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3F7940A" wp14:editId="7BF7337F">
            <wp:simplePos x="0" y="0"/>
            <wp:positionH relativeFrom="column">
              <wp:posOffset>-320040</wp:posOffset>
            </wp:positionH>
            <wp:positionV relativeFrom="paragraph">
              <wp:posOffset>37465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43">
        <w:rPr>
          <w:b/>
          <w:sz w:val="32"/>
          <w:szCs w:val="32"/>
          <w:lang w:val="uk-UA"/>
        </w:rPr>
        <w:t xml:space="preserve">МІНІСТЕРСТВО ОСВІТИ </w:t>
      </w:r>
      <w:r w:rsidRPr="00941743">
        <w:rPr>
          <w:b/>
          <w:caps/>
          <w:sz w:val="32"/>
          <w:szCs w:val="32"/>
          <w:lang w:val="uk-UA"/>
        </w:rPr>
        <w:t>і</w:t>
      </w:r>
      <w:r w:rsidR="00F36768" w:rsidRPr="00941743">
        <w:rPr>
          <w:b/>
          <w:sz w:val="32"/>
          <w:szCs w:val="32"/>
          <w:lang w:val="uk-UA"/>
        </w:rPr>
        <w:t xml:space="preserve"> НАУКИ</w:t>
      </w:r>
      <w:r w:rsidRPr="00941743">
        <w:rPr>
          <w:b/>
          <w:sz w:val="32"/>
          <w:szCs w:val="32"/>
          <w:lang w:val="uk-UA"/>
        </w:rPr>
        <w:t xml:space="preserve"> УКРАЇНИ</w:t>
      </w: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ОДЕСЬКИЙ НАЦІОНАЛЬНИЙ ПОЛІТЕХНІЧНИЙ УНІВЕРСИТЕТ</w:t>
      </w: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Гуманітарний факультет</w:t>
      </w:r>
    </w:p>
    <w:p w:rsidR="002346A1" w:rsidRPr="00941743" w:rsidRDefault="00F36768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Кафедра міжнародних відносин та права</w:t>
      </w: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МЕТОДИЧНІ ВКАЗІВКИ</w:t>
      </w:r>
    </w:p>
    <w:p w:rsidR="007A2F9A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 xml:space="preserve">ДО САМОСТІЙНОЇ РОБОТИ </w:t>
      </w:r>
    </w:p>
    <w:p w:rsidR="00F81FBE" w:rsidRPr="00941743" w:rsidRDefault="00F81FBE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ПРИ ПІДГОТОВЦІ ДО ЛЕКЦІЙНИХ ЗАНЯТЬ</w:t>
      </w:r>
    </w:p>
    <w:p w:rsidR="00F81FBE" w:rsidRPr="00941743" w:rsidRDefault="00F81FBE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з дисципліни</w:t>
      </w:r>
    </w:p>
    <w:p w:rsidR="00F81FBE" w:rsidRDefault="00F81FBE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«Зовнішня політика України»</w:t>
      </w: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F81FBE" w:rsidP="00F81FB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Одеса: ОНПУ , </w:t>
      </w:r>
      <w:r w:rsidR="00F36768" w:rsidRPr="00941743">
        <w:rPr>
          <w:b/>
          <w:sz w:val="32"/>
          <w:szCs w:val="32"/>
          <w:lang w:val="uk-UA"/>
        </w:rPr>
        <w:t>2020</w:t>
      </w:r>
    </w:p>
    <w:p w:rsidR="00F36768" w:rsidRPr="00941743" w:rsidRDefault="00F36768" w:rsidP="00F81FBE">
      <w:pPr>
        <w:jc w:val="center"/>
        <w:rPr>
          <w:b/>
          <w:lang w:val="uk-UA"/>
        </w:rPr>
      </w:pPr>
    </w:p>
    <w:p w:rsidR="00CF6744" w:rsidRPr="00941743" w:rsidRDefault="00CF6744" w:rsidP="00F81FBE">
      <w:pPr>
        <w:jc w:val="center"/>
        <w:rPr>
          <w:lang w:val="uk-UA"/>
        </w:rPr>
      </w:pPr>
    </w:p>
    <w:p w:rsidR="00CF6744" w:rsidRPr="00941743" w:rsidRDefault="00CF6744" w:rsidP="00F81FBE">
      <w:pPr>
        <w:jc w:val="center"/>
        <w:rPr>
          <w:lang w:val="uk-UA"/>
        </w:rPr>
      </w:pPr>
    </w:p>
    <w:p w:rsidR="00CF6744" w:rsidRPr="00941743" w:rsidRDefault="00CF6744" w:rsidP="002346A1">
      <w:pPr>
        <w:ind w:firstLine="709"/>
        <w:jc w:val="center"/>
        <w:rPr>
          <w:lang w:val="uk-UA"/>
        </w:rPr>
      </w:pPr>
    </w:p>
    <w:p w:rsidR="00CF6744" w:rsidRPr="00941743" w:rsidRDefault="00CF6744" w:rsidP="002346A1">
      <w:pPr>
        <w:ind w:firstLine="709"/>
        <w:jc w:val="center"/>
        <w:rPr>
          <w:lang w:val="uk-UA"/>
        </w:rPr>
        <w:sectPr w:rsidR="00CF6744" w:rsidRPr="00941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lastRenderedPageBreak/>
        <w:t>МІНІСТЕРСТВО ОСВІТИ І НАУКИ УКРАЇНИ</w:t>
      </w: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Одеський національний політехнічний університет</w:t>
      </w: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Гуманітарний факультет</w:t>
      </w:r>
    </w:p>
    <w:p w:rsidR="002346A1" w:rsidRPr="00941743" w:rsidRDefault="00F36768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Кафедра міжнародних відносин та права</w:t>
      </w: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МЕТОДИЧНІ ВКАЗІВКИ</w:t>
      </w:r>
    </w:p>
    <w:p w:rsidR="002346A1" w:rsidRPr="007A2F9A" w:rsidRDefault="002346A1" w:rsidP="00F81FBE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 xml:space="preserve">ДО САМОСТІЙНОЇ РОБОТИ </w:t>
      </w:r>
    </w:p>
    <w:p w:rsidR="002346A1" w:rsidRPr="00941743" w:rsidRDefault="002346A1" w:rsidP="002346A1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ПРИ ПІДГОТОВЦІ ДО ЛЕКЦІЙНИХ ЗАНЯТЬ</w:t>
      </w:r>
    </w:p>
    <w:p w:rsidR="002346A1" w:rsidRPr="00941743" w:rsidRDefault="002346A1" w:rsidP="002346A1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з дисципліни</w:t>
      </w:r>
    </w:p>
    <w:p w:rsidR="002346A1" w:rsidRPr="00941743" w:rsidRDefault="002346A1" w:rsidP="002346A1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«</w:t>
      </w:r>
      <w:r w:rsidR="00F36768" w:rsidRPr="00941743">
        <w:rPr>
          <w:b/>
          <w:sz w:val="32"/>
          <w:szCs w:val="32"/>
          <w:lang w:val="uk-UA"/>
        </w:rPr>
        <w:t>Зовнішня політика України</w:t>
      </w:r>
      <w:r w:rsidRPr="00941743">
        <w:rPr>
          <w:b/>
          <w:sz w:val="32"/>
          <w:szCs w:val="32"/>
          <w:lang w:val="uk-UA"/>
        </w:rPr>
        <w:t>»</w:t>
      </w:r>
    </w:p>
    <w:p w:rsidR="002346A1" w:rsidRPr="00941743" w:rsidRDefault="002346A1" w:rsidP="002346A1">
      <w:pPr>
        <w:jc w:val="center"/>
        <w:rPr>
          <w:bCs/>
          <w:sz w:val="32"/>
          <w:szCs w:val="32"/>
          <w:lang w:val="uk-UA"/>
        </w:rPr>
      </w:pPr>
      <w:r w:rsidRPr="00941743">
        <w:rPr>
          <w:bCs/>
          <w:sz w:val="32"/>
          <w:szCs w:val="32"/>
          <w:lang w:val="uk-UA"/>
        </w:rPr>
        <w:t xml:space="preserve">для </w:t>
      </w:r>
      <w:r w:rsidR="00502F99" w:rsidRPr="00941743">
        <w:rPr>
          <w:bCs/>
          <w:sz w:val="32"/>
          <w:szCs w:val="32"/>
          <w:lang w:val="uk-UA"/>
        </w:rPr>
        <w:t xml:space="preserve">здобувачів </w:t>
      </w:r>
      <w:r w:rsidR="007A2F9A">
        <w:rPr>
          <w:bCs/>
          <w:sz w:val="32"/>
          <w:szCs w:val="32"/>
          <w:lang w:val="uk-UA"/>
        </w:rPr>
        <w:t>вищої освіти</w:t>
      </w:r>
      <w:r w:rsidR="00F81FBE">
        <w:rPr>
          <w:bCs/>
          <w:sz w:val="32"/>
          <w:szCs w:val="32"/>
          <w:lang w:val="uk-UA"/>
        </w:rPr>
        <w:t xml:space="preserve">  спеціальності</w:t>
      </w:r>
      <w:r w:rsidRPr="00941743">
        <w:rPr>
          <w:bCs/>
          <w:sz w:val="32"/>
          <w:szCs w:val="32"/>
          <w:lang w:val="uk-UA"/>
        </w:rPr>
        <w:t xml:space="preserve"> </w:t>
      </w:r>
    </w:p>
    <w:p w:rsidR="00F36768" w:rsidRPr="00941743" w:rsidRDefault="00F36768" w:rsidP="00F36768">
      <w:pPr>
        <w:jc w:val="center"/>
        <w:outlineLvl w:val="0"/>
        <w:rPr>
          <w:bCs/>
          <w:sz w:val="32"/>
          <w:szCs w:val="32"/>
          <w:lang w:val="uk-UA"/>
        </w:rPr>
      </w:pPr>
      <w:bookmarkStart w:id="0" w:name="_Toc71654634"/>
      <w:bookmarkStart w:id="1" w:name="_Toc71655309"/>
      <w:bookmarkStart w:id="2" w:name="_Toc71655377"/>
      <w:bookmarkStart w:id="3" w:name="_Toc71656128"/>
      <w:r w:rsidRPr="00941743">
        <w:rPr>
          <w:bCs/>
          <w:sz w:val="32"/>
          <w:szCs w:val="32"/>
          <w:lang w:val="uk-UA"/>
        </w:rPr>
        <w:t>291 «Міжнародні відносини, суспільні комунікації</w:t>
      </w:r>
      <w:bookmarkEnd w:id="0"/>
      <w:bookmarkEnd w:id="1"/>
      <w:bookmarkEnd w:id="2"/>
      <w:bookmarkEnd w:id="3"/>
      <w:r w:rsidRPr="00941743">
        <w:rPr>
          <w:bCs/>
          <w:sz w:val="32"/>
          <w:szCs w:val="32"/>
          <w:lang w:val="uk-UA"/>
        </w:rPr>
        <w:t xml:space="preserve"> </w:t>
      </w:r>
    </w:p>
    <w:p w:rsidR="00F36768" w:rsidRPr="00941743" w:rsidRDefault="00F36768" w:rsidP="00F36768">
      <w:pPr>
        <w:jc w:val="center"/>
        <w:outlineLvl w:val="0"/>
        <w:rPr>
          <w:bCs/>
          <w:sz w:val="32"/>
          <w:szCs w:val="32"/>
          <w:lang w:val="uk-UA"/>
        </w:rPr>
      </w:pPr>
      <w:bookmarkStart w:id="4" w:name="_Toc71654635"/>
      <w:bookmarkStart w:id="5" w:name="_Toc71655310"/>
      <w:bookmarkStart w:id="6" w:name="_Toc71655378"/>
      <w:bookmarkStart w:id="7" w:name="_Toc71656129"/>
      <w:r w:rsidRPr="00941743">
        <w:rPr>
          <w:bCs/>
          <w:sz w:val="32"/>
          <w:szCs w:val="32"/>
          <w:lang w:val="uk-UA"/>
        </w:rPr>
        <w:t>та регіональні студії»</w:t>
      </w:r>
      <w:bookmarkEnd w:id="4"/>
      <w:bookmarkEnd w:id="5"/>
      <w:bookmarkEnd w:id="6"/>
      <w:bookmarkEnd w:id="7"/>
    </w:p>
    <w:p w:rsidR="00F36768" w:rsidRPr="00941743" w:rsidRDefault="00F36768" w:rsidP="00F36768">
      <w:pPr>
        <w:jc w:val="center"/>
        <w:outlineLvl w:val="0"/>
        <w:rPr>
          <w:sz w:val="32"/>
          <w:szCs w:val="32"/>
          <w:lang w:val="uk-UA"/>
        </w:rPr>
      </w:pPr>
      <w:bookmarkStart w:id="8" w:name="_Toc71654636"/>
      <w:bookmarkStart w:id="9" w:name="_Toc71655311"/>
      <w:bookmarkStart w:id="10" w:name="_Toc71655379"/>
      <w:bookmarkStart w:id="11" w:name="_Toc71656130"/>
      <w:r w:rsidRPr="00941743">
        <w:rPr>
          <w:sz w:val="32"/>
          <w:szCs w:val="32"/>
          <w:lang w:val="uk-UA"/>
        </w:rPr>
        <w:t>денної форми навчання</w:t>
      </w:r>
      <w:bookmarkEnd w:id="8"/>
      <w:bookmarkEnd w:id="9"/>
      <w:bookmarkEnd w:id="10"/>
      <w:bookmarkEnd w:id="11"/>
    </w:p>
    <w:p w:rsidR="002346A1" w:rsidRPr="00941743" w:rsidRDefault="00F36768" w:rsidP="00F36768">
      <w:pPr>
        <w:jc w:val="center"/>
        <w:outlineLvl w:val="0"/>
        <w:rPr>
          <w:sz w:val="32"/>
          <w:szCs w:val="32"/>
          <w:lang w:val="uk-UA"/>
        </w:rPr>
      </w:pPr>
      <w:bookmarkStart w:id="12" w:name="_Toc70965514"/>
      <w:bookmarkStart w:id="13" w:name="_Toc71654637"/>
      <w:bookmarkStart w:id="14" w:name="_Toc71655312"/>
      <w:bookmarkStart w:id="15" w:name="_Toc71655380"/>
      <w:bookmarkStart w:id="16" w:name="_Toc71656131"/>
      <w:r w:rsidRPr="00941743">
        <w:rPr>
          <w:sz w:val="32"/>
          <w:szCs w:val="32"/>
          <w:lang w:val="uk-UA"/>
        </w:rPr>
        <w:t>І курсу ІІ семестру</w:t>
      </w:r>
      <w:bookmarkEnd w:id="12"/>
      <w:bookmarkEnd w:id="13"/>
      <w:bookmarkEnd w:id="14"/>
      <w:bookmarkEnd w:id="15"/>
      <w:bookmarkEnd w:id="16"/>
      <w:r w:rsidR="002346A1" w:rsidRPr="00941743">
        <w:rPr>
          <w:sz w:val="32"/>
          <w:szCs w:val="32"/>
          <w:lang w:val="uk-UA"/>
        </w:rPr>
        <w:t xml:space="preserve"> </w:t>
      </w: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right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2346A1" w:rsidRPr="00941743" w:rsidRDefault="00F36768" w:rsidP="002346A1">
      <w:pPr>
        <w:jc w:val="right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кафедри міжнародних відносин та права</w:t>
      </w:r>
    </w:p>
    <w:p w:rsidR="00F36768" w:rsidRPr="00941743" w:rsidRDefault="00F36768" w:rsidP="002346A1">
      <w:pPr>
        <w:jc w:val="right"/>
        <w:rPr>
          <w:b/>
          <w:sz w:val="32"/>
          <w:szCs w:val="32"/>
          <w:lang w:val="uk-UA"/>
        </w:rPr>
      </w:pPr>
    </w:p>
    <w:p w:rsidR="002346A1" w:rsidRPr="00941743" w:rsidRDefault="007A2F9A" w:rsidP="002346A1">
      <w:pPr>
        <w:jc w:val="right"/>
        <w:rPr>
          <w:sz w:val="32"/>
          <w:szCs w:val="32"/>
          <w:lang w:val="uk-UA"/>
        </w:rPr>
      </w:pPr>
      <w:r w:rsidRPr="007A2F9A">
        <w:rPr>
          <w:sz w:val="32"/>
          <w:szCs w:val="32"/>
          <w:lang w:val="uk-UA"/>
        </w:rPr>
        <w:t>Протокол № 1 від «28» серпня 2020 р.</w:t>
      </w:r>
    </w:p>
    <w:p w:rsidR="002346A1" w:rsidRPr="00941743" w:rsidRDefault="002346A1" w:rsidP="002346A1">
      <w:pPr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FD55A8" w:rsidRPr="00941743" w:rsidRDefault="00FD55A8" w:rsidP="002346A1">
      <w:pPr>
        <w:ind w:firstLine="709"/>
        <w:jc w:val="both"/>
        <w:rPr>
          <w:sz w:val="32"/>
          <w:szCs w:val="32"/>
          <w:lang w:val="uk-UA"/>
        </w:rPr>
      </w:pPr>
    </w:p>
    <w:p w:rsidR="00F36768" w:rsidRPr="00941743" w:rsidRDefault="00F36768" w:rsidP="002346A1">
      <w:pPr>
        <w:tabs>
          <w:tab w:val="left" w:pos="3660"/>
        </w:tabs>
        <w:ind w:firstLine="709"/>
        <w:jc w:val="center"/>
        <w:rPr>
          <w:sz w:val="32"/>
          <w:szCs w:val="32"/>
          <w:lang w:val="uk-UA"/>
        </w:rPr>
        <w:sectPr w:rsidR="00F36768" w:rsidRPr="00941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1743">
        <w:rPr>
          <w:sz w:val="32"/>
          <w:szCs w:val="32"/>
          <w:lang w:val="uk-UA"/>
        </w:rPr>
        <w:t>Одеса</w:t>
      </w:r>
      <w:r w:rsidR="006714C0">
        <w:rPr>
          <w:sz w:val="32"/>
          <w:szCs w:val="32"/>
          <w:lang w:val="uk-UA"/>
        </w:rPr>
        <w:t xml:space="preserve">: ОНПУ , </w:t>
      </w:r>
      <w:bookmarkStart w:id="17" w:name="_GoBack"/>
      <w:bookmarkEnd w:id="17"/>
      <w:r w:rsidRPr="00941743">
        <w:rPr>
          <w:sz w:val="32"/>
          <w:szCs w:val="32"/>
          <w:lang w:val="uk-UA"/>
        </w:rPr>
        <w:t>2020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lastRenderedPageBreak/>
        <w:t xml:space="preserve">Методичні вказівки до самостійної роботи </w:t>
      </w:r>
      <w:r w:rsidR="00F81FBE" w:rsidRPr="00941743">
        <w:rPr>
          <w:lang w:val="uk-UA"/>
        </w:rPr>
        <w:t xml:space="preserve">при підготовці до лекційних занять з дисципліни </w:t>
      </w:r>
      <w:r w:rsidR="00F81FBE" w:rsidRPr="007A2F9A">
        <w:rPr>
          <w:lang w:val="uk-UA"/>
        </w:rPr>
        <w:t>«Зовнішня політика України»</w:t>
      </w:r>
      <w:r w:rsidR="00F81FBE">
        <w:rPr>
          <w:lang w:val="uk-UA"/>
        </w:rPr>
        <w:t xml:space="preserve"> </w:t>
      </w:r>
      <w:r w:rsidRPr="00941743">
        <w:rPr>
          <w:lang w:val="uk-UA"/>
        </w:rPr>
        <w:t xml:space="preserve">для </w:t>
      </w:r>
      <w:r w:rsidR="002D20EB" w:rsidRPr="00941743">
        <w:rPr>
          <w:lang w:val="uk-UA"/>
        </w:rPr>
        <w:t xml:space="preserve">здобувачів </w:t>
      </w:r>
      <w:r w:rsidR="007A2F9A">
        <w:rPr>
          <w:lang w:val="uk-UA"/>
        </w:rPr>
        <w:t xml:space="preserve">вищої освіти </w:t>
      </w:r>
      <w:r w:rsidR="00F81FBE">
        <w:rPr>
          <w:lang w:val="uk-UA"/>
        </w:rPr>
        <w:t xml:space="preserve"> спеціальності </w:t>
      </w:r>
      <w:r w:rsidR="000918C5">
        <w:rPr>
          <w:lang w:val="uk-UA"/>
        </w:rPr>
        <w:t xml:space="preserve"> </w:t>
      </w:r>
      <w:r w:rsidR="00F36768" w:rsidRPr="00941743">
        <w:rPr>
          <w:bCs/>
          <w:lang w:val="uk-UA"/>
        </w:rPr>
        <w:t>291 «Міжнародні відносини, суспільні комунікації  та регіональні студії» денної форми навчання І курсу ІІ семестру</w:t>
      </w:r>
      <w:r w:rsidR="00F36768" w:rsidRPr="00941743">
        <w:rPr>
          <w:lang w:val="uk-UA"/>
        </w:rPr>
        <w:t xml:space="preserve">/ </w:t>
      </w:r>
      <w:proofErr w:type="spellStart"/>
      <w:r w:rsidR="00F36768" w:rsidRPr="00941743">
        <w:rPr>
          <w:lang w:val="uk-UA"/>
        </w:rPr>
        <w:t>Укл</w:t>
      </w:r>
      <w:proofErr w:type="spellEnd"/>
      <w:r w:rsidR="00AB767D">
        <w:rPr>
          <w:lang w:val="uk-UA"/>
        </w:rPr>
        <w:t xml:space="preserve">.: </w:t>
      </w:r>
      <w:r w:rsidR="00F81FBE">
        <w:rPr>
          <w:lang w:val="uk-UA"/>
        </w:rPr>
        <w:t xml:space="preserve">Моісеєва </w:t>
      </w:r>
      <w:r w:rsidR="00F81FBE">
        <w:rPr>
          <w:lang w:val="uk-UA"/>
        </w:rPr>
        <w:t xml:space="preserve">Т.М. </w:t>
      </w:r>
      <w:r w:rsidR="00AB767D">
        <w:rPr>
          <w:lang w:val="uk-UA"/>
        </w:rPr>
        <w:t xml:space="preserve"> </w:t>
      </w:r>
      <w:r w:rsidR="00F36768" w:rsidRPr="00941743">
        <w:rPr>
          <w:lang w:val="uk-UA"/>
        </w:rPr>
        <w:t xml:space="preserve">Одеса: ОНПУ, </w:t>
      </w:r>
      <w:r w:rsidR="00502F99" w:rsidRPr="00941743">
        <w:rPr>
          <w:lang w:val="uk-UA"/>
        </w:rPr>
        <w:t>2020</w:t>
      </w:r>
      <w:r w:rsidR="00AB767D">
        <w:rPr>
          <w:lang w:val="uk-UA"/>
        </w:rPr>
        <w:t xml:space="preserve">. </w:t>
      </w:r>
      <w:r w:rsidR="004D6ADA">
        <w:rPr>
          <w:lang w:val="uk-UA"/>
        </w:rPr>
        <w:t>11</w:t>
      </w:r>
      <w:r w:rsidR="00F36768" w:rsidRPr="00941743">
        <w:rPr>
          <w:lang w:val="uk-UA"/>
        </w:rPr>
        <w:t xml:space="preserve"> с.</w:t>
      </w:r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D576B7" w:rsidRPr="00941743" w:rsidRDefault="00D576B7" w:rsidP="00D576B7">
      <w:pPr>
        <w:jc w:val="center"/>
        <w:rPr>
          <w:b/>
          <w:sz w:val="28"/>
          <w:szCs w:val="28"/>
          <w:lang w:val="uk-UA"/>
        </w:rPr>
      </w:pPr>
      <w:r w:rsidRPr="00941743">
        <w:rPr>
          <w:b/>
          <w:sz w:val="28"/>
          <w:szCs w:val="28"/>
          <w:lang w:val="uk-UA"/>
        </w:rPr>
        <w:t>ЗМІСТ</w:t>
      </w:r>
    </w:p>
    <w:p w:rsidR="00D576B7" w:rsidRPr="00941743" w:rsidRDefault="00D576B7" w:rsidP="006D3244">
      <w:pPr>
        <w:rPr>
          <w:noProof/>
          <w:sz w:val="22"/>
          <w:szCs w:val="22"/>
          <w:lang w:val="uk-UA"/>
        </w:rPr>
      </w:pPr>
      <w:r w:rsidRPr="00941743">
        <w:rPr>
          <w:lang w:val="uk-UA"/>
        </w:rPr>
        <w:fldChar w:fldCharType="begin"/>
      </w:r>
      <w:r w:rsidRPr="00941743">
        <w:rPr>
          <w:lang w:val="uk-UA"/>
        </w:rPr>
        <w:instrText xml:space="preserve"> TOC \o "1-3" \h \z \u </w:instrText>
      </w:r>
      <w:r w:rsidRPr="00941743">
        <w:rPr>
          <w:lang w:val="uk-UA"/>
        </w:rPr>
        <w:fldChar w:fldCharType="separate"/>
      </w:r>
    </w:p>
    <w:p w:rsidR="006D3244" w:rsidRPr="00941743" w:rsidRDefault="00D576B7">
      <w:pPr>
        <w:pStyle w:val="a9"/>
        <w:rPr>
          <w:b w:val="0"/>
          <w:bCs w:val="0"/>
          <w:lang w:val="uk-UA"/>
        </w:rPr>
      </w:pPr>
      <w:r w:rsidRPr="00941743">
        <w:rPr>
          <w:b w:val="0"/>
          <w:bCs w:val="0"/>
          <w:lang w:val="uk-UA"/>
        </w:rPr>
        <w:fldChar w:fldCharType="end"/>
      </w:r>
    </w:p>
    <w:sdt>
      <w:sdtPr>
        <w:rPr>
          <w:lang w:val="uk-UA"/>
        </w:rPr>
        <w:id w:val="14153552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22DB" w:rsidRPr="00941743" w:rsidRDefault="007D22DB" w:rsidP="006D3244">
          <w:pPr>
            <w:jc w:val="both"/>
            <w:rPr>
              <w:lang w:val="uk-UA"/>
            </w:rPr>
          </w:pPr>
        </w:p>
        <w:p w:rsidR="007D22DB" w:rsidRPr="00941743" w:rsidRDefault="007D22DB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r w:rsidRPr="00941743">
            <w:rPr>
              <w:lang w:val="uk-UA"/>
            </w:rPr>
            <w:fldChar w:fldCharType="begin"/>
          </w:r>
          <w:r w:rsidRPr="00941743">
            <w:rPr>
              <w:lang w:val="uk-UA"/>
            </w:rPr>
            <w:instrText xml:space="preserve"> TOC \o "1-3" \h \z \u </w:instrText>
          </w:r>
          <w:r w:rsidRPr="00941743">
            <w:rPr>
              <w:lang w:val="uk-UA"/>
            </w:rPr>
            <w:fldChar w:fldCharType="separate"/>
          </w:r>
          <w:hyperlink w:anchor="_Toc71656132" w:history="1">
            <w:r w:rsidRPr="00941743">
              <w:rPr>
                <w:rStyle w:val="a7"/>
                <w:b/>
                <w:noProof/>
                <w:lang w:val="uk-UA"/>
              </w:rPr>
              <w:t>Загальні положення</w:t>
            </w:r>
            <w:r w:rsidRPr="00941743">
              <w:rPr>
                <w:noProof/>
                <w:webHidden/>
                <w:lang w:val="uk-UA"/>
              </w:rPr>
              <w:tab/>
            </w:r>
            <w:r w:rsidRPr="00941743">
              <w:rPr>
                <w:noProof/>
                <w:webHidden/>
                <w:lang w:val="uk-UA"/>
              </w:rPr>
              <w:fldChar w:fldCharType="begin"/>
            </w:r>
            <w:r w:rsidRPr="00941743">
              <w:rPr>
                <w:noProof/>
                <w:webHidden/>
                <w:lang w:val="uk-UA"/>
              </w:rPr>
              <w:instrText xml:space="preserve"> PAGEREF _Toc71656132 \h </w:instrText>
            </w:r>
            <w:r w:rsidRPr="00941743">
              <w:rPr>
                <w:noProof/>
                <w:webHidden/>
                <w:lang w:val="uk-UA"/>
              </w:rPr>
            </w:r>
            <w:r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4</w:t>
            </w:r>
            <w:r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3" w:history="1">
            <w:r w:rsidR="007D22DB" w:rsidRPr="00941743">
              <w:rPr>
                <w:rStyle w:val="a7"/>
                <w:b/>
                <w:noProof/>
                <w:lang w:val="uk-UA"/>
              </w:rPr>
              <w:t>Семестровий модуль</w:t>
            </w:r>
            <w:r w:rsidR="007D22DB" w:rsidRPr="00941743">
              <w:rPr>
                <w:rStyle w:val="a7"/>
                <w:noProof/>
                <w:lang w:val="uk-UA"/>
              </w:rPr>
              <w:t xml:space="preserve"> 1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_Toc71656133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4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4" w:history="1">
            <w:r w:rsidR="007D22DB" w:rsidRPr="00941743">
              <w:rPr>
                <w:rStyle w:val="a7"/>
                <w:b/>
                <w:noProof/>
                <w:lang w:val="uk-UA"/>
              </w:rPr>
              <w:t>Змістовний модуль</w:t>
            </w:r>
            <w:r w:rsidR="007D22DB" w:rsidRPr="00941743">
              <w:rPr>
                <w:rStyle w:val="a7"/>
                <w:noProof/>
                <w:lang w:val="uk-UA"/>
              </w:rPr>
              <w:t xml:space="preserve"> 1. Зовнішня політика України в історичній ретроспективі.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_Toc71656134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4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5" w:history="1">
            <w:r w:rsidR="007D22DB" w:rsidRPr="00941743">
              <w:rPr>
                <w:rStyle w:val="a7"/>
                <w:noProof/>
                <w:lang w:val="uk-UA"/>
              </w:rPr>
              <w:t>Завдання на самостійну роботу відповідно до змістовного модулю 1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_Toc71656135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6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6" w:history="1">
            <w:r w:rsidR="007D22DB" w:rsidRPr="00941743">
              <w:rPr>
                <w:rStyle w:val="a7"/>
                <w:b/>
                <w:noProof/>
                <w:lang w:val="uk-UA"/>
              </w:rPr>
              <w:t>Семестровий модуль</w:t>
            </w:r>
            <w:r w:rsidR="007D22DB" w:rsidRPr="00941743">
              <w:rPr>
                <w:rStyle w:val="a7"/>
                <w:noProof/>
                <w:lang w:val="uk-UA"/>
              </w:rPr>
              <w:t xml:space="preserve"> 2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_Toc71656136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6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7" w:history="1">
            <w:r w:rsidR="007D22DB" w:rsidRPr="00941743">
              <w:rPr>
                <w:rStyle w:val="a7"/>
                <w:b/>
                <w:noProof/>
                <w:lang w:val="uk-UA"/>
              </w:rPr>
              <w:t>Змістовний модуль 2.</w:t>
            </w:r>
            <w:r w:rsidR="007D22DB" w:rsidRPr="00941743">
              <w:rPr>
                <w:rStyle w:val="a7"/>
                <w:noProof/>
                <w:lang w:val="uk-UA"/>
              </w:rPr>
              <w:t xml:space="preserve"> Зовнішня політика незалежної України. Двосторонні відносини.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_Toc71656137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6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8" w:history="1">
            <w:r w:rsidR="007D22DB" w:rsidRPr="00941743">
              <w:rPr>
                <w:rStyle w:val="a7"/>
                <w:noProof/>
                <w:lang w:val="uk-UA"/>
              </w:rPr>
              <w:t>Завдання на самостійну роботу відповідно до змістовного модулю 2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_Toc71656138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8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9" w:history="1">
            <w:r w:rsidR="007D22DB" w:rsidRPr="00941743">
              <w:rPr>
                <w:rStyle w:val="a7"/>
                <w:noProof/>
                <w:lang w:val="uk-UA"/>
              </w:rPr>
              <w:t>З</w:t>
            </w:r>
            <w:r w:rsidR="007D22DB" w:rsidRPr="00941743">
              <w:rPr>
                <w:rStyle w:val="a7"/>
                <w:b/>
                <w:noProof/>
                <w:lang w:val="uk-UA"/>
              </w:rPr>
              <w:t>містовний модуль 3.</w:t>
            </w:r>
            <w:r w:rsidR="007D22DB" w:rsidRPr="00941743">
              <w:rPr>
                <w:rStyle w:val="a7"/>
                <w:noProof/>
                <w:lang w:val="uk-UA"/>
              </w:rPr>
              <w:t xml:space="preserve"> Європейська інтеграція та євроатлантичне співробітництво України.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_Toc71656139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8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40" w:history="1">
            <w:r w:rsidR="007D22DB" w:rsidRPr="00941743">
              <w:rPr>
                <w:rStyle w:val="a7"/>
                <w:noProof/>
                <w:lang w:val="uk-UA"/>
              </w:rPr>
              <w:t>Завдання на самостійну роботу відповідно до змістовного модулю 3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_Toc71656140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8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6714C0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41" w:history="1">
            <w:r w:rsidR="007D22DB" w:rsidRPr="00941743">
              <w:rPr>
                <w:rStyle w:val="a7"/>
                <w:b/>
                <w:noProof/>
                <w:lang w:val="uk-UA"/>
              </w:rPr>
              <w:t>Рекомендована література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_Toc71656141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4D6ADA">
              <w:rPr>
                <w:noProof/>
                <w:webHidden/>
                <w:lang w:val="uk-UA"/>
              </w:rPr>
              <w:t>9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7D22DB">
          <w:pPr>
            <w:rPr>
              <w:lang w:val="uk-UA"/>
            </w:rPr>
          </w:pPr>
          <w:r w:rsidRPr="00941743">
            <w:rPr>
              <w:b/>
              <w:bCs/>
              <w:lang w:val="uk-UA"/>
            </w:rPr>
            <w:fldChar w:fldCharType="end"/>
          </w:r>
        </w:p>
      </w:sdtContent>
    </w:sdt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2346A1" w:rsidRPr="00941743" w:rsidRDefault="002346A1" w:rsidP="007D22DB">
      <w:pPr>
        <w:pStyle w:val="1"/>
        <w:rPr>
          <w:lang w:val="uk-UA"/>
        </w:rPr>
      </w:pPr>
      <w:bookmarkStart w:id="18" w:name="_Toc71656132"/>
      <w:r w:rsidRPr="00941743">
        <w:rPr>
          <w:lang w:val="uk-UA"/>
        </w:rPr>
        <w:lastRenderedPageBreak/>
        <w:t>Загальні положення</w:t>
      </w:r>
      <w:bookmarkEnd w:id="18"/>
    </w:p>
    <w:p w:rsidR="002346A1" w:rsidRPr="00941743" w:rsidRDefault="002346A1" w:rsidP="002346A1">
      <w:pPr>
        <w:jc w:val="center"/>
        <w:rPr>
          <w:b/>
          <w:lang w:val="uk-UA"/>
        </w:rPr>
      </w:pPr>
    </w:p>
    <w:p w:rsidR="00667CB6" w:rsidRPr="00941743" w:rsidRDefault="00667CB6" w:rsidP="00667CB6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Навчальна дисципліна «Зовнішня політика України» посідає важливе місце серед дисциплін, що викладаються у вищих навчальних закладах, які готують спеціалістів з країнознавства, міжнародних відносин, міжнародного менеджменту тощо. </w:t>
      </w:r>
    </w:p>
    <w:p w:rsidR="00667CB6" w:rsidRPr="00941743" w:rsidRDefault="00667CB6" w:rsidP="00667CB6">
      <w:pPr>
        <w:ind w:firstLine="709"/>
        <w:jc w:val="both"/>
        <w:rPr>
          <w:lang w:val="uk-UA"/>
        </w:rPr>
      </w:pPr>
      <w:r w:rsidRPr="00941743">
        <w:rPr>
          <w:lang w:val="uk-UA"/>
        </w:rPr>
        <w:t>Вона також є важливою ланкою в системі формування світогляду, патріотичного виховання майбутніх фахівців у галузі міжнародних відносин, добре обізнаних у важливих питаннях становлення власної держави в світі й розвитку її зовнішньої політики в різний історичний час.</w:t>
      </w:r>
    </w:p>
    <w:p w:rsidR="00667CB6" w:rsidRPr="00941743" w:rsidRDefault="00667CB6" w:rsidP="00667CB6">
      <w:pPr>
        <w:ind w:firstLine="709"/>
        <w:jc w:val="both"/>
        <w:rPr>
          <w:lang w:val="uk-UA"/>
        </w:rPr>
      </w:pPr>
      <w:r w:rsidRPr="00941743">
        <w:rPr>
          <w:b/>
          <w:bCs/>
          <w:lang w:val="uk-UA"/>
        </w:rPr>
        <w:t>Мета дисципліни:</w:t>
      </w:r>
      <w:r w:rsidRPr="00941743">
        <w:rPr>
          <w:lang w:val="uk-UA"/>
        </w:rPr>
        <w:t xml:space="preserve"> формування у здобувачів вищої освіти уявлення про процес становлення й основний зміст зовнішньої політики України в історичній ретроспективі та на сучасному етапі; розуміння концептуальних засад зовнішньополітичної діяльності України по забезпеченню її національних інтересів у міжнародних відносинах.</w:t>
      </w:r>
    </w:p>
    <w:p w:rsidR="002346A1" w:rsidRPr="00941743" w:rsidRDefault="00667CB6" w:rsidP="00667CB6">
      <w:pPr>
        <w:ind w:firstLine="709"/>
        <w:jc w:val="both"/>
        <w:rPr>
          <w:lang w:val="uk-UA"/>
        </w:rPr>
      </w:pPr>
      <w:r w:rsidRPr="00941743">
        <w:rPr>
          <w:b/>
          <w:bCs/>
          <w:lang w:val="uk-UA"/>
        </w:rPr>
        <w:t xml:space="preserve">Завдання навчальної дисципліни: </w:t>
      </w:r>
      <w:r w:rsidRPr="00941743">
        <w:rPr>
          <w:bCs/>
          <w:lang w:val="uk-UA"/>
        </w:rPr>
        <w:t>формування у майбутніх фахівців об’єктивного уявлення про місце України в системі міжнародних відносин; сутність та принципи зовнішньої політики України;  основні завдання зовн</w:t>
      </w:r>
      <w:r w:rsidR="007A2F9A">
        <w:rPr>
          <w:bCs/>
          <w:lang w:val="uk-UA"/>
        </w:rPr>
        <w:t>ішньополітичної діяльності</w:t>
      </w:r>
      <w:r w:rsidRPr="00941743">
        <w:rPr>
          <w:bCs/>
          <w:lang w:val="uk-UA"/>
        </w:rPr>
        <w:t xml:space="preserve"> держави.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t>Необхідним елементом успішного засвоєння навчального матеріалу дисципліни «</w:t>
      </w:r>
      <w:r w:rsidR="00667CB6" w:rsidRPr="00941743">
        <w:rPr>
          <w:lang w:val="uk-UA"/>
        </w:rPr>
        <w:t>Зовнішня політика України</w:t>
      </w:r>
      <w:r w:rsidRPr="00941743">
        <w:rPr>
          <w:lang w:val="uk-UA"/>
        </w:rPr>
        <w:t xml:space="preserve">» є комплекс самостійних робот </w:t>
      </w:r>
      <w:r w:rsidR="00FD55A8" w:rsidRPr="00941743">
        <w:rPr>
          <w:lang w:val="uk-UA"/>
        </w:rPr>
        <w:t xml:space="preserve">здобувача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 xml:space="preserve">з метою більш глибокого оволодіння матеріалом у вільний від обов’язкових занять час. 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t xml:space="preserve">Методичні вказівки містять перелік завдань, які </w:t>
      </w:r>
      <w:r w:rsidR="00667CB6" w:rsidRPr="00941743">
        <w:rPr>
          <w:lang w:val="uk-UA"/>
        </w:rPr>
        <w:t xml:space="preserve">здобувач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 xml:space="preserve">має виконати, самостійно опрацювавши фахову вітчизняну та іноземну літературу, нормативно-правові акти міжнародного характеру тощо. Перелік завдань для самоперевірки знань </w:t>
      </w:r>
      <w:r w:rsidR="00107256" w:rsidRPr="00941743">
        <w:rPr>
          <w:lang w:val="uk-UA"/>
        </w:rPr>
        <w:t xml:space="preserve">здобувачем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>в зазначених методичних вказівках згруповано за відповідними змістовними модулями, вони є орієнтиром при проведенні контрольного опитування під час лекційного заняття.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t xml:space="preserve">З усіма питаннями, які виникають у </w:t>
      </w:r>
      <w:r w:rsidR="00107256" w:rsidRPr="00941743">
        <w:rPr>
          <w:lang w:val="uk-UA"/>
        </w:rPr>
        <w:t xml:space="preserve">здобувача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 xml:space="preserve">під час вивчення дисципліни, в тому числі при самостійній роботі та підготовці до аудиторних занять, він може звернутися до викладача (лектора та/або викладача з </w:t>
      </w:r>
      <w:r w:rsidR="00107256" w:rsidRPr="00941743">
        <w:rPr>
          <w:lang w:val="uk-UA"/>
        </w:rPr>
        <w:t xml:space="preserve">практичних </w:t>
      </w:r>
      <w:r w:rsidRPr="00941743">
        <w:rPr>
          <w:lang w:val="uk-UA"/>
        </w:rPr>
        <w:t>занять) відповідно до графіку його консультацій щотижня, а також безпосередньо на лекційних заняттях.</w:t>
      </w:r>
    </w:p>
    <w:p w:rsidR="002346A1" w:rsidRPr="00941743" w:rsidRDefault="002346A1" w:rsidP="002346A1">
      <w:pPr>
        <w:jc w:val="both"/>
        <w:rPr>
          <w:b/>
          <w:lang w:val="uk-UA"/>
        </w:rPr>
      </w:pPr>
    </w:p>
    <w:p w:rsidR="002346A1" w:rsidRPr="00941743" w:rsidRDefault="002346A1" w:rsidP="007D22DB">
      <w:pPr>
        <w:pStyle w:val="1"/>
        <w:rPr>
          <w:lang w:val="uk-UA"/>
        </w:rPr>
      </w:pPr>
      <w:bookmarkStart w:id="19" w:name="_Toc71656133"/>
      <w:r w:rsidRPr="00941743">
        <w:rPr>
          <w:lang w:val="uk-UA"/>
        </w:rPr>
        <w:t>СЕМЕСТРОВИЙ МОДУЛЬ 1</w:t>
      </w:r>
      <w:bookmarkEnd w:id="19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7D22DB" w:rsidP="007D22DB">
      <w:pPr>
        <w:pStyle w:val="1"/>
        <w:rPr>
          <w:lang w:val="uk-UA"/>
        </w:rPr>
      </w:pPr>
      <w:bookmarkStart w:id="20" w:name="_Toc71656134"/>
      <w:r w:rsidRPr="00941743">
        <w:rPr>
          <w:lang w:val="uk-UA"/>
        </w:rPr>
        <w:t>ЗМІСТОВНИЙ МОДУЛЬ 1. ЗОВНІШНЯ ПОЛІТИКА УКРАЇНИ В ІСТОРИЧНІЙ РЕТРОСПЕКТИВІ.</w:t>
      </w:r>
      <w:bookmarkEnd w:id="20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b/>
          <w:lang w:val="uk-UA"/>
        </w:rPr>
      </w:pPr>
      <w:r w:rsidRPr="00941743">
        <w:rPr>
          <w:b/>
          <w:bCs/>
          <w:lang w:val="uk-UA"/>
        </w:rPr>
        <w:t>Лекція 1.</w:t>
      </w:r>
      <w:r w:rsidRPr="00941743">
        <w:rPr>
          <w:bCs/>
          <w:lang w:val="uk-UA"/>
        </w:rPr>
        <w:t xml:space="preserve"> </w:t>
      </w:r>
      <w:r w:rsidR="00107256" w:rsidRPr="00941743">
        <w:rPr>
          <w:b/>
          <w:bCs/>
          <w:iCs/>
          <w:lang w:val="uk-UA"/>
        </w:rPr>
        <w:t>Теоретико-методологічні засади курсу «Зовнішня політика Украї</w:t>
      </w:r>
      <w:r w:rsidR="006D3244" w:rsidRPr="00941743">
        <w:rPr>
          <w:b/>
          <w:bCs/>
          <w:iCs/>
          <w:lang w:val="uk-UA"/>
        </w:rPr>
        <w:t>ни»</w:t>
      </w:r>
      <w:r w:rsidR="00107256" w:rsidRPr="00941743">
        <w:rPr>
          <w:b/>
          <w:bCs/>
          <w:i/>
          <w:iCs/>
          <w:lang w:val="uk-UA"/>
        </w:rPr>
        <w:t xml:space="preserve"> </w:t>
      </w:r>
      <w:r w:rsidR="00107256" w:rsidRPr="00941743">
        <w:rPr>
          <w:lang w:val="uk-UA"/>
        </w:rPr>
        <w:t>([12; 24, с. 277-282]).</w:t>
      </w:r>
    </w:p>
    <w:p w:rsidR="00107256" w:rsidRPr="00941743" w:rsidRDefault="009D0B79" w:rsidP="009D0B79">
      <w:pPr>
        <w:tabs>
          <w:tab w:val="left" w:pos="1080"/>
        </w:tabs>
        <w:ind w:left="357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1. </w:t>
      </w:r>
      <w:r w:rsidR="00107256" w:rsidRPr="00941743">
        <w:rPr>
          <w:iCs/>
          <w:lang w:val="uk-UA"/>
        </w:rPr>
        <w:t>Понятійно-теоретичні аспекти предмету «Зовнішня політика України»</w:t>
      </w:r>
      <w:r w:rsidR="00FD55A8" w:rsidRPr="00941743">
        <w:rPr>
          <w:iCs/>
          <w:lang w:val="uk-UA"/>
        </w:rPr>
        <w:t>.</w:t>
      </w:r>
    </w:p>
    <w:p w:rsidR="00107256" w:rsidRPr="00941743" w:rsidRDefault="009D0B79" w:rsidP="009D0B79">
      <w:pPr>
        <w:tabs>
          <w:tab w:val="left" w:pos="1080"/>
        </w:tabs>
        <w:ind w:left="357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2. </w:t>
      </w:r>
      <w:r w:rsidR="00107256" w:rsidRPr="00941743">
        <w:rPr>
          <w:iCs/>
          <w:lang w:val="uk-UA"/>
        </w:rPr>
        <w:t xml:space="preserve">Суб’єкти міжнародних відносин. Принципи, функції та  форми реалізації зовнішньої політики. </w:t>
      </w:r>
    </w:p>
    <w:p w:rsidR="00107256" w:rsidRPr="00941743" w:rsidRDefault="009D0B79" w:rsidP="009D0B79">
      <w:pPr>
        <w:tabs>
          <w:tab w:val="left" w:pos="1080"/>
        </w:tabs>
        <w:ind w:left="357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3. </w:t>
      </w:r>
      <w:r w:rsidR="00107256" w:rsidRPr="00941743">
        <w:rPr>
          <w:iCs/>
          <w:lang w:val="uk-UA"/>
        </w:rPr>
        <w:t>«Національний інтерес» в зовнішній політиці.  Могутність держави.</w:t>
      </w:r>
    </w:p>
    <w:p w:rsidR="002346A1" w:rsidRPr="00941743" w:rsidRDefault="002346A1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107256" w:rsidRPr="00941743">
        <w:rPr>
          <w:lang w:val="uk-UA"/>
        </w:rPr>
        <w:t>зовнішня політика, міжнародні відносини, міжнародні політика, ієрархія держав, функції зовнішньої політики, співпраця, суперництво, конфлікти, геополітика, баланс сил, міжнародний імідж.</w:t>
      </w:r>
    </w:p>
    <w:p w:rsidR="00107256" w:rsidRPr="00941743" w:rsidRDefault="00107256" w:rsidP="002346A1">
      <w:pPr>
        <w:ind w:firstLine="709"/>
        <w:jc w:val="both"/>
        <w:rPr>
          <w:b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b/>
          <w:lang w:val="uk-UA"/>
        </w:rPr>
      </w:pPr>
      <w:r w:rsidRPr="00941743">
        <w:rPr>
          <w:b/>
          <w:lang w:val="uk-UA"/>
        </w:rPr>
        <w:t xml:space="preserve">Лекція 2.  </w:t>
      </w:r>
      <w:r w:rsidR="00B1651D" w:rsidRPr="00941743">
        <w:rPr>
          <w:b/>
          <w:lang w:val="uk-UA"/>
        </w:rPr>
        <w:t xml:space="preserve"> </w:t>
      </w:r>
      <w:r w:rsidR="00B1651D" w:rsidRPr="00941743">
        <w:rPr>
          <w:b/>
          <w:bCs/>
          <w:lang w:val="uk-UA"/>
        </w:rPr>
        <w:t xml:space="preserve">Історичні корені формування засад зовнішньополітичної діяльності Української держави. Дипломатія Київської Русі та Галицько-Волинської держави </w:t>
      </w:r>
      <w:r w:rsidR="00B1651D" w:rsidRPr="00941743">
        <w:rPr>
          <w:lang w:val="uk-UA"/>
        </w:rPr>
        <w:t>([2, c. 23-129; 13, с. 10-29; 14, с. 19-21])</w:t>
      </w:r>
      <w:r w:rsidRPr="00941743">
        <w:rPr>
          <w:rFonts w:eastAsia="Calibri"/>
          <w:bCs/>
          <w:color w:val="000000"/>
          <w:spacing w:val="-2"/>
          <w:lang w:val="uk-UA"/>
        </w:rPr>
        <w:t>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 xml:space="preserve">1. </w:t>
      </w:r>
      <w:r w:rsidR="00B4498A" w:rsidRPr="00941743">
        <w:rPr>
          <w:bCs/>
          <w:lang w:val="uk-UA"/>
        </w:rPr>
        <w:t xml:space="preserve">Зовнішня політика київських князів в період становлення давньоруської держави. 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>2.</w:t>
      </w:r>
      <w:r w:rsidR="00B4498A" w:rsidRPr="00941743">
        <w:rPr>
          <w:bCs/>
          <w:lang w:val="uk-UA"/>
        </w:rPr>
        <w:t xml:space="preserve"> Зовнішня політика Київської Русі епохи найвищого піднесення (кінець X – середина XI ст.).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lastRenderedPageBreak/>
        <w:t xml:space="preserve">3. </w:t>
      </w:r>
      <w:r w:rsidR="00B4498A" w:rsidRPr="00941743">
        <w:rPr>
          <w:bCs/>
          <w:lang w:val="uk-UA"/>
        </w:rPr>
        <w:t>Дипломатична історія Київської держави середини XI - початку XIII ст.</w:t>
      </w:r>
    </w:p>
    <w:p w:rsidR="002346A1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 xml:space="preserve">4. </w:t>
      </w:r>
      <w:r w:rsidR="00B4498A" w:rsidRPr="00941743">
        <w:rPr>
          <w:bCs/>
          <w:lang w:val="uk-UA"/>
        </w:rPr>
        <w:t xml:space="preserve">Міжнародні відносини Галицько-Волинської держави. </w:t>
      </w:r>
    </w:p>
    <w:p w:rsidR="002346A1" w:rsidRPr="00941743" w:rsidRDefault="002346A1" w:rsidP="002346A1">
      <w:pPr>
        <w:ind w:firstLine="709"/>
        <w:jc w:val="both"/>
        <w:rPr>
          <w:b/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B4498A" w:rsidRPr="00941743">
        <w:rPr>
          <w:lang w:val="uk-UA"/>
        </w:rPr>
        <w:t xml:space="preserve">князівська дипломатія, безмитна торгівля, кочівники Хозарський каганат, печеніги, половці, монголо-татари,  «шлюбна дипломатія». </w:t>
      </w:r>
    </w:p>
    <w:p w:rsidR="002346A1" w:rsidRPr="00941743" w:rsidRDefault="002346A1" w:rsidP="002346A1">
      <w:pPr>
        <w:ind w:firstLine="709"/>
        <w:jc w:val="both"/>
        <w:rPr>
          <w:lang w:val="uk-UA"/>
        </w:rPr>
      </w:pPr>
    </w:p>
    <w:p w:rsidR="00B4498A" w:rsidRPr="00941743" w:rsidRDefault="00B4498A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3. Українське козацтво у міжнародних відносинах. Дипломатія Богдана Хмельницького </w:t>
      </w:r>
      <w:r w:rsidRPr="00941743">
        <w:rPr>
          <w:lang w:val="uk-UA"/>
        </w:rPr>
        <w:t xml:space="preserve">([13, c. 29-45; 14, с. 22-23; 17, с. 364-375; 21, с. 107-117]). 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iCs/>
          <w:lang w:val="uk-UA"/>
        </w:rPr>
      </w:pPr>
      <w:r w:rsidRPr="00941743">
        <w:rPr>
          <w:iCs/>
          <w:lang w:val="uk-UA"/>
        </w:rPr>
        <w:t xml:space="preserve">1. </w:t>
      </w:r>
      <w:r w:rsidR="00B4498A" w:rsidRPr="00941743">
        <w:rPr>
          <w:iCs/>
          <w:lang w:val="uk-UA"/>
        </w:rPr>
        <w:t>Українське козацтво в міжнародних відносинах на зламі XVI-XVIІ ст.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iCs/>
          <w:lang w:val="uk-UA"/>
        </w:rPr>
      </w:pPr>
      <w:r w:rsidRPr="00941743">
        <w:rPr>
          <w:iCs/>
          <w:lang w:val="uk-UA"/>
        </w:rPr>
        <w:t xml:space="preserve">2. </w:t>
      </w:r>
      <w:r w:rsidR="00B4498A" w:rsidRPr="00941743">
        <w:rPr>
          <w:iCs/>
          <w:lang w:val="uk-UA"/>
        </w:rPr>
        <w:t>Українська дипломатія періоду Визвольної війни.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iCs/>
          <w:lang w:val="uk-UA"/>
        </w:rPr>
      </w:pPr>
      <w:r w:rsidRPr="00941743">
        <w:rPr>
          <w:iCs/>
          <w:lang w:val="uk-UA"/>
        </w:rPr>
        <w:t xml:space="preserve">3. </w:t>
      </w:r>
      <w:r w:rsidR="00B4498A" w:rsidRPr="00941743">
        <w:rPr>
          <w:iCs/>
          <w:lang w:val="uk-UA"/>
        </w:rPr>
        <w:t>Організація дипломатичної служби Гетьманщини.</w:t>
      </w:r>
    </w:p>
    <w:p w:rsidR="00B4498A" w:rsidRPr="00941743" w:rsidRDefault="00B4498A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козацтво, морські походи, Хмельниччина, союз, угоди, багатовекторність, зовнішньополітичний курс, переговори, дипломатична служба, посол.</w:t>
      </w:r>
    </w:p>
    <w:p w:rsidR="00B4498A" w:rsidRPr="00941743" w:rsidRDefault="00B4498A" w:rsidP="002346A1">
      <w:pPr>
        <w:ind w:firstLine="709"/>
        <w:jc w:val="both"/>
        <w:rPr>
          <w:lang w:val="uk-UA"/>
        </w:rPr>
      </w:pPr>
    </w:p>
    <w:p w:rsidR="00B4498A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4. Зовнішньополітичні заходи наступників Богдана Хмельницького (др. пол. XVII ст. – кін. XVIIІ ст.)  </w:t>
      </w:r>
      <w:r w:rsidRPr="00941743">
        <w:rPr>
          <w:lang w:val="uk-UA"/>
        </w:rPr>
        <w:t>([13, c. 45-62; 14, с. 22-23; 17, с. 376-394; 21, с. 118-130])</w:t>
      </w:r>
    </w:p>
    <w:p w:rsidR="009D0B79" w:rsidRPr="00941743" w:rsidRDefault="009D0B79" w:rsidP="009D0B79">
      <w:pPr>
        <w:shd w:val="clear" w:color="auto" w:fill="FFFFFF"/>
        <w:ind w:left="357"/>
        <w:jc w:val="both"/>
        <w:textAlignment w:val="baseline"/>
        <w:rPr>
          <w:lang w:val="uk-UA"/>
        </w:rPr>
      </w:pPr>
      <w:r w:rsidRPr="00941743">
        <w:rPr>
          <w:lang w:val="uk-UA"/>
        </w:rPr>
        <w:t>1. Дипломатія періоду Руїни.</w:t>
      </w:r>
    </w:p>
    <w:p w:rsidR="009D0B79" w:rsidRPr="00941743" w:rsidRDefault="009D0B79" w:rsidP="009D0B79">
      <w:pPr>
        <w:shd w:val="clear" w:color="auto" w:fill="FFFFFF"/>
        <w:ind w:left="357"/>
        <w:jc w:val="both"/>
        <w:textAlignment w:val="baseline"/>
        <w:rPr>
          <w:lang w:val="uk-UA"/>
        </w:rPr>
      </w:pPr>
      <w:r w:rsidRPr="00941743">
        <w:rPr>
          <w:lang w:val="uk-UA"/>
        </w:rPr>
        <w:t>2. Міжнародний контекст боротьби за незалежну державу Івана Мазепи та Пилипа Орлика.</w:t>
      </w:r>
    </w:p>
    <w:p w:rsidR="009D0B79" w:rsidRPr="00941743" w:rsidRDefault="009D0B79" w:rsidP="009D0B79">
      <w:pPr>
        <w:shd w:val="clear" w:color="auto" w:fill="FFFFFF"/>
        <w:ind w:left="357"/>
        <w:jc w:val="both"/>
        <w:textAlignment w:val="baseline"/>
        <w:rPr>
          <w:lang w:val="uk-UA"/>
        </w:rPr>
      </w:pPr>
      <w:r w:rsidRPr="00941743">
        <w:rPr>
          <w:lang w:val="uk-UA"/>
        </w:rPr>
        <w:t xml:space="preserve">3. Українські землі в експансіоністській політиці Польщі та Москви. Перетворення України на об’єкт міжнародних відносин.  </w:t>
      </w:r>
    </w:p>
    <w:p w:rsidR="00B4498A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Руїна, дипломатія, експансія, війна, договір, переговори.</w:t>
      </w:r>
    </w:p>
    <w:p w:rsidR="00B4498A" w:rsidRPr="00941743" w:rsidRDefault="00B4498A" w:rsidP="002346A1">
      <w:pPr>
        <w:ind w:firstLine="709"/>
        <w:jc w:val="both"/>
        <w:rPr>
          <w:lang w:val="uk-UA"/>
        </w:rPr>
      </w:pPr>
    </w:p>
    <w:p w:rsidR="00B4498A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5. Зовнішня політика України у добу Центральної Ради та Гетьманату. </w:t>
      </w:r>
      <w:r w:rsidRPr="00941743">
        <w:rPr>
          <w:lang w:val="uk-UA"/>
        </w:rPr>
        <w:t>([2, c. 238-290; 13, с. 62-67; 14, с. 24-25])</w:t>
      </w:r>
    </w:p>
    <w:p w:rsidR="009D0B79" w:rsidRPr="00941743" w:rsidRDefault="009D0B79" w:rsidP="009D0B79">
      <w:pPr>
        <w:ind w:firstLine="709"/>
        <w:jc w:val="both"/>
        <w:rPr>
          <w:iCs/>
          <w:lang w:val="uk-UA"/>
        </w:rPr>
      </w:pPr>
      <w:r w:rsidRPr="00941743">
        <w:rPr>
          <w:iCs/>
          <w:lang w:val="uk-UA"/>
        </w:rPr>
        <w:t>1. Початок зовнішньополітичної діяльності української Центральної Ради. Брест-Литовський мирний договір.</w:t>
      </w:r>
    </w:p>
    <w:p w:rsidR="009D0B79" w:rsidRPr="00941743" w:rsidRDefault="009D0B79" w:rsidP="009D0B79">
      <w:pPr>
        <w:ind w:firstLine="709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2. Організація і функціонування дипломатичної служби України в добу Центральної Ради. </w:t>
      </w:r>
    </w:p>
    <w:p w:rsidR="009D0B79" w:rsidRPr="00941743" w:rsidRDefault="009D0B79" w:rsidP="009D0B79">
      <w:pPr>
        <w:ind w:firstLine="709"/>
        <w:jc w:val="both"/>
        <w:rPr>
          <w:iCs/>
          <w:lang w:val="uk-UA"/>
        </w:rPr>
      </w:pPr>
      <w:r w:rsidRPr="00941743">
        <w:rPr>
          <w:iCs/>
          <w:lang w:val="uk-UA"/>
        </w:rPr>
        <w:t>3. Основні напрямки та характерні особливості зовнішньої політики УНР.</w:t>
      </w:r>
    </w:p>
    <w:p w:rsidR="009D0B79" w:rsidRPr="00941743" w:rsidRDefault="009D0B79" w:rsidP="009D0B79">
      <w:pPr>
        <w:ind w:firstLine="709"/>
        <w:jc w:val="both"/>
        <w:rPr>
          <w:lang w:val="uk-UA"/>
        </w:rPr>
      </w:pPr>
      <w:r w:rsidRPr="00941743">
        <w:rPr>
          <w:iCs/>
          <w:lang w:val="uk-UA"/>
        </w:rPr>
        <w:t>4. Пріоритети зовнішньої  політики гетьмана П. Скоропадського.</w:t>
      </w:r>
    </w:p>
    <w:p w:rsidR="009D0B79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Центральна Рада, Генеральний Секретаріат, Універсали, дипломатична служ</w:t>
      </w:r>
      <w:r w:rsidR="00A060BF" w:rsidRPr="00941743">
        <w:rPr>
          <w:lang w:val="uk-UA"/>
        </w:rPr>
        <w:t xml:space="preserve">ба, департамент, консульство, </w:t>
      </w:r>
      <w:r w:rsidRPr="00941743">
        <w:rPr>
          <w:lang w:val="uk-UA"/>
        </w:rPr>
        <w:t>Брестський мир, гетьманат, федерація.</w:t>
      </w:r>
    </w:p>
    <w:p w:rsidR="009D0B79" w:rsidRPr="00941743" w:rsidRDefault="009D0B79" w:rsidP="002346A1">
      <w:pPr>
        <w:ind w:firstLine="709"/>
        <w:jc w:val="both"/>
        <w:rPr>
          <w:lang w:val="uk-UA"/>
        </w:rPr>
      </w:pPr>
    </w:p>
    <w:p w:rsidR="009D0B79" w:rsidRPr="00941743" w:rsidRDefault="009D0B79" w:rsidP="009D0B79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6. Зовнішня політика Директорії УНР та ЗУНР </w:t>
      </w:r>
      <w:r w:rsidRPr="00941743">
        <w:rPr>
          <w:lang w:val="uk-UA"/>
        </w:rPr>
        <w:t>([2, c. 290-315; 13, с. 70-72; 14, с. 26-27])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Зовнішньополітичні кроки ЗУНР.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Дипломатія Директорії УНР.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3. Проблема державної приналежності Східної Галичини, Закарпаття та Північної Буковини в міжнародній політиці.</w:t>
      </w:r>
    </w:p>
    <w:p w:rsidR="00B4498A" w:rsidRPr="00941743" w:rsidRDefault="001A496F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ЗУНР, Злука, Антанта, Четверний союз, Закарпаття, Паризька конференція, Сен-Жерменський мир, Директорія, білогвардійці, Варшавський договір, Ризький мир.</w:t>
      </w:r>
    </w:p>
    <w:p w:rsidR="00940E82" w:rsidRPr="00941743" w:rsidRDefault="00940E82" w:rsidP="002346A1">
      <w:pPr>
        <w:ind w:firstLine="709"/>
        <w:jc w:val="both"/>
        <w:rPr>
          <w:lang w:val="uk-UA"/>
        </w:rPr>
      </w:pPr>
    </w:p>
    <w:p w:rsidR="00940E82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 7. Українське питання» у європейській політиці в міжвоєнний період та в роки Другої світової війни. </w:t>
      </w:r>
      <w:r w:rsidRPr="00941743">
        <w:rPr>
          <w:lang w:val="uk-UA"/>
        </w:rPr>
        <w:t>([2, c. 315-368; 6; 13, с. 72-85])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Дипломатична активність УСРР. Наростання тиску з боку московського Центру.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2. «Українське питання» в європейській політиці.  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3. Доля західноукраїнських земель. 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4. Україна в планах нацистської Німеччини.</w:t>
      </w:r>
    </w:p>
    <w:p w:rsidR="00940E82" w:rsidRPr="00941743" w:rsidRDefault="006C7953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7A6E6D" w:rsidRPr="00941743">
        <w:rPr>
          <w:lang w:val="uk-UA"/>
        </w:rPr>
        <w:t xml:space="preserve">УСРР (УРСР), Наркомат закордонних справ, Наркомат зовнішньої торгівлі, визнання de-facto, визнання de-jure, державні кордони, Конституція, </w:t>
      </w:r>
      <w:r w:rsidR="007A6E6D" w:rsidRPr="00941743">
        <w:rPr>
          <w:lang w:val="uk-UA"/>
        </w:rPr>
        <w:lastRenderedPageBreak/>
        <w:t>«українське питання» «велика Польща», західноукраїнські землі, Карпатська Україна, Віденський арбітраж, «Пакт про ненапад», нацистська Німеччина, рейхскоміссаріат, «Трансністрія»</w:t>
      </w:r>
    </w:p>
    <w:p w:rsidR="006C7953" w:rsidRPr="00941743" w:rsidRDefault="006C7953" w:rsidP="002346A1">
      <w:pPr>
        <w:ind w:firstLine="709"/>
        <w:jc w:val="both"/>
        <w:rPr>
          <w:lang w:val="uk-UA"/>
        </w:rPr>
      </w:pPr>
    </w:p>
    <w:p w:rsidR="00940E82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 8. Українська РСР на міжнародній арені у післявоєнний період</w:t>
      </w:r>
      <w:r w:rsidRPr="00941743">
        <w:rPr>
          <w:lang w:val="uk-UA"/>
        </w:rPr>
        <w:t>. ([2, c. 368-383; 3, с. 10-17; 14, с. 28-29])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Відновлення діяльності зовнішньополітичного відомства Радянської України.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2. Україна – співзасновниця ООН.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3. Врегулювання проблеми кордонів України. Участь України в міжнародних конференціях.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4. Україна в міжнародних процесах періоду «холодної війни».</w:t>
      </w:r>
    </w:p>
    <w:p w:rsidR="00940E82" w:rsidRPr="00941743" w:rsidRDefault="006C7953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7A6E6D" w:rsidRPr="00941743">
        <w:rPr>
          <w:lang w:val="uk-UA"/>
        </w:rPr>
        <w:t>ООН, конференція, делегація, структури ООН, Рада Безпеки, офіційне представництво, делегація, кордони, Паризька конференція, Закарпаття, «Вісла», «холодна війна», «культурна дипломатія».</w:t>
      </w:r>
    </w:p>
    <w:p w:rsidR="00940E82" w:rsidRPr="00941743" w:rsidRDefault="00940E82" w:rsidP="00394201">
      <w:pPr>
        <w:jc w:val="both"/>
        <w:rPr>
          <w:lang w:val="uk-UA"/>
        </w:rPr>
      </w:pPr>
    </w:p>
    <w:p w:rsidR="002346A1" w:rsidRPr="00941743" w:rsidRDefault="00CF6744" w:rsidP="007D22DB">
      <w:pPr>
        <w:pStyle w:val="1"/>
        <w:rPr>
          <w:lang w:val="uk-UA"/>
        </w:rPr>
      </w:pPr>
      <w:bookmarkStart w:id="21" w:name="_Toc71654638"/>
      <w:bookmarkStart w:id="22" w:name="_Toc71656135"/>
      <w:r w:rsidRPr="00941743">
        <w:rPr>
          <w:lang w:val="uk-UA"/>
        </w:rPr>
        <w:t>Завдання на самостійну роботу відповідно до змістовного модулю</w:t>
      </w:r>
      <w:r w:rsidR="002346A1" w:rsidRPr="00941743">
        <w:rPr>
          <w:lang w:val="uk-UA"/>
        </w:rPr>
        <w:t xml:space="preserve"> 1</w:t>
      </w:r>
      <w:bookmarkEnd w:id="21"/>
      <w:bookmarkEnd w:id="22"/>
    </w:p>
    <w:p w:rsidR="002346A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Поясніть,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кі функції притам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анні зовнішній політиці держави.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Дайте визначення поняттю 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«м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'яка сила» в зовнішній політиці.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Укажіть,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кі чинники є складовими могутності 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характеристику зовнішньополітичних заходів Данила Галицького в боротьбі з монголо-татарами.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Визначте вплив географічних та геополітичних чинників на зовнішню політику Галицько-Волинської держави.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діяльність Б. Хмельницького по пошуку союзників в період 1648-1657 рр.</w:t>
      </w:r>
    </w:p>
    <w:p w:rsidR="002346A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порівняльну характеристику Андрусівського (1667 р.) перемир’я, «Вічного миру» (1686 р.) та Бахчисарайського миру (1681 р.). Визначте їх вплив на долю українських земель.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зміст Брестської угоди 1918 р. та її наслідки для українських земель.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Вкажіть,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кі питання піднімалися у ході переговорів між Українською державою Павла Ско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ропадського й радянською Росією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розбіжності в керівництві Директорії щодо пріоритетного зовнішньополітичного курсу відновленої УНР.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Поясніть,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 держава сподівалася створити під своїм проводом т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 звану «Чорноморську Антанту».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позицію Польщі у вирішенні «українського питання» у міжвоєнний період.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Вкажіть назву післявоєнної мирної конференції, наслідком роботи якої, стало підписання мирних договорів із союзниками Німеччини.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Проаналізуйте роботу Дунайської конференції (1948 р.) та прийняті нею рішення.</w:t>
      </w:r>
    </w:p>
    <w:p w:rsidR="00394201" w:rsidRPr="00941743" w:rsidRDefault="00394201" w:rsidP="002346A1">
      <w:pPr>
        <w:pStyle w:val="a8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A7642" w:rsidRPr="00941743" w:rsidRDefault="00CA7642" w:rsidP="007D22DB">
      <w:pPr>
        <w:pStyle w:val="1"/>
        <w:rPr>
          <w:lang w:val="uk-UA"/>
        </w:rPr>
      </w:pPr>
      <w:bookmarkStart w:id="23" w:name="_Toc71656136"/>
      <w:r w:rsidRPr="00941743">
        <w:rPr>
          <w:lang w:val="uk-UA"/>
        </w:rPr>
        <w:t>СЕМЕСТРОВИЙ МОДУЛЬ 2</w:t>
      </w:r>
      <w:bookmarkEnd w:id="23"/>
    </w:p>
    <w:p w:rsidR="00CA7642" w:rsidRPr="00941743" w:rsidRDefault="00CA7642" w:rsidP="002346A1">
      <w:pPr>
        <w:pStyle w:val="a8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81101" w:rsidRPr="00941743" w:rsidRDefault="007D22DB" w:rsidP="007D22DB">
      <w:pPr>
        <w:pStyle w:val="1"/>
        <w:rPr>
          <w:lang w:val="uk-UA"/>
        </w:rPr>
      </w:pPr>
      <w:bookmarkStart w:id="24" w:name="_Toc71656137"/>
      <w:r w:rsidRPr="00941743">
        <w:rPr>
          <w:lang w:val="uk-UA"/>
        </w:rPr>
        <w:t>ЗМІСТОВНИЙ МОДУЛЬ 2. ЗОВНІШНЯ ПОЛІТИКА НЕЗАЛЕЖНОЇ УКРАЇНИ. ДВОСТОРОННІ ВІДНОСИНИ.</w:t>
      </w:r>
      <w:bookmarkEnd w:id="24"/>
    </w:p>
    <w:p w:rsidR="002346A1" w:rsidRPr="00941743" w:rsidRDefault="002346A1" w:rsidP="002346A1">
      <w:pPr>
        <w:rPr>
          <w:lang w:val="uk-UA"/>
        </w:rPr>
      </w:pPr>
    </w:p>
    <w:p w:rsidR="00EE4836" w:rsidRPr="00941743" w:rsidRDefault="00EE4836" w:rsidP="007A6E6D">
      <w:pPr>
        <w:shd w:val="clear" w:color="auto" w:fill="FFFFFF"/>
        <w:ind w:firstLine="709"/>
        <w:jc w:val="both"/>
        <w:rPr>
          <w:b/>
          <w:bCs/>
          <w:lang w:val="uk-UA"/>
        </w:rPr>
      </w:pPr>
      <w:r w:rsidRPr="00941743">
        <w:rPr>
          <w:b/>
          <w:bCs/>
          <w:lang w:val="uk-UA"/>
        </w:rPr>
        <w:t>Лекція 9. Загальні засади формування зовнішньої політики незалежної України. Розбудова зовнішньополітичної служби держави.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([1; 2, c. 383-392; 9, с. 25-39; 14, с. 30-40])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1. Формування правових засад зовнішньої політики України.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2. Основні періоди та засоби зовнішньої політики України.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lastRenderedPageBreak/>
        <w:t>3. Зовнішньополітичний курс України після ухвалення Декларації про державний суверенітет України. Акт проголошення незалежності України та міжнародне визнання держави.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4. Реалізація курсу на без'ядерний статус України.</w:t>
      </w:r>
    </w:p>
    <w:p w:rsidR="002346A1" w:rsidRPr="00941743" w:rsidRDefault="00EE4836" w:rsidP="00EE4836">
      <w:pPr>
        <w:shd w:val="clear" w:color="auto" w:fill="FFFFFF"/>
        <w:ind w:firstLine="709"/>
        <w:jc w:val="both"/>
        <w:rPr>
          <w:lang w:val="uk-UA"/>
        </w:rPr>
      </w:pPr>
      <w:r w:rsidRPr="00941743">
        <w:rPr>
          <w:bCs/>
          <w:lang w:val="uk-UA"/>
        </w:rPr>
        <w:t>5. Розбудова зовнішньополітичної служби держави. Підготовка кадрів.</w:t>
      </w:r>
    </w:p>
    <w:p w:rsidR="002346A1" w:rsidRPr="00941743" w:rsidRDefault="002346A1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EE4836" w:rsidRPr="00941743">
        <w:rPr>
          <w:lang w:val="uk-UA"/>
        </w:rPr>
        <w:t>Декларація, Акт проголошення незалежності України, Постанова, Конституція, пріоритети, зовнішньополітичний курс, визнання, засоби зовнішньої політики, євроатлантична та євроазіатська орієнтація, без’ядерний статус, Будапештський меморандум, дипломатичне представництво.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EE4836" w:rsidRPr="00941743" w:rsidRDefault="00EE4836" w:rsidP="00EE4836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10. Співробітництво України з державами «великої сімки»:  США та Канада</w:t>
      </w:r>
      <w:r w:rsidRPr="00941743">
        <w:rPr>
          <w:lang w:val="uk-UA"/>
        </w:rPr>
        <w:t>. ([1; 2, c. 392-400; 14, с. 59-65])</w:t>
      </w:r>
    </w:p>
    <w:p w:rsidR="00EE4836" w:rsidRPr="00941743" w:rsidRDefault="00EE4836" w:rsidP="00EE4836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1. Відносини України зі Сполученими Штатами Америки (США): динаміка та актуальні проблеми співробітництва. </w:t>
      </w:r>
    </w:p>
    <w:p w:rsidR="00EE4836" w:rsidRPr="00941743" w:rsidRDefault="00EE4836" w:rsidP="00EE4836">
      <w:pPr>
        <w:ind w:firstLine="709"/>
        <w:jc w:val="both"/>
        <w:rPr>
          <w:lang w:val="uk-UA"/>
        </w:rPr>
      </w:pPr>
      <w:r w:rsidRPr="00941743">
        <w:rPr>
          <w:lang w:val="uk-UA"/>
        </w:rPr>
        <w:t>2. Українсько-канадське особливе партнерство.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</w:t>
      </w:r>
      <w:r w:rsidR="00F64216" w:rsidRPr="00941743">
        <w:rPr>
          <w:lang w:val="uk-UA"/>
        </w:rPr>
        <w:t xml:space="preserve"> договірна база, стратегічне партнерство, </w:t>
      </w:r>
      <w:r w:rsidR="00776749" w:rsidRPr="00941743">
        <w:rPr>
          <w:lang w:val="uk-UA"/>
        </w:rPr>
        <w:t xml:space="preserve">особливе партнерство, </w:t>
      </w:r>
      <w:r w:rsidR="00F64216" w:rsidRPr="00941743">
        <w:rPr>
          <w:lang w:val="uk-UA"/>
        </w:rPr>
        <w:t xml:space="preserve">геостратегія, міжпарламентська співпраця, </w:t>
      </w:r>
      <w:r w:rsidR="00776749" w:rsidRPr="00941743">
        <w:rPr>
          <w:lang w:val="uk-UA"/>
        </w:rPr>
        <w:t>діалог на найвищому рівні, українська діаспора, Конгрес українців Канади.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11. Відносини України з державами «великої сімки»: Німеччина, Британія, Франція, Італія, Японія. </w:t>
      </w:r>
      <w:r w:rsidRPr="00941743">
        <w:rPr>
          <w:lang w:val="uk-UA"/>
        </w:rPr>
        <w:t>([1; 14, с. 65-69; 19, с. 29-32; 47-50; 63-66])</w:t>
      </w: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1. Розбудова відносин з ФРН</w:t>
      </w: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2. Співробітництво України з Великою Британією.</w:t>
      </w:r>
    </w:p>
    <w:p w:rsidR="00262035" w:rsidRPr="00941743" w:rsidRDefault="00AB596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3. Франція як важливий чинник є</w:t>
      </w:r>
      <w:r w:rsidR="00262035" w:rsidRPr="00941743">
        <w:rPr>
          <w:lang w:val="uk-UA"/>
        </w:rPr>
        <w:t xml:space="preserve">вропейської і трансатлантичної інтеграції України. </w:t>
      </w: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4. Політичний діалог України з Італією.</w:t>
      </w:r>
    </w:p>
    <w:p w:rsidR="00EE4836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5. Розвиток відносин з Японією. Українсько-японське економічне та політичне співробітництво.</w:t>
      </w:r>
    </w:p>
    <w:p w:rsidR="00EE4836" w:rsidRPr="00941743" w:rsidRDefault="00AB5965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співробітництво, переговори, визнання, угода, діалог, економічне, політичне, культурне співробітництво, європейська і трансатлантична інтеграція.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12. Країни Центрально-Східної Європи в зовнішній політиці України.</w:t>
      </w:r>
      <w:r w:rsidRPr="00941743">
        <w:rPr>
          <w:lang w:val="uk-UA"/>
        </w:rPr>
        <w:t xml:space="preserve"> ([1; 13, с. 275-332; 14, c. 70-75])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Особливості становлення та розвиток відносин України з державами Центрально-Східної Європи.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Відносини України з республікою Польща.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3. Україна та Румунія.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4. Україно-Угорські відносини.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5. Співробітництво України та Болгарії.</w:t>
      </w:r>
    </w:p>
    <w:p w:rsidR="00EE4836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6. Україно-Чеські та Україно-Словацькі відносини.</w:t>
      </w:r>
    </w:p>
    <w:p w:rsidR="00EE4836" w:rsidRPr="00941743" w:rsidRDefault="00AB5965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Центрально-Східна Європа, співробітництво, співпраця, визнання, дипломатія, договір.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13. Основні тенденції в українсько-російських відносинах</w:t>
      </w:r>
      <w:r w:rsidRPr="00941743">
        <w:rPr>
          <w:lang w:val="uk-UA"/>
        </w:rPr>
        <w:t>. ([1; 2, c. 392-400; 9, с. 97-111; 14, с. 49-58])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1. Українсько-російські відносини до 2014 року.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Анексія Росією Криму та розв’язання війни на Донбасі.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3. Реакція провідних держав на російську агресію.</w:t>
      </w:r>
    </w:p>
    <w:p w:rsidR="00EE4836" w:rsidRPr="00941743" w:rsidRDefault="00AB5965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визнання, відносини, угода про Чорноморський флот, «Харківські угоди», о. Тузла, газові війни, російська агресія, анексія Криму, гібридна війна.</w:t>
      </w:r>
    </w:p>
    <w:p w:rsidR="002346A1" w:rsidRPr="00941743" w:rsidRDefault="00CF6744" w:rsidP="007D22DB">
      <w:pPr>
        <w:pStyle w:val="1"/>
        <w:rPr>
          <w:lang w:val="uk-UA"/>
        </w:rPr>
      </w:pPr>
      <w:bookmarkStart w:id="25" w:name="_Toc71654639"/>
      <w:bookmarkStart w:id="26" w:name="_Toc71656138"/>
      <w:r w:rsidRPr="00941743">
        <w:rPr>
          <w:lang w:val="uk-UA"/>
        </w:rPr>
        <w:lastRenderedPageBreak/>
        <w:t>Завдання на самостійну роботу відповідно до змістовного модулю</w:t>
      </w:r>
      <w:r w:rsidR="002346A1" w:rsidRPr="00941743">
        <w:rPr>
          <w:lang w:val="uk-UA"/>
        </w:rPr>
        <w:t xml:space="preserve"> 2</w:t>
      </w:r>
      <w:bookmarkEnd w:id="25"/>
      <w:bookmarkEnd w:id="26"/>
    </w:p>
    <w:p w:rsidR="002346A1" w:rsidRPr="00941743" w:rsidRDefault="00021423" w:rsidP="00D7219A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зміст Постанови Верховної Ради України «Про основні напрями зовнішньої політики України».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Визначте о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собливості становлення зовнішньої політики України, її характерні риси.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Охарактеризуйте періоди зовнішньополітичній діяльності незалежної України. 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та поясніть засоби здійснення зовнішньої політики України.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характеристику євроатлантичної та євроазіатської моделей зовнішньополітичного курсу країни.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еволюцію політики США щодо незалежної України: основні етапи та проблеми розвитку українсько-американських відносин.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політичні відносини України та Канади.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культурно-гуманітарну співпрацю України та Франції.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ролі Німеччини, як учасника «нормандського формату» в умовах російського агресії проти України.</w:t>
      </w:r>
    </w:p>
    <w:p w:rsidR="00021423" w:rsidRPr="00941743" w:rsidRDefault="00AF3F15" w:rsidP="00AF3F1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Висловіть думку щодо місця країн Центрально-Східної Європи у зовнішній політиці України.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Опишіть т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ериторіальні питання в українсько-румунських відносинах.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окупації АР Крим Російською Федерацією та її агресії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проти України.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Розкрийте сутність «гібридної» війни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Росії проти України.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впливу російської агресії на зміну зовнішньополітичних пріоритетів України.</w:t>
      </w:r>
    </w:p>
    <w:p w:rsidR="002346A1" w:rsidRPr="00941743" w:rsidRDefault="002346A1" w:rsidP="002346A1">
      <w:pPr>
        <w:jc w:val="both"/>
        <w:rPr>
          <w:b/>
          <w:lang w:val="uk-UA"/>
        </w:rPr>
      </w:pPr>
    </w:p>
    <w:p w:rsidR="002346A1" w:rsidRPr="00941743" w:rsidRDefault="007D22DB" w:rsidP="007D22DB">
      <w:pPr>
        <w:pStyle w:val="1"/>
        <w:rPr>
          <w:lang w:val="uk-UA"/>
        </w:rPr>
      </w:pPr>
      <w:bookmarkStart w:id="27" w:name="_Toc71656139"/>
      <w:r w:rsidRPr="00941743">
        <w:rPr>
          <w:lang w:val="uk-UA"/>
        </w:rPr>
        <w:t>ЗМІСТОВНИЙ МОДУЛЬ 3. ЄВРОПЕЙСЬКА ІНТЕГРАЦІЯ ТА ЄВРОАТЛАНТИЧНЕ СПІВРОБІТНИЦТВО УКРАЇНИ.</w:t>
      </w:r>
      <w:bookmarkEnd w:id="27"/>
    </w:p>
    <w:p w:rsidR="00CA7642" w:rsidRPr="00941743" w:rsidRDefault="00CA7642" w:rsidP="00CA7642">
      <w:pPr>
        <w:rPr>
          <w:lang w:val="uk-UA"/>
        </w:rPr>
      </w:pP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14. Європейський вектор зовнішньої політики незалежної України. </w:t>
      </w:r>
      <w:r w:rsidRPr="00941743">
        <w:rPr>
          <w:lang w:val="uk-UA"/>
        </w:rPr>
        <w:t>([1; 2, c. 400-408; 3, с. 399-436; 9, с. 112-131])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1. Правові рамки відносин України з Європейським Союзом. 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Основні напрямки співробітництва між Україною та ЄС в контексті реалізації Угоди про асоціацію.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3. Перспективи розвитку взаємовідносин України з ЄС крізь призму викликів ХХІ століття.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D7219A" w:rsidRPr="00941743">
        <w:rPr>
          <w:lang w:val="uk-UA"/>
        </w:rPr>
        <w:t>Європейський союз, вектор, асоціація, угода, співробітництво, економіка, законодавство, договірна база.</w:t>
      </w:r>
    </w:p>
    <w:p w:rsidR="00CA7642" w:rsidRPr="00941743" w:rsidRDefault="00CA7642" w:rsidP="007A6E6D">
      <w:pPr>
        <w:ind w:firstLine="709"/>
        <w:rPr>
          <w:lang w:val="uk-UA"/>
        </w:rPr>
      </w:pP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15. Безпекова політика України. Співпраця з НАТО. </w:t>
      </w:r>
      <w:r w:rsidRPr="00941743">
        <w:rPr>
          <w:lang w:val="uk-UA"/>
        </w:rPr>
        <w:t>([1; 9, с. 52-67; 14, c. 92-102])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1. Участь України в системі міжнародної безпеки.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Механізми співпраці України з НАТО в сучасних реаліях.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3. Перспективи співробітництва України з НАТО в умовах агресії Російської Федерації проти України.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D7219A" w:rsidRPr="00941743">
        <w:rPr>
          <w:lang w:val="uk-UA"/>
        </w:rPr>
        <w:t>міжнародна безпека, співпраця, НАТО, агресія, гібридна війна, санкції.</w:t>
      </w:r>
    </w:p>
    <w:p w:rsidR="00CA7642" w:rsidRPr="00941743" w:rsidRDefault="00CA7642" w:rsidP="00D7219A">
      <w:pPr>
        <w:jc w:val="both"/>
        <w:rPr>
          <w:lang w:val="uk-UA"/>
        </w:rPr>
      </w:pPr>
    </w:p>
    <w:p w:rsidR="002346A1" w:rsidRPr="00941743" w:rsidRDefault="00CF6744" w:rsidP="007D22DB">
      <w:pPr>
        <w:pStyle w:val="1"/>
        <w:rPr>
          <w:lang w:val="uk-UA"/>
        </w:rPr>
      </w:pPr>
      <w:bookmarkStart w:id="28" w:name="_Toc71654640"/>
      <w:bookmarkStart w:id="29" w:name="_Toc71656140"/>
      <w:r w:rsidRPr="00941743">
        <w:rPr>
          <w:lang w:val="uk-UA"/>
        </w:rPr>
        <w:t xml:space="preserve">Завдання на самостійну роботу відповідно до змістовного модулю </w:t>
      </w:r>
      <w:r w:rsidR="002346A1" w:rsidRPr="00941743">
        <w:rPr>
          <w:lang w:val="uk-UA"/>
        </w:rPr>
        <w:t>3</w:t>
      </w:r>
      <w:bookmarkEnd w:id="28"/>
      <w:bookmarkEnd w:id="29"/>
    </w:p>
    <w:p w:rsidR="002346A1" w:rsidRPr="00941743" w:rsidRDefault="00AF3F15" w:rsidP="00AF3F15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процес налагодження і розвитку відносин між Україною та ЄС.</w:t>
      </w:r>
    </w:p>
    <w:p w:rsidR="00D7219A" w:rsidRPr="00941743" w:rsidRDefault="00D7219A" w:rsidP="00D7219A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Визначте об’єктивні і суб’єктивні чинники, які визначають євроінтеграційні можливості України.</w:t>
      </w:r>
    </w:p>
    <w:p w:rsidR="00D7219A" w:rsidRPr="00941743" w:rsidRDefault="00D7219A" w:rsidP="00D7219A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Розкрийте сутність Угоди про асоціацію між Україною та ЄС (ратифікована 16.09.2014 року).</w:t>
      </w:r>
    </w:p>
    <w:p w:rsidR="00D7219A" w:rsidRPr="00941743" w:rsidRDefault="00D7219A" w:rsidP="00D7219A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Ох</w:t>
      </w:r>
      <w:r w:rsidR="00AF3F15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арактеризуйте процес утворення п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оглибленої та всебічної зони вільної торгівлі між Україною та ЄС.</w:t>
      </w:r>
    </w:p>
    <w:p w:rsidR="00D7219A" w:rsidRPr="00941743" w:rsidRDefault="00AF3F15" w:rsidP="00D7219A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систему</w:t>
      </w:r>
      <w:r w:rsidR="00D7219A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міжнародної безпеки та пріоритети безпекової політики України.</w:t>
      </w:r>
    </w:p>
    <w:p w:rsidR="00D7219A" w:rsidRPr="00941743" w:rsidRDefault="00941743" w:rsidP="00941743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Зробіть висновки щодо основних напрямків політики національної безпеки України та  зовнішньополітичних аспектів.</w:t>
      </w:r>
    </w:p>
    <w:p w:rsidR="00D7219A" w:rsidRPr="00941743" w:rsidRDefault="009A42EB" w:rsidP="009A42EB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партнерство і співробітництво України з НАТО.</w:t>
      </w:r>
    </w:p>
    <w:p w:rsidR="002346A1" w:rsidRPr="00941743" w:rsidRDefault="002346A1" w:rsidP="009A42EB">
      <w:pPr>
        <w:contextualSpacing/>
        <w:jc w:val="both"/>
        <w:rPr>
          <w:b/>
          <w:lang w:val="uk-UA"/>
        </w:rPr>
      </w:pPr>
    </w:p>
    <w:p w:rsidR="002346A1" w:rsidRPr="00941743" w:rsidRDefault="002346A1" w:rsidP="007D22DB">
      <w:pPr>
        <w:pStyle w:val="1"/>
        <w:rPr>
          <w:lang w:val="uk-UA"/>
        </w:rPr>
      </w:pPr>
      <w:bookmarkStart w:id="30" w:name="_Toc71656141"/>
      <w:r w:rsidRPr="00941743">
        <w:rPr>
          <w:lang w:val="uk-UA"/>
        </w:rPr>
        <w:t xml:space="preserve">РЕКОМЕНДОВАНА </w:t>
      </w:r>
      <w:r w:rsidR="00AF2BE1" w:rsidRPr="00941743">
        <w:rPr>
          <w:lang w:val="uk-UA"/>
        </w:rPr>
        <w:t>ЛІТЕРАТУРА</w:t>
      </w:r>
      <w:bookmarkEnd w:id="30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jc w:val="center"/>
        <w:rPr>
          <w:b/>
          <w:bCs/>
          <w:lang w:val="uk-UA"/>
        </w:rPr>
      </w:pPr>
      <w:r w:rsidRPr="00941743">
        <w:rPr>
          <w:b/>
          <w:bCs/>
          <w:lang w:val="uk-UA"/>
        </w:rPr>
        <w:t>Основна література</w:t>
      </w:r>
    </w:p>
    <w:p w:rsidR="00941743" w:rsidRPr="00941743" w:rsidRDefault="00941743" w:rsidP="004D6ADA">
      <w:pPr>
        <w:numPr>
          <w:ilvl w:val="0"/>
          <w:numId w:val="24"/>
        </w:numPr>
        <w:ind w:left="714" w:hanging="357"/>
        <w:jc w:val="both"/>
        <w:rPr>
          <w:lang w:val="uk-UA"/>
        </w:rPr>
      </w:pPr>
      <w:r w:rsidRPr="00941743">
        <w:rPr>
          <w:lang w:val="uk-UA"/>
        </w:rPr>
        <w:t xml:space="preserve">Галик В. М. Україна в Європі і світі: навч. </w:t>
      </w:r>
      <w:proofErr w:type="spellStart"/>
      <w:r w:rsidRPr="00941743">
        <w:rPr>
          <w:lang w:val="uk-UA"/>
        </w:rPr>
        <w:t>посіб</w:t>
      </w:r>
      <w:proofErr w:type="spellEnd"/>
      <w:r w:rsidRPr="00941743">
        <w:rPr>
          <w:lang w:val="uk-UA"/>
        </w:rPr>
        <w:t xml:space="preserve">. / Володимир Галик ; [відп. за випуск Л. В. Тимошенко]. К.: Знання, 2013. 364 с. // </w:t>
      </w:r>
      <w:hyperlink r:id="rId8" w:history="1">
        <w:r w:rsidRPr="00941743">
          <w:rPr>
            <w:rStyle w:val="a7"/>
            <w:lang w:val="uk-UA"/>
          </w:rPr>
          <w:t>https://pidru4niki.com/1181081155606/politologiya/ukrayina_v_yevropi_i_sviti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Головченко В. Дипломатична історія України : </w:t>
      </w:r>
      <w:proofErr w:type="spellStart"/>
      <w:r w:rsidRPr="00941743">
        <w:rPr>
          <w:lang w:val="uk-UA"/>
        </w:rPr>
        <w:t>підручн</w:t>
      </w:r>
      <w:proofErr w:type="spellEnd"/>
      <w:r w:rsidRPr="00941743">
        <w:rPr>
          <w:lang w:val="uk-UA"/>
        </w:rPr>
        <w:t xml:space="preserve">. / Володимир Головченко, Віктор Матвієнко. Київ: Ніка-Центр, 2018. 420 с. // </w:t>
      </w:r>
      <w:hyperlink r:id="rId9" w:history="1">
        <w:r w:rsidRPr="00941743">
          <w:rPr>
            <w:rStyle w:val="a7"/>
            <w:lang w:val="uk-UA"/>
          </w:rPr>
          <w:t>http://stratcom.nuou.org.ua/wp-content/uploads/2020/03/%D0%94%D0%B8%D0%BF%D0%BB%D0%BE%D0%BC%D0%B0%D1%82%D0%B8%D1%87%D0%BD%D0%B0-%D1%96%D1%81%D1%82%D0%BE%D1%80%D1%96%D1%8F-%D0%A3%D0%BA%D1%80%D0%B0%D1%97%D0%BD%D0%B8.pdf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Європейська інтеграція: Навчальний посібник для студентів вищих навчальних закладів та слухачів магістерської підготовки за напрямом «Державне управління» / </w:t>
      </w:r>
      <w:proofErr w:type="spellStart"/>
      <w:r w:rsidRPr="00941743">
        <w:rPr>
          <w:lang w:val="uk-UA"/>
        </w:rPr>
        <w:t>Кол</w:t>
      </w:r>
      <w:proofErr w:type="spellEnd"/>
      <w:r w:rsidRPr="00941743">
        <w:rPr>
          <w:lang w:val="uk-UA"/>
        </w:rPr>
        <w:t xml:space="preserve">. </w:t>
      </w:r>
      <w:proofErr w:type="spellStart"/>
      <w:r w:rsidRPr="00941743">
        <w:rPr>
          <w:lang w:val="uk-UA"/>
        </w:rPr>
        <w:t>авт</w:t>
      </w:r>
      <w:proofErr w:type="spellEnd"/>
      <w:r w:rsidRPr="00941743">
        <w:rPr>
          <w:lang w:val="uk-UA"/>
        </w:rPr>
        <w:t xml:space="preserve">.; за </w:t>
      </w:r>
      <w:proofErr w:type="spellStart"/>
      <w:r w:rsidRPr="00941743">
        <w:rPr>
          <w:lang w:val="uk-UA"/>
        </w:rPr>
        <w:t>заг</w:t>
      </w:r>
      <w:proofErr w:type="spellEnd"/>
      <w:r w:rsidRPr="00941743">
        <w:rPr>
          <w:lang w:val="uk-UA"/>
        </w:rPr>
        <w:t xml:space="preserve">. ред. проф. І.А. </w:t>
      </w:r>
      <w:proofErr w:type="spellStart"/>
      <w:r w:rsidRPr="00941743">
        <w:rPr>
          <w:lang w:val="uk-UA"/>
        </w:rPr>
        <w:t>Грицяка</w:t>
      </w:r>
      <w:proofErr w:type="spellEnd"/>
      <w:r w:rsidRPr="00941743">
        <w:rPr>
          <w:lang w:val="uk-UA"/>
        </w:rPr>
        <w:t xml:space="preserve"> та Д. І. </w:t>
      </w:r>
      <w:proofErr w:type="spellStart"/>
      <w:r w:rsidRPr="00941743">
        <w:rPr>
          <w:lang w:val="uk-UA"/>
        </w:rPr>
        <w:t>Дзвінчука</w:t>
      </w:r>
      <w:proofErr w:type="spellEnd"/>
      <w:r w:rsidRPr="00941743">
        <w:rPr>
          <w:lang w:val="uk-UA"/>
        </w:rPr>
        <w:t xml:space="preserve">. Івано-Франківськ: Місто НВ, 2013. 464 с. // </w:t>
      </w:r>
      <w:hyperlink r:id="rId10" w:history="1">
        <w:r w:rsidRPr="00941743">
          <w:rPr>
            <w:rStyle w:val="a7"/>
            <w:lang w:val="uk-UA"/>
          </w:rPr>
          <w:t>http://elcat.pnpu.edu.ua/docs/Posibnyk.pdf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Зовнішня політика України: навч. </w:t>
      </w:r>
      <w:proofErr w:type="spellStart"/>
      <w:r w:rsidRPr="00941743">
        <w:rPr>
          <w:lang w:val="uk-UA"/>
        </w:rPr>
        <w:t>посіб</w:t>
      </w:r>
      <w:proofErr w:type="spellEnd"/>
      <w:r w:rsidRPr="00941743">
        <w:rPr>
          <w:lang w:val="uk-UA"/>
        </w:rPr>
        <w:t xml:space="preserve">. / О. С. </w:t>
      </w:r>
      <w:proofErr w:type="spellStart"/>
      <w:r w:rsidRPr="00941743">
        <w:rPr>
          <w:lang w:val="uk-UA"/>
        </w:rPr>
        <w:t>Кучик</w:t>
      </w:r>
      <w:proofErr w:type="spellEnd"/>
      <w:r w:rsidRPr="00941743">
        <w:rPr>
          <w:lang w:val="uk-UA"/>
        </w:rPr>
        <w:t xml:space="preserve">, О. А. </w:t>
      </w:r>
      <w:proofErr w:type="spellStart"/>
      <w:r w:rsidRPr="00941743">
        <w:rPr>
          <w:lang w:val="uk-UA"/>
        </w:rPr>
        <w:t>Заяць</w:t>
      </w:r>
      <w:proofErr w:type="spellEnd"/>
      <w:r w:rsidRPr="00941743">
        <w:rPr>
          <w:lang w:val="uk-UA"/>
        </w:rPr>
        <w:t xml:space="preserve">; Львів. </w:t>
      </w:r>
      <w:proofErr w:type="spellStart"/>
      <w:r w:rsidRPr="00941743">
        <w:rPr>
          <w:lang w:val="uk-UA"/>
        </w:rPr>
        <w:t>нац</w:t>
      </w:r>
      <w:proofErr w:type="spellEnd"/>
      <w:r w:rsidRPr="00941743">
        <w:rPr>
          <w:lang w:val="uk-UA"/>
        </w:rPr>
        <w:t xml:space="preserve">. ун-т ім. І. Франка. К.: Знання, 2010. 573 c. // </w:t>
      </w:r>
      <w:hyperlink r:id="rId11" w:history="1">
        <w:r w:rsidRPr="00941743">
          <w:rPr>
            <w:rStyle w:val="a7"/>
            <w:lang w:val="uk-UA"/>
          </w:rPr>
          <w:t>http://politics.ellib.org.ua/pages-cat-150.html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>Зовнішня політика України – 2013: стратегічні оцінки, прогнози та пріоритети / За ред. Г. М. Перепелиці. К.: ВД «</w:t>
      </w:r>
      <w:proofErr w:type="spellStart"/>
      <w:r w:rsidRPr="00941743">
        <w:rPr>
          <w:lang w:val="uk-UA"/>
        </w:rPr>
        <w:t>Стилос</w:t>
      </w:r>
      <w:proofErr w:type="spellEnd"/>
      <w:r w:rsidRPr="00941743">
        <w:rPr>
          <w:lang w:val="uk-UA"/>
        </w:rPr>
        <w:t xml:space="preserve">», 2014. 352 с. // </w:t>
      </w:r>
      <w:hyperlink r:id="rId12" w:history="1">
        <w:r w:rsidRPr="00941743">
          <w:rPr>
            <w:rStyle w:val="a7"/>
            <w:lang w:val="uk-UA"/>
          </w:rPr>
          <w:t>http://www.fpri.kiev.ua/wp-content/uploads/2016/07/Yearbook_2013.pdf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Кордон М. В. Європейська та євроатлантична інтеграція України: Навч. </w:t>
      </w:r>
      <w:proofErr w:type="spellStart"/>
      <w:r w:rsidRPr="00941743">
        <w:rPr>
          <w:lang w:val="uk-UA"/>
        </w:rPr>
        <w:t>посіб</w:t>
      </w:r>
      <w:proofErr w:type="spellEnd"/>
      <w:r w:rsidRPr="00941743">
        <w:rPr>
          <w:lang w:val="uk-UA"/>
        </w:rPr>
        <w:t xml:space="preserve">. – Київ: Центр учбової літератури, 2010. 172 с. // </w:t>
      </w:r>
      <w:hyperlink r:id="rId13" w:history="1">
        <w:r w:rsidRPr="00941743">
          <w:rPr>
            <w:rStyle w:val="a7"/>
            <w:lang w:val="uk-UA"/>
          </w:rPr>
          <w:t>http://politics.ellib.org.ua/pages-cat-149.html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Кучик</w:t>
      </w:r>
      <w:proofErr w:type="spellEnd"/>
      <w:r w:rsidRPr="00941743">
        <w:rPr>
          <w:lang w:val="uk-UA"/>
        </w:rPr>
        <w:t xml:space="preserve"> О. С., </w:t>
      </w:r>
      <w:proofErr w:type="spellStart"/>
      <w:r w:rsidRPr="00941743">
        <w:rPr>
          <w:lang w:val="uk-UA"/>
        </w:rPr>
        <w:t>Заяць</w:t>
      </w:r>
      <w:proofErr w:type="spellEnd"/>
      <w:r w:rsidRPr="00941743">
        <w:rPr>
          <w:lang w:val="uk-UA"/>
        </w:rPr>
        <w:t xml:space="preserve"> О. А. Зовнішня політика України: навчальний посібник. – Київ: Знання, 2010. 572 с. // </w:t>
      </w:r>
      <w:hyperlink r:id="rId14" w:history="1">
        <w:r w:rsidRPr="00941743">
          <w:rPr>
            <w:rStyle w:val="a7"/>
            <w:lang w:val="uk-UA"/>
          </w:rPr>
          <w:t>http://politics.ellib.org.ua/pages-cat-150.html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МЗС України. Європейський Союз </w:t>
      </w:r>
      <w:hyperlink r:id="rId15" w:history="1">
        <w:r w:rsidRPr="00941743">
          <w:rPr>
            <w:rStyle w:val="a7"/>
            <w:lang w:val="uk-UA"/>
          </w:rPr>
          <w:t>https://mfa.gov.ua/mizhnarodni-vidnosini/yevropejskij-soyuz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Міжнародні відносини та зовнішня політика України: підручник / [Ю. В. </w:t>
      </w:r>
      <w:proofErr w:type="spellStart"/>
      <w:r w:rsidRPr="00941743">
        <w:rPr>
          <w:lang w:val="uk-UA"/>
        </w:rPr>
        <w:t>Пунда</w:t>
      </w:r>
      <w:proofErr w:type="spellEnd"/>
      <w:r w:rsidRPr="00941743">
        <w:rPr>
          <w:lang w:val="uk-UA"/>
        </w:rPr>
        <w:t xml:space="preserve">, І. П. Козинець, В. С. Клименко та ін.]. К.: НУОУ ім. Івана </w:t>
      </w:r>
      <w:proofErr w:type="spellStart"/>
      <w:r w:rsidRPr="00941743">
        <w:rPr>
          <w:lang w:val="uk-UA"/>
        </w:rPr>
        <w:t>Черняховського</w:t>
      </w:r>
      <w:proofErr w:type="spellEnd"/>
      <w:r w:rsidRPr="00941743">
        <w:rPr>
          <w:lang w:val="uk-UA"/>
        </w:rPr>
        <w:t xml:space="preserve">, 2020. 328 с. // </w:t>
      </w:r>
      <w:hyperlink r:id="rId16" w:history="1">
        <w:r w:rsidRPr="00941743">
          <w:rPr>
            <w:rStyle w:val="a7"/>
            <w:lang w:val="uk-UA"/>
          </w:rPr>
          <w:t>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Мітряєва</w:t>
      </w:r>
      <w:proofErr w:type="spellEnd"/>
      <w:r w:rsidRPr="00941743">
        <w:rPr>
          <w:lang w:val="uk-UA"/>
        </w:rPr>
        <w:t xml:space="preserve"> С. І. Європейська безпека і Україна: Навчальний посібник. –Ужгород: Ліра, 2008. 222 с. (Серія “Євроінтеграція: український вимір”. Вип. 8) // </w:t>
      </w:r>
      <w:hyperlink r:id="rId17" w:history="1">
        <w:r w:rsidRPr="00941743">
          <w:rPr>
            <w:rStyle w:val="a7"/>
            <w:lang w:val="uk-UA"/>
          </w:rPr>
          <w:t>https://www.uzhnu.edu.ua/en/infocentre/get/3708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  Л. Д. Зовнішня політика України: Підручник. К.: Либідь, 2006. 712 с. (30 прим).</w:t>
      </w:r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lastRenderedPageBreak/>
        <w:t>Чекаленко</w:t>
      </w:r>
      <w:proofErr w:type="spellEnd"/>
      <w:r w:rsidRPr="00941743">
        <w:rPr>
          <w:lang w:val="uk-UA"/>
        </w:rPr>
        <w:t xml:space="preserve"> Л. Д.  Зовнішня політика України: Підручник. К.: Либідь, 2006. 712 с. // </w:t>
      </w:r>
      <w:hyperlink r:id="rId18" w:history="1">
        <w:r w:rsidRPr="00941743">
          <w:rPr>
            <w:rStyle w:val="a7"/>
            <w:lang w:val="uk-UA"/>
          </w:rPr>
          <w:t>https://pidru4niki.com/158407208160/politologiya/zovnishnya_politika_ukrayini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, Л. Д.  Зовнішня політика України (від давніх часів до наших днів): </w:t>
      </w:r>
      <w:proofErr w:type="spellStart"/>
      <w:r w:rsidRPr="00941743">
        <w:rPr>
          <w:lang w:val="uk-UA"/>
        </w:rPr>
        <w:t>підруч</w:t>
      </w:r>
      <w:proofErr w:type="spellEnd"/>
      <w:r w:rsidRPr="00941743">
        <w:rPr>
          <w:lang w:val="uk-UA"/>
        </w:rPr>
        <w:t xml:space="preserve">. для студ. </w:t>
      </w:r>
      <w:proofErr w:type="spellStart"/>
      <w:r w:rsidRPr="00941743">
        <w:rPr>
          <w:lang w:val="uk-UA"/>
        </w:rPr>
        <w:t>вищ</w:t>
      </w:r>
      <w:proofErr w:type="spellEnd"/>
      <w:r w:rsidRPr="00941743">
        <w:rPr>
          <w:lang w:val="uk-UA"/>
        </w:rPr>
        <w:t xml:space="preserve">. навч. </w:t>
      </w:r>
      <w:proofErr w:type="spellStart"/>
      <w:r w:rsidRPr="00941743">
        <w:rPr>
          <w:lang w:val="uk-UA"/>
        </w:rPr>
        <w:t>закл</w:t>
      </w:r>
      <w:proofErr w:type="spellEnd"/>
      <w:r w:rsidRPr="00941743">
        <w:rPr>
          <w:lang w:val="uk-UA"/>
        </w:rPr>
        <w:t xml:space="preserve">. / Л. Д. </w:t>
      </w: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, С. Г. </w:t>
      </w:r>
      <w:proofErr w:type="spellStart"/>
      <w:r w:rsidRPr="00941743">
        <w:rPr>
          <w:lang w:val="uk-UA"/>
        </w:rPr>
        <w:t>Федуняк</w:t>
      </w:r>
      <w:proofErr w:type="spellEnd"/>
      <w:r w:rsidRPr="00941743">
        <w:rPr>
          <w:lang w:val="uk-UA"/>
        </w:rPr>
        <w:t xml:space="preserve">; за </w:t>
      </w:r>
      <w:proofErr w:type="spellStart"/>
      <w:r w:rsidRPr="00941743">
        <w:rPr>
          <w:lang w:val="uk-UA"/>
        </w:rPr>
        <w:t>заг</w:t>
      </w:r>
      <w:proofErr w:type="spellEnd"/>
      <w:r w:rsidRPr="00941743">
        <w:rPr>
          <w:lang w:val="uk-UA"/>
        </w:rPr>
        <w:t xml:space="preserve">. ред. Л. Д. </w:t>
      </w: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. К.: ДП «Вид. дім «Персонал», 2010. 464 с. // </w:t>
      </w:r>
      <w:hyperlink r:id="rId19" w:history="1">
        <w:r w:rsidRPr="00941743">
          <w:rPr>
            <w:rStyle w:val="a7"/>
            <w:lang w:val="uk-UA"/>
          </w:rPr>
          <w:t>http://portal.iapm.edu.ua/portal/media/books/fc8e7971-86e1-4de2-b69f-d23eef4d5c41.pdf</w:t>
        </w:r>
      </w:hyperlink>
      <w:r w:rsidRPr="00941743">
        <w:rPr>
          <w:lang w:val="uk-UA"/>
        </w:rPr>
        <w:t>;</w:t>
      </w:r>
    </w:p>
    <w:p w:rsidR="002346A1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Яременко В. І.  Зовнішня політика України: Курс лекцій / В. І. Яременко. Хмельницький: ХНУ, 2005. 105 с. // </w:t>
      </w:r>
      <w:hyperlink r:id="rId20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http://librarysnu.at.ua/jaremenko_v-i-zovnishnja_politika_ukrajini.pdf</w:t>
        </w:r>
      </w:hyperlink>
    </w:p>
    <w:p w:rsidR="002346A1" w:rsidRPr="00941743" w:rsidRDefault="002346A1" w:rsidP="002346A1">
      <w:pPr>
        <w:ind w:hanging="340"/>
        <w:jc w:val="center"/>
        <w:rPr>
          <w:b/>
          <w:bCs/>
          <w:caps/>
          <w:lang w:val="uk-UA"/>
        </w:rPr>
      </w:pPr>
    </w:p>
    <w:p w:rsidR="002346A1" w:rsidRPr="00941743" w:rsidRDefault="002346A1" w:rsidP="002346A1">
      <w:pPr>
        <w:ind w:hanging="340"/>
        <w:jc w:val="center"/>
        <w:rPr>
          <w:bCs/>
          <w:lang w:val="uk-UA"/>
        </w:rPr>
      </w:pPr>
      <w:r w:rsidRPr="00941743">
        <w:rPr>
          <w:b/>
          <w:bCs/>
          <w:lang w:val="uk-UA"/>
        </w:rPr>
        <w:t>Додаткова література</w:t>
      </w:r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Гібридна війна: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verbo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praxi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: монографія / Донецький національний університет імені Василя Стуса / під.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ред. проф. Р.О.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Додонова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>. Вінниця: ТОВ «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НіланЛТД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», 2017. 412 с. // </w:t>
      </w:r>
      <w:hyperlink r:id="rId21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https://jmonographs.donnu.edu.ua/issue/view/94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проект та Україна: монографія / А. В. Єрмолаєв, Б. 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Г. М.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Яворська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О. 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Резнікова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[та ін.]. К.: НІСД, 2012. 192 с. // </w:t>
      </w:r>
      <w:hyperlink r:id="rId22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https://niss.gov.ua/sites/default/files/2012-09/evrop-ea0b8.pdf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Зінченко А. Історія дипломатії: від давнини до початку нового часу. Навчальний посібник.- Вінниця, Нова книга, 2002. 564 с.   // </w:t>
      </w:r>
      <w:hyperlink r:id="rId23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https://toloka.to/t48566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Історія України: Хрестоматія /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В. М. Литвин. К.: Наук, думка, 2013. 1056 с. // </w:t>
      </w:r>
      <w:hyperlink r:id="rId24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http://1576.ua/books/7202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зовнішньої політики України: експертні рекомендації // під загальною редакцією Є.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Габер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С. Корсунського, Г. Шелест, 2020. 108 с.  // </w:t>
      </w:r>
      <w:hyperlink r:id="rId25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http://www.fes.kiev.ua/n/cms/fileadmin/upload2/Koncepcija_zovnishnoji_politiki_Ukrajini_05.10_1.pdf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Матяш І. Іноземні представництва в Україні (1917–1919 рр.): державна місія та повсякденність. Київ: Інститут історії України НАН України, 2019. // </w:t>
      </w:r>
      <w:hyperlink r:id="rId26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http://resource.history.org.ua/item/0014575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Нариси з історії дипломатії України / [О. І.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Галенко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Є. Є.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Камінський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М. В.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Кірсенко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та ін.; відп. ред. В. А. Смолій]. – Київ: Альтернативи, 2001. 733, [1] с. // </w:t>
      </w:r>
      <w:hyperlink r:id="rId27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https://chtyvo.org.ua/authors/Smolii_Valerii/Narysy_z_istorii_dyplomatii_Ukrainy/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Б. О. Зовнішня політика України в умовах кризи міжнародного безпекового середовища: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аналіт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/ Б. 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Г. М.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Яворська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 К.: НІСД, 2015. – 100 с. (Сер. «Національна безпека»,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10) // </w:t>
      </w:r>
      <w:hyperlink r:id="rId28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https://niss.gov.ua/sites/default/files/2015-11/Kruza_Yavor.indd-36e36.pdf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Б. О.,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Яворська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Г.М. Міжнародне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безпекове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середовище: виклики і загрози національній безпеці України: аналітична доповідь. К.:НІСД, 2013. 64 с.// </w:t>
      </w:r>
      <w:hyperlink r:id="rId29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http://old2.niss.gov.ua/content/articles/files/Kononenko_NB-23e37.pdf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Політологія: Навчальний посібник /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Щедрова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Г. П., Барановський Ф. В.,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Карчевська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О. В., Мазур О. Г.,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Михайловская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О. Г.,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Новакова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О. В., Пашина Н. П., Пробийголова Н. В. Луганськ: Вид-во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СНУІм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В. Даля, 2011. 304 с. // </w:t>
      </w:r>
      <w:hyperlink r:id="rId30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http://librarysnu.at.ua/s_8_maya_2015/politologija_posibnik_2011.pdf</w:t>
        </w:r>
      </w:hyperlink>
    </w:p>
    <w:p w:rsidR="002346A1" w:rsidRPr="00941743" w:rsidRDefault="00941743" w:rsidP="00941743">
      <w:pPr>
        <w:numPr>
          <w:ilvl w:val="0"/>
          <w:numId w:val="24"/>
        </w:numPr>
        <w:contextualSpacing/>
        <w:jc w:val="both"/>
        <w:rPr>
          <w:rFonts w:eastAsia="Calibri"/>
          <w:lang w:val="uk-UA"/>
        </w:rPr>
      </w:pPr>
      <w:r w:rsidRPr="00941743">
        <w:rPr>
          <w:lang w:val="uk-UA"/>
        </w:rPr>
        <w:t xml:space="preserve">Українська призма: Зовнішня політика 2018. Аналітичне дослідження // ГО «Рада зовнішньої політики «Українська призма», Фонд ім. Ф. </w:t>
      </w:r>
      <w:proofErr w:type="spellStart"/>
      <w:r w:rsidRPr="00941743">
        <w:rPr>
          <w:lang w:val="uk-UA"/>
        </w:rPr>
        <w:t>Еберта</w:t>
      </w:r>
      <w:proofErr w:type="spellEnd"/>
      <w:r w:rsidRPr="00941743">
        <w:rPr>
          <w:lang w:val="uk-UA"/>
        </w:rPr>
        <w:t xml:space="preserve">. Київ, 2019. 258 с. // </w:t>
      </w:r>
      <w:hyperlink r:id="rId31" w:history="1">
        <w:r w:rsidRPr="00941743">
          <w:rPr>
            <w:rStyle w:val="a7"/>
            <w:lang w:val="uk-UA"/>
          </w:rPr>
          <w:t>http://library.fes.de/pdf-files/bueros/ukraine/15377.pdf</w:t>
        </w:r>
      </w:hyperlink>
    </w:p>
    <w:p w:rsidR="002346A1" w:rsidRPr="00941743" w:rsidRDefault="002346A1" w:rsidP="002346A1">
      <w:pPr>
        <w:ind w:left="714" w:hanging="357"/>
        <w:contextualSpacing/>
        <w:jc w:val="both"/>
        <w:rPr>
          <w:rFonts w:eastAsia="Calibri"/>
          <w:lang w:val="uk-UA"/>
        </w:rPr>
      </w:pPr>
    </w:p>
    <w:p w:rsidR="002346A1" w:rsidRPr="00941743" w:rsidRDefault="002346A1" w:rsidP="002346A1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41743">
        <w:rPr>
          <w:b/>
          <w:lang w:val="uk-UA"/>
        </w:rPr>
        <w:t xml:space="preserve">ІНФОРМАЦІЙНІ РЕСУРСИ </w:t>
      </w:r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lang w:val="uk-UA"/>
        </w:rPr>
      </w:pPr>
      <w:r w:rsidRPr="00941743">
        <w:rPr>
          <w:lang w:val="uk-UA"/>
        </w:rPr>
        <w:t>Інститут історії України //http://history.org.ua/uk</w:t>
      </w:r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color w:val="0000FF"/>
          <w:u w:val="single"/>
          <w:lang w:val="uk-UA"/>
        </w:rPr>
      </w:pPr>
      <w:r w:rsidRPr="00941743">
        <w:rPr>
          <w:lang w:val="uk-UA"/>
        </w:rPr>
        <w:t xml:space="preserve">Міністерство закордонних справ України: офіційний сайт // </w:t>
      </w:r>
      <w:hyperlink r:id="rId32" w:history="1">
        <w:r w:rsidRPr="00941743">
          <w:rPr>
            <w:color w:val="0000FF"/>
            <w:u w:val="single"/>
            <w:lang w:val="uk-UA"/>
          </w:rPr>
          <w:t>https://mfa.gov.ua/</w:t>
        </w:r>
      </w:hyperlink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color w:val="0000FF"/>
          <w:u w:val="single"/>
          <w:lang w:val="uk-UA"/>
        </w:rPr>
      </w:pPr>
      <w:r w:rsidRPr="00941743">
        <w:rPr>
          <w:lang w:val="uk-UA"/>
        </w:rPr>
        <w:t xml:space="preserve">Наукове товариство історії дипломатії та міжнародних відносин // </w:t>
      </w:r>
      <w:hyperlink r:id="rId33" w:history="1">
        <w:r w:rsidRPr="00941743">
          <w:rPr>
            <w:color w:val="0000FF"/>
            <w:u w:val="single"/>
            <w:lang w:val="uk-UA"/>
          </w:rPr>
          <w:t>http://sshdir.org.ua/</w:t>
        </w:r>
      </w:hyperlink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color w:val="0000FF"/>
          <w:u w:val="single"/>
          <w:lang w:val="uk-UA"/>
        </w:rPr>
      </w:pPr>
      <w:r w:rsidRPr="00941743">
        <w:rPr>
          <w:lang w:val="uk-UA"/>
        </w:rPr>
        <w:lastRenderedPageBreak/>
        <w:t>Національна бібліотека України ім.. В.І. Верна</w:t>
      </w:r>
      <w:r w:rsidR="007A2F9A">
        <w:rPr>
          <w:lang w:val="uk-UA"/>
        </w:rPr>
        <w:t>дського //</w:t>
      </w:r>
      <w:r w:rsidRPr="00941743">
        <w:rPr>
          <w:lang w:val="uk-UA"/>
        </w:rPr>
        <w:t xml:space="preserve"> </w:t>
      </w:r>
      <w:hyperlink r:id="rId34" w:history="1">
        <w:r w:rsidRPr="00941743">
          <w:rPr>
            <w:color w:val="0000FF"/>
            <w:u w:val="single"/>
            <w:lang w:val="uk-UA"/>
          </w:rPr>
          <w:t>http://www.nbuv.gov.ua/</w:t>
        </w:r>
      </w:hyperlink>
    </w:p>
    <w:p w:rsidR="003A71DF" w:rsidRPr="00941743" w:rsidRDefault="003A71DF">
      <w:pPr>
        <w:rPr>
          <w:lang w:val="uk-UA"/>
        </w:rPr>
      </w:pPr>
    </w:p>
    <w:sectPr w:rsidR="003A71DF" w:rsidRPr="00941743" w:rsidSect="00DC4A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78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A33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447"/>
    <w:multiLevelType w:val="hybridMultilevel"/>
    <w:tmpl w:val="FE802E4E"/>
    <w:lvl w:ilvl="0" w:tplc="EB2A2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5775"/>
    <w:multiLevelType w:val="hybridMultilevel"/>
    <w:tmpl w:val="B7A4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3C8"/>
    <w:multiLevelType w:val="hybridMultilevel"/>
    <w:tmpl w:val="77D6D4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5E4090"/>
    <w:multiLevelType w:val="hybridMultilevel"/>
    <w:tmpl w:val="4CCEFC36"/>
    <w:lvl w:ilvl="0" w:tplc="6838A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028F8"/>
    <w:multiLevelType w:val="hybridMultilevel"/>
    <w:tmpl w:val="FD1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08D0"/>
    <w:multiLevelType w:val="hybridMultilevel"/>
    <w:tmpl w:val="7FE2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E1B51"/>
    <w:multiLevelType w:val="hybridMultilevel"/>
    <w:tmpl w:val="61C40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1312AB"/>
    <w:multiLevelType w:val="hybridMultilevel"/>
    <w:tmpl w:val="A93CE568"/>
    <w:lvl w:ilvl="0" w:tplc="771E4B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19EB"/>
    <w:multiLevelType w:val="hybridMultilevel"/>
    <w:tmpl w:val="156E6742"/>
    <w:lvl w:ilvl="0" w:tplc="973691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632ED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5F9"/>
    <w:multiLevelType w:val="hybridMultilevel"/>
    <w:tmpl w:val="C3EC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E6F12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B42D0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4104F"/>
    <w:multiLevelType w:val="hybridMultilevel"/>
    <w:tmpl w:val="634E3AE4"/>
    <w:lvl w:ilvl="0" w:tplc="8B409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9238D"/>
    <w:multiLevelType w:val="hybridMultilevel"/>
    <w:tmpl w:val="22AC8F2E"/>
    <w:lvl w:ilvl="0" w:tplc="771E4B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D1A6A"/>
    <w:multiLevelType w:val="hybridMultilevel"/>
    <w:tmpl w:val="32FE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111C6"/>
    <w:multiLevelType w:val="hybridMultilevel"/>
    <w:tmpl w:val="1958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B6D62"/>
    <w:multiLevelType w:val="hybridMultilevel"/>
    <w:tmpl w:val="019E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E0ACF"/>
    <w:multiLevelType w:val="hybridMultilevel"/>
    <w:tmpl w:val="E8FA43F6"/>
    <w:lvl w:ilvl="0" w:tplc="A832F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319F2"/>
    <w:multiLevelType w:val="hybridMultilevel"/>
    <w:tmpl w:val="1278EE14"/>
    <w:lvl w:ilvl="0" w:tplc="01823C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84642"/>
    <w:multiLevelType w:val="hybridMultilevel"/>
    <w:tmpl w:val="B7C22F34"/>
    <w:lvl w:ilvl="0" w:tplc="D466FA8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4701D6"/>
    <w:multiLevelType w:val="hybridMultilevel"/>
    <w:tmpl w:val="C928C004"/>
    <w:lvl w:ilvl="0" w:tplc="0DFCE6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484786"/>
    <w:multiLevelType w:val="hybridMultilevel"/>
    <w:tmpl w:val="AD6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E09B1"/>
    <w:multiLevelType w:val="hybridMultilevel"/>
    <w:tmpl w:val="D530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414EA"/>
    <w:multiLevelType w:val="hybridMultilevel"/>
    <w:tmpl w:val="1674E394"/>
    <w:lvl w:ilvl="0" w:tplc="48265AE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A421D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F12"/>
    <w:multiLevelType w:val="hybridMultilevel"/>
    <w:tmpl w:val="4CCEFC36"/>
    <w:lvl w:ilvl="0" w:tplc="6838A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13DAC"/>
    <w:multiLevelType w:val="hybridMultilevel"/>
    <w:tmpl w:val="87C4DF72"/>
    <w:lvl w:ilvl="0" w:tplc="0AA265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EA2466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B6303"/>
    <w:multiLevelType w:val="hybridMultilevel"/>
    <w:tmpl w:val="CD1C4F54"/>
    <w:lvl w:ilvl="0" w:tplc="BE647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A64D7"/>
    <w:multiLevelType w:val="hybridMultilevel"/>
    <w:tmpl w:val="D832B8BC"/>
    <w:lvl w:ilvl="0" w:tplc="B1BC1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25"/>
  </w:num>
  <w:num w:numId="8">
    <w:abstractNumId w:val="18"/>
  </w:num>
  <w:num w:numId="9">
    <w:abstractNumId w:val="11"/>
  </w:num>
  <w:num w:numId="10">
    <w:abstractNumId w:val="17"/>
  </w:num>
  <w:num w:numId="11">
    <w:abstractNumId w:val="23"/>
  </w:num>
  <w:num w:numId="12">
    <w:abstractNumId w:val="27"/>
  </w:num>
  <w:num w:numId="13">
    <w:abstractNumId w:val="19"/>
  </w:num>
  <w:num w:numId="14">
    <w:abstractNumId w:val="5"/>
  </w:num>
  <w:num w:numId="15">
    <w:abstractNumId w:val="31"/>
  </w:num>
  <w:num w:numId="16">
    <w:abstractNumId w:val="21"/>
  </w:num>
  <w:num w:numId="17">
    <w:abstractNumId w:val="2"/>
  </w:num>
  <w:num w:numId="18">
    <w:abstractNumId w:val="28"/>
  </w:num>
  <w:num w:numId="19">
    <w:abstractNumId w:val="30"/>
  </w:num>
  <w:num w:numId="20">
    <w:abstractNumId w:val="15"/>
  </w:num>
  <w:num w:numId="21">
    <w:abstractNumId w:val="20"/>
  </w:num>
  <w:num w:numId="22">
    <w:abstractNumId w:val="1"/>
  </w:num>
  <w:num w:numId="23">
    <w:abstractNumId w:val="13"/>
  </w:num>
  <w:num w:numId="24">
    <w:abstractNumId w:val="16"/>
  </w:num>
  <w:num w:numId="25">
    <w:abstractNumId w:val="24"/>
  </w:num>
  <w:num w:numId="26">
    <w:abstractNumId w:val="10"/>
  </w:num>
  <w:num w:numId="27">
    <w:abstractNumId w:val="8"/>
  </w:num>
  <w:num w:numId="28">
    <w:abstractNumId w:val="7"/>
  </w:num>
  <w:num w:numId="29">
    <w:abstractNumId w:val="9"/>
  </w:num>
  <w:num w:numId="30">
    <w:abstractNumId w:val="32"/>
  </w:num>
  <w:num w:numId="31">
    <w:abstractNumId w:val="29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A1"/>
    <w:rsid w:val="00021423"/>
    <w:rsid w:val="000629E4"/>
    <w:rsid w:val="000918C5"/>
    <w:rsid w:val="00107256"/>
    <w:rsid w:val="001A496F"/>
    <w:rsid w:val="001C2F86"/>
    <w:rsid w:val="002346A1"/>
    <w:rsid w:val="00262035"/>
    <w:rsid w:val="002D20EB"/>
    <w:rsid w:val="00394201"/>
    <w:rsid w:val="003A71DF"/>
    <w:rsid w:val="004D6ADA"/>
    <w:rsid w:val="00502F99"/>
    <w:rsid w:val="006501D3"/>
    <w:rsid w:val="00667CB6"/>
    <w:rsid w:val="006714C0"/>
    <w:rsid w:val="006C7953"/>
    <w:rsid w:val="006D3244"/>
    <w:rsid w:val="006E43F0"/>
    <w:rsid w:val="00776749"/>
    <w:rsid w:val="007A2F9A"/>
    <w:rsid w:val="007A6E6D"/>
    <w:rsid w:val="007C475D"/>
    <w:rsid w:val="007D22DB"/>
    <w:rsid w:val="00802F4B"/>
    <w:rsid w:val="00940E82"/>
    <w:rsid w:val="00941743"/>
    <w:rsid w:val="009A42EB"/>
    <w:rsid w:val="009A49C8"/>
    <w:rsid w:val="009D0B79"/>
    <w:rsid w:val="00A060BF"/>
    <w:rsid w:val="00AB5965"/>
    <w:rsid w:val="00AB767D"/>
    <w:rsid w:val="00AF2BE1"/>
    <w:rsid w:val="00AF3F15"/>
    <w:rsid w:val="00B1651D"/>
    <w:rsid w:val="00B4498A"/>
    <w:rsid w:val="00C4530B"/>
    <w:rsid w:val="00C82873"/>
    <w:rsid w:val="00CA7642"/>
    <w:rsid w:val="00CF6744"/>
    <w:rsid w:val="00D576B7"/>
    <w:rsid w:val="00D7219A"/>
    <w:rsid w:val="00DC4A90"/>
    <w:rsid w:val="00EE4836"/>
    <w:rsid w:val="00EF514A"/>
    <w:rsid w:val="00F36768"/>
    <w:rsid w:val="00F64216"/>
    <w:rsid w:val="00F81101"/>
    <w:rsid w:val="00F81FBE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2D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D22DB"/>
    <w:pPr>
      <w:keepNext/>
      <w:ind w:firstLine="709"/>
      <w:jc w:val="center"/>
      <w:outlineLvl w:val="7"/>
    </w:pPr>
    <w:rPr>
      <w:b/>
      <w:bCs/>
      <w:cap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">
    <w:name w:val="Стиль2"/>
    <w:basedOn w:val="a4"/>
    <w:autoRedefine/>
    <w:qFormat/>
    <w:rsid w:val="00EF514A"/>
  </w:style>
  <w:style w:type="paragraph" w:customStyle="1" w:styleId="31">
    <w:name w:val="Стиль3"/>
    <w:basedOn w:val="a"/>
    <w:autoRedefine/>
    <w:qFormat/>
    <w:rsid w:val="00EF514A"/>
  </w:style>
  <w:style w:type="character" w:customStyle="1" w:styleId="30">
    <w:name w:val="Заголовок 3 Знак"/>
    <w:basedOn w:val="a0"/>
    <w:link w:val="3"/>
    <w:uiPriority w:val="9"/>
    <w:rsid w:val="00234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DB"/>
    <w:rPr>
      <w:rFonts w:ascii="Times New Roman" w:eastAsia="Times New Roman" w:hAnsi="Times New Roman" w:cs="Times New Roman"/>
      <w:b/>
      <w:bCs/>
      <w:caps/>
      <w:sz w:val="24"/>
      <w:szCs w:val="24"/>
      <w:lang w:val="uk-UA" w:eastAsia="ru-RU"/>
    </w:rPr>
  </w:style>
  <w:style w:type="character" w:styleId="a7">
    <w:name w:val="Hyperlink"/>
    <w:basedOn w:val="a0"/>
    <w:uiPriority w:val="99"/>
    <w:rsid w:val="002346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22D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346A1"/>
    <w:pPr>
      <w:spacing w:line="276" w:lineRule="auto"/>
      <w:outlineLvl w:val="9"/>
    </w:pPr>
  </w:style>
  <w:style w:type="paragraph" w:styleId="32">
    <w:name w:val="toc 3"/>
    <w:basedOn w:val="a"/>
    <w:next w:val="a"/>
    <w:autoRedefine/>
    <w:uiPriority w:val="39"/>
    <w:unhideWhenUsed/>
    <w:rsid w:val="002346A1"/>
    <w:pPr>
      <w:spacing w:after="100"/>
      <w:ind w:left="480"/>
    </w:pPr>
  </w:style>
  <w:style w:type="paragraph" w:styleId="aa">
    <w:name w:val="Balloon Text"/>
    <w:basedOn w:val="a"/>
    <w:link w:val="ab"/>
    <w:uiPriority w:val="99"/>
    <w:semiHidden/>
    <w:unhideWhenUsed/>
    <w:rsid w:val="00234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6A1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4530B"/>
    <w:pPr>
      <w:tabs>
        <w:tab w:val="right" w:leader="dot" w:pos="9344"/>
      </w:tabs>
      <w:spacing w:after="100"/>
    </w:pPr>
  </w:style>
  <w:style w:type="paragraph" w:customStyle="1" w:styleId="ac">
    <w:name w:val="Знак"/>
    <w:basedOn w:val="a"/>
    <w:next w:val="a"/>
    <w:uiPriority w:val="99"/>
    <w:rsid w:val="00941743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2D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D22DB"/>
    <w:pPr>
      <w:keepNext/>
      <w:ind w:firstLine="709"/>
      <w:jc w:val="center"/>
      <w:outlineLvl w:val="7"/>
    </w:pPr>
    <w:rPr>
      <w:b/>
      <w:bCs/>
      <w:cap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">
    <w:name w:val="Стиль2"/>
    <w:basedOn w:val="a4"/>
    <w:autoRedefine/>
    <w:qFormat/>
    <w:rsid w:val="00EF514A"/>
  </w:style>
  <w:style w:type="paragraph" w:customStyle="1" w:styleId="31">
    <w:name w:val="Стиль3"/>
    <w:basedOn w:val="a"/>
    <w:autoRedefine/>
    <w:qFormat/>
    <w:rsid w:val="00EF514A"/>
  </w:style>
  <w:style w:type="character" w:customStyle="1" w:styleId="30">
    <w:name w:val="Заголовок 3 Знак"/>
    <w:basedOn w:val="a0"/>
    <w:link w:val="3"/>
    <w:uiPriority w:val="9"/>
    <w:rsid w:val="00234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DB"/>
    <w:rPr>
      <w:rFonts w:ascii="Times New Roman" w:eastAsia="Times New Roman" w:hAnsi="Times New Roman" w:cs="Times New Roman"/>
      <w:b/>
      <w:bCs/>
      <w:caps/>
      <w:sz w:val="24"/>
      <w:szCs w:val="24"/>
      <w:lang w:val="uk-UA" w:eastAsia="ru-RU"/>
    </w:rPr>
  </w:style>
  <w:style w:type="character" w:styleId="a7">
    <w:name w:val="Hyperlink"/>
    <w:basedOn w:val="a0"/>
    <w:uiPriority w:val="99"/>
    <w:rsid w:val="002346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22D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346A1"/>
    <w:pPr>
      <w:spacing w:line="276" w:lineRule="auto"/>
      <w:outlineLvl w:val="9"/>
    </w:pPr>
  </w:style>
  <w:style w:type="paragraph" w:styleId="32">
    <w:name w:val="toc 3"/>
    <w:basedOn w:val="a"/>
    <w:next w:val="a"/>
    <w:autoRedefine/>
    <w:uiPriority w:val="39"/>
    <w:unhideWhenUsed/>
    <w:rsid w:val="002346A1"/>
    <w:pPr>
      <w:spacing w:after="100"/>
      <w:ind w:left="480"/>
    </w:pPr>
  </w:style>
  <w:style w:type="paragraph" w:styleId="aa">
    <w:name w:val="Balloon Text"/>
    <w:basedOn w:val="a"/>
    <w:link w:val="ab"/>
    <w:uiPriority w:val="99"/>
    <w:semiHidden/>
    <w:unhideWhenUsed/>
    <w:rsid w:val="00234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6A1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4530B"/>
    <w:pPr>
      <w:tabs>
        <w:tab w:val="right" w:leader="dot" w:pos="9344"/>
      </w:tabs>
      <w:spacing w:after="100"/>
    </w:pPr>
  </w:style>
  <w:style w:type="paragraph" w:customStyle="1" w:styleId="ac">
    <w:name w:val="Знак"/>
    <w:basedOn w:val="a"/>
    <w:next w:val="a"/>
    <w:uiPriority w:val="99"/>
    <w:rsid w:val="00941743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1181081155606/politologiya/ukrayina_v_yevropi_i_sviti" TargetMode="External"/><Relationship Id="rId13" Type="http://schemas.openxmlformats.org/officeDocument/2006/relationships/hyperlink" Target="http://politics.ellib.org.ua/pages-cat-149.html" TargetMode="External"/><Relationship Id="rId18" Type="http://schemas.openxmlformats.org/officeDocument/2006/relationships/hyperlink" Target="https://pidru4niki.com/158407208160/politologiya/zovnishnya_politika_ukrayini" TargetMode="External"/><Relationship Id="rId26" Type="http://schemas.openxmlformats.org/officeDocument/2006/relationships/hyperlink" Target="http://resource.history.org.ua/item/00145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jmonographs.donnu.edu.ua/issue/view/94" TargetMode="External"/><Relationship Id="rId34" Type="http://schemas.openxmlformats.org/officeDocument/2006/relationships/hyperlink" Target="http://www.nbuv.gov.u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fpri.kiev.ua/wp-content/uploads/2016/07/Yearbook_2013.pdf" TargetMode="External"/><Relationship Id="rId17" Type="http://schemas.openxmlformats.org/officeDocument/2006/relationships/hyperlink" Target="https://www.uzhnu.edu.ua/en/infocentre/get/3708" TargetMode="External"/><Relationship Id="rId25" Type="http://schemas.openxmlformats.org/officeDocument/2006/relationships/hyperlink" Target="http://www.fes.kiev.ua/n/cms/fileadmin/upload2/Koncepcija_zovnishnoji_politiki_Ukrajini_05.10_1.pdf" TargetMode="External"/><Relationship Id="rId33" Type="http://schemas.openxmlformats.org/officeDocument/2006/relationships/hyperlink" Target="http://sshdir.org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" TargetMode="External"/><Relationship Id="rId20" Type="http://schemas.openxmlformats.org/officeDocument/2006/relationships/hyperlink" Target="http://librarysnu.at.ua/jaremenko_v-i-zovnishnja_politika_ukrajini.pdf" TargetMode="External"/><Relationship Id="rId29" Type="http://schemas.openxmlformats.org/officeDocument/2006/relationships/hyperlink" Target="http://old2.niss.gov.ua/content/articles/files/Kononenko_NB-23e3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tics.ellib.org.ua/pages-cat-150.html" TargetMode="External"/><Relationship Id="rId24" Type="http://schemas.openxmlformats.org/officeDocument/2006/relationships/hyperlink" Target="http://1576.ua/books/7202" TargetMode="External"/><Relationship Id="rId32" Type="http://schemas.openxmlformats.org/officeDocument/2006/relationships/hyperlink" Target="https://mfa.go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fa.gov.ua/mizhnarodni-vidnosini/yevropejskij-soyuz" TargetMode="External"/><Relationship Id="rId23" Type="http://schemas.openxmlformats.org/officeDocument/2006/relationships/hyperlink" Target="https://toloka.to/t48566" TargetMode="External"/><Relationship Id="rId28" Type="http://schemas.openxmlformats.org/officeDocument/2006/relationships/hyperlink" Target="https://niss.gov.ua/sites/default/files/2015-11/Kruza_Yavor.indd-36e36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lcat.pnpu.edu.ua/docs/Posibnyk.pdf" TargetMode="External"/><Relationship Id="rId19" Type="http://schemas.openxmlformats.org/officeDocument/2006/relationships/hyperlink" Target="http://portal.iapm.edu.ua/portal/media/books/fc8e7971-86e1-4de2-b69f-d23eef4d5c41.pdf" TargetMode="External"/><Relationship Id="rId31" Type="http://schemas.openxmlformats.org/officeDocument/2006/relationships/hyperlink" Target="http://library.fes.de/pdf-files/bueros/ukraine/1537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ratcom.nuou.org.ua/wp-content/uploads/2020/03/%D0%94%D0%B8%D0%BF%D0%BB%D0%BE%D0%BC%D0%B0%D1%82%D0%B8%D1%87%D0%BD%D0%B0-%D1%96%D1%81%D1%82%D0%BE%D1%80%D1%96%D1%8F-%D0%A3%D0%BA%D1%80%D0%B0%D1%97%D0%BD%D0%B8.pdf" TargetMode="External"/><Relationship Id="rId14" Type="http://schemas.openxmlformats.org/officeDocument/2006/relationships/hyperlink" Target="http://politics.ellib.org.ua/pages-cat-150.html" TargetMode="External"/><Relationship Id="rId22" Type="http://schemas.openxmlformats.org/officeDocument/2006/relationships/hyperlink" Target="https://niss.gov.ua/sites/default/files/2012-09/evrop-ea0b8.pdf" TargetMode="External"/><Relationship Id="rId27" Type="http://schemas.openxmlformats.org/officeDocument/2006/relationships/hyperlink" Target="https://chtyvo.org.ua/authors/Smolii_Valerii/Narysy_z_istorii_dyplomatii_Ukrainy/" TargetMode="External"/><Relationship Id="rId30" Type="http://schemas.openxmlformats.org/officeDocument/2006/relationships/hyperlink" Target="http://librarysnu.at.ua/s_8_maya_2015/politologija_posibnik_2011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836E-125C-4184-9B69-2F611E26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33</cp:revision>
  <dcterms:created xsi:type="dcterms:W3CDTF">2021-05-11T14:00:00Z</dcterms:created>
  <dcterms:modified xsi:type="dcterms:W3CDTF">2021-06-28T15:03:00Z</dcterms:modified>
</cp:coreProperties>
</file>