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1BF2" w:rsidRPr="00710C6B" w:rsidRDefault="001D1BF2" w:rsidP="001D1BF2">
      <w:pPr>
        <w:spacing w:after="120"/>
        <w:ind w:firstLine="709"/>
        <w:jc w:val="center"/>
        <w:outlineLvl w:val="0"/>
        <w:rPr>
          <w:rFonts w:ascii="Times New Roman" w:eastAsia="Calibri" w:hAnsi="Times New Roman" w:cs="Times New Roman"/>
          <w:sz w:val="24"/>
          <w:szCs w:val="24"/>
          <w:lang w:val="uk-UA"/>
        </w:rPr>
      </w:pPr>
      <w:bookmarkStart w:id="0" w:name="_Toc93850419"/>
      <w:bookmarkStart w:id="1" w:name="_Toc113310163"/>
      <w:bookmarkStart w:id="2" w:name="_Toc113313154"/>
      <w:bookmarkStart w:id="3" w:name="_Toc113714785"/>
      <w:bookmarkStart w:id="4" w:name="_Toc113714841"/>
      <w:r w:rsidRPr="00710C6B">
        <w:rPr>
          <w:rFonts w:ascii="Times New Roman" w:eastAsia="Calibri" w:hAnsi="Times New Roman" w:cs="Times New Roman"/>
          <w:sz w:val="24"/>
          <w:szCs w:val="24"/>
          <w:lang w:val="uk-UA"/>
        </w:rPr>
        <w:t>МІНІСТЕРСТВО ОСВІТИ І НАУКИ УКРАЇНИ</w:t>
      </w:r>
      <w:bookmarkEnd w:id="0"/>
      <w:bookmarkEnd w:id="1"/>
      <w:bookmarkEnd w:id="2"/>
      <w:bookmarkEnd w:id="3"/>
      <w:bookmarkEnd w:id="4"/>
    </w:p>
    <w:p w:rsidR="001D1BF2" w:rsidRPr="00710C6B" w:rsidRDefault="001D1BF2" w:rsidP="001D1BF2">
      <w:pPr>
        <w:spacing w:after="120"/>
        <w:ind w:firstLine="709"/>
        <w:jc w:val="center"/>
        <w:outlineLvl w:val="0"/>
        <w:rPr>
          <w:rFonts w:ascii="Times New Roman" w:eastAsia="Calibri" w:hAnsi="Times New Roman" w:cs="Times New Roman"/>
          <w:sz w:val="24"/>
          <w:szCs w:val="24"/>
          <w:lang w:val="uk-UA"/>
        </w:rPr>
      </w:pPr>
      <w:bookmarkStart w:id="5" w:name="_Toc93850420"/>
      <w:bookmarkStart w:id="6" w:name="_Toc113310164"/>
      <w:bookmarkStart w:id="7" w:name="_Toc113313155"/>
      <w:bookmarkStart w:id="8" w:name="_Toc113714786"/>
      <w:bookmarkStart w:id="9" w:name="_Toc113714842"/>
      <w:r w:rsidRPr="00710C6B">
        <w:rPr>
          <w:rFonts w:ascii="Times New Roman" w:eastAsia="Calibri" w:hAnsi="Times New Roman" w:cs="Times New Roman"/>
          <w:sz w:val="24"/>
          <w:szCs w:val="24"/>
          <w:lang w:val="uk-UA"/>
        </w:rPr>
        <w:t>НАЦІОНАЛЬНИЙ УНІВЕРСИТЕТ «ОДЕСЬКА ПОЛІТЕХНІКА»</w:t>
      </w:r>
      <w:bookmarkEnd w:id="5"/>
      <w:bookmarkEnd w:id="6"/>
      <w:bookmarkEnd w:id="7"/>
      <w:bookmarkEnd w:id="8"/>
      <w:bookmarkEnd w:id="9"/>
    </w:p>
    <w:p w:rsidR="001D1BF2" w:rsidRPr="00710C6B" w:rsidRDefault="001D1BF2" w:rsidP="001D1BF2">
      <w:pPr>
        <w:spacing w:after="120"/>
        <w:ind w:firstLine="709"/>
        <w:jc w:val="center"/>
        <w:rPr>
          <w:rFonts w:ascii="Times New Roman" w:eastAsia="Calibri" w:hAnsi="Times New Roman" w:cs="Times New Roman"/>
          <w:sz w:val="24"/>
          <w:szCs w:val="24"/>
          <w:lang w:val="uk-UA"/>
        </w:rPr>
      </w:pPr>
      <w:r w:rsidRPr="00710C6B">
        <w:rPr>
          <w:rFonts w:ascii="Times New Roman" w:eastAsia="Calibri" w:hAnsi="Times New Roman" w:cs="Times New Roman"/>
          <w:sz w:val="24"/>
          <w:szCs w:val="24"/>
          <w:lang w:val="uk-UA"/>
        </w:rPr>
        <w:t>КАФЕДРА ПРОГРАМНИХ І КОМП’ЮТЕРНО-ІНТЕГРОВАНИХ ТЕХНОЛОГІЙ</w:t>
      </w:r>
    </w:p>
    <w:p w:rsidR="001D1BF2" w:rsidRPr="00710C6B" w:rsidRDefault="001D1BF2" w:rsidP="001D1BF2">
      <w:pPr>
        <w:spacing w:after="120"/>
        <w:ind w:firstLine="709"/>
        <w:jc w:val="center"/>
        <w:rPr>
          <w:rFonts w:ascii="Times New Roman" w:eastAsia="Calibri" w:hAnsi="Times New Roman" w:cs="Times New Roman"/>
          <w:sz w:val="24"/>
          <w:szCs w:val="24"/>
          <w:lang w:val="uk-UA"/>
        </w:rPr>
      </w:pPr>
    </w:p>
    <w:p w:rsidR="001D1BF2" w:rsidRPr="00710C6B" w:rsidRDefault="001D1BF2" w:rsidP="001D1BF2">
      <w:pPr>
        <w:spacing w:after="120"/>
        <w:ind w:firstLine="709"/>
        <w:jc w:val="center"/>
        <w:rPr>
          <w:rFonts w:ascii="Times New Roman" w:eastAsia="Calibri" w:hAnsi="Times New Roman" w:cs="Times New Roman"/>
          <w:sz w:val="24"/>
          <w:szCs w:val="24"/>
          <w:lang w:val="uk-UA"/>
        </w:rPr>
      </w:pPr>
    </w:p>
    <w:p w:rsidR="001D1BF2" w:rsidRPr="00710C6B" w:rsidRDefault="001D1BF2" w:rsidP="001D1BF2">
      <w:pPr>
        <w:spacing w:after="120"/>
        <w:ind w:firstLine="709"/>
        <w:jc w:val="center"/>
        <w:rPr>
          <w:rFonts w:ascii="Times New Roman" w:eastAsia="Calibri" w:hAnsi="Times New Roman" w:cs="Times New Roman"/>
          <w:sz w:val="24"/>
          <w:szCs w:val="24"/>
          <w:lang w:val="uk-UA"/>
        </w:rPr>
      </w:pPr>
    </w:p>
    <w:p w:rsidR="001D1BF2" w:rsidRPr="00710C6B" w:rsidRDefault="001D1BF2" w:rsidP="001D1BF2">
      <w:pPr>
        <w:spacing w:after="120"/>
        <w:ind w:firstLine="709"/>
        <w:jc w:val="center"/>
        <w:rPr>
          <w:rFonts w:ascii="Times New Roman" w:eastAsia="Calibri" w:hAnsi="Times New Roman" w:cs="Times New Roman"/>
          <w:sz w:val="24"/>
          <w:szCs w:val="24"/>
          <w:lang w:val="uk-UA"/>
        </w:rPr>
      </w:pPr>
    </w:p>
    <w:p w:rsidR="001D1BF2" w:rsidRPr="00710C6B" w:rsidRDefault="001D1BF2" w:rsidP="001D1BF2">
      <w:pPr>
        <w:spacing w:after="120"/>
        <w:ind w:firstLine="709"/>
        <w:jc w:val="center"/>
        <w:rPr>
          <w:rFonts w:ascii="Times New Roman" w:eastAsia="Calibri" w:hAnsi="Times New Roman" w:cs="Times New Roman"/>
          <w:sz w:val="24"/>
          <w:szCs w:val="24"/>
          <w:lang w:val="uk-UA"/>
        </w:rPr>
      </w:pPr>
    </w:p>
    <w:p w:rsidR="001D1BF2" w:rsidRPr="00710C6B" w:rsidRDefault="00016975" w:rsidP="001D1BF2">
      <w:pPr>
        <w:spacing w:after="120"/>
        <w:ind w:firstLine="709"/>
        <w:jc w:val="center"/>
        <w:rPr>
          <w:rFonts w:ascii="Times New Roman" w:eastAsia="Calibri" w:hAnsi="Times New Roman" w:cs="Times New Roman"/>
          <w:sz w:val="24"/>
          <w:szCs w:val="24"/>
          <w:lang w:val="uk-UA"/>
        </w:rPr>
      </w:pPr>
      <w:r w:rsidRPr="00710C6B">
        <w:rPr>
          <w:rFonts w:ascii="Times New Roman" w:eastAsia="Calibri" w:hAnsi="Times New Roman" w:cs="Times New Roman"/>
          <w:sz w:val="24"/>
          <w:szCs w:val="24"/>
          <w:lang w:val="uk-UA"/>
        </w:rPr>
        <w:t xml:space="preserve">Методичні вказівки з дисципліни </w:t>
      </w:r>
    </w:p>
    <w:p w:rsidR="001D1BF2" w:rsidRPr="00710C6B" w:rsidRDefault="00016975" w:rsidP="001D1BF2">
      <w:pPr>
        <w:spacing w:after="120"/>
        <w:ind w:firstLine="709"/>
        <w:jc w:val="center"/>
        <w:rPr>
          <w:rFonts w:ascii="Times New Roman" w:eastAsia="Calibri" w:hAnsi="Times New Roman" w:cs="Times New Roman"/>
          <w:caps/>
          <w:sz w:val="24"/>
          <w:szCs w:val="24"/>
          <w:lang w:val="uk-UA"/>
        </w:rPr>
      </w:pPr>
      <w:r w:rsidRPr="00710C6B">
        <w:rPr>
          <w:rFonts w:ascii="Times New Roman" w:eastAsia="Calibri" w:hAnsi="Times New Roman" w:cs="Times New Roman"/>
          <w:sz w:val="24"/>
          <w:szCs w:val="24"/>
          <w:lang w:val="uk-UA"/>
        </w:rPr>
        <w:t>Динаміка складних систем</w:t>
      </w:r>
    </w:p>
    <w:p w:rsidR="001D1BF2" w:rsidRPr="00710C6B" w:rsidRDefault="001D1BF2" w:rsidP="001D1BF2">
      <w:pPr>
        <w:spacing w:after="120"/>
        <w:ind w:firstLine="709"/>
        <w:jc w:val="center"/>
        <w:rPr>
          <w:rFonts w:ascii="Times New Roman" w:eastAsia="Calibri" w:hAnsi="Times New Roman" w:cs="Times New Roman"/>
          <w:sz w:val="24"/>
          <w:szCs w:val="24"/>
          <w:lang w:val="uk-UA"/>
        </w:rPr>
      </w:pPr>
      <w:r w:rsidRPr="00710C6B">
        <w:rPr>
          <w:rFonts w:ascii="Times New Roman" w:eastAsia="Calibri" w:hAnsi="Times New Roman" w:cs="Times New Roman"/>
          <w:sz w:val="24"/>
          <w:szCs w:val="24"/>
          <w:lang w:val="uk-UA"/>
        </w:rPr>
        <w:t>(Теоретична частина)</w:t>
      </w:r>
    </w:p>
    <w:p w:rsidR="001D1BF2" w:rsidRPr="00710C6B" w:rsidRDefault="001D1BF2" w:rsidP="001D1BF2">
      <w:pPr>
        <w:widowControl w:val="0"/>
        <w:shd w:val="clear" w:color="auto" w:fill="FFFFFF"/>
        <w:autoSpaceDE w:val="0"/>
        <w:autoSpaceDN w:val="0"/>
        <w:adjustRightInd w:val="0"/>
        <w:spacing w:after="120"/>
        <w:ind w:firstLine="709"/>
        <w:jc w:val="center"/>
        <w:rPr>
          <w:rFonts w:ascii="Times New Roman" w:eastAsia="Times New Roman" w:hAnsi="Times New Roman" w:cs="Times New Roman"/>
          <w:bCs/>
          <w:color w:val="000000"/>
          <w:sz w:val="24"/>
          <w:szCs w:val="24"/>
          <w:lang w:val="uk-UA" w:eastAsia="ru-RU"/>
        </w:rPr>
      </w:pPr>
      <w:r w:rsidRPr="00710C6B">
        <w:rPr>
          <w:rFonts w:ascii="Times New Roman" w:eastAsia="Times New Roman" w:hAnsi="Times New Roman" w:cs="Times New Roman"/>
          <w:bCs/>
          <w:color w:val="000000"/>
          <w:sz w:val="24"/>
          <w:szCs w:val="24"/>
          <w:lang w:val="uk-UA" w:eastAsia="ru-RU"/>
        </w:rPr>
        <w:t>Для студентів інституту штучного інтелекту та робототехніки</w:t>
      </w:r>
    </w:p>
    <w:p w:rsidR="001D1BF2" w:rsidRPr="00710C6B" w:rsidRDefault="001D1BF2" w:rsidP="001D1BF2">
      <w:pPr>
        <w:widowControl w:val="0"/>
        <w:shd w:val="clear" w:color="auto" w:fill="FFFFFF"/>
        <w:autoSpaceDE w:val="0"/>
        <w:autoSpaceDN w:val="0"/>
        <w:adjustRightInd w:val="0"/>
        <w:spacing w:after="120"/>
        <w:ind w:firstLine="709"/>
        <w:jc w:val="center"/>
        <w:rPr>
          <w:rFonts w:ascii="Times New Roman" w:eastAsia="Times New Roman" w:hAnsi="Times New Roman" w:cs="Times New Roman"/>
          <w:bCs/>
          <w:color w:val="000000"/>
          <w:sz w:val="24"/>
          <w:szCs w:val="24"/>
          <w:lang w:val="uk-UA" w:eastAsia="ru-RU"/>
        </w:rPr>
      </w:pPr>
    </w:p>
    <w:p w:rsidR="001D1BF2" w:rsidRPr="00710C6B" w:rsidRDefault="001D1BF2" w:rsidP="001D1BF2">
      <w:pPr>
        <w:widowControl w:val="0"/>
        <w:shd w:val="clear" w:color="auto" w:fill="FFFFFF"/>
        <w:autoSpaceDE w:val="0"/>
        <w:autoSpaceDN w:val="0"/>
        <w:adjustRightInd w:val="0"/>
        <w:spacing w:after="120"/>
        <w:ind w:firstLine="709"/>
        <w:jc w:val="center"/>
        <w:rPr>
          <w:rFonts w:ascii="Times New Roman" w:eastAsia="Times New Roman" w:hAnsi="Times New Roman" w:cs="Times New Roman"/>
          <w:bCs/>
          <w:color w:val="000000"/>
          <w:sz w:val="24"/>
          <w:szCs w:val="24"/>
          <w:lang w:val="uk-UA" w:eastAsia="ru-RU"/>
        </w:rPr>
      </w:pPr>
    </w:p>
    <w:p w:rsidR="001D1BF2" w:rsidRPr="00710C6B" w:rsidRDefault="001D1BF2" w:rsidP="001D1BF2">
      <w:pPr>
        <w:widowControl w:val="0"/>
        <w:shd w:val="clear" w:color="auto" w:fill="FFFFFF"/>
        <w:autoSpaceDE w:val="0"/>
        <w:autoSpaceDN w:val="0"/>
        <w:adjustRightInd w:val="0"/>
        <w:spacing w:after="120"/>
        <w:ind w:firstLine="709"/>
        <w:jc w:val="center"/>
        <w:rPr>
          <w:rFonts w:ascii="Times New Roman" w:eastAsia="Times New Roman" w:hAnsi="Times New Roman" w:cs="Times New Roman"/>
          <w:bCs/>
          <w:color w:val="000000"/>
          <w:sz w:val="24"/>
          <w:szCs w:val="24"/>
          <w:lang w:val="uk-UA" w:eastAsia="ru-RU"/>
        </w:rPr>
      </w:pPr>
    </w:p>
    <w:p w:rsidR="001D1BF2" w:rsidRPr="00710C6B" w:rsidRDefault="001D1BF2" w:rsidP="001D1BF2">
      <w:pPr>
        <w:spacing w:after="120" w:line="360" w:lineRule="auto"/>
        <w:ind w:firstLine="709"/>
        <w:rPr>
          <w:rFonts w:ascii="Times New Roman" w:eastAsia="Calibri" w:hAnsi="Times New Roman" w:cs="Times New Roman"/>
          <w:sz w:val="24"/>
          <w:szCs w:val="24"/>
          <w:lang w:val="uk-UA"/>
        </w:rPr>
      </w:pPr>
      <w:r w:rsidRPr="00710C6B">
        <w:rPr>
          <w:rFonts w:ascii="Times New Roman" w:eastAsia="Calibri" w:hAnsi="Times New Roman" w:cs="Times New Roman"/>
          <w:sz w:val="24"/>
          <w:szCs w:val="24"/>
          <w:lang w:val="uk-UA"/>
        </w:rPr>
        <w:t>Перший (бакалаврський) рівень вищої освіти</w:t>
      </w:r>
    </w:p>
    <w:p w:rsidR="001D1BF2" w:rsidRPr="00710C6B" w:rsidRDefault="001D1BF2" w:rsidP="001D1BF2">
      <w:pPr>
        <w:widowControl w:val="0"/>
        <w:spacing w:after="120" w:line="360" w:lineRule="auto"/>
        <w:ind w:firstLine="709"/>
        <w:rPr>
          <w:rFonts w:ascii="Times New Roman" w:eastAsia="Lucida Sans Unicode" w:hAnsi="Times New Roman" w:cs="Times New Roman"/>
          <w:sz w:val="24"/>
          <w:szCs w:val="24"/>
          <w:lang w:val="uk-UA"/>
        </w:rPr>
      </w:pPr>
      <w:r w:rsidRPr="00710C6B">
        <w:rPr>
          <w:rFonts w:ascii="Times New Roman" w:eastAsia="Lucida Sans Unicode" w:hAnsi="Times New Roman" w:cs="Times New Roman"/>
          <w:sz w:val="24"/>
          <w:szCs w:val="24"/>
          <w:lang w:val="uk-UA"/>
        </w:rPr>
        <w:t>Спеціальність: 151 – Автоматизація та комп'ютерно-інтегровані технології</w:t>
      </w:r>
    </w:p>
    <w:p w:rsidR="001D1BF2" w:rsidRPr="00710C6B" w:rsidRDefault="001D1BF2" w:rsidP="001D1BF2">
      <w:pPr>
        <w:widowControl w:val="0"/>
        <w:shd w:val="clear" w:color="auto" w:fill="FFFFFF"/>
        <w:autoSpaceDE w:val="0"/>
        <w:autoSpaceDN w:val="0"/>
        <w:adjustRightInd w:val="0"/>
        <w:spacing w:after="120"/>
        <w:ind w:firstLine="709"/>
        <w:jc w:val="both"/>
        <w:rPr>
          <w:rFonts w:ascii="Times New Roman" w:eastAsia="Times New Roman" w:hAnsi="Times New Roman" w:cs="Times New Roman"/>
          <w:bCs/>
          <w:color w:val="000000"/>
          <w:sz w:val="24"/>
          <w:szCs w:val="24"/>
          <w:lang w:val="uk-UA" w:eastAsia="ru-RU"/>
        </w:rPr>
      </w:pPr>
      <w:r w:rsidRPr="00710C6B">
        <w:rPr>
          <w:rFonts w:ascii="Times New Roman" w:eastAsia="Times New Roman" w:hAnsi="Times New Roman" w:cs="Times New Roman"/>
          <w:bCs/>
          <w:color w:val="000000"/>
          <w:sz w:val="24"/>
          <w:szCs w:val="24"/>
          <w:lang w:val="uk-UA" w:eastAsia="ru-RU"/>
        </w:rPr>
        <w:t>Освітньо-професійна програма: Комп'ютерні технології автоматизації.</w:t>
      </w:r>
    </w:p>
    <w:p w:rsidR="001D1BF2" w:rsidRPr="00710C6B" w:rsidRDefault="001D1BF2" w:rsidP="001D1BF2">
      <w:pPr>
        <w:spacing w:after="120"/>
        <w:ind w:firstLine="709"/>
        <w:jc w:val="both"/>
        <w:rPr>
          <w:rFonts w:ascii="Times New Roman" w:eastAsia="Calibri" w:hAnsi="Times New Roman" w:cs="Times New Roman"/>
          <w:sz w:val="24"/>
          <w:szCs w:val="24"/>
          <w:lang w:val="uk-UA"/>
        </w:rPr>
      </w:pPr>
    </w:p>
    <w:p w:rsidR="001D1BF2" w:rsidRPr="00710C6B" w:rsidRDefault="001D1BF2" w:rsidP="001D1BF2">
      <w:pPr>
        <w:spacing w:after="120"/>
        <w:ind w:firstLine="709"/>
        <w:jc w:val="both"/>
        <w:rPr>
          <w:rFonts w:ascii="Times New Roman" w:eastAsia="Calibri" w:hAnsi="Times New Roman" w:cs="Times New Roman"/>
          <w:sz w:val="24"/>
          <w:szCs w:val="24"/>
          <w:lang w:val="uk-UA"/>
        </w:rPr>
      </w:pPr>
    </w:p>
    <w:p w:rsidR="001D1BF2" w:rsidRPr="00710C6B" w:rsidRDefault="001D1BF2" w:rsidP="001D1BF2">
      <w:pPr>
        <w:spacing w:after="120"/>
        <w:ind w:firstLine="709"/>
        <w:jc w:val="both"/>
        <w:rPr>
          <w:rFonts w:ascii="Times New Roman" w:eastAsia="Calibri" w:hAnsi="Times New Roman" w:cs="Times New Roman"/>
          <w:sz w:val="24"/>
          <w:szCs w:val="24"/>
          <w:lang w:val="uk-UA"/>
        </w:rPr>
      </w:pPr>
    </w:p>
    <w:p w:rsidR="001D1BF2" w:rsidRPr="00710C6B" w:rsidRDefault="001D1BF2" w:rsidP="001D1BF2">
      <w:pPr>
        <w:spacing w:after="120"/>
        <w:ind w:firstLine="709"/>
        <w:jc w:val="both"/>
        <w:rPr>
          <w:rFonts w:ascii="Times New Roman" w:eastAsia="Calibri" w:hAnsi="Times New Roman" w:cs="Times New Roman"/>
          <w:sz w:val="24"/>
          <w:szCs w:val="24"/>
          <w:lang w:val="uk-UA"/>
        </w:rPr>
      </w:pPr>
    </w:p>
    <w:p w:rsidR="001D1BF2" w:rsidRPr="00710C6B" w:rsidRDefault="001D1BF2" w:rsidP="001D1BF2">
      <w:pPr>
        <w:spacing w:after="120"/>
        <w:ind w:firstLine="709"/>
        <w:jc w:val="both"/>
        <w:rPr>
          <w:rFonts w:ascii="Times New Roman" w:eastAsia="Calibri" w:hAnsi="Times New Roman" w:cs="Times New Roman"/>
          <w:sz w:val="24"/>
          <w:szCs w:val="24"/>
          <w:lang w:val="uk-UA"/>
        </w:rPr>
      </w:pPr>
    </w:p>
    <w:p w:rsidR="001D1BF2" w:rsidRPr="00710C6B" w:rsidRDefault="001D1BF2" w:rsidP="001D1BF2">
      <w:pPr>
        <w:spacing w:after="120"/>
        <w:ind w:firstLine="709"/>
        <w:jc w:val="both"/>
        <w:rPr>
          <w:rFonts w:ascii="Times New Roman" w:eastAsia="Calibri" w:hAnsi="Times New Roman" w:cs="Times New Roman"/>
          <w:sz w:val="24"/>
          <w:szCs w:val="24"/>
          <w:lang w:val="uk-UA"/>
        </w:rPr>
      </w:pPr>
    </w:p>
    <w:p w:rsidR="001D1BF2" w:rsidRPr="00710C6B" w:rsidRDefault="001D1BF2" w:rsidP="001D1BF2">
      <w:pPr>
        <w:spacing w:after="120"/>
        <w:ind w:firstLine="709"/>
        <w:jc w:val="both"/>
        <w:rPr>
          <w:rFonts w:ascii="Times New Roman" w:eastAsia="Calibri" w:hAnsi="Times New Roman" w:cs="Times New Roman"/>
          <w:sz w:val="24"/>
          <w:szCs w:val="24"/>
          <w:lang w:val="uk-UA"/>
        </w:rPr>
      </w:pPr>
    </w:p>
    <w:p w:rsidR="001D1BF2" w:rsidRPr="00710C6B" w:rsidRDefault="001D1BF2" w:rsidP="001D1BF2">
      <w:pPr>
        <w:spacing w:after="120"/>
        <w:ind w:firstLine="709"/>
        <w:jc w:val="both"/>
        <w:rPr>
          <w:rFonts w:ascii="Times New Roman" w:eastAsia="Calibri" w:hAnsi="Times New Roman" w:cs="Times New Roman"/>
          <w:sz w:val="24"/>
          <w:szCs w:val="24"/>
          <w:lang w:val="uk-UA"/>
        </w:rPr>
      </w:pPr>
    </w:p>
    <w:p w:rsidR="001D1BF2" w:rsidRPr="00710C6B" w:rsidRDefault="001D1BF2" w:rsidP="001D1BF2">
      <w:pPr>
        <w:spacing w:after="120"/>
        <w:ind w:firstLine="709"/>
        <w:jc w:val="both"/>
        <w:rPr>
          <w:rFonts w:ascii="Times New Roman" w:eastAsia="Calibri" w:hAnsi="Times New Roman" w:cs="Times New Roman"/>
          <w:sz w:val="24"/>
          <w:szCs w:val="24"/>
          <w:lang w:val="uk-UA"/>
        </w:rPr>
      </w:pPr>
    </w:p>
    <w:p w:rsidR="001D1BF2" w:rsidRPr="00710C6B" w:rsidRDefault="001D1BF2" w:rsidP="001D1BF2">
      <w:pPr>
        <w:spacing w:after="120"/>
        <w:ind w:firstLine="709"/>
        <w:jc w:val="both"/>
        <w:rPr>
          <w:rFonts w:ascii="Times New Roman" w:eastAsia="Calibri" w:hAnsi="Times New Roman" w:cs="Times New Roman"/>
          <w:sz w:val="24"/>
          <w:szCs w:val="24"/>
          <w:lang w:val="uk-UA"/>
        </w:rPr>
      </w:pPr>
    </w:p>
    <w:p w:rsidR="001D1BF2" w:rsidRPr="00710C6B" w:rsidRDefault="001D1BF2" w:rsidP="001D1BF2">
      <w:pPr>
        <w:spacing w:after="120"/>
        <w:ind w:firstLine="709"/>
        <w:jc w:val="both"/>
        <w:rPr>
          <w:rFonts w:ascii="Times New Roman" w:eastAsia="Calibri" w:hAnsi="Times New Roman" w:cs="Times New Roman"/>
          <w:sz w:val="24"/>
          <w:szCs w:val="24"/>
          <w:lang w:val="uk-UA"/>
        </w:rPr>
      </w:pPr>
    </w:p>
    <w:p w:rsidR="001D1BF2" w:rsidRPr="00710C6B" w:rsidRDefault="001D1BF2" w:rsidP="001D1BF2">
      <w:pPr>
        <w:spacing w:after="120"/>
        <w:ind w:firstLine="709"/>
        <w:jc w:val="both"/>
        <w:rPr>
          <w:rFonts w:ascii="Times New Roman" w:eastAsia="Calibri" w:hAnsi="Times New Roman" w:cs="Times New Roman"/>
          <w:sz w:val="24"/>
          <w:szCs w:val="24"/>
          <w:lang w:val="uk-UA"/>
        </w:rPr>
      </w:pPr>
    </w:p>
    <w:p w:rsidR="001D1BF2" w:rsidRPr="00710C6B" w:rsidRDefault="001D1BF2" w:rsidP="001D1BF2">
      <w:pPr>
        <w:spacing w:after="120"/>
        <w:ind w:firstLine="709"/>
        <w:jc w:val="both"/>
        <w:rPr>
          <w:rFonts w:ascii="Times New Roman" w:eastAsia="Calibri" w:hAnsi="Times New Roman" w:cs="Times New Roman"/>
          <w:sz w:val="24"/>
          <w:szCs w:val="24"/>
          <w:lang w:val="uk-UA"/>
        </w:rPr>
      </w:pPr>
    </w:p>
    <w:p w:rsidR="001D1BF2" w:rsidRPr="00710C6B" w:rsidRDefault="001D1BF2" w:rsidP="001D1BF2">
      <w:pPr>
        <w:spacing w:after="120"/>
        <w:ind w:firstLine="709"/>
        <w:jc w:val="both"/>
        <w:rPr>
          <w:rFonts w:ascii="Times New Roman" w:eastAsia="Calibri" w:hAnsi="Times New Roman" w:cs="Times New Roman"/>
          <w:sz w:val="24"/>
          <w:szCs w:val="24"/>
          <w:lang w:val="uk-UA"/>
        </w:rPr>
      </w:pPr>
    </w:p>
    <w:p w:rsidR="001D1BF2" w:rsidRPr="00710C6B" w:rsidRDefault="001D1BF2" w:rsidP="001D1BF2">
      <w:pPr>
        <w:spacing w:after="120"/>
        <w:ind w:firstLine="709"/>
        <w:jc w:val="both"/>
        <w:rPr>
          <w:rFonts w:ascii="Times New Roman" w:eastAsia="Calibri" w:hAnsi="Times New Roman" w:cs="Times New Roman"/>
          <w:sz w:val="24"/>
          <w:szCs w:val="24"/>
          <w:lang w:val="uk-UA"/>
        </w:rPr>
      </w:pPr>
    </w:p>
    <w:p w:rsidR="001D1BF2" w:rsidRPr="00710C6B" w:rsidRDefault="001D1BF2" w:rsidP="001D1BF2">
      <w:pPr>
        <w:spacing w:after="120"/>
        <w:ind w:firstLine="709"/>
        <w:jc w:val="both"/>
        <w:rPr>
          <w:rFonts w:ascii="Times New Roman" w:eastAsia="Calibri" w:hAnsi="Times New Roman" w:cs="Times New Roman"/>
          <w:sz w:val="24"/>
          <w:szCs w:val="24"/>
          <w:lang w:val="uk-UA"/>
        </w:rPr>
      </w:pPr>
    </w:p>
    <w:p w:rsidR="001D1BF2" w:rsidRPr="00710C6B" w:rsidRDefault="001D1BF2" w:rsidP="001D1BF2">
      <w:pPr>
        <w:spacing w:after="120"/>
        <w:ind w:firstLine="709"/>
        <w:jc w:val="center"/>
        <w:rPr>
          <w:rFonts w:ascii="Times New Roman" w:eastAsia="Calibri" w:hAnsi="Times New Roman" w:cs="Times New Roman"/>
          <w:sz w:val="24"/>
          <w:szCs w:val="24"/>
          <w:lang w:val="uk-UA"/>
        </w:rPr>
      </w:pPr>
      <w:r w:rsidRPr="00710C6B">
        <w:rPr>
          <w:rFonts w:ascii="Times New Roman" w:eastAsia="Calibri" w:hAnsi="Times New Roman" w:cs="Times New Roman"/>
          <w:sz w:val="24"/>
          <w:szCs w:val="24"/>
          <w:lang w:val="uk-UA"/>
        </w:rPr>
        <w:t>Одеса 2022</w:t>
      </w:r>
    </w:p>
    <w:p w:rsidR="001D1BF2" w:rsidRPr="00710C6B" w:rsidRDefault="001D1BF2" w:rsidP="001D1BF2">
      <w:pPr>
        <w:spacing w:after="120"/>
        <w:ind w:firstLine="709"/>
        <w:jc w:val="both"/>
        <w:rPr>
          <w:rFonts w:ascii="Times New Roman" w:eastAsia="Calibri" w:hAnsi="Times New Roman" w:cs="Times New Roman"/>
          <w:sz w:val="24"/>
          <w:szCs w:val="24"/>
          <w:lang w:val="uk-UA"/>
        </w:rPr>
      </w:pPr>
      <w:r w:rsidRPr="00710C6B">
        <w:rPr>
          <w:rFonts w:ascii="Times New Roman" w:eastAsia="Calibri" w:hAnsi="Times New Roman" w:cs="Times New Roman"/>
          <w:sz w:val="24"/>
          <w:szCs w:val="24"/>
          <w:lang w:val="uk-UA"/>
        </w:rPr>
        <w:br w:type="page"/>
      </w:r>
    </w:p>
    <w:p w:rsidR="001D1BF2" w:rsidRPr="00710C6B" w:rsidRDefault="001D1BF2" w:rsidP="001D1BF2">
      <w:pPr>
        <w:spacing w:after="120"/>
        <w:ind w:firstLine="709"/>
        <w:jc w:val="center"/>
        <w:outlineLvl w:val="0"/>
        <w:rPr>
          <w:rFonts w:ascii="Times New Roman" w:eastAsia="Calibri" w:hAnsi="Times New Roman" w:cs="Times New Roman"/>
          <w:sz w:val="24"/>
          <w:szCs w:val="24"/>
          <w:lang w:val="uk-UA"/>
        </w:rPr>
      </w:pPr>
      <w:bookmarkStart w:id="10" w:name="_Toc93850421"/>
      <w:bookmarkStart w:id="11" w:name="_Toc113310165"/>
      <w:bookmarkStart w:id="12" w:name="_Toc113313156"/>
      <w:bookmarkStart w:id="13" w:name="_Toc113714787"/>
      <w:bookmarkStart w:id="14" w:name="_Toc113714843"/>
      <w:r w:rsidRPr="00710C6B">
        <w:rPr>
          <w:rFonts w:ascii="Times New Roman" w:eastAsia="Calibri" w:hAnsi="Times New Roman" w:cs="Times New Roman"/>
          <w:sz w:val="24"/>
          <w:szCs w:val="24"/>
          <w:lang w:val="uk-UA"/>
        </w:rPr>
        <w:lastRenderedPageBreak/>
        <w:t>МІНІСТЕРСТВО ОСВІТИ І НАУКИ УКРАЇНИ</w:t>
      </w:r>
      <w:bookmarkEnd w:id="10"/>
      <w:bookmarkEnd w:id="11"/>
      <w:bookmarkEnd w:id="12"/>
      <w:bookmarkEnd w:id="13"/>
      <w:bookmarkEnd w:id="14"/>
    </w:p>
    <w:p w:rsidR="001D1BF2" w:rsidRPr="00710C6B" w:rsidRDefault="001D1BF2" w:rsidP="001D1BF2">
      <w:pPr>
        <w:spacing w:after="120"/>
        <w:ind w:firstLine="709"/>
        <w:jc w:val="center"/>
        <w:outlineLvl w:val="0"/>
        <w:rPr>
          <w:rFonts w:ascii="Times New Roman" w:eastAsia="Calibri" w:hAnsi="Times New Roman" w:cs="Times New Roman"/>
          <w:sz w:val="24"/>
          <w:szCs w:val="24"/>
          <w:lang w:val="uk-UA"/>
        </w:rPr>
      </w:pPr>
      <w:bookmarkStart w:id="15" w:name="_Toc93850422"/>
      <w:bookmarkStart w:id="16" w:name="_Toc113310166"/>
      <w:bookmarkStart w:id="17" w:name="_Toc113313157"/>
      <w:bookmarkStart w:id="18" w:name="_Toc113714788"/>
      <w:bookmarkStart w:id="19" w:name="_Toc113714844"/>
      <w:r w:rsidRPr="00710C6B">
        <w:rPr>
          <w:rFonts w:ascii="Times New Roman" w:eastAsia="Calibri" w:hAnsi="Times New Roman" w:cs="Times New Roman"/>
          <w:sz w:val="24"/>
          <w:szCs w:val="24"/>
          <w:lang w:val="uk-UA"/>
        </w:rPr>
        <w:t>НАЦІОНАЛЬНИЙ УНІВЕРСИТЕТ «ОДЕСЬКА ПОЛІТЕХНІКА»</w:t>
      </w:r>
      <w:bookmarkEnd w:id="15"/>
      <w:bookmarkEnd w:id="16"/>
      <w:bookmarkEnd w:id="17"/>
      <w:bookmarkEnd w:id="18"/>
      <w:bookmarkEnd w:id="19"/>
    </w:p>
    <w:p w:rsidR="001D1BF2" w:rsidRPr="00710C6B" w:rsidRDefault="001D1BF2" w:rsidP="001D1BF2">
      <w:pPr>
        <w:spacing w:after="120"/>
        <w:ind w:firstLine="709"/>
        <w:jc w:val="center"/>
        <w:rPr>
          <w:rFonts w:ascii="Times New Roman" w:eastAsia="Calibri" w:hAnsi="Times New Roman" w:cs="Times New Roman"/>
          <w:sz w:val="24"/>
          <w:szCs w:val="24"/>
          <w:lang w:val="uk-UA"/>
        </w:rPr>
      </w:pPr>
      <w:r w:rsidRPr="00710C6B">
        <w:rPr>
          <w:rFonts w:ascii="Times New Roman" w:eastAsia="Calibri" w:hAnsi="Times New Roman" w:cs="Times New Roman"/>
          <w:sz w:val="24"/>
          <w:szCs w:val="24"/>
          <w:lang w:val="uk-UA"/>
        </w:rPr>
        <w:t>КАФЕДРА ПРОГРАМНИХ І КОМП’ЮТЕРНО-ІНТЕГРОВАНИХ ТЕХНОЛОГІЙ</w:t>
      </w:r>
    </w:p>
    <w:p w:rsidR="001D1BF2" w:rsidRPr="00710C6B" w:rsidRDefault="001D1BF2" w:rsidP="001D1BF2">
      <w:pPr>
        <w:spacing w:after="120"/>
        <w:ind w:firstLine="709"/>
        <w:jc w:val="center"/>
        <w:rPr>
          <w:rFonts w:ascii="Times New Roman" w:eastAsia="Calibri" w:hAnsi="Times New Roman" w:cs="Times New Roman"/>
          <w:sz w:val="24"/>
          <w:szCs w:val="24"/>
          <w:lang w:val="uk-UA"/>
        </w:rPr>
      </w:pPr>
    </w:p>
    <w:p w:rsidR="001D1BF2" w:rsidRPr="00710C6B" w:rsidRDefault="001D1BF2" w:rsidP="001D1BF2">
      <w:pPr>
        <w:spacing w:after="120"/>
        <w:ind w:firstLine="709"/>
        <w:jc w:val="center"/>
        <w:rPr>
          <w:rFonts w:ascii="Times New Roman" w:eastAsia="Calibri" w:hAnsi="Times New Roman" w:cs="Times New Roman"/>
          <w:sz w:val="24"/>
          <w:szCs w:val="24"/>
          <w:lang w:val="uk-UA"/>
        </w:rPr>
      </w:pPr>
    </w:p>
    <w:p w:rsidR="001D1BF2" w:rsidRPr="00710C6B" w:rsidRDefault="001D1BF2" w:rsidP="001D1BF2">
      <w:pPr>
        <w:spacing w:after="120"/>
        <w:ind w:firstLine="709"/>
        <w:jc w:val="center"/>
        <w:rPr>
          <w:rFonts w:ascii="Times New Roman" w:eastAsia="Calibri" w:hAnsi="Times New Roman" w:cs="Times New Roman"/>
          <w:sz w:val="24"/>
          <w:szCs w:val="24"/>
          <w:lang w:val="uk-UA"/>
        </w:rPr>
      </w:pPr>
    </w:p>
    <w:p w:rsidR="001D1BF2" w:rsidRPr="00710C6B" w:rsidRDefault="001D1BF2" w:rsidP="001D1BF2">
      <w:pPr>
        <w:spacing w:after="120"/>
        <w:ind w:firstLine="709"/>
        <w:jc w:val="center"/>
        <w:rPr>
          <w:rFonts w:ascii="Times New Roman" w:eastAsia="Calibri" w:hAnsi="Times New Roman" w:cs="Times New Roman"/>
          <w:sz w:val="24"/>
          <w:szCs w:val="24"/>
          <w:lang w:val="uk-UA"/>
        </w:rPr>
      </w:pPr>
    </w:p>
    <w:p w:rsidR="001D1BF2" w:rsidRPr="00710C6B" w:rsidRDefault="001D1BF2" w:rsidP="001D1BF2">
      <w:pPr>
        <w:spacing w:after="120"/>
        <w:ind w:firstLine="709"/>
        <w:jc w:val="center"/>
        <w:rPr>
          <w:rFonts w:ascii="Times New Roman" w:eastAsia="Calibri" w:hAnsi="Times New Roman" w:cs="Times New Roman"/>
          <w:sz w:val="24"/>
          <w:szCs w:val="24"/>
          <w:lang w:val="uk-UA"/>
        </w:rPr>
      </w:pPr>
    </w:p>
    <w:p w:rsidR="001D1BF2" w:rsidRPr="00710C6B" w:rsidRDefault="001D1BF2" w:rsidP="001D1BF2">
      <w:pPr>
        <w:spacing w:after="120"/>
        <w:ind w:firstLine="709"/>
        <w:jc w:val="center"/>
        <w:rPr>
          <w:rFonts w:ascii="Times New Roman" w:eastAsia="Calibri" w:hAnsi="Times New Roman" w:cs="Times New Roman"/>
          <w:sz w:val="24"/>
          <w:szCs w:val="24"/>
          <w:lang w:val="uk-UA"/>
        </w:rPr>
      </w:pPr>
    </w:p>
    <w:p w:rsidR="001D1BF2" w:rsidRPr="00710C6B" w:rsidRDefault="001D1BF2" w:rsidP="001D1BF2">
      <w:pPr>
        <w:spacing w:after="120"/>
        <w:ind w:firstLine="709"/>
        <w:jc w:val="center"/>
        <w:rPr>
          <w:rFonts w:ascii="Times New Roman" w:eastAsia="Calibri" w:hAnsi="Times New Roman" w:cs="Times New Roman"/>
          <w:sz w:val="24"/>
          <w:szCs w:val="24"/>
          <w:lang w:val="uk-UA"/>
        </w:rPr>
      </w:pPr>
    </w:p>
    <w:p w:rsidR="001D1BF2" w:rsidRPr="00710C6B" w:rsidRDefault="00016975" w:rsidP="001D1BF2">
      <w:pPr>
        <w:spacing w:after="120"/>
        <w:ind w:firstLine="709"/>
        <w:jc w:val="center"/>
        <w:rPr>
          <w:rFonts w:ascii="Times New Roman" w:eastAsia="Calibri" w:hAnsi="Times New Roman" w:cs="Times New Roman"/>
          <w:sz w:val="24"/>
          <w:szCs w:val="24"/>
          <w:lang w:val="uk-UA"/>
        </w:rPr>
      </w:pPr>
      <w:r w:rsidRPr="00710C6B">
        <w:rPr>
          <w:rFonts w:ascii="Times New Roman" w:eastAsia="Calibri" w:hAnsi="Times New Roman" w:cs="Times New Roman"/>
          <w:sz w:val="24"/>
          <w:szCs w:val="24"/>
          <w:lang w:val="uk-UA"/>
        </w:rPr>
        <w:t xml:space="preserve">Методичні вказівки з дисципліни </w:t>
      </w:r>
    </w:p>
    <w:p w:rsidR="001D1BF2" w:rsidRPr="00710C6B" w:rsidRDefault="00016975" w:rsidP="001D1BF2">
      <w:pPr>
        <w:spacing w:after="120"/>
        <w:ind w:firstLine="709"/>
        <w:jc w:val="center"/>
        <w:rPr>
          <w:rFonts w:ascii="Times New Roman" w:eastAsia="Calibri" w:hAnsi="Times New Roman" w:cs="Times New Roman"/>
          <w:caps/>
          <w:sz w:val="24"/>
          <w:szCs w:val="24"/>
          <w:lang w:val="uk-UA"/>
        </w:rPr>
      </w:pPr>
      <w:r w:rsidRPr="00710C6B">
        <w:rPr>
          <w:rFonts w:ascii="Times New Roman" w:eastAsia="Calibri" w:hAnsi="Times New Roman" w:cs="Times New Roman"/>
          <w:sz w:val="24"/>
          <w:szCs w:val="24"/>
          <w:lang w:val="uk-UA"/>
        </w:rPr>
        <w:t>Динаміка складних систем</w:t>
      </w:r>
    </w:p>
    <w:p w:rsidR="001D1BF2" w:rsidRPr="00710C6B" w:rsidRDefault="001D1BF2" w:rsidP="001D1BF2">
      <w:pPr>
        <w:spacing w:after="120"/>
        <w:ind w:firstLine="709"/>
        <w:jc w:val="center"/>
        <w:rPr>
          <w:rFonts w:ascii="Times New Roman" w:eastAsia="Calibri" w:hAnsi="Times New Roman" w:cs="Times New Roman"/>
          <w:sz w:val="24"/>
          <w:szCs w:val="24"/>
          <w:lang w:val="uk-UA"/>
        </w:rPr>
      </w:pPr>
      <w:r w:rsidRPr="00710C6B">
        <w:rPr>
          <w:rFonts w:ascii="Times New Roman" w:eastAsia="Calibri" w:hAnsi="Times New Roman" w:cs="Times New Roman"/>
          <w:sz w:val="24"/>
          <w:szCs w:val="24"/>
          <w:lang w:val="uk-UA"/>
        </w:rPr>
        <w:t xml:space="preserve"> (Теоретична частина)</w:t>
      </w:r>
    </w:p>
    <w:p w:rsidR="001D1BF2" w:rsidRPr="00710C6B" w:rsidRDefault="001D1BF2" w:rsidP="001D1BF2">
      <w:pPr>
        <w:widowControl w:val="0"/>
        <w:shd w:val="clear" w:color="auto" w:fill="FFFFFF"/>
        <w:autoSpaceDE w:val="0"/>
        <w:autoSpaceDN w:val="0"/>
        <w:adjustRightInd w:val="0"/>
        <w:spacing w:after="120"/>
        <w:ind w:firstLine="709"/>
        <w:jc w:val="center"/>
        <w:rPr>
          <w:rFonts w:ascii="Times New Roman" w:eastAsia="Times New Roman" w:hAnsi="Times New Roman" w:cs="Times New Roman"/>
          <w:bCs/>
          <w:color w:val="000000"/>
          <w:sz w:val="24"/>
          <w:szCs w:val="24"/>
          <w:lang w:val="uk-UA" w:eastAsia="ru-RU"/>
        </w:rPr>
      </w:pPr>
      <w:r w:rsidRPr="00710C6B">
        <w:rPr>
          <w:rFonts w:ascii="Times New Roman" w:eastAsia="Times New Roman" w:hAnsi="Times New Roman" w:cs="Times New Roman"/>
          <w:bCs/>
          <w:color w:val="000000"/>
          <w:sz w:val="24"/>
          <w:szCs w:val="24"/>
          <w:lang w:val="uk-UA" w:eastAsia="ru-RU"/>
        </w:rPr>
        <w:t>Для студентів інституту штучного інтелекту та робототехніки</w:t>
      </w:r>
    </w:p>
    <w:p w:rsidR="001D1BF2" w:rsidRPr="00710C6B" w:rsidRDefault="001D1BF2" w:rsidP="001D1BF2">
      <w:pPr>
        <w:widowControl w:val="0"/>
        <w:shd w:val="clear" w:color="auto" w:fill="FFFFFF"/>
        <w:autoSpaceDE w:val="0"/>
        <w:autoSpaceDN w:val="0"/>
        <w:adjustRightInd w:val="0"/>
        <w:spacing w:after="120"/>
        <w:ind w:firstLine="709"/>
        <w:jc w:val="center"/>
        <w:rPr>
          <w:rFonts w:ascii="Times New Roman" w:eastAsia="Times New Roman" w:hAnsi="Times New Roman" w:cs="Times New Roman"/>
          <w:bCs/>
          <w:color w:val="000000"/>
          <w:sz w:val="24"/>
          <w:szCs w:val="24"/>
          <w:lang w:val="uk-UA" w:eastAsia="ru-RU"/>
        </w:rPr>
      </w:pPr>
    </w:p>
    <w:p w:rsidR="001D1BF2" w:rsidRPr="00710C6B" w:rsidRDefault="001D1BF2" w:rsidP="001D1BF2">
      <w:pPr>
        <w:widowControl w:val="0"/>
        <w:shd w:val="clear" w:color="auto" w:fill="FFFFFF"/>
        <w:autoSpaceDE w:val="0"/>
        <w:autoSpaceDN w:val="0"/>
        <w:adjustRightInd w:val="0"/>
        <w:spacing w:after="120"/>
        <w:ind w:firstLine="709"/>
        <w:jc w:val="center"/>
        <w:rPr>
          <w:rFonts w:ascii="Times New Roman" w:eastAsia="Times New Roman" w:hAnsi="Times New Roman" w:cs="Times New Roman"/>
          <w:bCs/>
          <w:color w:val="000000"/>
          <w:sz w:val="24"/>
          <w:szCs w:val="24"/>
          <w:lang w:val="uk-UA" w:eastAsia="ru-RU"/>
        </w:rPr>
      </w:pPr>
    </w:p>
    <w:p w:rsidR="001D1BF2" w:rsidRPr="00710C6B" w:rsidRDefault="001D1BF2" w:rsidP="001D1BF2">
      <w:pPr>
        <w:widowControl w:val="0"/>
        <w:shd w:val="clear" w:color="auto" w:fill="FFFFFF"/>
        <w:autoSpaceDE w:val="0"/>
        <w:autoSpaceDN w:val="0"/>
        <w:adjustRightInd w:val="0"/>
        <w:spacing w:after="120"/>
        <w:ind w:firstLine="709"/>
        <w:jc w:val="center"/>
        <w:rPr>
          <w:rFonts w:ascii="Times New Roman" w:eastAsia="Times New Roman" w:hAnsi="Times New Roman" w:cs="Times New Roman"/>
          <w:bCs/>
          <w:color w:val="000000"/>
          <w:sz w:val="24"/>
          <w:szCs w:val="24"/>
          <w:lang w:val="uk-UA" w:eastAsia="ru-RU"/>
        </w:rPr>
      </w:pPr>
    </w:p>
    <w:p w:rsidR="001D1BF2" w:rsidRPr="00710C6B" w:rsidRDefault="001D1BF2" w:rsidP="001D1BF2">
      <w:pPr>
        <w:spacing w:after="120" w:line="360" w:lineRule="auto"/>
        <w:ind w:firstLine="709"/>
        <w:rPr>
          <w:rFonts w:ascii="Times New Roman" w:eastAsia="Calibri" w:hAnsi="Times New Roman" w:cs="Times New Roman"/>
          <w:sz w:val="24"/>
          <w:szCs w:val="24"/>
          <w:lang w:val="uk-UA"/>
        </w:rPr>
      </w:pPr>
      <w:r w:rsidRPr="00710C6B">
        <w:rPr>
          <w:rFonts w:ascii="Times New Roman" w:eastAsia="Calibri" w:hAnsi="Times New Roman" w:cs="Times New Roman"/>
          <w:sz w:val="24"/>
          <w:szCs w:val="24"/>
          <w:lang w:val="uk-UA"/>
        </w:rPr>
        <w:t>Перший (бакалаврський) рівень вищої освіти</w:t>
      </w:r>
    </w:p>
    <w:p w:rsidR="001D1BF2" w:rsidRPr="00710C6B" w:rsidRDefault="001D1BF2" w:rsidP="001D1BF2">
      <w:pPr>
        <w:widowControl w:val="0"/>
        <w:spacing w:after="120" w:line="360" w:lineRule="auto"/>
        <w:ind w:firstLine="709"/>
        <w:rPr>
          <w:rFonts w:ascii="Times New Roman" w:eastAsia="Lucida Sans Unicode" w:hAnsi="Times New Roman" w:cs="Times New Roman"/>
          <w:sz w:val="24"/>
          <w:szCs w:val="24"/>
          <w:lang w:val="uk-UA"/>
        </w:rPr>
      </w:pPr>
      <w:r w:rsidRPr="00710C6B">
        <w:rPr>
          <w:rFonts w:ascii="Times New Roman" w:eastAsia="Lucida Sans Unicode" w:hAnsi="Times New Roman" w:cs="Times New Roman"/>
          <w:sz w:val="24"/>
          <w:szCs w:val="24"/>
          <w:lang w:val="uk-UA"/>
        </w:rPr>
        <w:t>Спеціальність: 151 – Автоматизація та комп'ютерно-інтегровані технології</w:t>
      </w:r>
    </w:p>
    <w:p w:rsidR="001D1BF2" w:rsidRPr="00710C6B" w:rsidRDefault="001D1BF2" w:rsidP="001D1BF2">
      <w:pPr>
        <w:spacing w:after="120"/>
        <w:ind w:firstLine="709"/>
        <w:jc w:val="both"/>
        <w:rPr>
          <w:rFonts w:ascii="Times New Roman" w:eastAsia="Times New Roman" w:hAnsi="Times New Roman" w:cs="Times New Roman"/>
          <w:bCs/>
          <w:color w:val="000000"/>
          <w:sz w:val="24"/>
          <w:szCs w:val="24"/>
          <w:lang w:val="uk-UA" w:eastAsia="ru-RU"/>
        </w:rPr>
      </w:pPr>
      <w:r w:rsidRPr="00710C6B">
        <w:rPr>
          <w:rFonts w:ascii="Times New Roman" w:eastAsia="Calibri" w:hAnsi="Times New Roman" w:cs="Times New Roman"/>
          <w:sz w:val="24"/>
          <w:szCs w:val="24"/>
          <w:lang w:val="uk-UA"/>
        </w:rPr>
        <w:t>Освітньо-професійна програма:</w:t>
      </w:r>
      <w:r w:rsidRPr="00710C6B">
        <w:rPr>
          <w:rFonts w:ascii="Times New Roman" w:eastAsia="Calibri" w:hAnsi="Times New Roman" w:cs="Times New Roman"/>
          <w:color w:val="000000"/>
          <w:sz w:val="24"/>
          <w:szCs w:val="24"/>
          <w:lang w:val="uk-UA"/>
        </w:rPr>
        <w:t xml:space="preserve"> </w:t>
      </w:r>
      <w:r w:rsidRPr="00710C6B">
        <w:rPr>
          <w:rFonts w:ascii="Times New Roman" w:eastAsia="Calibri" w:hAnsi="Times New Roman" w:cs="Times New Roman"/>
          <w:sz w:val="24"/>
          <w:szCs w:val="24"/>
          <w:lang w:val="uk-UA"/>
        </w:rPr>
        <w:t>Комп'ютерні технології автоматизації</w:t>
      </w:r>
      <w:r w:rsidRPr="00710C6B">
        <w:rPr>
          <w:rFonts w:ascii="Times New Roman" w:eastAsia="Calibri" w:hAnsi="Times New Roman" w:cs="Times New Roman"/>
          <w:color w:val="000000"/>
          <w:sz w:val="24"/>
          <w:szCs w:val="24"/>
          <w:lang w:val="uk-UA"/>
        </w:rPr>
        <w:t>.</w:t>
      </w:r>
    </w:p>
    <w:p w:rsidR="001D1BF2" w:rsidRPr="00710C6B" w:rsidRDefault="001D1BF2" w:rsidP="001D1BF2">
      <w:pPr>
        <w:spacing w:after="120"/>
        <w:ind w:firstLine="709"/>
        <w:jc w:val="both"/>
        <w:rPr>
          <w:rFonts w:ascii="Times New Roman" w:eastAsia="Times New Roman" w:hAnsi="Times New Roman" w:cs="Times New Roman"/>
          <w:bCs/>
          <w:color w:val="000000"/>
          <w:sz w:val="24"/>
          <w:szCs w:val="24"/>
          <w:lang w:val="uk-UA" w:eastAsia="ru-RU"/>
        </w:rPr>
      </w:pPr>
    </w:p>
    <w:p w:rsidR="001D1BF2" w:rsidRPr="00710C6B" w:rsidRDefault="001D1BF2" w:rsidP="001D1BF2">
      <w:pPr>
        <w:spacing w:after="120"/>
        <w:ind w:firstLine="709"/>
        <w:jc w:val="both"/>
        <w:rPr>
          <w:rFonts w:ascii="Times New Roman" w:eastAsia="Times New Roman" w:hAnsi="Times New Roman" w:cs="Times New Roman"/>
          <w:bCs/>
          <w:color w:val="000000"/>
          <w:sz w:val="24"/>
          <w:szCs w:val="24"/>
          <w:lang w:val="uk-UA" w:eastAsia="ru-RU"/>
        </w:rPr>
      </w:pPr>
    </w:p>
    <w:p w:rsidR="001D1BF2" w:rsidRPr="00710C6B" w:rsidRDefault="001D1BF2" w:rsidP="001D1BF2">
      <w:pPr>
        <w:widowControl w:val="0"/>
        <w:shd w:val="clear" w:color="auto" w:fill="FFFFFF"/>
        <w:autoSpaceDE w:val="0"/>
        <w:autoSpaceDN w:val="0"/>
        <w:adjustRightInd w:val="0"/>
        <w:spacing w:after="120"/>
        <w:ind w:left="2123" w:firstLine="709"/>
        <w:jc w:val="both"/>
        <w:rPr>
          <w:rFonts w:ascii="Times New Roman" w:eastAsia="Times New Roman" w:hAnsi="Times New Roman" w:cs="Times New Roman"/>
          <w:bCs/>
          <w:color w:val="000000"/>
          <w:sz w:val="24"/>
          <w:szCs w:val="24"/>
          <w:lang w:val="uk-UA" w:eastAsia="ru-RU"/>
        </w:rPr>
      </w:pPr>
      <w:r w:rsidRPr="00710C6B">
        <w:rPr>
          <w:rFonts w:ascii="Times New Roman" w:eastAsia="Times New Roman" w:hAnsi="Times New Roman" w:cs="Times New Roman"/>
          <w:bCs/>
          <w:color w:val="000000"/>
          <w:sz w:val="24"/>
          <w:szCs w:val="24"/>
          <w:lang w:val="uk-UA" w:eastAsia="ru-RU"/>
        </w:rPr>
        <w:t xml:space="preserve">Затверджено на засіданні </w:t>
      </w:r>
    </w:p>
    <w:p w:rsidR="001D1BF2" w:rsidRPr="00710C6B" w:rsidRDefault="001D1BF2" w:rsidP="001D1BF2">
      <w:pPr>
        <w:widowControl w:val="0"/>
        <w:shd w:val="clear" w:color="auto" w:fill="FFFFFF"/>
        <w:autoSpaceDE w:val="0"/>
        <w:autoSpaceDN w:val="0"/>
        <w:adjustRightInd w:val="0"/>
        <w:spacing w:after="120"/>
        <w:ind w:left="2123" w:firstLine="709"/>
        <w:jc w:val="both"/>
        <w:rPr>
          <w:rFonts w:ascii="Times New Roman" w:eastAsia="Times New Roman" w:hAnsi="Times New Roman" w:cs="Times New Roman"/>
          <w:bCs/>
          <w:color w:val="000000"/>
          <w:sz w:val="24"/>
          <w:szCs w:val="24"/>
          <w:lang w:val="uk-UA" w:eastAsia="ru-RU"/>
        </w:rPr>
      </w:pPr>
      <w:r w:rsidRPr="00710C6B">
        <w:rPr>
          <w:rFonts w:ascii="Times New Roman" w:eastAsia="Times New Roman" w:hAnsi="Times New Roman" w:cs="Times New Roman"/>
          <w:bCs/>
          <w:color w:val="000000"/>
          <w:sz w:val="24"/>
          <w:szCs w:val="24"/>
          <w:lang w:val="uk-UA" w:eastAsia="ru-RU"/>
        </w:rPr>
        <w:t>кафедри програмних і комп’ютерно-інтегрованих технологій</w:t>
      </w:r>
    </w:p>
    <w:p w:rsidR="001D1BF2" w:rsidRPr="00710C6B" w:rsidRDefault="001D1BF2" w:rsidP="001D1BF2">
      <w:pPr>
        <w:widowControl w:val="0"/>
        <w:shd w:val="clear" w:color="auto" w:fill="FFFFFF"/>
        <w:autoSpaceDE w:val="0"/>
        <w:autoSpaceDN w:val="0"/>
        <w:adjustRightInd w:val="0"/>
        <w:spacing w:after="120"/>
        <w:ind w:left="2124" w:firstLine="708"/>
        <w:jc w:val="both"/>
        <w:rPr>
          <w:rFonts w:ascii="Times New Roman" w:eastAsia="Times New Roman" w:hAnsi="Times New Roman" w:cs="Times New Roman"/>
          <w:bCs/>
          <w:color w:val="000000"/>
          <w:sz w:val="24"/>
          <w:szCs w:val="24"/>
          <w:lang w:val="uk-UA" w:eastAsia="ru-RU"/>
        </w:rPr>
      </w:pPr>
      <w:r w:rsidRPr="00710C6B">
        <w:rPr>
          <w:rFonts w:ascii="Times New Roman" w:eastAsia="Times New Roman" w:hAnsi="Times New Roman" w:cs="Times New Roman"/>
          <w:bCs/>
          <w:color w:val="000000"/>
          <w:sz w:val="24"/>
          <w:szCs w:val="24"/>
          <w:lang w:val="uk-UA" w:eastAsia="ru-RU"/>
        </w:rPr>
        <w:t>Протокол № 7 від 26.01.2022 р.</w:t>
      </w:r>
    </w:p>
    <w:p w:rsidR="001D1BF2" w:rsidRPr="00710C6B" w:rsidRDefault="001D1BF2" w:rsidP="001D1BF2">
      <w:pPr>
        <w:spacing w:after="120"/>
        <w:ind w:firstLine="709"/>
        <w:jc w:val="both"/>
        <w:rPr>
          <w:rFonts w:ascii="Times New Roman" w:eastAsia="Calibri" w:hAnsi="Times New Roman" w:cs="Times New Roman"/>
          <w:sz w:val="24"/>
          <w:szCs w:val="24"/>
          <w:lang w:val="uk-UA"/>
        </w:rPr>
      </w:pPr>
    </w:p>
    <w:p w:rsidR="001D1BF2" w:rsidRPr="00710C6B" w:rsidRDefault="001D1BF2" w:rsidP="001D1BF2">
      <w:pPr>
        <w:spacing w:after="120"/>
        <w:ind w:firstLine="709"/>
        <w:jc w:val="both"/>
        <w:rPr>
          <w:rFonts w:ascii="Times New Roman" w:eastAsia="Calibri" w:hAnsi="Times New Roman" w:cs="Times New Roman"/>
          <w:sz w:val="24"/>
          <w:szCs w:val="24"/>
          <w:lang w:val="uk-UA"/>
        </w:rPr>
      </w:pPr>
    </w:p>
    <w:p w:rsidR="001D1BF2" w:rsidRPr="00710C6B" w:rsidRDefault="001D1BF2" w:rsidP="001D1BF2">
      <w:pPr>
        <w:spacing w:after="120"/>
        <w:ind w:firstLine="709"/>
        <w:jc w:val="both"/>
        <w:rPr>
          <w:rFonts w:ascii="Times New Roman" w:eastAsia="Calibri" w:hAnsi="Times New Roman" w:cs="Times New Roman"/>
          <w:sz w:val="24"/>
          <w:szCs w:val="24"/>
          <w:lang w:val="uk-UA"/>
        </w:rPr>
      </w:pPr>
    </w:p>
    <w:p w:rsidR="001D1BF2" w:rsidRPr="00710C6B" w:rsidRDefault="001D1BF2" w:rsidP="001D1BF2">
      <w:pPr>
        <w:spacing w:after="120"/>
        <w:ind w:firstLine="709"/>
        <w:jc w:val="both"/>
        <w:rPr>
          <w:rFonts w:ascii="Times New Roman" w:eastAsia="Calibri" w:hAnsi="Times New Roman" w:cs="Times New Roman"/>
          <w:sz w:val="24"/>
          <w:szCs w:val="24"/>
          <w:lang w:val="uk-UA"/>
        </w:rPr>
      </w:pPr>
    </w:p>
    <w:p w:rsidR="001D1BF2" w:rsidRPr="00710C6B" w:rsidRDefault="001D1BF2" w:rsidP="001D1BF2">
      <w:pPr>
        <w:spacing w:after="120"/>
        <w:ind w:firstLine="709"/>
        <w:jc w:val="both"/>
        <w:rPr>
          <w:rFonts w:ascii="Times New Roman" w:eastAsia="Calibri" w:hAnsi="Times New Roman" w:cs="Times New Roman"/>
          <w:sz w:val="24"/>
          <w:szCs w:val="24"/>
          <w:lang w:val="uk-UA"/>
        </w:rPr>
      </w:pPr>
    </w:p>
    <w:p w:rsidR="001D1BF2" w:rsidRPr="00710C6B" w:rsidRDefault="001D1BF2" w:rsidP="001D1BF2">
      <w:pPr>
        <w:spacing w:after="120"/>
        <w:ind w:firstLine="709"/>
        <w:jc w:val="both"/>
        <w:rPr>
          <w:rFonts w:ascii="Times New Roman" w:eastAsia="Calibri" w:hAnsi="Times New Roman" w:cs="Times New Roman"/>
          <w:sz w:val="24"/>
          <w:szCs w:val="24"/>
          <w:lang w:val="uk-UA"/>
        </w:rPr>
      </w:pPr>
    </w:p>
    <w:p w:rsidR="001D1BF2" w:rsidRPr="00710C6B" w:rsidRDefault="001D1BF2" w:rsidP="001D1BF2">
      <w:pPr>
        <w:spacing w:after="120"/>
        <w:ind w:firstLine="709"/>
        <w:jc w:val="both"/>
        <w:rPr>
          <w:rFonts w:ascii="Times New Roman" w:eastAsia="Calibri" w:hAnsi="Times New Roman" w:cs="Times New Roman"/>
          <w:sz w:val="24"/>
          <w:szCs w:val="24"/>
          <w:lang w:val="uk-UA"/>
        </w:rPr>
      </w:pPr>
    </w:p>
    <w:p w:rsidR="001D1BF2" w:rsidRPr="00710C6B" w:rsidRDefault="001D1BF2" w:rsidP="001D1BF2">
      <w:pPr>
        <w:spacing w:after="120"/>
        <w:ind w:firstLine="709"/>
        <w:jc w:val="both"/>
        <w:rPr>
          <w:rFonts w:ascii="Times New Roman" w:eastAsia="Calibri" w:hAnsi="Times New Roman" w:cs="Times New Roman"/>
          <w:sz w:val="24"/>
          <w:szCs w:val="24"/>
          <w:lang w:val="uk-UA"/>
        </w:rPr>
      </w:pPr>
    </w:p>
    <w:p w:rsidR="001D1BF2" w:rsidRPr="00710C6B" w:rsidRDefault="001D1BF2" w:rsidP="001D1BF2">
      <w:pPr>
        <w:spacing w:after="120"/>
        <w:ind w:firstLine="709"/>
        <w:jc w:val="both"/>
        <w:rPr>
          <w:rFonts w:ascii="Times New Roman" w:eastAsia="Calibri" w:hAnsi="Times New Roman" w:cs="Times New Roman"/>
          <w:sz w:val="24"/>
          <w:szCs w:val="24"/>
          <w:lang w:val="uk-UA"/>
        </w:rPr>
      </w:pPr>
    </w:p>
    <w:p w:rsidR="001D1BF2" w:rsidRPr="00710C6B" w:rsidRDefault="001D1BF2" w:rsidP="001D1BF2">
      <w:pPr>
        <w:spacing w:after="120"/>
        <w:ind w:firstLine="709"/>
        <w:jc w:val="center"/>
        <w:rPr>
          <w:rFonts w:ascii="Times New Roman" w:eastAsia="Calibri" w:hAnsi="Times New Roman" w:cs="Times New Roman"/>
          <w:sz w:val="24"/>
          <w:szCs w:val="24"/>
          <w:lang w:val="uk-UA"/>
        </w:rPr>
      </w:pPr>
      <w:r w:rsidRPr="00710C6B">
        <w:rPr>
          <w:rFonts w:ascii="Times New Roman" w:eastAsia="Calibri" w:hAnsi="Times New Roman" w:cs="Times New Roman"/>
          <w:sz w:val="24"/>
          <w:szCs w:val="24"/>
          <w:lang w:val="uk-UA"/>
        </w:rPr>
        <w:t>Одеса 2022</w:t>
      </w:r>
    </w:p>
    <w:p w:rsidR="001D1BF2" w:rsidRPr="00710C6B" w:rsidRDefault="001D1BF2" w:rsidP="001D1BF2">
      <w:pPr>
        <w:rPr>
          <w:rFonts w:ascii="Times New Roman" w:eastAsia="Calibri" w:hAnsi="Times New Roman" w:cs="Times New Roman"/>
          <w:sz w:val="24"/>
          <w:szCs w:val="24"/>
          <w:lang w:val="uk-UA"/>
        </w:rPr>
      </w:pPr>
      <w:r w:rsidRPr="00710C6B">
        <w:rPr>
          <w:rFonts w:ascii="Times New Roman" w:eastAsia="Calibri" w:hAnsi="Times New Roman" w:cs="Times New Roman"/>
          <w:sz w:val="24"/>
          <w:szCs w:val="24"/>
          <w:lang w:val="uk-UA"/>
        </w:rPr>
        <w:br w:type="page"/>
      </w:r>
    </w:p>
    <w:p w:rsidR="001D1BF2" w:rsidRPr="00710C6B" w:rsidRDefault="001D1BF2" w:rsidP="001D1BF2">
      <w:pPr>
        <w:spacing w:after="120"/>
        <w:ind w:firstLine="709"/>
        <w:jc w:val="both"/>
        <w:rPr>
          <w:rFonts w:ascii="Times New Roman" w:eastAsia="Calibri" w:hAnsi="Times New Roman" w:cs="Times New Roman"/>
          <w:b/>
          <w:sz w:val="24"/>
          <w:szCs w:val="24"/>
          <w:lang w:val="uk-UA"/>
        </w:rPr>
      </w:pPr>
    </w:p>
    <w:p w:rsidR="001D1BF2" w:rsidRPr="00710C6B" w:rsidRDefault="00016975" w:rsidP="00016975">
      <w:pPr>
        <w:spacing w:after="120"/>
        <w:ind w:firstLine="709"/>
        <w:jc w:val="both"/>
        <w:rPr>
          <w:rFonts w:ascii="Times New Roman" w:eastAsia="Calibri" w:hAnsi="Times New Roman" w:cs="Times New Roman"/>
          <w:sz w:val="24"/>
          <w:szCs w:val="24"/>
          <w:lang w:val="uk-UA"/>
        </w:rPr>
      </w:pPr>
      <w:r w:rsidRPr="00710C6B">
        <w:rPr>
          <w:rFonts w:ascii="Times New Roman" w:eastAsia="Calibri" w:hAnsi="Times New Roman" w:cs="Times New Roman"/>
          <w:sz w:val="24"/>
          <w:szCs w:val="24"/>
          <w:lang w:val="uk-UA"/>
        </w:rPr>
        <w:t>Брунеткін</w:t>
      </w:r>
      <w:r>
        <w:rPr>
          <w:rFonts w:ascii="Times New Roman" w:eastAsia="Calibri" w:hAnsi="Times New Roman" w:cs="Times New Roman"/>
          <w:sz w:val="24"/>
          <w:szCs w:val="24"/>
          <w:lang w:val="uk-UA"/>
        </w:rPr>
        <w:t>,</w:t>
      </w:r>
      <w:r w:rsidRPr="00710C6B">
        <w:rPr>
          <w:rFonts w:ascii="Times New Roman" w:eastAsia="Calibri" w:hAnsi="Times New Roman" w:cs="Times New Roman"/>
          <w:sz w:val="24"/>
          <w:szCs w:val="24"/>
          <w:lang w:val="uk-UA"/>
        </w:rPr>
        <w:t xml:space="preserve"> О.І.</w:t>
      </w:r>
      <w:r>
        <w:rPr>
          <w:rFonts w:ascii="Times New Roman" w:eastAsia="Calibri" w:hAnsi="Times New Roman" w:cs="Times New Roman"/>
          <w:sz w:val="24"/>
          <w:szCs w:val="24"/>
          <w:lang w:val="uk-UA"/>
        </w:rPr>
        <w:t xml:space="preserve"> </w:t>
      </w:r>
      <w:r w:rsidR="001D1BF2" w:rsidRPr="00710C6B">
        <w:rPr>
          <w:rFonts w:ascii="Times New Roman" w:eastAsia="Calibri" w:hAnsi="Times New Roman" w:cs="Times New Roman"/>
          <w:sz w:val="24"/>
          <w:szCs w:val="24"/>
          <w:lang w:val="uk-UA"/>
        </w:rPr>
        <w:t>Методичні вказівки з дисципліни Динаміка складних систем. (Теретична частина): для студ. напряму 151 «Автоматизацiя та комп’ютерно-iнтегрованi технологiї» денної та заочної форм навчань./</w:t>
      </w:r>
      <w:r w:rsidR="003B7AD1">
        <w:rPr>
          <w:rFonts w:ascii="Times New Roman" w:eastAsia="Calibri" w:hAnsi="Times New Roman" w:cs="Times New Roman"/>
          <w:sz w:val="24"/>
          <w:szCs w:val="24"/>
          <w:lang w:val="uk-UA"/>
        </w:rPr>
        <w:t xml:space="preserve"> </w:t>
      </w:r>
      <w:r w:rsidR="001D1BF2" w:rsidRPr="00710C6B">
        <w:rPr>
          <w:rFonts w:ascii="Times New Roman" w:eastAsia="Calibri" w:hAnsi="Times New Roman" w:cs="Times New Roman"/>
          <w:sz w:val="24"/>
          <w:szCs w:val="24"/>
          <w:lang w:val="uk-UA"/>
        </w:rPr>
        <w:t>Укл</w:t>
      </w:r>
      <w:r>
        <w:rPr>
          <w:rFonts w:ascii="Times New Roman" w:eastAsia="Calibri" w:hAnsi="Times New Roman" w:cs="Times New Roman"/>
          <w:sz w:val="24"/>
          <w:szCs w:val="24"/>
          <w:lang w:val="uk-UA"/>
        </w:rPr>
        <w:t>ад</w:t>
      </w:r>
      <w:r w:rsidR="001D1BF2" w:rsidRPr="00710C6B">
        <w:rPr>
          <w:rFonts w:ascii="Times New Roman" w:eastAsia="Calibri" w:hAnsi="Times New Roman" w:cs="Times New Roman"/>
          <w:sz w:val="24"/>
          <w:szCs w:val="24"/>
          <w:lang w:val="uk-UA"/>
        </w:rPr>
        <w:t xml:space="preserve">. </w:t>
      </w:r>
      <w:r w:rsidRPr="00710C6B">
        <w:rPr>
          <w:rFonts w:ascii="Times New Roman" w:eastAsia="Calibri" w:hAnsi="Times New Roman" w:cs="Times New Roman"/>
          <w:sz w:val="24"/>
          <w:szCs w:val="24"/>
          <w:lang w:val="uk-UA"/>
        </w:rPr>
        <w:t>О.І</w:t>
      </w:r>
      <w:r w:rsidR="001D1BF2" w:rsidRPr="00710C6B">
        <w:rPr>
          <w:rFonts w:ascii="Times New Roman" w:eastAsia="Calibri" w:hAnsi="Times New Roman" w:cs="Times New Roman"/>
          <w:sz w:val="24"/>
          <w:szCs w:val="24"/>
          <w:lang w:val="uk-UA"/>
        </w:rPr>
        <w:t xml:space="preserve"> Брунеткін.</w:t>
      </w:r>
      <w:r w:rsidRPr="00016975">
        <w:rPr>
          <w:rFonts w:ascii="Times New Roman" w:eastAsia="Calibri" w:hAnsi="Times New Roman" w:cs="Times New Roman"/>
          <w:sz w:val="24"/>
          <w:szCs w:val="24"/>
          <w:lang w:val="uk-UA"/>
        </w:rPr>
        <w:t>;</w:t>
      </w:r>
      <w:r>
        <w:rPr>
          <w:rFonts w:ascii="Times New Roman" w:eastAsia="Calibri" w:hAnsi="Times New Roman" w:cs="Times New Roman"/>
          <w:sz w:val="24"/>
          <w:szCs w:val="24"/>
          <w:lang w:val="uk-UA"/>
        </w:rPr>
        <w:t xml:space="preserve"> </w:t>
      </w:r>
      <w:r w:rsidRPr="00016975">
        <w:rPr>
          <w:rFonts w:ascii="Times New Roman" w:eastAsia="Calibri" w:hAnsi="Times New Roman" w:cs="Times New Roman"/>
          <w:sz w:val="24"/>
          <w:szCs w:val="24"/>
          <w:lang w:val="uk-UA"/>
        </w:rPr>
        <w:t>НУ «</w:t>
      </w:r>
      <w:r w:rsidRPr="00016975">
        <w:rPr>
          <w:rFonts w:ascii="Times New Roman" w:eastAsia="Calibri" w:hAnsi="Times New Roman" w:cs="Times New Roman"/>
          <w:sz w:val="24"/>
          <w:szCs w:val="24"/>
          <w:lang w:val="uk-UA"/>
        </w:rPr>
        <w:t xml:space="preserve">Одес. </w:t>
      </w:r>
      <w:r w:rsidRPr="00016975">
        <w:rPr>
          <w:rFonts w:ascii="Times New Roman" w:eastAsia="Calibri" w:hAnsi="Times New Roman" w:cs="Times New Roman"/>
          <w:sz w:val="24"/>
          <w:szCs w:val="24"/>
          <w:lang w:val="uk-UA"/>
        </w:rPr>
        <w:t>П</w:t>
      </w:r>
      <w:r w:rsidRPr="00016975">
        <w:rPr>
          <w:rFonts w:ascii="Times New Roman" w:eastAsia="Calibri" w:hAnsi="Times New Roman" w:cs="Times New Roman"/>
          <w:sz w:val="24"/>
          <w:szCs w:val="24"/>
          <w:lang w:val="uk-UA"/>
        </w:rPr>
        <w:t>олітехніка</w:t>
      </w:r>
      <w:r w:rsidRPr="00016975">
        <w:rPr>
          <w:rFonts w:ascii="Times New Roman" w:eastAsia="Calibri" w:hAnsi="Times New Roman" w:cs="Times New Roman"/>
          <w:sz w:val="24"/>
          <w:szCs w:val="24"/>
          <w:lang w:val="uk-UA"/>
        </w:rPr>
        <w:t>»</w:t>
      </w:r>
      <w:r>
        <w:rPr>
          <w:rFonts w:ascii="Times New Roman" w:eastAsia="Calibri" w:hAnsi="Times New Roman" w:cs="Times New Roman"/>
          <w:sz w:val="24"/>
          <w:szCs w:val="24"/>
          <w:lang w:val="uk-UA"/>
        </w:rPr>
        <w:t xml:space="preserve">. </w:t>
      </w:r>
      <w:r w:rsidR="001D1BF2" w:rsidRPr="00710C6B">
        <w:rPr>
          <w:rFonts w:ascii="Times New Roman" w:eastAsia="Calibri" w:hAnsi="Times New Roman" w:cs="Times New Roman"/>
          <w:sz w:val="24"/>
          <w:szCs w:val="24"/>
          <w:lang w:val="uk-UA"/>
        </w:rPr>
        <w:t>– Одеса, 2022. – с.</w:t>
      </w:r>
      <w:r>
        <w:rPr>
          <w:rFonts w:ascii="Times New Roman" w:eastAsia="Calibri" w:hAnsi="Times New Roman" w:cs="Times New Roman"/>
          <w:sz w:val="24"/>
          <w:szCs w:val="24"/>
          <w:lang w:val="uk-UA"/>
        </w:rPr>
        <w:t>92</w:t>
      </w:r>
      <w:r w:rsidR="00812458">
        <w:rPr>
          <w:rFonts w:ascii="Times New Roman" w:eastAsia="Calibri" w:hAnsi="Times New Roman" w:cs="Times New Roman"/>
          <w:sz w:val="24"/>
          <w:szCs w:val="24"/>
          <w:lang w:val="uk-UA"/>
        </w:rPr>
        <w:t>.</w:t>
      </w:r>
      <w:bookmarkStart w:id="20" w:name="_GoBack"/>
      <w:bookmarkEnd w:id="20"/>
    </w:p>
    <w:p w:rsidR="001D1BF2" w:rsidRPr="00710C6B" w:rsidRDefault="001D1BF2" w:rsidP="001D1BF2">
      <w:pPr>
        <w:spacing w:after="120"/>
        <w:ind w:firstLine="709"/>
        <w:rPr>
          <w:rFonts w:ascii="Times New Roman" w:eastAsia="Calibri" w:hAnsi="Times New Roman" w:cs="Times New Roman"/>
          <w:sz w:val="24"/>
          <w:szCs w:val="24"/>
          <w:lang w:val="uk-UA"/>
        </w:rPr>
      </w:pPr>
    </w:p>
    <w:p w:rsidR="001D1BF2" w:rsidRPr="00710C6B" w:rsidRDefault="001D1BF2" w:rsidP="001D1BF2">
      <w:pPr>
        <w:rPr>
          <w:rFonts w:ascii="Times New Roman" w:hAnsi="Times New Roman" w:cs="Times New Roman"/>
          <w:sz w:val="24"/>
          <w:szCs w:val="24"/>
          <w:highlight w:val="green"/>
          <w:lang w:val="uk-UA"/>
        </w:rPr>
      </w:pPr>
      <w:r w:rsidRPr="00710C6B">
        <w:rPr>
          <w:rFonts w:ascii="Times New Roman" w:hAnsi="Times New Roman" w:cs="Times New Roman"/>
          <w:sz w:val="24"/>
          <w:szCs w:val="24"/>
          <w:highlight w:val="green"/>
          <w:lang w:val="uk-UA"/>
        </w:rPr>
        <w:br w:type="page"/>
      </w:r>
    </w:p>
    <w:p w:rsidR="007B5EC2" w:rsidRPr="00710C6B" w:rsidRDefault="001D43BB" w:rsidP="00E26215">
      <w:pPr>
        <w:spacing w:line="288" w:lineRule="auto"/>
        <w:rPr>
          <w:rFonts w:ascii="Times New Roman" w:hAnsi="Times New Roman" w:cs="Times New Roman"/>
          <w:sz w:val="24"/>
          <w:szCs w:val="24"/>
          <w:highlight w:val="green"/>
          <w:lang w:val="uk-UA"/>
        </w:rPr>
      </w:pPr>
      <w:r w:rsidRPr="00710C6B">
        <w:rPr>
          <w:rFonts w:ascii="Times New Roman" w:hAnsi="Times New Roman" w:cs="Times New Roman"/>
          <w:sz w:val="24"/>
          <w:szCs w:val="24"/>
          <w:highlight w:val="green"/>
          <w:lang w:val="uk-UA"/>
        </w:rPr>
        <w:lastRenderedPageBreak/>
        <w:t xml:space="preserve"> </w:t>
      </w:r>
    </w:p>
    <w:p w:rsidR="00031338" w:rsidRPr="00710C6B" w:rsidRDefault="00031338" w:rsidP="00031338">
      <w:pPr>
        <w:spacing w:line="288" w:lineRule="auto"/>
        <w:ind w:left="5670"/>
        <w:rPr>
          <w:rFonts w:ascii="Times New Roman" w:hAnsi="Times New Roman" w:cs="Times New Roman"/>
          <w:i/>
          <w:sz w:val="24"/>
          <w:szCs w:val="24"/>
          <w:lang w:val="uk-UA"/>
        </w:rPr>
      </w:pPr>
      <w:r w:rsidRPr="00710C6B">
        <w:rPr>
          <w:rFonts w:ascii="Times New Roman" w:hAnsi="Times New Roman" w:cs="Times New Roman"/>
          <w:i/>
          <w:sz w:val="24"/>
          <w:szCs w:val="24"/>
          <w:lang w:val="uk-UA"/>
        </w:rPr>
        <w:t>Адвокат сподівається, що у вас неприємності,</w:t>
      </w:r>
    </w:p>
    <w:p w:rsidR="00031338" w:rsidRPr="00710C6B" w:rsidRDefault="00031338" w:rsidP="00031338">
      <w:pPr>
        <w:spacing w:line="288" w:lineRule="auto"/>
        <w:ind w:left="5670"/>
        <w:rPr>
          <w:rFonts w:ascii="Times New Roman" w:hAnsi="Times New Roman" w:cs="Times New Roman"/>
          <w:i/>
          <w:sz w:val="24"/>
          <w:szCs w:val="24"/>
          <w:lang w:val="uk-UA"/>
        </w:rPr>
      </w:pPr>
      <w:r w:rsidRPr="00710C6B">
        <w:rPr>
          <w:rFonts w:ascii="Times New Roman" w:hAnsi="Times New Roman" w:cs="Times New Roman"/>
          <w:i/>
          <w:sz w:val="24"/>
          <w:szCs w:val="24"/>
          <w:lang w:val="uk-UA"/>
        </w:rPr>
        <w:t>Лікар сподівається, що ви захворіли,</w:t>
      </w:r>
    </w:p>
    <w:p w:rsidR="00031338" w:rsidRPr="00710C6B" w:rsidRDefault="00031338" w:rsidP="00031338">
      <w:pPr>
        <w:spacing w:line="288" w:lineRule="auto"/>
        <w:ind w:left="5670"/>
        <w:rPr>
          <w:rFonts w:ascii="Times New Roman" w:hAnsi="Times New Roman" w:cs="Times New Roman"/>
          <w:i/>
          <w:sz w:val="24"/>
          <w:szCs w:val="24"/>
          <w:lang w:val="uk-UA"/>
        </w:rPr>
      </w:pPr>
      <w:r w:rsidRPr="00710C6B">
        <w:rPr>
          <w:rFonts w:ascii="Times New Roman" w:hAnsi="Times New Roman" w:cs="Times New Roman"/>
          <w:i/>
          <w:sz w:val="24"/>
          <w:szCs w:val="24"/>
          <w:lang w:val="uk-UA"/>
        </w:rPr>
        <w:t>Поліція сподівається, що ви станете злочинцем,</w:t>
      </w:r>
    </w:p>
    <w:p w:rsidR="00031338" w:rsidRPr="00710C6B" w:rsidRDefault="00031338" w:rsidP="00031338">
      <w:pPr>
        <w:spacing w:line="288" w:lineRule="auto"/>
        <w:ind w:left="5670"/>
        <w:rPr>
          <w:rFonts w:ascii="Times New Roman" w:hAnsi="Times New Roman" w:cs="Times New Roman"/>
          <w:i/>
          <w:sz w:val="24"/>
          <w:szCs w:val="24"/>
          <w:lang w:val="uk-UA"/>
        </w:rPr>
      </w:pPr>
      <w:r w:rsidRPr="00710C6B">
        <w:rPr>
          <w:rFonts w:ascii="Times New Roman" w:hAnsi="Times New Roman" w:cs="Times New Roman"/>
          <w:i/>
          <w:sz w:val="24"/>
          <w:szCs w:val="24"/>
          <w:lang w:val="uk-UA"/>
        </w:rPr>
        <w:t>Вчитель сподівається, що ви неосвічені,</w:t>
      </w:r>
    </w:p>
    <w:p w:rsidR="00031338" w:rsidRPr="00710C6B" w:rsidRDefault="00031338" w:rsidP="00031338">
      <w:pPr>
        <w:spacing w:line="288" w:lineRule="auto"/>
        <w:ind w:left="5670"/>
        <w:rPr>
          <w:rFonts w:ascii="Times New Roman" w:hAnsi="Times New Roman" w:cs="Times New Roman"/>
          <w:i/>
          <w:sz w:val="24"/>
          <w:szCs w:val="24"/>
          <w:lang w:val="uk-UA"/>
        </w:rPr>
      </w:pPr>
      <w:r w:rsidRPr="00710C6B">
        <w:rPr>
          <w:rFonts w:ascii="Times New Roman" w:hAnsi="Times New Roman" w:cs="Times New Roman"/>
          <w:i/>
          <w:sz w:val="24"/>
          <w:szCs w:val="24"/>
          <w:lang w:val="uk-UA"/>
        </w:rPr>
        <w:t>Виробник трун хоче, щоб ви померли</w:t>
      </w:r>
    </w:p>
    <w:p w:rsidR="00031338" w:rsidRPr="00710C6B" w:rsidRDefault="00031338" w:rsidP="00031338">
      <w:pPr>
        <w:spacing w:line="288" w:lineRule="auto"/>
        <w:ind w:left="5670"/>
        <w:rPr>
          <w:rFonts w:ascii="Times New Roman" w:hAnsi="Times New Roman" w:cs="Times New Roman"/>
          <w:i/>
          <w:sz w:val="24"/>
          <w:szCs w:val="24"/>
          <w:lang w:val="uk-UA"/>
        </w:rPr>
      </w:pPr>
      <w:r w:rsidRPr="00710C6B">
        <w:rPr>
          <w:rFonts w:ascii="Times New Roman" w:hAnsi="Times New Roman" w:cs="Times New Roman"/>
          <w:i/>
          <w:sz w:val="24"/>
          <w:szCs w:val="24"/>
          <w:lang w:val="uk-UA"/>
        </w:rPr>
        <w:t>І тільки інженер бажає вам процвітання в житті, щоб він міг збудувати вам будинок, машину, верстат, стадіон. Щоб ви могли жити і працювати, насолоджуватися довгим здоровим життям. Будь ласка, обійми інженера поряд з тобою. Він твій єдиний вірний друг.</w:t>
      </w:r>
    </w:p>
    <w:p w:rsidR="008C267B" w:rsidRPr="00710C6B" w:rsidRDefault="008C267B" w:rsidP="00E26215">
      <w:pPr>
        <w:spacing w:line="288" w:lineRule="auto"/>
        <w:rPr>
          <w:rFonts w:ascii="Times New Roman" w:hAnsi="Times New Roman" w:cs="Times New Roman"/>
          <w:sz w:val="24"/>
          <w:szCs w:val="24"/>
          <w:highlight w:val="green"/>
          <w:lang w:val="uk-UA"/>
        </w:rPr>
      </w:pPr>
    </w:p>
    <w:p w:rsidR="008C267B" w:rsidRPr="00710C6B" w:rsidRDefault="008C267B" w:rsidP="00E26215">
      <w:pPr>
        <w:spacing w:line="288" w:lineRule="auto"/>
        <w:rPr>
          <w:rFonts w:ascii="Times New Roman" w:hAnsi="Times New Roman" w:cs="Times New Roman"/>
          <w:sz w:val="24"/>
          <w:szCs w:val="24"/>
          <w:highlight w:val="green"/>
          <w:lang w:val="uk-UA"/>
        </w:rPr>
      </w:pPr>
    </w:p>
    <w:p w:rsidR="001B14DC" w:rsidRPr="00710C6B" w:rsidRDefault="001B14DC" w:rsidP="00E26215">
      <w:pPr>
        <w:spacing w:line="288" w:lineRule="auto"/>
        <w:rPr>
          <w:rFonts w:ascii="Times New Roman" w:hAnsi="Times New Roman" w:cs="Times New Roman"/>
          <w:sz w:val="24"/>
          <w:szCs w:val="24"/>
          <w:highlight w:val="green"/>
          <w:lang w:val="uk-UA"/>
        </w:rPr>
      </w:pPr>
      <w:r w:rsidRPr="00710C6B">
        <w:rPr>
          <w:rFonts w:ascii="Times New Roman" w:hAnsi="Times New Roman" w:cs="Times New Roman"/>
          <w:sz w:val="24"/>
          <w:szCs w:val="24"/>
          <w:highlight w:val="green"/>
          <w:lang w:val="uk-UA"/>
        </w:rPr>
        <w:br w:type="page"/>
      </w:r>
    </w:p>
    <w:sdt>
      <w:sdtPr>
        <w:rPr>
          <w:rFonts w:asciiTheme="minorHAnsi" w:eastAsiaTheme="minorHAnsi" w:hAnsiTheme="minorHAnsi" w:cstheme="minorBidi"/>
          <w:color w:val="auto"/>
          <w:sz w:val="24"/>
          <w:szCs w:val="24"/>
          <w:highlight w:val="green"/>
          <w:lang w:val="uk-UA" w:eastAsia="en-US"/>
        </w:rPr>
        <w:id w:val="-1071656612"/>
        <w:docPartObj>
          <w:docPartGallery w:val="Table of Contents"/>
          <w:docPartUnique/>
        </w:docPartObj>
      </w:sdtPr>
      <w:sdtEndPr>
        <w:rPr>
          <w:b/>
          <w:bCs/>
        </w:rPr>
      </w:sdtEndPr>
      <w:sdtContent>
        <w:p w:rsidR="000F0BA6" w:rsidRPr="00710C6B" w:rsidRDefault="000F0BA6" w:rsidP="00710C6B">
          <w:pPr>
            <w:pStyle w:val="aa"/>
            <w:spacing w:line="288" w:lineRule="auto"/>
            <w:jc w:val="center"/>
            <w:rPr>
              <w:rFonts w:ascii="Times New Roman" w:hAnsi="Times New Roman" w:cs="Times New Roman"/>
              <w:color w:val="auto"/>
              <w:sz w:val="24"/>
              <w:szCs w:val="24"/>
              <w:lang w:val="uk-UA"/>
            </w:rPr>
          </w:pPr>
          <w:r w:rsidRPr="00710C6B">
            <w:rPr>
              <w:rFonts w:ascii="Times New Roman" w:hAnsi="Times New Roman" w:cs="Times New Roman"/>
              <w:color w:val="auto"/>
              <w:sz w:val="24"/>
              <w:szCs w:val="24"/>
              <w:lang w:val="uk-UA"/>
            </w:rPr>
            <w:t>Оглавление</w:t>
          </w:r>
        </w:p>
        <w:p w:rsidR="00B07612" w:rsidRPr="00710C6B" w:rsidRDefault="00B07612">
          <w:pPr>
            <w:pStyle w:val="11"/>
            <w:tabs>
              <w:tab w:val="right" w:leader="dot" w:pos="10196"/>
            </w:tabs>
            <w:rPr>
              <w:sz w:val="24"/>
              <w:szCs w:val="24"/>
              <w:highlight w:val="green"/>
              <w:lang w:val="uk-UA"/>
            </w:rPr>
          </w:pPr>
        </w:p>
        <w:p w:rsidR="00B07612" w:rsidRPr="00710C6B" w:rsidRDefault="00B03AA5">
          <w:pPr>
            <w:pStyle w:val="11"/>
            <w:tabs>
              <w:tab w:val="right" w:leader="dot" w:pos="10196"/>
            </w:tabs>
            <w:rPr>
              <w:rFonts w:eastAsiaTheme="minorEastAsia"/>
              <w:noProof/>
              <w:lang w:val="uk-UA"/>
            </w:rPr>
          </w:pPr>
          <w:r w:rsidRPr="00710C6B">
            <w:rPr>
              <w:sz w:val="24"/>
              <w:szCs w:val="24"/>
              <w:highlight w:val="green"/>
              <w:lang w:val="uk-UA"/>
            </w:rPr>
            <w:fldChar w:fldCharType="begin"/>
          </w:r>
          <w:r w:rsidRPr="00710C6B">
            <w:rPr>
              <w:sz w:val="24"/>
              <w:szCs w:val="24"/>
              <w:highlight w:val="green"/>
              <w:lang w:val="uk-UA"/>
            </w:rPr>
            <w:instrText xml:space="preserve"> TOC \o "1-4" \h \z \u </w:instrText>
          </w:r>
          <w:r w:rsidRPr="00710C6B">
            <w:rPr>
              <w:sz w:val="24"/>
              <w:szCs w:val="24"/>
              <w:highlight w:val="green"/>
              <w:lang w:val="uk-UA"/>
            </w:rPr>
            <w:fldChar w:fldCharType="separate"/>
          </w:r>
          <w:hyperlink w:anchor="_Toc113714845" w:history="1">
            <w:r w:rsidR="00B07612" w:rsidRPr="00710C6B">
              <w:rPr>
                <w:rStyle w:val="a8"/>
                <w:rFonts w:ascii="Times New Roman" w:hAnsi="Times New Roman" w:cs="Times New Roman"/>
                <w:b/>
                <w:noProof/>
                <w:lang w:val="uk-UA"/>
              </w:rPr>
              <w:t>Прийняті скорочення</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_Toc113714845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7</w:t>
            </w:r>
            <w:r w:rsidR="00B07612" w:rsidRPr="00710C6B">
              <w:rPr>
                <w:noProof/>
                <w:webHidden/>
                <w:lang w:val="uk-UA"/>
              </w:rPr>
              <w:fldChar w:fldCharType="end"/>
            </w:r>
          </w:hyperlink>
        </w:p>
        <w:p w:rsidR="00B07612" w:rsidRPr="00710C6B" w:rsidRDefault="00F5218F">
          <w:pPr>
            <w:pStyle w:val="11"/>
            <w:tabs>
              <w:tab w:val="right" w:leader="dot" w:pos="10196"/>
            </w:tabs>
            <w:rPr>
              <w:rFonts w:eastAsiaTheme="minorEastAsia"/>
              <w:noProof/>
              <w:lang w:val="uk-UA"/>
            </w:rPr>
          </w:pPr>
          <w:hyperlink w:anchor="_Toc113714846" w:history="1">
            <w:r w:rsidR="00B07612" w:rsidRPr="00710C6B">
              <w:rPr>
                <w:rStyle w:val="a8"/>
                <w:rFonts w:ascii="Times New Roman" w:hAnsi="Times New Roman" w:cs="Times New Roman"/>
                <w:b/>
                <w:noProof/>
                <w:lang w:val="uk-UA"/>
              </w:rPr>
              <w:t>Вступ</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_Toc113714846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8</w:t>
            </w:r>
            <w:r w:rsidR="00B07612" w:rsidRPr="00710C6B">
              <w:rPr>
                <w:noProof/>
                <w:webHidden/>
                <w:lang w:val="uk-UA"/>
              </w:rPr>
              <w:fldChar w:fldCharType="end"/>
            </w:r>
          </w:hyperlink>
        </w:p>
        <w:p w:rsidR="00B07612" w:rsidRPr="00710C6B" w:rsidRDefault="00F5218F">
          <w:pPr>
            <w:pStyle w:val="11"/>
            <w:tabs>
              <w:tab w:val="left" w:pos="440"/>
              <w:tab w:val="right" w:leader="dot" w:pos="10196"/>
            </w:tabs>
            <w:rPr>
              <w:rFonts w:eastAsiaTheme="minorEastAsia"/>
              <w:noProof/>
              <w:lang w:val="uk-UA"/>
            </w:rPr>
          </w:pPr>
          <w:hyperlink w:anchor="_Toc113714847" w:history="1">
            <w:r w:rsidR="00B07612" w:rsidRPr="00710C6B">
              <w:rPr>
                <w:rStyle w:val="a8"/>
                <w:rFonts w:ascii="Times New Roman" w:eastAsia="Times New Roman" w:hAnsi="Times New Roman" w:cs="Times New Roman"/>
                <w:b/>
                <w:noProof/>
                <w:lang w:val="uk-UA"/>
              </w:rPr>
              <w:t>1.</w:t>
            </w:r>
            <w:r w:rsidR="00B07612" w:rsidRPr="00710C6B">
              <w:rPr>
                <w:rFonts w:eastAsiaTheme="minorEastAsia"/>
                <w:noProof/>
                <w:lang w:val="uk-UA"/>
              </w:rPr>
              <w:tab/>
            </w:r>
            <w:r w:rsidR="00B07612" w:rsidRPr="00710C6B">
              <w:rPr>
                <w:rStyle w:val="a8"/>
                <w:rFonts w:ascii="Times New Roman" w:eastAsia="Times New Roman" w:hAnsi="Times New Roman" w:cs="Times New Roman"/>
                <w:b/>
                <w:noProof/>
                <w:lang w:val="uk-UA"/>
              </w:rPr>
              <w:t>Про що курс лекцій</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_Toc113714847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10</w:t>
            </w:r>
            <w:r w:rsidR="00B07612" w:rsidRPr="00710C6B">
              <w:rPr>
                <w:noProof/>
                <w:webHidden/>
                <w:lang w:val="uk-UA"/>
              </w:rPr>
              <w:fldChar w:fldCharType="end"/>
            </w:r>
          </w:hyperlink>
        </w:p>
        <w:p w:rsidR="00B07612" w:rsidRPr="00710C6B" w:rsidRDefault="00F5218F">
          <w:pPr>
            <w:pStyle w:val="21"/>
            <w:tabs>
              <w:tab w:val="left" w:pos="880"/>
              <w:tab w:val="right" w:leader="dot" w:pos="10196"/>
            </w:tabs>
            <w:rPr>
              <w:rFonts w:eastAsiaTheme="minorEastAsia"/>
              <w:noProof/>
              <w:lang w:val="uk-UA"/>
            </w:rPr>
          </w:pPr>
          <w:hyperlink w:anchor="_Toc113714848" w:history="1">
            <w:r w:rsidR="00B07612" w:rsidRPr="00710C6B">
              <w:rPr>
                <w:rStyle w:val="a8"/>
                <w:rFonts w:ascii="Times New Roman" w:hAnsi="Times New Roman" w:cs="Times New Roman"/>
                <w:b/>
                <w:noProof/>
                <w:lang w:val="uk-UA"/>
              </w:rPr>
              <w:t>1.1.</w:t>
            </w:r>
            <w:r w:rsidR="00B07612" w:rsidRPr="00710C6B">
              <w:rPr>
                <w:rFonts w:eastAsiaTheme="minorEastAsia"/>
                <w:noProof/>
                <w:lang w:val="uk-UA"/>
              </w:rPr>
              <w:tab/>
            </w:r>
            <w:r w:rsidR="00B07612" w:rsidRPr="00710C6B">
              <w:rPr>
                <w:rStyle w:val="a8"/>
                <w:rFonts w:ascii="Times New Roman" w:hAnsi="Times New Roman" w:cs="Times New Roman"/>
                <w:b/>
                <w:noProof/>
                <w:lang w:val="uk-UA"/>
              </w:rPr>
              <w:t>Кому можна пропустити цей розділ</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_Toc113714848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10</w:t>
            </w:r>
            <w:r w:rsidR="00B07612" w:rsidRPr="00710C6B">
              <w:rPr>
                <w:noProof/>
                <w:webHidden/>
                <w:lang w:val="uk-UA"/>
              </w:rPr>
              <w:fldChar w:fldCharType="end"/>
            </w:r>
          </w:hyperlink>
        </w:p>
        <w:p w:rsidR="00B07612" w:rsidRPr="00710C6B" w:rsidRDefault="00F5218F">
          <w:pPr>
            <w:pStyle w:val="21"/>
            <w:tabs>
              <w:tab w:val="left" w:pos="880"/>
              <w:tab w:val="right" w:leader="dot" w:pos="10196"/>
            </w:tabs>
            <w:rPr>
              <w:rFonts w:eastAsiaTheme="minorEastAsia"/>
              <w:noProof/>
              <w:lang w:val="uk-UA"/>
            </w:rPr>
          </w:pPr>
          <w:hyperlink w:anchor="_Toc113714849" w:history="1">
            <w:r w:rsidR="00B07612" w:rsidRPr="00710C6B">
              <w:rPr>
                <w:rStyle w:val="a8"/>
                <w:rFonts w:ascii="Times New Roman" w:hAnsi="Times New Roman" w:cs="Times New Roman"/>
                <w:b/>
                <w:noProof/>
                <w:lang w:val="uk-UA"/>
              </w:rPr>
              <w:t>1.2.</w:t>
            </w:r>
            <w:r w:rsidR="00B07612" w:rsidRPr="00710C6B">
              <w:rPr>
                <w:rFonts w:eastAsiaTheme="minorEastAsia"/>
                <w:noProof/>
                <w:lang w:val="uk-UA"/>
              </w:rPr>
              <w:tab/>
            </w:r>
            <w:r w:rsidR="00B07612" w:rsidRPr="00710C6B">
              <w:rPr>
                <w:rStyle w:val="a8"/>
                <w:rFonts w:ascii="Times New Roman" w:hAnsi="Times New Roman" w:cs="Times New Roman"/>
                <w:b/>
                <w:noProof/>
                <w:lang w:val="uk-UA"/>
              </w:rPr>
              <w:t>Ціль та задачі</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_Toc113714849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10</w:t>
            </w:r>
            <w:r w:rsidR="00B07612" w:rsidRPr="00710C6B">
              <w:rPr>
                <w:noProof/>
                <w:webHidden/>
                <w:lang w:val="uk-UA"/>
              </w:rPr>
              <w:fldChar w:fldCharType="end"/>
            </w:r>
          </w:hyperlink>
        </w:p>
        <w:p w:rsidR="00B07612" w:rsidRPr="00710C6B" w:rsidRDefault="00F5218F">
          <w:pPr>
            <w:pStyle w:val="21"/>
            <w:tabs>
              <w:tab w:val="left" w:pos="880"/>
              <w:tab w:val="right" w:leader="dot" w:pos="10196"/>
            </w:tabs>
            <w:rPr>
              <w:rFonts w:eastAsiaTheme="minorEastAsia"/>
              <w:noProof/>
              <w:lang w:val="uk-UA"/>
            </w:rPr>
          </w:pPr>
          <w:hyperlink w:anchor="_Toc113714850" w:history="1">
            <w:r w:rsidR="00B07612" w:rsidRPr="00710C6B">
              <w:rPr>
                <w:rStyle w:val="a8"/>
                <w:rFonts w:ascii="Times New Roman" w:hAnsi="Times New Roman" w:cs="Times New Roman"/>
                <w:b/>
                <w:noProof/>
                <w:lang w:val="uk-UA"/>
              </w:rPr>
              <w:t>1.3.</w:t>
            </w:r>
            <w:r w:rsidR="00B07612" w:rsidRPr="00710C6B">
              <w:rPr>
                <w:rFonts w:eastAsiaTheme="minorEastAsia"/>
                <w:noProof/>
                <w:lang w:val="uk-UA"/>
              </w:rPr>
              <w:tab/>
            </w:r>
            <w:r w:rsidR="00B07612" w:rsidRPr="00710C6B">
              <w:rPr>
                <w:rStyle w:val="a8"/>
                <w:rFonts w:ascii="Times New Roman" w:hAnsi="Times New Roman" w:cs="Times New Roman"/>
                <w:b/>
                <w:noProof/>
                <w:lang w:val="uk-UA"/>
              </w:rPr>
              <w:t>Предмет курсу та спосіб викладу матеріалу</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_Toc113714850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10</w:t>
            </w:r>
            <w:r w:rsidR="00B07612" w:rsidRPr="00710C6B">
              <w:rPr>
                <w:noProof/>
                <w:webHidden/>
                <w:lang w:val="uk-UA"/>
              </w:rPr>
              <w:fldChar w:fldCharType="end"/>
            </w:r>
          </w:hyperlink>
        </w:p>
        <w:p w:rsidR="00B07612" w:rsidRPr="00710C6B" w:rsidRDefault="00F5218F">
          <w:pPr>
            <w:pStyle w:val="11"/>
            <w:tabs>
              <w:tab w:val="left" w:pos="440"/>
              <w:tab w:val="right" w:leader="dot" w:pos="10196"/>
            </w:tabs>
            <w:rPr>
              <w:rFonts w:eastAsiaTheme="minorEastAsia"/>
              <w:noProof/>
              <w:lang w:val="uk-UA"/>
            </w:rPr>
          </w:pPr>
          <w:hyperlink w:anchor="_Toc113714851" w:history="1">
            <w:r w:rsidR="00B07612" w:rsidRPr="00710C6B">
              <w:rPr>
                <w:rStyle w:val="a8"/>
                <w:rFonts w:ascii="Times New Roman" w:hAnsi="Times New Roman" w:cs="Times New Roman"/>
                <w:b/>
                <w:noProof/>
                <w:lang w:val="uk-UA"/>
              </w:rPr>
              <w:t>2.</w:t>
            </w:r>
            <w:r w:rsidR="00B07612" w:rsidRPr="00710C6B">
              <w:rPr>
                <w:rFonts w:eastAsiaTheme="minorEastAsia"/>
                <w:noProof/>
                <w:lang w:val="uk-UA"/>
              </w:rPr>
              <w:tab/>
            </w:r>
            <w:r w:rsidR="00B07612" w:rsidRPr="00710C6B">
              <w:rPr>
                <w:rStyle w:val="a8"/>
                <w:rFonts w:ascii="Times New Roman" w:hAnsi="Times New Roman" w:cs="Times New Roman"/>
                <w:b/>
                <w:noProof/>
                <w:lang w:val="uk-UA"/>
              </w:rPr>
              <w:t>Модель та моделювання (</w:t>
            </w:r>
            <w:r w:rsidR="00B07612" w:rsidRPr="00710C6B">
              <w:rPr>
                <w:rStyle w:val="a8"/>
                <w:rFonts w:ascii="Times New Roman" w:hAnsi="Times New Roman" w:cs="Times New Roman"/>
                <w:i/>
                <w:noProof/>
                <w:lang w:val="uk-UA"/>
              </w:rPr>
              <w:t>Лекція 1</w:t>
            </w:r>
            <w:r w:rsidR="00B07612" w:rsidRPr="00710C6B">
              <w:rPr>
                <w:rStyle w:val="a8"/>
                <w:rFonts w:ascii="Times New Roman" w:hAnsi="Times New Roman" w:cs="Times New Roman"/>
                <w:b/>
                <w:noProof/>
                <w:lang w:val="uk-UA"/>
              </w:rPr>
              <w:t>)</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_Toc113714851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12</w:t>
            </w:r>
            <w:r w:rsidR="00B07612" w:rsidRPr="00710C6B">
              <w:rPr>
                <w:noProof/>
                <w:webHidden/>
                <w:lang w:val="uk-UA"/>
              </w:rPr>
              <w:fldChar w:fldCharType="end"/>
            </w:r>
          </w:hyperlink>
        </w:p>
        <w:p w:rsidR="00B07612" w:rsidRPr="00710C6B" w:rsidRDefault="00F5218F">
          <w:pPr>
            <w:pStyle w:val="21"/>
            <w:tabs>
              <w:tab w:val="left" w:pos="880"/>
              <w:tab w:val="right" w:leader="dot" w:pos="10196"/>
            </w:tabs>
            <w:rPr>
              <w:rFonts w:eastAsiaTheme="minorEastAsia"/>
              <w:noProof/>
              <w:lang w:val="uk-UA"/>
            </w:rPr>
          </w:pPr>
          <w:hyperlink w:anchor="_Toc113714852" w:history="1">
            <w:r w:rsidR="00B07612" w:rsidRPr="00710C6B">
              <w:rPr>
                <w:rStyle w:val="a8"/>
                <w:rFonts w:ascii="Times New Roman" w:hAnsi="Times New Roman" w:cs="Times New Roman"/>
                <w:b/>
                <w:noProof/>
                <w:lang w:val="uk-UA"/>
              </w:rPr>
              <w:t>2.1.</w:t>
            </w:r>
            <w:r w:rsidR="00B07612" w:rsidRPr="00710C6B">
              <w:rPr>
                <w:rFonts w:eastAsiaTheme="minorEastAsia"/>
                <w:noProof/>
                <w:lang w:val="uk-UA"/>
              </w:rPr>
              <w:tab/>
            </w:r>
            <w:r w:rsidR="00B07612" w:rsidRPr="00710C6B">
              <w:rPr>
                <w:rStyle w:val="a8"/>
                <w:rFonts w:ascii="Times New Roman" w:hAnsi="Times New Roman" w:cs="Times New Roman"/>
                <w:b/>
                <w:noProof/>
                <w:lang w:val="uk-UA"/>
              </w:rPr>
              <w:t>Однозначність термінів</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_Toc113714852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12</w:t>
            </w:r>
            <w:r w:rsidR="00B07612" w:rsidRPr="00710C6B">
              <w:rPr>
                <w:noProof/>
                <w:webHidden/>
                <w:lang w:val="uk-UA"/>
              </w:rPr>
              <w:fldChar w:fldCharType="end"/>
            </w:r>
          </w:hyperlink>
        </w:p>
        <w:p w:rsidR="00B07612" w:rsidRPr="00710C6B" w:rsidRDefault="00F5218F">
          <w:pPr>
            <w:pStyle w:val="21"/>
            <w:tabs>
              <w:tab w:val="left" w:pos="880"/>
              <w:tab w:val="right" w:leader="dot" w:pos="10196"/>
            </w:tabs>
            <w:rPr>
              <w:rFonts w:eastAsiaTheme="minorEastAsia"/>
              <w:noProof/>
              <w:lang w:val="uk-UA"/>
            </w:rPr>
          </w:pPr>
          <w:hyperlink w:anchor="_Toc113714853" w:history="1">
            <w:r w:rsidR="00B07612" w:rsidRPr="00710C6B">
              <w:rPr>
                <w:rStyle w:val="a8"/>
                <w:rFonts w:ascii="Times New Roman" w:hAnsi="Times New Roman" w:cs="Times New Roman"/>
                <w:b/>
                <w:noProof/>
                <w:lang w:val="uk-UA"/>
              </w:rPr>
              <w:t>2.2.</w:t>
            </w:r>
            <w:r w:rsidR="00B07612" w:rsidRPr="00710C6B">
              <w:rPr>
                <w:rFonts w:eastAsiaTheme="minorEastAsia"/>
                <w:noProof/>
                <w:lang w:val="uk-UA"/>
              </w:rPr>
              <w:tab/>
            </w:r>
            <w:r w:rsidR="00B07612" w:rsidRPr="00710C6B">
              <w:rPr>
                <w:rStyle w:val="a8"/>
                <w:rFonts w:ascii="Times New Roman" w:hAnsi="Times New Roman" w:cs="Times New Roman"/>
                <w:b/>
                <w:noProof/>
                <w:lang w:val="uk-UA"/>
              </w:rPr>
              <w:t>Що таке "модель"</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_Toc113714853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12</w:t>
            </w:r>
            <w:r w:rsidR="00B07612" w:rsidRPr="00710C6B">
              <w:rPr>
                <w:noProof/>
                <w:webHidden/>
                <w:lang w:val="uk-UA"/>
              </w:rPr>
              <w:fldChar w:fldCharType="end"/>
            </w:r>
          </w:hyperlink>
        </w:p>
        <w:p w:rsidR="00B07612" w:rsidRPr="00710C6B" w:rsidRDefault="00F5218F">
          <w:pPr>
            <w:pStyle w:val="21"/>
            <w:tabs>
              <w:tab w:val="left" w:pos="880"/>
              <w:tab w:val="right" w:leader="dot" w:pos="10196"/>
            </w:tabs>
            <w:rPr>
              <w:rFonts w:eastAsiaTheme="minorEastAsia"/>
              <w:noProof/>
              <w:lang w:val="uk-UA"/>
            </w:rPr>
          </w:pPr>
          <w:hyperlink w:anchor="_Toc113714854" w:history="1">
            <w:r w:rsidR="00B07612" w:rsidRPr="00710C6B">
              <w:rPr>
                <w:rStyle w:val="a8"/>
                <w:rFonts w:ascii="Times New Roman" w:hAnsi="Times New Roman" w:cs="Times New Roman"/>
                <w:b/>
                <w:noProof/>
                <w:lang w:val="uk-UA"/>
              </w:rPr>
              <w:t>2.3.</w:t>
            </w:r>
            <w:r w:rsidR="00B07612" w:rsidRPr="00710C6B">
              <w:rPr>
                <w:rFonts w:eastAsiaTheme="minorEastAsia"/>
                <w:noProof/>
                <w:lang w:val="uk-UA"/>
              </w:rPr>
              <w:tab/>
            </w:r>
            <w:r w:rsidR="00B07612" w:rsidRPr="00710C6B">
              <w:rPr>
                <w:rStyle w:val="a8"/>
                <w:rFonts w:ascii="Times New Roman" w:hAnsi="Times New Roman" w:cs="Times New Roman"/>
                <w:b/>
                <w:noProof/>
                <w:lang w:val="uk-UA"/>
              </w:rPr>
              <w:t>Математична модель (приклад)</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_Toc113714854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13</w:t>
            </w:r>
            <w:r w:rsidR="00B07612" w:rsidRPr="00710C6B">
              <w:rPr>
                <w:noProof/>
                <w:webHidden/>
                <w:lang w:val="uk-UA"/>
              </w:rPr>
              <w:fldChar w:fldCharType="end"/>
            </w:r>
          </w:hyperlink>
        </w:p>
        <w:p w:rsidR="00B07612" w:rsidRPr="00710C6B" w:rsidRDefault="00F5218F">
          <w:pPr>
            <w:pStyle w:val="21"/>
            <w:tabs>
              <w:tab w:val="left" w:pos="880"/>
              <w:tab w:val="right" w:leader="dot" w:pos="10196"/>
            </w:tabs>
            <w:rPr>
              <w:rFonts w:eastAsiaTheme="minorEastAsia"/>
              <w:noProof/>
              <w:lang w:val="uk-UA"/>
            </w:rPr>
          </w:pPr>
          <w:hyperlink w:anchor="_Toc113714855" w:history="1">
            <w:r w:rsidR="00B07612" w:rsidRPr="00710C6B">
              <w:rPr>
                <w:rStyle w:val="a8"/>
                <w:rFonts w:ascii="Times New Roman" w:hAnsi="Times New Roman" w:cs="Times New Roman"/>
                <w:b/>
                <w:noProof/>
                <w:lang w:val="uk-UA"/>
              </w:rPr>
              <w:t>2.4.</w:t>
            </w:r>
            <w:r w:rsidR="00B07612" w:rsidRPr="00710C6B">
              <w:rPr>
                <w:rFonts w:eastAsiaTheme="minorEastAsia"/>
                <w:noProof/>
                <w:lang w:val="uk-UA"/>
              </w:rPr>
              <w:tab/>
            </w:r>
            <w:r w:rsidR="00B07612" w:rsidRPr="00710C6B">
              <w:rPr>
                <w:rStyle w:val="a8"/>
                <w:rFonts w:ascii="Times New Roman" w:hAnsi="Times New Roman" w:cs="Times New Roman"/>
                <w:b/>
                <w:noProof/>
                <w:shd w:val="clear" w:color="auto" w:fill="FFFFFF"/>
                <w:lang w:val="uk-UA"/>
              </w:rPr>
              <w:t>Математична модель у диференціальному вигляді (</w:t>
            </w:r>
            <w:r w:rsidR="00B07612" w:rsidRPr="00710C6B">
              <w:rPr>
                <w:rStyle w:val="a8"/>
                <w:rFonts w:ascii="Times New Roman" w:hAnsi="Times New Roman" w:cs="Times New Roman"/>
                <w:i/>
                <w:noProof/>
                <w:shd w:val="clear" w:color="auto" w:fill="FFFFFF"/>
                <w:lang w:val="uk-UA"/>
              </w:rPr>
              <w:t>Лекція 2</w:t>
            </w:r>
            <w:r w:rsidR="00B07612" w:rsidRPr="00710C6B">
              <w:rPr>
                <w:rStyle w:val="a8"/>
                <w:rFonts w:ascii="Times New Roman" w:hAnsi="Times New Roman" w:cs="Times New Roman"/>
                <w:b/>
                <w:noProof/>
                <w:shd w:val="clear" w:color="auto" w:fill="FFFFFF"/>
                <w:lang w:val="uk-UA"/>
              </w:rPr>
              <w:t>)</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_Toc113714855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15</w:t>
            </w:r>
            <w:r w:rsidR="00B07612" w:rsidRPr="00710C6B">
              <w:rPr>
                <w:noProof/>
                <w:webHidden/>
                <w:lang w:val="uk-UA"/>
              </w:rPr>
              <w:fldChar w:fldCharType="end"/>
            </w:r>
          </w:hyperlink>
        </w:p>
        <w:p w:rsidR="00B07612" w:rsidRPr="00710C6B" w:rsidRDefault="00F5218F">
          <w:pPr>
            <w:pStyle w:val="21"/>
            <w:tabs>
              <w:tab w:val="left" w:pos="880"/>
              <w:tab w:val="right" w:leader="dot" w:pos="10196"/>
            </w:tabs>
            <w:rPr>
              <w:rFonts w:eastAsiaTheme="minorEastAsia"/>
              <w:noProof/>
              <w:lang w:val="uk-UA"/>
            </w:rPr>
          </w:pPr>
          <w:hyperlink w:anchor="_Toc113714856" w:history="1">
            <w:r w:rsidR="00B07612" w:rsidRPr="00710C6B">
              <w:rPr>
                <w:rStyle w:val="a8"/>
                <w:rFonts w:ascii="Times New Roman" w:hAnsi="Times New Roman" w:cs="Times New Roman"/>
                <w:b/>
                <w:noProof/>
                <w:lang w:val="uk-UA"/>
              </w:rPr>
              <w:t>2.5.</w:t>
            </w:r>
            <w:r w:rsidR="00B07612" w:rsidRPr="00710C6B">
              <w:rPr>
                <w:rFonts w:eastAsiaTheme="minorEastAsia"/>
                <w:noProof/>
                <w:lang w:val="uk-UA"/>
              </w:rPr>
              <w:tab/>
            </w:r>
            <w:r w:rsidR="00B07612" w:rsidRPr="00710C6B">
              <w:rPr>
                <w:rStyle w:val="a8"/>
                <w:rFonts w:ascii="Times New Roman" w:hAnsi="Times New Roman" w:cs="Times New Roman"/>
                <w:b/>
                <w:noProof/>
                <w:shd w:val="clear" w:color="auto" w:fill="FFFFFF"/>
                <w:lang w:val="uk-UA"/>
              </w:rPr>
              <w:t>Універсалізм математичної моделі (приклад)</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_Toc113714856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16</w:t>
            </w:r>
            <w:r w:rsidR="00B07612" w:rsidRPr="00710C6B">
              <w:rPr>
                <w:noProof/>
                <w:webHidden/>
                <w:lang w:val="uk-UA"/>
              </w:rPr>
              <w:fldChar w:fldCharType="end"/>
            </w:r>
          </w:hyperlink>
        </w:p>
        <w:p w:rsidR="00B07612" w:rsidRPr="00710C6B" w:rsidRDefault="00F5218F">
          <w:pPr>
            <w:pStyle w:val="21"/>
            <w:tabs>
              <w:tab w:val="left" w:pos="880"/>
              <w:tab w:val="right" w:leader="dot" w:pos="10196"/>
            </w:tabs>
            <w:rPr>
              <w:rFonts w:eastAsiaTheme="minorEastAsia"/>
              <w:noProof/>
              <w:lang w:val="uk-UA"/>
            </w:rPr>
          </w:pPr>
          <w:hyperlink w:anchor="_Toc113714857" w:history="1">
            <w:r w:rsidR="00B07612" w:rsidRPr="00710C6B">
              <w:rPr>
                <w:rStyle w:val="a8"/>
                <w:rFonts w:ascii="Times New Roman" w:hAnsi="Times New Roman" w:cs="Times New Roman"/>
                <w:b/>
                <w:noProof/>
                <w:lang w:val="uk-UA"/>
              </w:rPr>
              <w:t>2.6.</w:t>
            </w:r>
            <w:r w:rsidR="00B07612" w:rsidRPr="00710C6B">
              <w:rPr>
                <w:rFonts w:eastAsiaTheme="minorEastAsia"/>
                <w:noProof/>
                <w:lang w:val="uk-UA"/>
              </w:rPr>
              <w:tab/>
            </w:r>
            <w:r w:rsidR="00B07612" w:rsidRPr="00710C6B">
              <w:rPr>
                <w:rStyle w:val="a8"/>
                <w:rFonts w:ascii="Times New Roman" w:hAnsi="Times New Roman" w:cs="Times New Roman"/>
                <w:b/>
                <w:noProof/>
                <w:shd w:val="clear" w:color="auto" w:fill="FFFFFF"/>
                <w:lang w:val="uk-UA"/>
              </w:rPr>
              <w:t>Формалізм математичної моделі (приклад)</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_Toc113714857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18</w:t>
            </w:r>
            <w:r w:rsidR="00B07612" w:rsidRPr="00710C6B">
              <w:rPr>
                <w:noProof/>
                <w:webHidden/>
                <w:lang w:val="uk-UA"/>
              </w:rPr>
              <w:fldChar w:fldCharType="end"/>
            </w:r>
          </w:hyperlink>
        </w:p>
        <w:p w:rsidR="00B07612" w:rsidRPr="00710C6B" w:rsidRDefault="00F5218F">
          <w:pPr>
            <w:pStyle w:val="11"/>
            <w:tabs>
              <w:tab w:val="left" w:pos="440"/>
              <w:tab w:val="right" w:leader="dot" w:pos="10196"/>
            </w:tabs>
            <w:rPr>
              <w:rFonts w:eastAsiaTheme="minorEastAsia"/>
              <w:noProof/>
              <w:lang w:val="uk-UA"/>
            </w:rPr>
          </w:pPr>
          <w:hyperlink w:anchor="_Toc113714858" w:history="1">
            <w:r w:rsidR="00B07612" w:rsidRPr="00710C6B">
              <w:rPr>
                <w:rStyle w:val="a8"/>
                <w:rFonts w:ascii="Times New Roman" w:hAnsi="Times New Roman" w:cs="Times New Roman"/>
                <w:b/>
                <w:noProof/>
                <w:lang w:val="uk-UA"/>
              </w:rPr>
              <w:t>3.</w:t>
            </w:r>
            <w:r w:rsidR="00B07612" w:rsidRPr="00710C6B">
              <w:rPr>
                <w:rFonts w:eastAsiaTheme="minorEastAsia"/>
                <w:noProof/>
                <w:lang w:val="uk-UA"/>
              </w:rPr>
              <w:tab/>
            </w:r>
            <w:r w:rsidR="00B07612" w:rsidRPr="00710C6B">
              <w:rPr>
                <w:rStyle w:val="a8"/>
                <w:rFonts w:ascii="Times New Roman" w:hAnsi="Times New Roman" w:cs="Times New Roman"/>
                <w:b/>
                <w:noProof/>
                <w:shd w:val="clear" w:color="auto" w:fill="FFFFFF"/>
                <w:lang w:val="uk-UA"/>
              </w:rPr>
              <w:t>«Лего-кубики» сучасної інженерії (</w:t>
            </w:r>
            <w:r w:rsidR="00B07612" w:rsidRPr="00710C6B">
              <w:rPr>
                <w:rStyle w:val="a8"/>
                <w:rFonts w:ascii="Times New Roman" w:hAnsi="Times New Roman" w:cs="Times New Roman"/>
                <w:i/>
                <w:noProof/>
                <w:shd w:val="clear" w:color="auto" w:fill="FFFFFF"/>
                <w:lang w:val="uk-UA"/>
              </w:rPr>
              <w:t>Лекція 3</w:t>
            </w:r>
            <w:r w:rsidR="00B07612" w:rsidRPr="00710C6B">
              <w:rPr>
                <w:rStyle w:val="a8"/>
                <w:rFonts w:ascii="Times New Roman" w:hAnsi="Times New Roman" w:cs="Times New Roman"/>
                <w:b/>
                <w:noProof/>
                <w:shd w:val="clear" w:color="auto" w:fill="FFFFFF"/>
                <w:lang w:val="uk-UA"/>
              </w:rPr>
              <w:t>)</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_Toc113714858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19</w:t>
            </w:r>
            <w:r w:rsidR="00B07612" w:rsidRPr="00710C6B">
              <w:rPr>
                <w:noProof/>
                <w:webHidden/>
                <w:lang w:val="uk-UA"/>
              </w:rPr>
              <w:fldChar w:fldCharType="end"/>
            </w:r>
          </w:hyperlink>
        </w:p>
        <w:p w:rsidR="00B07612" w:rsidRPr="00710C6B" w:rsidRDefault="00F5218F">
          <w:pPr>
            <w:pStyle w:val="21"/>
            <w:tabs>
              <w:tab w:val="left" w:pos="880"/>
              <w:tab w:val="right" w:leader="dot" w:pos="10196"/>
            </w:tabs>
            <w:rPr>
              <w:rFonts w:eastAsiaTheme="minorEastAsia"/>
              <w:noProof/>
              <w:lang w:val="uk-UA"/>
            </w:rPr>
          </w:pPr>
          <w:hyperlink w:anchor="_Toc113714859" w:history="1">
            <w:r w:rsidR="00B07612" w:rsidRPr="00710C6B">
              <w:rPr>
                <w:rStyle w:val="a8"/>
                <w:rFonts w:ascii="Times New Roman" w:hAnsi="Times New Roman" w:cs="Times New Roman"/>
                <w:b/>
                <w:noProof/>
                <w:lang w:val="uk-UA"/>
              </w:rPr>
              <w:t>3.1.</w:t>
            </w:r>
            <w:r w:rsidR="00B07612" w:rsidRPr="00710C6B">
              <w:rPr>
                <w:rFonts w:eastAsiaTheme="minorEastAsia"/>
                <w:noProof/>
                <w:lang w:val="uk-UA"/>
              </w:rPr>
              <w:tab/>
            </w:r>
            <w:r w:rsidR="00B07612" w:rsidRPr="00710C6B">
              <w:rPr>
                <w:rStyle w:val="a8"/>
                <w:rFonts w:ascii="Times New Roman" w:hAnsi="Times New Roman" w:cs="Times New Roman"/>
                <w:b/>
                <w:noProof/>
                <w:shd w:val="clear" w:color="auto" w:fill="FFFFFF"/>
                <w:lang w:val="uk-UA"/>
              </w:rPr>
              <w:t>Інерційна ланка першого ладу. Рішення</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_Toc113714859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19</w:t>
            </w:r>
            <w:r w:rsidR="00B07612" w:rsidRPr="00710C6B">
              <w:rPr>
                <w:noProof/>
                <w:webHidden/>
                <w:lang w:val="uk-UA"/>
              </w:rPr>
              <w:fldChar w:fldCharType="end"/>
            </w:r>
          </w:hyperlink>
        </w:p>
        <w:p w:rsidR="00B07612" w:rsidRPr="00710C6B" w:rsidRDefault="00F5218F">
          <w:pPr>
            <w:pStyle w:val="21"/>
            <w:tabs>
              <w:tab w:val="left" w:pos="880"/>
              <w:tab w:val="right" w:leader="dot" w:pos="10196"/>
            </w:tabs>
            <w:rPr>
              <w:rFonts w:eastAsiaTheme="minorEastAsia"/>
              <w:noProof/>
              <w:lang w:val="uk-UA"/>
            </w:rPr>
          </w:pPr>
          <w:hyperlink w:anchor="_Toc113714860" w:history="1">
            <w:r w:rsidR="00B07612" w:rsidRPr="00710C6B">
              <w:rPr>
                <w:rStyle w:val="a8"/>
                <w:rFonts w:ascii="Times New Roman" w:hAnsi="Times New Roman" w:cs="Times New Roman"/>
                <w:b/>
                <w:noProof/>
                <w:lang w:val="uk-UA"/>
              </w:rPr>
              <w:t>3.2.</w:t>
            </w:r>
            <w:r w:rsidR="00B07612" w:rsidRPr="00710C6B">
              <w:rPr>
                <w:rFonts w:eastAsiaTheme="minorEastAsia"/>
                <w:noProof/>
                <w:lang w:val="uk-UA"/>
              </w:rPr>
              <w:tab/>
            </w:r>
            <w:r w:rsidR="00B07612" w:rsidRPr="00710C6B">
              <w:rPr>
                <w:rStyle w:val="a8"/>
                <w:rFonts w:ascii="Times New Roman" w:hAnsi="Times New Roman" w:cs="Times New Roman"/>
                <w:b/>
                <w:noProof/>
                <w:shd w:val="clear" w:color="auto" w:fill="FFFFFF"/>
                <w:lang w:val="uk-UA"/>
              </w:rPr>
              <w:t>Інерційна ланка першого ладу. Аналіз та обговорення результатів (</w:t>
            </w:r>
            <w:r w:rsidR="00B07612" w:rsidRPr="00710C6B">
              <w:rPr>
                <w:rStyle w:val="a8"/>
                <w:rFonts w:ascii="Times New Roman" w:hAnsi="Times New Roman" w:cs="Times New Roman"/>
                <w:i/>
                <w:noProof/>
                <w:shd w:val="clear" w:color="auto" w:fill="FFFFFF"/>
                <w:lang w:val="uk-UA"/>
              </w:rPr>
              <w:t>Лекція 4</w:t>
            </w:r>
            <w:r w:rsidR="00B07612" w:rsidRPr="00710C6B">
              <w:rPr>
                <w:rStyle w:val="a8"/>
                <w:rFonts w:ascii="Times New Roman" w:hAnsi="Times New Roman" w:cs="Times New Roman"/>
                <w:b/>
                <w:noProof/>
                <w:shd w:val="clear" w:color="auto" w:fill="FFFFFF"/>
                <w:lang w:val="uk-UA"/>
              </w:rPr>
              <w:t>)</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_Toc113714860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24</w:t>
            </w:r>
            <w:r w:rsidR="00B07612" w:rsidRPr="00710C6B">
              <w:rPr>
                <w:noProof/>
                <w:webHidden/>
                <w:lang w:val="uk-UA"/>
              </w:rPr>
              <w:fldChar w:fldCharType="end"/>
            </w:r>
          </w:hyperlink>
        </w:p>
        <w:p w:rsidR="00B07612" w:rsidRPr="00710C6B" w:rsidRDefault="00F5218F">
          <w:pPr>
            <w:pStyle w:val="21"/>
            <w:tabs>
              <w:tab w:val="left" w:pos="880"/>
              <w:tab w:val="right" w:leader="dot" w:pos="10196"/>
            </w:tabs>
            <w:rPr>
              <w:rFonts w:eastAsiaTheme="minorEastAsia"/>
              <w:noProof/>
              <w:lang w:val="uk-UA"/>
            </w:rPr>
          </w:pPr>
          <w:hyperlink w:anchor="_Toc113714861" w:history="1">
            <w:r w:rsidR="00B07612" w:rsidRPr="00710C6B">
              <w:rPr>
                <w:rStyle w:val="a8"/>
                <w:rFonts w:ascii="Times New Roman" w:hAnsi="Times New Roman" w:cs="Times New Roman"/>
                <w:b/>
                <w:noProof/>
                <w:lang w:val="uk-UA"/>
              </w:rPr>
              <w:t>3.3.</w:t>
            </w:r>
            <w:r w:rsidR="00B07612" w:rsidRPr="00710C6B">
              <w:rPr>
                <w:rFonts w:eastAsiaTheme="minorEastAsia"/>
                <w:noProof/>
                <w:lang w:val="uk-UA"/>
              </w:rPr>
              <w:tab/>
            </w:r>
            <w:r w:rsidR="00B07612" w:rsidRPr="00710C6B">
              <w:rPr>
                <w:rStyle w:val="a8"/>
                <w:rFonts w:ascii="Times New Roman" w:hAnsi="Times New Roman" w:cs="Times New Roman"/>
                <w:b/>
                <w:noProof/>
                <w:shd w:val="clear" w:color="auto" w:fill="FFFFFF"/>
                <w:lang w:val="uk-UA"/>
              </w:rPr>
              <w:t>Пропорційна (підсилювальна) ланка</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_Toc113714861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26</w:t>
            </w:r>
            <w:r w:rsidR="00B07612" w:rsidRPr="00710C6B">
              <w:rPr>
                <w:noProof/>
                <w:webHidden/>
                <w:lang w:val="uk-UA"/>
              </w:rPr>
              <w:fldChar w:fldCharType="end"/>
            </w:r>
          </w:hyperlink>
        </w:p>
        <w:p w:rsidR="00B07612" w:rsidRPr="00710C6B" w:rsidRDefault="00F5218F">
          <w:pPr>
            <w:pStyle w:val="21"/>
            <w:tabs>
              <w:tab w:val="left" w:pos="880"/>
              <w:tab w:val="right" w:leader="dot" w:pos="10196"/>
            </w:tabs>
            <w:rPr>
              <w:rFonts w:eastAsiaTheme="minorEastAsia"/>
              <w:noProof/>
              <w:lang w:val="uk-UA"/>
            </w:rPr>
          </w:pPr>
          <w:hyperlink w:anchor="_Toc113714862" w:history="1">
            <w:r w:rsidR="00B07612" w:rsidRPr="00710C6B">
              <w:rPr>
                <w:rStyle w:val="a8"/>
                <w:rFonts w:ascii="Times New Roman" w:hAnsi="Times New Roman" w:cs="Times New Roman"/>
                <w:b/>
                <w:noProof/>
                <w:lang w:val="uk-UA"/>
              </w:rPr>
              <w:t>3.4.</w:t>
            </w:r>
            <w:r w:rsidR="00B07612" w:rsidRPr="00710C6B">
              <w:rPr>
                <w:rFonts w:eastAsiaTheme="minorEastAsia"/>
                <w:noProof/>
                <w:lang w:val="uk-UA"/>
              </w:rPr>
              <w:tab/>
            </w:r>
            <w:r w:rsidR="00B07612" w:rsidRPr="00710C6B">
              <w:rPr>
                <w:rStyle w:val="a8"/>
                <w:rFonts w:ascii="Times New Roman" w:hAnsi="Times New Roman" w:cs="Times New Roman"/>
                <w:b/>
                <w:noProof/>
                <w:shd w:val="clear" w:color="auto" w:fill="FFFFFF"/>
                <w:lang w:val="uk-UA"/>
              </w:rPr>
              <w:t>Інтегруюча ланка (</w:t>
            </w:r>
            <w:r w:rsidR="00B07612" w:rsidRPr="00710C6B">
              <w:rPr>
                <w:rStyle w:val="a8"/>
                <w:rFonts w:ascii="Times New Roman" w:hAnsi="Times New Roman" w:cs="Times New Roman"/>
                <w:i/>
                <w:noProof/>
                <w:shd w:val="clear" w:color="auto" w:fill="FFFFFF"/>
                <w:lang w:val="uk-UA"/>
              </w:rPr>
              <w:t>Лекція 5</w:t>
            </w:r>
            <w:r w:rsidR="00B07612" w:rsidRPr="00710C6B">
              <w:rPr>
                <w:rStyle w:val="a8"/>
                <w:rFonts w:ascii="Times New Roman" w:hAnsi="Times New Roman" w:cs="Times New Roman"/>
                <w:b/>
                <w:noProof/>
                <w:shd w:val="clear" w:color="auto" w:fill="FFFFFF"/>
                <w:lang w:val="uk-UA"/>
              </w:rPr>
              <w:t>)</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_Toc113714862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30</w:t>
            </w:r>
            <w:r w:rsidR="00B07612" w:rsidRPr="00710C6B">
              <w:rPr>
                <w:noProof/>
                <w:webHidden/>
                <w:lang w:val="uk-UA"/>
              </w:rPr>
              <w:fldChar w:fldCharType="end"/>
            </w:r>
          </w:hyperlink>
        </w:p>
        <w:p w:rsidR="00B07612" w:rsidRPr="00710C6B" w:rsidRDefault="00F5218F">
          <w:pPr>
            <w:pStyle w:val="21"/>
            <w:tabs>
              <w:tab w:val="left" w:pos="880"/>
              <w:tab w:val="right" w:leader="dot" w:pos="10196"/>
            </w:tabs>
            <w:rPr>
              <w:rFonts w:eastAsiaTheme="minorEastAsia"/>
              <w:noProof/>
              <w:lang w:val="uk-UA"/>
            </w:rPr>
          </w:pPr>
          <w:hyperlink w:anchor="_Toc113714863" w:history="1">
            <w:r w:rsidR="00B07612" w:rsidRPr="00710C6B">
              <w:rPr>
                <w:rStyle w:val="a8"/>
                <w:rFonts w:ascii="Times New Roman" w:hAnsi="Times New Roman" w:cs="Times New Roman"/>
                <w:b/>
                <w:noProof/>
                <w:lang w:val="uk-UA"/>
              </w:rPr>
              <w:t>3.5.</w:t>
            </w:r>
            <w:r w:rsidR="00B07612" w:rsidRPr="00710C6B">
              <w:rPr>
                <w:rFonts w:eastAsiaTheme="minorEastAsia"/>
                <w:noProof/>
                <w:lang w:val="uk-UA"/>
              </w:rPr>
              <w:tab/>
            </w:r>
            <w:r w:rsidR="00B07612" w:rsidRPr="00710C6B">
              <w:rPr>
                <w:rStyle w:val="a8"/>
                <w:rFonts w:ascii="Times New Roman" w:hAnsi="Times New Roman" w:cs="Times New Roman"/>
                <w:b/>
                <w:noProof/>
                <w:shd w:val="clear" w:color="auto" w:fill="FFFFFF"/>
                <w:lang w:val="uk-UA"/>
              </w:rPr>
              <w:t>Диференціююча ланка</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_Toc113714863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32</w:t>
            </w:r>
            <w:r w:rsidR="00B07612" w:rsidRPr="00710C6B">
              <w:rPr>
                <w:noProof/>
                <w:webHidden/>
                <w:lang w:val="uk-UA"/>
              </w:rPr>
              <w:fldChar w:fldCharType="end"/>
            </w:r>
          </w:hyperlink>
        </w:p>
        <w:p w:rsidR="00B07612" w:rsidRPr="00710C6B" w:rsidRDefault="00F5218F">
          <w:pPr>
            <w:pStyle w:val="21"/>
            <w:tabs>
              <w:tab w:val="left" w:pos="880"/>
              <w:tab w:val="right" w:leader="dot" w:pos="10196"/>
            </w:tabs>
            <w:rPr>
              <w:rFonts w:eastAsiaTheme="minorEastAsia"/>
              <w:noProof/>
              <w:lang w:val="uk-UA"/>
            </w:rPr>
          </w:pPr>
          <w:hyperlink w:anchor="_Toc113714864" w:history="1">
            <w:r w:rsidR="00B07612" w:rsidRPr="00710C6B">
              <w:rPr>
                <w:rStyle w:val="a8"/>
                <w:rFonts w:ascii="Times New Roman" w:hAnsi="Times New Roman" w:cs="Times New Roman"/>
                <w:b/>
                <w:noProof/>
                <w:lang w:val="uk-UA"/>
              </w:rPr>
              <w:t>3.6.</w:t>
            </w:r>
            <w:r w:rsidR="00B07612" w:rsidRPr="00710C6B">
              <w:rPr>
                <w:rFonts w:eastAsiaTheme="minorEastAsia"/>
                <w:noProof/>
                <w:lang w:val="uk-UA"/>
              </w:rPr>
              <w:tab/>
            </w:r>
            <w:r w:rsidR="00B07612" w:rsidRPr="00710C6B">
              <w:rPr>
                <w:rStyle w:val="a8"/>
                <w:rFonts w:ascii="Times New Roman" w:hAnsi="Times New Roman" w:cs="Times New Roman"/>
                <w:b/>
                <w:noProof/>
                <w:shd w:val="clear" w:color="auto" w:fill="FFFFFF"/>
                <w:lang w:val="uk-UA"/>
              </w:rPr>
              <w:t>Інерційна ланка другого порядку (</w:t>
            </w:r>
            <w:r w:rsidR="00B07612" w:rsidRPr="00710C6B">
              <w:rPr>
                <w:rStyle w:val="a8"/>
                <w:rFonts w:ascii="Times New Roman" w:hAnsi="Times New Roman" w:cs="Times New Roman"/>
                <w:i/>
                <w:noProof/>
                <w:shd w:val="clear" w:color="auto" w:fill="FFFFFF"/>
                <w:lang w:val="uk-UA"/>
              </w:rPr>
              <w:t>Лекція 6</w:t>
            </w:r>
            <w:r w:rsidR="00B07612" w:rsidRPr="00710C6B">
              <w:rPr>
                <w:rStyle w:val="a8"/>
                <w:rFonts w:ascii="Times New Roman" w:hAnsi="Times New Roman" w:cs="Times New Roman"/>
                <w:b/>
                <w:noProof/>
                <w:shd w:val="clear" w:color="auto" w:fill="FFFFFF"/>
                <w:lang w:val="uk-UA"/>
              </w:rPr>
              <w:t>)</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_Toc113714864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33</w:t>
            </w:r>
            <w:r w:rsidR="00B07612" w:rsidRPr="00710C6B">
              <w:rPr>
                <w:noProof/>
                <w:webHidden/>
                <w:lang w:val="uk-UA"/>
              </w:rPr>
              <w:fldChar w:fldCharType="end"/>
            </w:r>
          </w:hyperlink>
        </w:p>
        <w:p w:rsidR="00B07612" w:rsidRPr="00710C6B" w:rsidRDefault="00F5218F">
          <w:pPr>
            <w:pStyle w:val="21"/>
            <w:tabs>
              <w:tab w:val="left" w:pos="880"/>
              <w:tab w:val="right" w:leader="dot" w:pos="10196"/>
            </w:tabs>
            <w:rPr>
              <w:rFonts w:eastAsiaTheme="minorEastAsia"/>
              <w:noProof/>
              <w:lang w:val="uk-UA"/>
            </w:rPr>
          </w:pPr>
          <w:hyperlink w:anchor="_Toc113714865" w:history="1">
            <w:r w:rsidR="00B07612" w:rsidRPr="00710C6B">
              <w:rPr>
                <w:rStyle w:val="a8"/>
                <w:rFonts w:ascii="Times New Roman" w:hAnsi="Times New Roman" w:cs="Times New Roman"/>
                <w:b/>
                <w:noProof/>
                <w:lang w:val="uk-UA"/>
              </w:rPr>
              <w:t>3.7.</w:t>
            </w:r>
            <w:r w:rsidR="00B07612" w:rsidRPr="00710C6B">
              <w:rPr>
                <w:rFonts w:eastAsiaTheme="minorEastAsia"/>
                <w:noProof/>
                <w:lang w:val="uk-UA"/>
              </w:rPr>
              <w:tab/>
            </w:r>
            <w:r w:rsidR="00B07612" w:rsidRPr="00710C6B">
              <w:rPr>
                <w:rStyle w:val="a8"/>
                <w:rFonts w:ascii="Times New Roman" w:hAnsi="Times New Roman" w:cs="Times New Roman"/>
                <w:b/>
                <w:noProof/>
                <w:shd w:val="clear" w:color="auto" w:fill="FFFFFF"/>
                <w:lang w:val="uk-UA"/>
              </w:rPr>
              <w:t>Ланка запізнювання (ланка транспортного запізнення)</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_Toc113714865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38</w:t>
            </w:r>
            <w:r w:rsidR="00B07612" w:rsidRPr="00710C6B">
              <w:rPr>
                <w:noProof/>
                <w:webHidden/>
                <w:lang w:val="uk-UA"/>
              </w:rPr>
              <w:fldChar w:fldCharType="end"/>
            </w:r>
          </w:hyperlink>
        </w:p>
        <w:p w:rsidR="00B07612" w:rsidRPr="00710C6B" w:rsidRDefault="00F5218F">
          <w:pPr>
            <w:pStyle w:val="11"/>
            <w:tabs>
              <w:tab w:val="left" w:pos="440"/>
              <w:tab w:val="right" w:leader="dot" w:pos="10196"/>
            </w:tabs>
            <w:rPr>
              <w:rFonts w:eastAsiaTheme="minorEastAsia"/>
              <w:noProof/>
              <w:lang w:val="uk-UA"/>
            </w:rPr>
          </w:pPr>
          <w:hyperlink w:anchor="_Toc113714866" w:history="1">
            <w:r w:rsidR="00B07612" w:rsidRPr="00710C6B">
              <w:rPr>
                <w:rStyle w:val="a8"/>
                <w:rFonts w:ascii="Times New Roman" w:hAnsi="Times New Roman" w:cs="Times New Roman"/>
                <w:b/>
                <w:noProof/>
                <w:lang w:val="uk-UA"/>
              </w:rPr>
              <w:t>4.</w:t>
            </w:r>
            <w:r w:rsidR="00B07612" w:rsidRPr="00710C6B">
              <w:rPr>
                <w:rFonts w:eastAsiaTheme="minorEastAsia"/>
                <w:noProof/>
                <w:lang w:val="uk-UA"/>
              </w:rPr>
              <w:tab/>
            </w:r>
            <w:r w:rsidR="00B07612" w:rsidRPr="00710C6B">
              <w:rPr>
                <w:rStyle w:val="a8"/>
                <w:rFonts w:ascii="Times New Roman" w:hAnsi="Times New Roman" w:cs="Times New Roman"/>
                <w:b/>
                <w:noProof/>
                <w:shd w:val="clear" w:color="auto" w:fill="FFFFFF"/>
                <w:lang w:val="uk-UA"/>
              </w:rPr>
              <w:t>Як поєднуються інженерні «лего-кубики» (</w:t>
            </w:r>
            <w:r w:rsidR="00B07612" w:rsidRPr="00710C6B">
              <w:rPr>
                <w:rStyle w:val="a8"/>
                <w:rFonts w:ascii="Times New Roman" w:hAnsi="Times New Roman" w:cs="Times New Roman"/>
                <w:i/>
                <w:noProof/>
                <w:shd w:val="clear" w:color="auto" w:fill="FFFFFF"/>
                <w:lang w:val="uk-UA"/>
              </w:rPr>
              <w:t>Лекція 7</w:t>
            </w:r>
            <w:r w:rsidR="00B07612" w:rsidRPr="00710C6B">
              <w:rPr>
                <w:rStyle w:val="a8"/>
                <w:rFonts w:ascii="Times New Roman" w:hAnsi="Times New Roman" w:cs="Times New Roman"/>
                <w:b/>
                <w:noProof/>
                <w:shd w:val="clear" w:color="auto" w:fill="FFFFFF"/>
                <w:lang w:val="uk-UA"/>
              </w:rPr>
              <w:t>)</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_Toc113714866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40</w:t>
            </w:r>
            <w:r w:rsidR="00B07612" w:rsidRPr="00710C6B">
              <w:rPr>
                <w:noProof/>
                <w:webHidden/>
                <w:lang w:val="uk-UA"/>
              </w:rPr>
              <w:fldChar w:fldCharType="end"/>
            </w:r>
          </w:hyperlink>
        </w:p>
        <w:p w:rsidR="00B07612" w:rsidRPr="00710C6B" w:rsidRDefault="00F5218F">
          <w:pPr>
            <w:pStyle w:val="21"/>
            <w:tabs>
              <w:tab w:val="left" w:pos="880"/>
              <w:tab w:val="right" w:leader="dot" w:pos="10196"/>
            </w:tabs>
            <w:rPr>
              <w:rFonts w:eastAsiaTheme="minorEastAsia"/>
              <w:noProof/>
              <w:lang w:val="uk-UA"/>
            </w:rPr>
          </w:pPr>
          <w:hyperlink w:anchor="_Toc113714867" w:history="1">
            <w:r w:rsidR="00B07612" w:rsidRPr="00710C6B">
              <w:rPr>
                <w:rStyle w:val="a8"/>
                <w:rFonts w:ascii="Times New Roman" w:hAnsi="Times New Roman" w:cs="Times New Roman"/>
                <w:b/>
                <w:noProof/>
                <w:lang w:val="uk-UA"/>
              </w:rPr>
              <w:t>4.1.</w:t>
            </w:r>
            <w:r w:rsidR="00B07612" w:rsidRPr="00710C6B">
              <w:rPr>
                <w:rFonts w:eastAsiaTheme="minorEastAsia"/>
                <w:noProof/>
                <w:lang w:val="uk-UA"/>
              </w:rPr>
              <w:tab/>
            </w:r>
            <w:r w:rsidR="00B07612" w:rsidRPr="00710C6B">
              <w:rPr>
                <w:rStyle w:val="a8"/>
                <w:rFonts w:ascii="Times New Roman" w:hAnsi="Times New Roman" w:cs="Times New Roman"/>
                <w:b/>
                <w:noProof/>
                <w:shd w:val="clear" w:color="auto" w:fill="FFFFFF"/>
                <w:lang w:val="uk-UA"/>
              </w:rPr>
              <w:t>З якою метою поєднують інженерні «лего-кубики»</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_Toc113714867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40</w:t>
            </w:r>
            <w:r w:rsidR="00B07612" w:rsidRPr="00710C6B">
              <w:rPr>
                <w:noProof/>
                <w:webHidden/>
                <w:lang w:val="uk-UA"/>
              </w:rPr>
              <w:fldChar w:fldCharType="end"/>
            </w:r>
          </w:hyperlink>
        </w:p>
        <w:p w:rsidR="00B07612" w:rsidRPr="00710C6B" w:rsidRDefault="00F5218F">
          <w:pPr>
            <w:pStyle w:val="21"/>
            <w:tabs>
              <w:tab w:val="left" w:pos="880"/>
              <w:tab w:val="right" w:leader="dot" w:pos="10196"/>
            </w:tabs>
            <w:rPr>
              <w:rFonts w:eastAsiaTheme="minorEastAsia"/>
              <w:noProof/>
              <w:lang w:val="uk-UA"/>
            </w:rPr>
          </w:pPr>
          <w:hyperlink w:anchor="_Toc113714868" w:history="1">
            <w:r w:rsidR="00B07612" w:rsidRPr="00710C6B">
              <w:rPr>
                <w:rStyle w:val="a8"/>
                <w:rFonts w:ascii="Times New Roman" w:hAnsi="Times New Roman" w:cs="Times New Roman"/>
                <w:b/>
                <w:noProof/>
                <w:lang w:val="uk-UA"/>
              </w:rPr>
              <w:t>4.2.</w:t>
            </w:r>
            <w:r w:rsidR="00B07612" w:rsidRPr="00710C6B">
              <w:rPr>
                <w:rFonts w:eastAsiaTheme="minorEastAsia"/>
                <w:noProof/>
                <w:lang w:val="uk-UA"/>
              </w:rPr>
              <w:tab/>
            </w:r>
            <w:r w:rsidR="00B07612" w:rsidRPr="00710C6B">
              <w:rPr>
                <w:rStyle w:val="a8"/>
                <w:rFonts w:ascii="Times New Roman" w:hAnsi="Times New Roman" w:cs="Times New Roman"/>
                <w:b/>
                <w:noProof/>
                <w:shd w:val="clear" w:color="auto" w:fill="FFFFFF"/>
                <w:lang w:val="uk-UA"/>
              </w:rPr>
              <w:t>Послідовне з'єднання ланок</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_Toc113714868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42</w:t>
            </w:r>
            <w:r w:rsidR="00B07612" w:rsidRPr="00710C6B">
              <w:rPr>
                <w:noProof/>
                <w:webHidden/>
                <w:lang w:val="uk-UA"/>
              </w:rPr>
              <w:fldChar w:fldCharType="end"/>
            </w:r>
          </w:hyperlink>
        </w:p>
        <w:p w:rsidR="00B07612" w:rsidRPr="00710C6B" w:rsidRDefault="00F5218F">
          <w:pPr>
            <w:pStyle w:val="21"/>
            <w:tabs>
              <w:tab w:val="left" w:pos="880"/>
              <w:tab w:val="right" w:leader="dot" w:pos="10196"/>
            </w:tabs>
            <w:rPr>
              <w:rFonts w:eastAsiaTheme="minorEastAsia"/>
              <w:noProof/>
              <w:lang w:val="uk-UA"/>
            </w:rPr>
          </w:pPr>
          <w:hyperlink w:anchor="_Toc113714869" w:history="1">
            <w:r w:rsidR="00B07612" w:rsidRPr="00710C6B">
              <w:rPr>
                <w:rStyle w:val="a8"/>
                <w:rFonts w:ascii="Times New Roman" w:hAnsi="Times New Roman" w:cs="Times New Roman"/>
                <w:b/>
                <w:noProof/>
                <w:lang w:val="uk-UA"/>
              </w:rPr>
              <w:t>4.3.</w:t>
            </w:r>
            <w:r w:rsidR="00B07612" w:rsidRPr="00710C6B">
              <w:rPr>
                <w:rFonts w:eastAsiaTheme="minorEastAsia"/>
                <w:noProof/>
                <w:lang w:val="uk-UA"/>
              </w:rPr>
              <w:tab/>
            </w:r>
            <w:r w:rsidR="00B07612" w:rsidRPr="00710C6B">
              <w:rPr>
                <w:rStyle w:val="a8"/>
                <w:rFonts w:ascii="Times New Roman" w:hAnsi="Times New Roman" w:cs="Times New Roman"/>
                <w:b/>
                <w:noProof/>
                <w:shd w:val="clear" w:color="auto" w:fill="FFFFFF"/>
                <w:lang w:val="uk-UA"/>
              </w:rPr>
              <w:t>Паралельне з'єднання ланок</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_Toc113714869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42</w:t>
            </w:r>
            <w:r w:rsidR="00B07612" w:rsidRPr="00710C6B">
              <w:rPr>
                <w:noProof/>
                <w:webHidden/>
                <w:lang w:val="uk-UA"/>
              </w:rPr>
              <w:fldChar w:fldCharType="end"/>
            </w:r>
          </w:hyperlink>
        </w:p>
        <w:p w:rsidR="00B07612" w:rsidRPr="00710C6B" w:rsidRDefault="00F5218F">
          <w:pPr>
            <w:pStyle w:val="21"/>
            <w:tabs>
              <w:tab w:val="left" w:pos="880"/>
              <w:tab w:val="right" w:leader="dot" w:pos="10196"/>
            </w:tabs>
            <w:rPr>
              <w:rFonts w:eastAsiaTheme="minorEastAsia"/>
              <w:noProof/>
              <w:lang w:val="uk-UA"/>
            </w:rPr>
          </w:pPr>
          <w:hyperlink w:anchor="_Toc113714870" w:history="1">
            <w:r w:rsidR="00B07612" w:rsidRPr="00710C6B">
              <w:rPr>
                <w:rStyle w:val="a8"/>
                <w:rFonts w:ascii="Times New Roman" w:hAnsi="Times New Roman" w:cs="Times New Roman"/>
                <w:b/>
                <w:noProof/>
                <w:lang w:val="uk-UA"/>
              </w:rPr>
              <w:t>4.4.</w:t>
            </w:r>
            <w:r w:rsidR="00B07612" w:rsidRPr="00710C6B">
              <w:rPr>
                <w:rFonts w:eastAsiaTheme="minorEastAsia"/>
                <w:noProof/>
                <w:lang w:val="uk-UA"/>
              </w:rPr>
              <w:tab/>
            </w:r>
            <w:r w:rsidR="00B07612" w:rsidRPr="00710C6B">
              <w:rPr>
                <w:rStyle w:val="a8"/>
                <w:rFonts w:ascii="Times New Roman" w:hAnsi="Times New Roman" w:cs="Times New Roman"/>
                <w:b/>
                <w:noProof/>
                <w:shd w:val="clear" w:color="auto" w:fill="FFFFFF"/>
                <w:lang w:val="uk-UA"/>
              </w:rPr>
              <w:t>Зустрічно-паралельне з'єднання ланок (</w:t>
            </w:r>
            <w:r w:rsidR="00B07612" w:rsidRPr="00710C6B">
              <w:rPr>
                <w:rStyle w:val="a8"/>
                <w:rFonts w:ascii="Times New Roman" w:hAnsi="Times New Roman" w:cs="Times New Roman"/>
                <w:i/>
                <w:noProof/>
                <w:shd w:val="clear" w:color="auto" w:fill="FFFFFF"/>
                <w:lang w:val="uk-UA"/>
              </w:rPr>
              <w:t>Лекція 8</w:t>
            </w:r>
            <w:r w:rsidR="00B07612" w:rsidRPr="00710C6B">
              <w:rPr>
                <w:rStyle w:val="a8"/>
                <w:rFonts w:ascii="Times New Roman" w:hAnsi="Times New Roman" w:cs="Times New Roman"/>
                <w:b/>
                <w:noProof/>
                <w:shd w:val="clear" w:color="auto" w:fill="FFFFFF"/>
                <w:lang w:val="uk-UA"/>
              </w:rPr>
              <w:t>)</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_Toc113714870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44</w:t>
            </w:r>
            <w:r w:rsidR="00B07612" w:rsidRPr="00710C6B">
              <w:rPr>
                <w:noProof/>
                <w:webHidden/>
                <w:lang w:val="uk-UA"/>
              </w:rPr>
              <w:fldChar w:fldCharType="end"/>
            </w:r>
          </w:hyperlink>
        </w:p>
        <w:p w:rsidR="00B07612" w:rsidRPr="00710C6B" w:rsidRDefault="00F5218F">
          <w:pPr>
            <w:pStyle w:val="21"/>
            <w:tabs>
              <w:tab w:val="left" w:pos="880"/>
              <w:tab w:val="right" w:leader="dot" w:pos="10196"/>
            </w:tabs>
            <w:rPr>
              <w:rFonts w:eastAsiaTheme="minorEastAsia"/>
              <w:noProof/>
              <w:lang w:val="uk-UA"/>
            </w:rPr>
          </w:pPr>
          <w:hyperlink w:anchor="_Toc113714871" w:history="1">
            <w:r w:rsidR="00B07612" w:rsidRPr="00710C6B">
              <w:rPr>
                <w:rStyle w:val="a8"/>
                <w:rFonts w:ascii="Times New Roman" w:hAnsi="Times New Roman" w:cs="Times New Roman"/>
                <w:b/>
                <w:noProof/>
                <w:lang w:val="uk-UA"/>
              </w:rPr>
              <w:t>4.5.</w:t>
            </w:r>
            <w:r w:rsidR="00B07612" w:rsidRPr="00710C6B">
              <w:rPr>
                <w:rFonts w:eastAsiaTheme="minorEastAsia"/>
                <w:noProof/>
                <w:lang w:val="uk-UA"/>
              </w:rPr>
              <w:tab/>
            </w:r>
            <w:r w:rsidR="00B07612" w:rsidRPr="00710C6B">
              <w:rPr>
                <w:rStyle w:val="a8"/>
                <w:rFonts w:ascii="Times New Roman" w:hAnsi="Times New Roman" w:cs="Times New Roman"/>
                <w:b/>
                <w:noProof/>
                <w:shd w:val="clear" w:color="auto" w:fill="FFFFFF"/>
                <w:lang w:val="uk-UA"/>
              </w:rPr>
              <w:t>Редукція структурних схем</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_Toc113714871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46</w:t>
            </w:r>
            <w:r w:rsidR="00B07612" w:rsidRPr="00710C6B">
              <w:rPr>
                <w:noProof/>
                <w:webHidden/>
                <w:lang w:val="uk-UA"/>
              </w:rPr>
              <w:fldChar w:fldCharType="end"/>
            </w:r>
          </w:hyperlink>
        </w:p>
        <w:p w:rsidR="00B07612" w:rsidRPr="00710C6B" w:rsidRDefault="00F5218F">
          <w:pPr>
            <w:pStyle w:val="11"/>
            <w:tabs>
              <w:tab w:val="left" w:pos="440"/>
              <w:tab w:val="right" w:leader="dot" w:pos="10196"/>
            </w:tabs>
            <w:rPr>
              <w:rFonts w:eastAsiaTheme="minorEastAsia"/>
              <w:noProof/>
              <w:lang w:val="uk-UA"/>
            </w:rPr>
          </w:pPr>
          <w:hyperlink w:anchor="_Toc113714872" w:history="1">
            <w:r w:rsidR="00B07612" w:rsidRPr="00710C6B">
              <w:rPr>
                <w:rStyle w:val="a8"/>
                <w:rFonts w:ascii="Times New Roman" w:eastAsia="Times New Roman" w:hAnsi="Times New Roman" w:cs="Times New Roman"/>
                <w:b/>
                <w:noProof/>
                <w:lang w:val="uk-UA" w:eastAsia="ru-RU"/>
              </w:rPr>
              <w:t>5.</w:t>
            </w:r>
            <w:r w:rsidR="00B07612" w:rsidRPr="00710C6B">
              <w:rPr>
                <w:rFonts w:eastAsiaTheme="minorEastAsia"/>
                <w:noProof/>
                <w:lang w:val="uk-UA"/>
              </w:rPr>
              <w:tab/>
            </w:r>
            <w:r w:rsidR="00B07612" w:rsidRPr="00710C6B">
              <w:rPr>
                <w:rStyle w:val="a8"/>
                <w:rFonts w:ascii="Times New Roman" w:eastAsia="Times New Roman" w:hAnsi="Times New Roman" w:cs="Times New Roman"/>
                <w:b/>
                <w:noProof/>
                <w:lang w:val="uk-UA" w:eastAsia="ru-RU"/>
              </w:rPr>
              <w:t>Особливості застосування інженерних "лего-кубиків" (</w:t>
            </w:r>
            <w:r w:rsidR="00B07612" w:rsidRPr="00710C6B">
              <w:rPr>
                <w:rStyle w:val="a8"/>
                <w:rFonts w:ascii="Times New Roman" w:eastAsia="Times New Roman" w:hAnsi="Times New Roman" w:cs="Times New Roman"/>
                <w:i/>
                <w:noProof/>
                <w:lang w:val="uk-UA" w:eastAsia="ru-RU"/>
              </w:rPr>
              <w:t>Лекція 9</w:t>
            </w:r>
            <w:r w:rsidR="00B07612" w:rsidRPr="00710C6B">
              <w:rPr>
                <w:rStyle w:val="a8"/>
                <w:rFonts w:ascii="Times New Roman" w:eastAsia="Times New Roman" w:hAnsi="Times New Roman" w:cs="Times New Roman"/>
                <w:b/>
                <w:noProof/>
                <w:lang w:val="uk-UA" w:eastAsia="ru-RU"/>
              </w:rPr>
              <w:t>)</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_Toc113714872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49</w:t>
            </w:r>
            <w:r w:rsidR="00B07612" w:rsidRPr="00710C6B">
              <w:rPr>
                <w:noProof/>
                <w:webHidden/>
                <w:lang w:val="uk-UA"/>
              </w:rPr>
              <w:fldChar w:fldCharType="end"/>
            </w:r>
          </w:hyperlink>
        </w:p>
        <w:p w:rsidR="00B07612" w:rsidRPr="00710C6B" w:rsidRDefault="00F5218F">
          <w:pPr>
            <w:pStyle w:val="21"/>
            <w:tabs>
              <w:tab w:val="left" w:pos="880"/>
              <w:tab w:val="right" w:leader="dot" w:pos="10196"/>
            </w:tabs>
            <w:rPr>
              <w:rFonts w:eastAsiaTheme="minorEastAsia"/>
              <w:noProof/>
              <w:lang w:val="uk-UA"/>
            </w:rPr>
          </w:pPr>
          <w:hyperlink w:anchor="_Toc113714873" w:history="1">
            <w:r w:rsidR="00B07612" w:rsidRPr="00710C6B">
              <w:rPr>
                <w:rStyle w:val="a8"/>
                <w:rFonts w:ascii="Times New Roman" w:eastAsia="Times New Roman" w:hAnsi="Times New Roman" w:cs="Times New Roman"/>
                <w:b/>
                <w:noProof/>
                <w:lang w:val="uk-UA" w:eastAsia="ru-RU"/>
              </w:rPr>
              <w:t>5.1.</w:t>
            </w:r>
            <w:r w:rsidR="00B07612" w:rsidRPr="00710C6B">
              <w:rPr>
                <w:rFonts w:eastAsiaTheme="minorEastAsia"/>
                <w:noProof/>
                <w:lang w:val="uk-UA"/>
              </w:rPr>
              <w:tab/>
            </w:r>
            <w:r w:rsidR="00B07612" w:rsidRPr="00710C6B">
              <w:rPr>
                <w:rStyle w:val="a8"/>
                <w:rFonts w:ascii="Times New Roman" w:eastAsia="Times New Roman" w:hAnsi="Times New Roman" w:cs="Times New Roman"/>
                <w:b/>
                <w:noProof/>
                <w:lang w:val="uk-UA" w:eastAsia="ru-RU"/>
              </w:rPr>
              <w:t>Визначення виду стандартних ланок</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_Toc113714873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49</w:t>
            </w:r>
            <w:r w:rsidR="00B07612" w:rsidRPr="00710C6B">
              <w:rPr>
                <w:noProof/>
                <w:webHidden/>
                <w:lang w:val="uk-UA"/>
              </w:rPr>
              <w:fldChar w:fldCharType="end"/>
            </w:r>
          </w:hyperlink>
        </w:p>
        <w:p w:rsidR="00B07612" w:rsidRPr="00710C6B" w:rsidRDefault="00F5218F">
          <w:pPr>
            <w:pStyle w:val="21"/>
            <w:tabs>
              <w:tab w:val="left" w:pos="880"/>
              <w:tab w:val="right" w:leader="dot" w:pos="10196"/>
            </w:tabs>
            <w:rPr>
              <w:rFonts w:eastAsiaTheme="minorEastAsia"/>
              <w:noProof/>
              <w:lang w:val="uk-UA"/>
            </w:rPr>
          </w:pPr>
          <w:hyperlink w:anchor="_Toc113714874" w:history="1">
            <w:r w:rsidR="00B07612" w:rsidRPr="00710C6B">
              <w:rPr>
                <w:rStyle w:val="a8"/>
                <w:rFonts w:ascii="Times New Roman" w:eastAsia="Times New Roman" w:hAnsi="Times New Roman" w:cs="Times New Roman"/>
                <w:b/>
                <w:noProof/>
                <w:lang w:val="uk-UA" w:eastAsia="ru-RU"/>
              </w:rPr>
              <w:t>5.2.</w:t>
            </w:r>
            <w:r w:rsidR="00B07612" w:rsidRPr="00710C6B">
              <w:rPr>
                <w:rFonts w:eastAsiaTheme="minorEastAsia"/>
                <w:noProof/>
                <w:lang w:val="uk-UA"/>
              </w:rPr>
              <w:tab/>
            </w:r>
            <w:r w:rsidR="00B07612" w:rsidRPr="00710C6B">
              <w:rPr>
                <w:rStyle w:val="a8"/>
                <w:rFonts w:ascii="Times New Roman" w:eastAsia="Times New Roman" w:hAnsi="Times New Roman" w:cs="Times New Roman"/>
                <w:b/>
                <w:noProof/>
                <w:lang w:val="uk-UA" w:eastAsia="ru-RU"/>
              </w:rPr>
              <w:t>Лінеарізація (</w:t>
            </w:r>
            <w:r w:rsidR="00B07612" w:rsidRPr="00710C6B">
              <w:rPr>
                <w:rStyle w:val="a8"/>
                <w:rFonts w:ascii="Times New Roman" w:eastAsia="Times New Roman" w:hAnsi="Times New Roman" w:cs="Times New Roman"/>
                <w:i/>
                <w:noProof/>
                <w:lang w:val="uk-UA" w:eastAsia="ru-RU"/>
              </w:rPr>
              <w:t>Лекція 10</w:t>
            </w:r>
            <w:r w:rsidR="00B07612" w:rsidRPr="00710C6B">
              <w:rPr>
                <w:rStyle w:val="a8"/>
                <w:rFonts w:ascii="Times New Roman" w:eastAsia="Times New Roman" w:hAnsi="Times New Roman" w:cs="Times New Roman"/>
                <w:b/>
                <w:noProof/>
                <w:lang w:val="uk-UA" w:eastAsia="ru-RU"/>
              </w:rPr>
              <w:t>)</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_Toc113714874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55</w:t>
            </w:r>
            <w:r w:rsidR="00B07612" w:rsidRPr="00710C6B">
              <w:rPr>
                <w:noProof/>
                <w:webHidden/>
                <w:lang w:val="uk-UA"/>
              </w:rPr>
              <w:fldChar w:fldCharType="end"/>
            </w:r>
          </w:hyperlink>
        </w:p>
        <w:p w:rsidR="00B07612" w:rsidRPr="00710C6B" w:rsidRDefault="00F5218F">
          <w:pPr>
            <w:pStyle w:val="11"/>
            <w:tabs>
              <w:tab w:val="left" w:pos="440"/>
              <w:tab w:val="right" w:leader="dot" w:pos="10196"/>
            </w:tabs>
            <w:rPr>
              <w:rFonts w:eastAsiaTheme="minorEastAsia"/>
              <w:noProof/>
              <w:lang w:val="uk-UA"/>
            </w:rPr>
          </w:pPr>
          <w:hyperlink w:anchor="_Toc113714875" w:history="1">
            <w:r w:rsidR="00B07612" w:rsidRPr="00710C6B">
              <w:rPr>
                <w:rStyle w:val="a8"/>
                <w:rFonts w:ascii="Times New Roman" w:hAnsi="Times New Roman" w:cs="Times New Roman"/>
                <w:b/>
                <w:noProof/>
                <w:lang w:val="uk-UA"/>
              </w:rPr>
              <w:t>6.</w:t>
            </w:r>
            <w:r w:rsidR="00B07612" w:rsidRPr="00710C6B">
              <w:rPr>
                <w:rFonts w:eastAsiaTheme="minorEastAsia"/>
                <w:noProof/>
                <w:lang w:val="uk-UA"/>
              </w:rPr>
              <w:tab/>
            </w:r>
            <w:r w:rsidR="00B07612" w:rsidRPr="00710C6B">
              <w:rPr>
                <w:rStyle w:val="a8"/>
                <w:rFonts w:ascii="Times New Roman" w:hAnsi="Times New Roman" w:cs="Times New Roman"/>
                <w:b/>
                <w:noProof/>
                <w:shd w:val="clear" w:color="auto" w:fill="FFFFFF"/>
                <w:lang w:val="uk-UA"/>
              </w:rPr>
              <w:t>Фізичні моделі систем (</w:t>
            </w:r>
            <w:r w:rsidR="00B07612" w:rsidRPr="00710C6B">
              <w:rPr>
                <w:rStyle w:val="a8"/>
                <w:rFonts w:ascii="Times New Roman" w:hAnsi="Times New Roman" w:cs="Times New Roman"/>
                <w:i/>
                <w:noProof/>
                <w:shd w:val="clear" w:color="auto" w:fill="FFFFFF"/>
                <w:lang w:val="uk-UA"/>
              </w:rPr>
              <w:t>Лекція 11</w:t>
            </w:r>
            <w:r w:rsidR="00B07612" w:rsidRPr="00710C6B">
              <w:rPr>
                <w:rStyle w:val="a8"/>
                <w:rFonts w:ascii="Times New Roman" w:hAnsi="Times New Roman" w:cs="Times New Roman"/>
                <w:b/>
                <w:noProof/>
                <w:shd w:val="clear" w:color="auto" w:fill="FFFFFF"/>
                <w:lang w:val="uk-UA"/>
              </w:rPr>
              <w:t>)</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_Toc113714875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58</w:t>
            </w:r>
            <w:r w:rsidR="00B07612" w:rsidRPr="00710C6B">
              <w:rPr>
                <w:noProof/>
                <w:webHidden/>
                <w:lang w:val="uk-UA"/>
              </w:rPr>
              <w:fldChar w:fldCharType="end"/>
            </w:r>
          </w:hyperlink>
        </w:p>
        <w:p w:rsidR="00B07612" w:rsidRPr="00710C6B" w:rsidRDefault="00F5218F">
          <w:pPr>
            <w:pStyle w:val="21"/>
            <w:tabs>
              <w:tab w:val="left" w:pos="880"/>
              <w:tab w:val="right" w:leader="dot" w:pos="10196"/>
            </w:tabs>
            <w:rPr>
              <w:rFonts w:eastAsiaTheme="minorEastAsia"/>
              <w:noProof/>
              <w:lang w:val="uk-UA"/>
            </w:rPr>
          </w:pPr>
          <w:hyperlink w:anchor="_Toc113714876" w:history="1">
            <w:r w:rsidR="00B07612" w:rsidRPr="00710C6B">
              <w:rPr>
                <w:rStyle w:val="a8"/>
                <w:rFonts w:ascii="Times New Roman" w:hAnsi="Times New Roman" w:cs="Times New Roman"/>
                <w:b/>
                <w:noProof/>
                <w:lang w:val="uk-UA"/>
              </w:rPr>
              <w:t>6.1.</w:t>
            </w:r>
            <w:r w:rsidR="00B07612" w:rsidRPr="00710C6B">
              <w:rPr>
                <w:rFonts w:eastAsiaTheme="minorEastAsia"/>
                <w:noProof/>
                <w:lang w:val="uk-UA"/>
              </w:rPr>
              <w:tab/>
            </w:r>
            <w:r w:rsidR="00B07612" w:rsidRPr="00710C6B">
              <w:rPr>
                <w:rStyle w:val="a8"/>
                <w:rFonts w:ascii="Times New Roman" w:hAnsi="Times New Roman" w:cs="Times New Roman"/>
                <w:b/>
                <w:noProof/>
                <w:shd w:val="clear" w:color="auto" w:fill="FFFFFF"/>
                <w:lang w:val="uk-UA"/>
              </w:rPr>
              <w:t>Одиниці виміру</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_Toc113714876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60</w:t>
            </w:r>
            <w:r w:rsidR="00B07612" w:rsidRPr="00710C6B">
              <w:rPr>
                <w:noProof/>
                <w:webHidden/>
                <w:lang w:val="uk-UA"/>
              </w:rPr>
              <w:fldChar w:fldCharType="end"/>
            </w:r>
          </w:hyperlink>
        </w:p>
        <w:p w:rsidR="00B07612" w:rsidRPr="00710C6B" w:rsidRDefault="00F5218F">
          <w:pPr>
            <w:pStyle w:val="21"/>
            <w:tabs>
              <w:tab w:val="left" w:pos="880"/>
              <w:tab w:val="right" w:leader="dot" w:pos="10196"/>
            </w:tabs>
            <w:rPr>
              <w:rFonts w:eastAsiaTheme="minorEastAsia"/>
              <w:noProof/>
              <w:lang w:val="uk-UA"/>
            </w:rPr>
          </w:pPr>
          <w:hyperlink w:anchor="_Toc113714877" w:history="1">
            <w:r w:rsidR="00B07612" w:rsidRPr="00710C6B">
              <w:rPr>
                <w:rStyle w:val="a8"/>
                <w:rFonts w:ascii="Times New Roman" w:hAnsi="Times New Roman" w:cs="Times New Roman"/>
                <w:b/>
                <w:noProof/>
                <w:lang w:val="uk-UA"/>
              </w:rPr>
              <w:t>6.2.</w:t>
            </w:r>
            <w:r w:rsidR="00B07612" w:rsidRPr="00710C6B">
              <w:rPr>
                <w:rFonts w:eastAsiaTheme="minorEastAsia"/>
                <w:noProof/>
                <w:lang w:val="uk-UA"/>
              </w:rPr>
              <w:tab/>
            </w:r>
            <w:r w:rsidR="00B07612" w:rsidRPr="00710C6B">
              <w:rPr>
                <w:rStyle w:val="a8"/>
                <w:rFonts w:ascii="Times New Roman" w:hAnsi="Times New Roman" w:cs="Times New Roman"/>
                <w:b/>
                <w:noProof/>
                <w:shd w:val="clear" w:color="auto" w:fill="FFFFFF"/>
                <w:lang w:val="uk-UA"/>
              </w:rPr>
              <w:t>Моделі процесів (</w:t>
            </w:r>
            <w:r w:rsidR="00B07612" w:rsidRPr="00710C6B">
              <w:rPr>
                <w:rStyle w:val="a8"/>
                <w:rFonts w:ascii="Times New Roman" w:hAnsi="Times New Roman" w:cs="Times New Roman"/>
                <w:i/>
                <w:noProof/>
                <w:shd w:val="clear" w:color="auto" w:fill="FFFFFF"/>
                <w:lang w:val="uk-UA"/>
              </w:rPr>
              <w:t>Лекція 12</w:t>
            </w:r>
            <w:r w:rsidR="00B07612" w:rsidRPr="00710C6B">
              <w:rPr>
                <w:rStyle w:val="a8"/>
                <w:rFonts w:ascii="Times New Roman" w:hAnsi="Times New Roman" w:cs="Times New Roman"/>
                <w:b/>
                <w:noProof/>
                <w:shd w:val="clear" w:color="auto" w:fill="FFFFFF"/>
                <w:lang w:val="uk-UA"/>
              </w:rPr>
              <w:t>)</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_Toc113714877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65</w:t>
            </w:r>
            <w:r w:rsidR="00B07612" w:rsidRPr="00710C6B">
              <w:rPr>
                <w:noProof/>
                <w:webHidden/>
                <w:lang w:val="uk-UA"/>
              </w:rPr>
              <w:fldChar w:fldCharType="end"/>
            </w:r>
          </w:hyperlink>
        </w:p>
        <w:p w:rsidR="00B07612" w:rsidRPr="00710C6B" w:rsidRDefault="00F5218F">
          <w:pPr>
            <w:pStyle w:val="31"/>
            <w:tabs>
              <w:tab w:val="left" w:pos="1320"/>
              <w:tab w:val="right" w:leader="dot" w:pos="10196"/>
            </w:tabs>
            <w:rPr>
              <w:rFonts w:eastAsiaTheme="minorEastAsia"/>
              <w:noProof/>
              <w:lang w:val="uk-UA"/>
            </w:rPr>
          </w:pPr>
          <w:hyperlink w:anchor="_Toc113714878" w:history="1">
            <w:r w:rsidR="00B07612" w:rsidRPr="00710C6B">
              <w:rPr>
                <w:rStyle w:val="a8"/>
                <w:rFonts w:ascii="Times New Roman" w:hAnsi="Times New Roman" w:cs="Times New Roman"/>
                <w:b/>
                <w:noProof/>
                <w:lang w:val="uk-UA"/>
              </w:rPr>
              <w:t>6.2.1.</w:t>
            </w:r>
            <w:r w:rsidR="00B07612" w:rsidRPr="00710C6B">
              <w:rPr>
                <w:rFonts w:eastAsiaTheme="minorEastAsia"/>
                <w:noProof/>
                <w:lang w:val="uk-UA"/>
              </w:rPr>
              <w:tab/>
            </w:r>
            <w:r w:rsidR="00B07612" w:rsidRPr="00710C6B">
              <w:rPr>
                <w:rStyle w:val="a8"/>
                <w:rFonts w:ascii="Times New Roman" w:hAnsi="Times New Roman" w:cs="Times New Roman"/>
                <w:b/>
                <w:noProof/>
                <w:lang w:val="uk-UA"/>
              </w:rPr>
              <w:t>Процес заповнення ємності</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_Toc113714878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65</w:t>
            </w:r>
            <w:r w:rsidR="00B07612" w:rsidRPr="00710C6B">
              <w:rPr>
                <w:noProof/>
                <w:webHidden/>
                <w:lang w:val="uk-UA"/>
              </w:rPr>
              <w:fldChar w:fldCharType="end"/>
            </w:r>
          </w:hyperlink>
        </w:p>
        <w:p w:rsidR="00B07612" w:rsidRPr="00710C6B" w:rsidRDefault="00F5218F">
          <w:pPr>
            <w:pStyle w:val="41"/>
            <w:tabs>
              <w:tab w:val="left" w:pos="1760"/>
              <w:tab w:val="right" w:leader="dot" w:pos="10196"/>
            </w:tabs>
            <w:rPr>
              <w:rFonts w:eastAsiaTheme="minorEastAsia"/>
              <w:noProof/>
              <w:lang w:val="uk-UA"/>
            </w:rPr>
          </w:pPr>
          <w:hyperlink w:anchor="_Toc113714879" w:history="1">
            <w:r w:rsidR="00B07612" w:rsidRPr="00710C6B">
              <w:rPr>
                <w:rStyle w:val="a8"/>
                <w:rFonts w:ascii="Times New Roman" w:hAnsi="Times New Roman" w:cs="Times New Roman"/>
                <w:b/>
                <w:noProof/>
                <w:lang w:val="uk-UA"/>
              </w:rPr>
              <w:t>6.2.1.1.</w:t>
            </w:r>
            <w:r w:rsidR="00B07612" w:rsidRPr="00710C6B">
              <w:rPr>
                <w:rFonts w:eastAsiaTheme="minorEastAsia"/>
                <w:noProof/>
                <w:lang w:val="uk-UA"/>
              </w:rPr>
              <w:tab/>
            </w:r>
            <w:r w:rsidR="00B07612" w:rsidRPr="00710C6B">
              <w:rPr>
                <w:rStyle w:val="a8"/>
                <w:rFonts w:ascii="Times New Roman" w:hAnsi="Times New Roman" w:cs="Times New Roman"/>
                <w:b/>
                <w:noProof/>
                <w:lang w:val="uk-UA"/>
              </w:rPr>
              <w:t>Просте заповнення ємності</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_Toc113714879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65</w:t>
            </w:r>
            <w:r w:rsidR="00B07612" w:rsidRPr="00710C6B">
              <w:rPr>
                <w:noProof/>
                <w:webHidden/>
                <w:lang w:val="uk-UA"/>
              </w:rPr>
              <w:fldChar w:fldCharType="end"/>
            </w:r>
          </w:hyperlink>
        </w:p>
        <w:p w:rsidR="00B07612" w:rsidRPr="00710C6B" w:rsidRDefault="00F5218F">
          <w:pPr>
            <w:pStyle w:val="41"/>
            <w:tabs>
              <w:tab w:val="left" w:pos="1760"/>
              <w:tab w:val="right" w:leader="dot" w:pos="10196"/>
            </w:tabs>
            <w:rPr>
              <w:rFonts w:eastAsiaTheme="minorEastAsia"/>
              <w:noProof/>
              <w:lang w:val="uk-UA"/>
            </w:rPr>
          </w:pPr>
          <w:hyperlink w:anchor="_Toc113714880" w:history="1">
            <w:r w:rsidR="00B07612" w:rsidRPr="00710C6B">
              <w:rPr>
                <w:rStyle w:val="a8"/>
                <w:rFonts w:ascii="Times New Roman" w:hAnsi="Times New Roman" w:cs="Times New Roman"/>
                <w:b/>
                <w:noProof/>
                <w:lang w:val="uk-UA"/>
              </w:rPr>
              <w:t>6.2.1.2.</w:t>
            </w:r>
            <w:r w:rsidR="00B07612" w:rsidRPr="00710C6B">
              <w:rPr>
                <w:rFonts w:eastAsiaTheme="minorEastAsia"/>
                <w:noProof/>
                <w:lang w:val="uk-UA"/>
              </w:rPr>
              <w:tab/>
            </w:r>
            <w:r w:rsidR="00B07612" w:rsidRPr="00710C6B">
              <w:rPr>
                <w:rStyle w:val="a8"/>
                <w:rFonts w:ascii="Times New Roman" w:hAnsi="Times New Roman" w:cs="Times New Roman"/>
                <w:b/>
                <w:noProof/>
                <w:shd w:val="clear" w:color="auto" w:fill="FFFFFF"/>
                <w:lang w:val="uk-UA"/>
              </w:rPr>
              <w:t>Заповнення ємності при подачі рідини знизу (</w:t>
            </w:r>
            <w:r w:rsidR="00B07612" w:rsidRPr="00710C6B">
              <w:rPr>
                <w:rStyle w:val="a8"/>
                <w:rFonts w:ascii="Times New Roman" w:hAnsi="Times New Roman" w:cs="Times New Roman"/>
                <w:noProof/>
                <w:shd w:val="clear" w:color="auto" w:fill="FFFFFF"/>
                <w:lang w:val="uk-UA"/>
              </w:rPr>
              <w:t>Лекція 13</w:t>
            </w:r>
            <w:r w:rsidR="00B07612" w:rsidRPr="00710C6B">
              <w:rPr>
                <w:rStyle w:val="a8"/>
                <w:rFonts w:ascii="Times New Roman" w:hAnsi="Times New Roman" w:cs="Times New Roman"/>
                <w:b/>
                <w:noProof/>
                <w:shd w:val="clear" w:color="auto" w:fill="FFFFFF"/>
                <w:lang w:val="uk-UA"/>
              </w:rPr>
              <w:t>)</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_Toc113714880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69</w:t>
            </w:r>
            <w:r w:rsidR="00B07612" w:rsidRPr="00710C6B">
              <w:rPr>
                <w:noProof/>
                <w:webHidden/>
                <w:lang w:val="uk-UA"/>
              </w:rPr>
              <w:fldChar w:fldCharType="end"/>
            </w:r>
          </w:hyperlink>
        </w:p>
        <w:p w:rsidR="00B07612" w:rsidRPr="00710C6B" w:rsidRDefault="00F5218F">
          <w:pPr>
            <w:pStyle w:val="41"/>
            <w:tabs>
              <w:tab w:val="left" w:pos="1760"/>
              <w:tab w:val="right" w:leader="dot" w:pos="10196"/>
            </w:tabs>
            <w:rPr>
              <w:rFonts w:eastAsiaTheme="minorEastAsia"/>
              <w:noProof/>
              <w:lang w:val="uk-UA"/>
            </w:rPr>
          </w:pPr>
          <w:hyperlink w:anchor="_Toc113714881" w:history="1">
            <w:r w:rsidR="00B07612" w:rsidRPr="00710C6B">
              <w:rPr>
                <w:rStyle w:val="a8"/>
                <w:rFonts w:ascii="Times New Roman" w:hAnsi="Times New Roman" w:cs="Times New Roman"/>
                <w:b/>
                <w:noProof/>
                <w:lang w:val="uk-UA"/>
              </w:rPr>
              <w:t>6.2.1.3.</w:t>
            </w:r>
            <w:r w:rsidR="00B07612" w:rsidRPr="00710C6B">
              <w:rPr>
                <w:rFonts w:eastAsiaTheme="minorEastAsia"/>
                <w:noProof/>
                <w:lang w:val="uk-UA"/>
              </w:rPr>
              <w:tab/>
            </w:r>
            <w:r w:rsidR="00B07612" w:rsidRPr="00710C6B">
              <w:rPr>
                <w:rStyle w:val="a8"/>
                <w:rFonts w:ascii="Times New Roman" w:hAnsi="Times New Roman" w:cs="Times New Roman"/>
                <w:b/>
                <w:noProof/>
                <w:shd w:val="clear" w:color="auto" w:fill="FFFFFF"/>
                <w:lang w:val="uk-UA"/>
              </w:rPr>
              <w:t>Заповнення рідиною замкнутої ємності</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_Toc113714881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73</w:t>
            </w:r>
            <w:r w:rsidR="00B07612" w:rsidRPr="00710C6B">
              <w:rPr>
                <w:noProof/>
                <w:webHidden/>
                <w:lang w:val="uk-UA"/>
              </w:rPr>
              <w:fldChar w:fldCharType="end"/>
            </w:r>
          </w:hyperlink>
        </w:p>
        <w:p w:rsidR="00B07612" w:rsidRPr="00710C6B" w:rsidRDefault="00F5218F">
          <w:pPr>
            <w:pStyle w:val="41"/>
            <w:tabs>
              <w:tab w:val="left" w:pos="1760"/>
              <w:tab w:val="right" w:leader="dot" w:pos="10196"/>
            </w:tabs>
            <w:rPr>
              <w:rFonts w:eastAsiaTheme="minorEastAsia"/>
              <w:noProof/>
              <w:lang w:val="uk-UA"/>
            </w:rPr>
          </w:pPr>
          <w:hyperlink w:anchor="_Toc113714882" w:history="1">
            <w:r w:rsidR="00B07612" w:rsidRPr="00710C6B">
              <w:rPr>
                <w:rStyle w:val="a8"/>
                <w:rFonts w:ascii="Times New Roman" w:hAnsi="Times New Roman" w:cs="Times New Roman"/>
                <w:b/>
                <w:noProof/>
                <w:lang w:val="uk-UA"/>
              </w:rPr>
              <w:t>6.2.1.4.</w:t>
            </w:r>
            <w:r w:rsidR="00B07612" w:rsidRPr="00710C6B">
              <w:rPr>
                <w:rFonts w:eastAsiaTheme="minorEastAsia"/>
                <w:noProof/>
                <w:lang w:val="uk-UA"/>
              </w:rPr>
              <w:tab/>
            </w:r>
            <w:r w:rsidR="00B07612" w:rsidRPr="00710C6B">
              <w:rPr>
                <w:rStyle w:val="a8"/>
                <w:rFonts w:ascii="Times New Roman" w:hAnsi="Times New Roman" w:cs="Times New Roman"/>
                <w:b/>
                <w:noProof/>
                <w:shd w:val="clear" w:color="auto" w:fill="FFFFFF"/>
                <w:lang w:val="uk-UA"/>
              </w:rPr>
              <w:t>Заключение по разделу 6.2.1</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_Toc113714882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74</w:t>
            </w:r>
            <w:r w:rsidR="00B07612" w:rsidRPr="00710C6B">
              <w:rPr>
                <w:noProof/>
                <w:webHidden/>
                <w:lang w:val="uk-UA"/>
              </w:rPr>
              <w:fldChar w:fldCharType="end"/>
            </w:r>
          </w:hyperlink>
        </w:p>
        <w:p w:rsidR="00B07612" w:rsidRPr="00710C6B" w:rsidRDefault="00F5218F">
          <w:pPr>
            <w:pStyle w:val="31"/>
            <w:tabs>
              <w:tab w:val="left" w:pos="1320"/>
              <w:tab w:val="right" w:leader="dot" w:pos="10196"/>
            </w:tabs>
            <w:rPr>
              <w:rFonts w:eastAsiaTheme="minorEastAsia"/>
              <w:noProof/>
              <w:lang w:val="uk-UA"/>
            </w:rPr>
          </w:pPr>
          <w:hyperlink w:anchor="_Toc113714883" w:history="1">
            <w:r w:rsidR="00B07612" w:rsidRPr="00710C6B">
              <w:rPr>
                <w:rStyle w:val="a8"/>
                <w:rFonts w:ascii="Times New Roman" w:hAnsi="Times New Roman" w:cs="Times New Roman"/>
                <w:b/>
                <w:noProof/>
                <w:lang w:val="uk-UA"/>
              </w:rPr>
              <w:t>6.2.2.</w:t>
            </w:r>
            <w:r w:rsidR="00B07612" w:rsidRPr="00710C6B">
              <w:rPr>
                <w:rFonts w:eastAsiaTheme="minorEastAsia"/>
                <w:noProof/>
                <w:lang w:val="uk-UA"/>
              </w:rPr>
              <w:tab/>
            </w:r>
            <w:r w:rsidR="00B07612" w:rsidRPr="00710C6B">
              <w:rPr>
                <w:rStyle w:val="a8"/>
                <w:rFonts w:ascii="Times New Roman" w:hAnsi="Times New Roman" w:cs="Times New Roman"/>
                <w:b/>
                <w:noProof/>
                <w:shd w:val="clear" w:color="auto" w:fill="FFFFFF"/>
                <w:lang w:val="uk-UA"/>
              </w:rPr>
              <w:t>Теплообмін. Нагрів тел (</w:t>
            </w:r>
            <w:r w:rsidR="00B07612" w:rsidRPr="00710C6B">
              <w:rPr>
                <w:rStyle w:val="a8"/>
                <w:rFonts w:ascii="Times New Roman" w:hAnsi="Times New Roman" w:cs="Times New Roman"/>
                <w:i/>
                <w:noProof/>
                <w:shd w:val="clear" w:color="auto" w:fill="FFFFFF"/>
                <w:lang w:val="uk-UA"/>
              </w:rPr>
              <w:t>Лекція 14</w:t>
            </w:r>
            <w:r w:rsidR="00B07612" w:rsidRPr="00710C6B">
              <w:rPr>
                <w:rStyle w:val="a8"/>
                <w:rFonts w:ascii="Times New Roman" w:hAnsi="Times New Roman" w:cs="Times New Roman"/>
                <w:b/>
                <w:noProof/>
                <w:shd w:val="clear" w:color="auto" w:fill="FFFFFF"/>
                <w:lang w:val="uk-UA"/>
              </w:rPr>
              <w:t>)</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_Toc113714883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76</w:t>
            </w:r>
            <w:r w:rsidR="00B07612" w:rsidRPr="00710C6B">
              <w:rPr>
                <w:noProof/>
                <w:webHidden/>
                <w:lang w:val="uk-UA"/>
              </w:rPr>
              <w:fldChar w:fldCharType="end"/>
            </w:r>
          </w:hyperlink>
        </w:p>
        <w:p w:rsidR="00B07612" w:rsidRPr="00710C6B" w:rsidRDefault="00F5218F">
          <w:pPr>
            <w:pStyle w:val="41"/>
            <w:tabs>
              <w:tab w:val="left" w:pos="1760"/>
              <w:tab w:val="right" w:leader="dot" w:pos="10196"/>
            </w:tabs>
            <w:rPr>
              <w:rFonts w:eastAsiaTheme="minorEastAsia"/>
              <w:noProof/>
              <w:lang w:val="uk-UA"/>
            </w:rPr>
          </w:pPr>
          <w:hyperlink w:anchor="_Toc113714884" w:history="1">
            <w:r w:rsidR="00B07612" w:rsidRPr="00710C6B">
              <w:rPr>
                <w:rStyle w:val="a8"/>
                <w:rFonts w:ascii="Times New Roman" w:hAnsi="Times New Roman" w:cs="Times New Roman"/>
                <w:b/>
                <w:noProof/>
                <w:lang w:val="uk-UA"/>
              </w:rPr>
              <w:t>6.2.2.1.</w:t>
            </w:r>
            <w:r w:rsidR="00B07612" w:rsidRPr="00710C6B">
              <w:rPr>
                <w:rFonts w:eastAsiaTheme="minorEastAsia"/>
                <w:noProof/>
                <w:lang w:val="uk-UA"/>
              </w:rPr>
              <w:tab/>
            </w:r>
            <w:r w:rsidR="00B07612" w:rsidRPr="00710C6B">
              <w:rPr>
                <w:rStyle w:val="a8"/>
                <w:rFonts w:ascii="Times New Roman" w:hAnsi="Times New Roman" w:cs="Times New Roman"/>
                <w:b/>
                <w:noProof/>
                <w:lang w:val="uk-UA"/>
              </w:rPr>
              <w:t>Нагрівання пластини</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_Toc113714884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76</w:t>
            </w:r>
            <w:r w:rsidR="00B07612" w:rsidRPr="00710C6B">
              <w:rPr>
                <w:noProof/>
                <w:webHidden/>
                <w:lang w:val="uk-UA"/>
              </w:rPr>
              <w:fldChar w:fldCharType="end"/>
            </w:r>
          </w:hyperlink>
        </w:p>
        <w:p w:rsidR="00B07612" w:rsidRPr="00710C6B" w:rsidRDefault="00F5218F">
          <w:pPr>
            <w:pStyle w:val="41"/>
            <w:tabs>
              <w:tab w:val="left" w:pos="1760"/>
              <w:tab w:val="right" w:leader="dot" w:pos="10196"/>
            </w:tabs>
            <w:rPr>
              <w:rFonts w:eastAsiaTheme="minorEastAsia"/>
              <w:noProof/>
              <w:lang w:val="uk-UA"/>
            </w:rPr>
          </w:pPr>
          <w:hyperlink w:anchor="_Toc113714885" w:history="1">
            <w:r w:rsidR="00B07612" w:rsidRPr="00710C6B">
              <w:rPr>
                <w:rStyle w:val="a8"/>
                <w:rFonts w:ascii="Times New Roman" w:hAnsi="Times New Roman" w:cs="Times New Roman"/>
                <w:b/>
                <w:noProof/>
                <w:lang w:val="uk-UA"/>
              </w:rPr>
              <w:t>6.2.2.2.</w:t>
            </w:r>
            <w:r w:rsidR="00B07612" w:rsidRPr="00710C6B">
              <w:rPr>
                <w:rFonts w:eastAsiaTheme="minorEastAsia"/>
                <w:noProof/>
                <w:lang w:val="uk-UA"/>
              </w:rPr>
              <w:tab/>
            </w:r>
            <w:r w:rsidR="00B07612" w:rsidRPr="00710C6B">
              <w:rPr>
                <w:rStyle w:val="a8"/>
                <w:rFonts w:ascii="Times New Roman" w:hAnsi="Times New Roman" w:cs="Times New Roman"/>
                <w:b/>
                <w:noProof/>
                <w:shd w:val="clear" w:color="auto" w:fill="FFFFFF"/>
                <w:lang w:val="uk-UA"/>
              </w:rPr>
              <w:t>Нагрівання циліндра</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_Toc113714885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80</w:t>
            </w:r>
            <w:r w:rsidR="00B07612" w:rsidRPr="00710C6B">
              <w:rPr>
                <w:noProof/>
                <w:webHidden/>
                <w:lang w:val="uk-UA"/>
              </w:rPr>
              <w:fldChar w:fldCharType="end"/>
            </w:r>
          </w:hyperlink>
        </w:p>
        <w:p w:rsidR="00B07612" w:rsidRPr="00710C6B" w:rsidRDefault="00F5218F">
          <w:pPr>
            <w:pStyle w:val="41"/>
            <w:tabs>
              <w:tab w:val="left" w:pos="1760"/>
              <w:tab w:val="right" w:leader="dot" w:pos="10196"/>
            </w:tabs>
            <w:rPr>
              <w:rFonts w:eastAsiaTheme="minorEastAsia"/>
              <w:noProof/>
              <w:lang w:val="uk-UA"/>
            </w:rPr>
          </w:pPr>
          <w:hyperlink w:anchor="_Toc113714886" w:history="1">
            <w:r w:rsidR="00B07612" w:rsidRPr="00710C6B">
              <w:rPr>
                <w:rStyle w:val="a8"/>
                <w:rFonts w:ascii="Times New Roman" w:hAnsi="Times New Roman" w:cs="Times New Roman"/>
                <w:b/>
                <w:noProof/>
                <w:lang w:val="uk-UA"/>
              </w:rPr>
              <w:t>6.2.2.3.</w:t>
            </w:r>
            <w:r w:rsidR="00B07612" w:rsidRPr="00710C6B">
              <w:rPr>
                <w:rFonts w:eastAsiaTheme="minorEastAsia"/>
                <w:noProof/>
                <w:lang w:val="uk-UA"/>
              </w:rPr>
              <w:tab/>
            </w:r>
            <w:r w:rsidR="00B07612" w:rsidRPr="00710C6B">
              <w:rPr>
                <w:rStyle w:val="a8"/>
                <w:rFonts w:ascii="Times New Roman" w:hAnsi="Times New Roman" w:cs="Times New Roman"/>
                <w:b/>
                <w:noProof/>
                <w:shd w:val="clear" w:color="auto" w:fill="FFFFFF"/>
                <w:lang w:val="uk-UA"/>
              </w:rPr>
              <w:t>Нагрів кулі</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_Toc113714886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82</w:t>
            </w:r>
            <w:r w:rsidR="00B07612" w:rsidRPr="00710C6B">
              <w:rPr>
                <w:noProof/>
                <w:webHidden/>
                <w:lang w:val="uk-UA"/>
              </w:rPr>
              <w:fldChar w:fldCharType="end"/>
            </w:r>
          </w:hyperlink>
        </w:p>
        <w:p w:rsidR="00B07612" w:rsidRPr="00710C6B" w:rsidRDefault="00F5218F">
          <w:pPr>
            <w:pStyle w:val="41"/>
            <w:tabs>
              <w:tab w:val="left" w:pos="1760"/>
              <w:tab w:val="right" w:leader="dot" w:pos="10196"/>
            </w:tabs>
            <w:rPr>
              <w:rFonts w:eastAsiaTheme="minorEastAsia"/>
              <w:noProof/>
              <w:lang w:val="uk-UA"/>
            </w:rPr>
          </w:pPr>
          <w:hyperlink w:anchor="_Toc113714887" w:history="1">
            <w:r w:rsidR="00B07612" w:rsidRPr="00710C6B">
              <w:rPr>
                <w:rStyle w:val="a8"/>
                <w:rFonts w:ascii="Times New Roman" w:hAnsi="Times New Roman" w:cs="Times New Roman"/>
                <w:b/>
                <w:noProof/>
                <w:lang w:val="uk-UA"/>
              </w:rPr>
              <w:t>6.2.2.4.</w:t>
            </w:r>
            <w:r w:rsidR="00B07612" w:rsidRPr="00710C6B">
              <w:rPr>
                <w:rFonts w:eastAsiaTheme="minorEastAsia"/>
                <w:noProof/>
                <w:lang w:val="uk-UA"/>
              </w:rPr>
              <w:tab/>
            </w:r>
            <w:r w:rsidR="00B07612" w:rsidRPr="00710C6B">
              <w:rPr>
                <w:rStyle w:val="a8"/>
                <w:rFonts w:ascii="Times New Roman" w:hAnsi="Times New Roman" w:cs="Times New Roman"/>
                <w:b/>
                <w:noProof/>
                <w:shd w:val="clear" w:color="auto" w:fill="FFFFFF"/>
                <w:lang w:val="uk-UA"/>
              </w:rPr>
              <w:t>Нагрів пластини, циліндра та кулі. Інженерний підхід та спрощення розрахункових залежностей (</w:t>
            </w:r>
            <w:r w:rsidR="00B07612" w:rsidRPr="00710C6B">
              <w:rPr>
                <w:rStyle w:val="a8"/>
                <w:rFonts w:ascii="Times New Roman" w:hAnsi="Times New Roman" w:cs="Times New Roman"/>
                <w:noProof/>
                <w:shd w:val="clear" w:color="auto" w:fill="FFFFFF"/>
                <w:lang w:val="uk-UA"/>
              </w:rPr>
              <w:t>Лекція 15</w:t>
            </w:r>
            <w:r w:rsidR="00B07612" w:rsidRPr="00710C6B">
              <w:rPr>
                <w:rStyle w:val="a8"/>
                <w:rFonts w:ascii="Times New Roman" w:hAnsi="Times New Roman" w:cs="Times New Roman"/>
                <w:b/>
                <w:noProof/>
                <w:shd w:val="clear" w:color="auto" w:fill="FFFFFF"/>
                <w:lang w:val="uk-UA"/>
              </w:rPr>
              <w:t>)</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_Toc113714887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83</w:t>
            </w:r>
            <w:r w:rsidR="00B07612" w:rsidRPr="00710C6B">
              <w:rPr>
                <w:noProof/>
                <w:webHidden/>
                <w:lang w:val="uk-UA"/>
              </w:rPr>
              <w:fldChar w:fldCharType="end"/>
            </w:r>
          </w:hyperlink>
        </w:p>
        <w:p w:rsidR="00B07612" w:rsidRPr="00710C6B" w:rsidRDefault="00F5218F">
          <w:pPr>
            <w:pStyle w:val="11"/>
            <w:tabs>
              <w:tab w:val="right" w:leader="dot" w:pos="10196"/>
            </w:tabs>
            <w:rPr>
              <w:rFonts w:eastAsiaTheme="minorEastAsia"/>
              <w:noProof/>
              <w:lang w:val="uk-UA"/>
            </w:rPr>
          </w:pPr>
          <w:hyperlink w:anchor="_Toc113714888" w:history="1">
            <w:r w:rsidR="00B07612" w:rsidRPr="00710C6B">
              <w:rPr>
                <w:rStyle w:val="a8"/>
                <w:b/>
                <w:noProof/>
                <w:lang w:val="uk-UA"/>
              </w:rPr>
              <w:t>ДОДАТОК</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_Toc113714888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88</w:t>
            </w:r>
            <w:r w:rsidR="00B07612" w:rsidRPr="00710C6B">
              <w:rPr>
                <w:noProof/>
                <w:webHidden/>
                <w:lang w:val="uk-UA"/>
              </w:rPr>
              <w:fldChar w:fldCharType="end"/>
            </w:r>
          </w:hyperlink>
        </w:p>
        <w:p w:rsidR="00B07612" w:rsidRPr="00710C6B" w:rsidRDefault="00F5218F">
          <w:pPr>
            <w:pStyle w:val="21"/>
            <w:tabs>
              <w:tab w:val="right" w:leader="dot" w:pos="10196"/>
            </w:tabs>
            <w:rPr>
              <w:rFonts w:eastAsiaTheme="minorEastAsia"/>
              <w:noProof/>
              <w:lang w:val="uk-UA"/>
            </w:rPr>
          </w:pPr>
          <w:hyperlink w:anchor="_Toc113714889" w:history="1">
            <w:r w:rsidR="00B07612" w:rsidRPr="00710C6B">
              <w:rPr>
                <w:rStyle w:val="a8"/>
                <w:rFonts w:ascii="Times New Roman" w:hAnsi="Times New Roman" w:cs="Times New Roman"/>
                <w:b/>
                <w:noProof/>
                <w:lang w:val="uk-UA"/>
              </w:rPr>
              <w:t>П1. Таблиця перетворень Лапласа</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_Toc113714889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89</w:t>
            </w:r>
            <w:r w:rsidR="00B07612" w:rsidRPr="00710C6B">
              <w:rPr>
                <w:noProof/>
                <w:webHidden/>
                <w:lang w:val="uk-UA"/>
              </w:rPr>
              <w:fldChar w:fldCharType="end"/>
            </w:r>
          </w:hyperlink>
        </w:p>
        <w:p w:rsidR="00B07612" w:rsidRPr="00710C6B" w:rsidRDefault="00F5218F">
          <w:pPr>
            <w:pStyle w:val="21"/>
            <w:tabs>
              <w:tab w:val="right" w:leader="dot" w:pos="10196"/>
            </w:tabs>
            <w:rPr>
              <w:rFonts w:eastAsiaTheme="minorEastAsia"/>
              <w:noProof/>
              <w:lang w:val="uk-UA"/>
            </w:rPr>
          </w:pPr>
          <w:hyperlink w:anchor="_Toc113714890" w:history="1">
            <w:r w:rsidR="00B07612" w:rsidRPr="00710C6B">
              <w:rPr>
                <w:rStyle w:val="a8"/>
                <w:rFonts w:ascii="Times New Roman" w:hAnsi="Times New Roman" w:cs="Times New Roman"/>
                <w:b/>
                <w:noProof/>
                <w:lang w:val="uk-UA"/>
              </w:rPr>
              <w:t>П2. Базові величини розмірностей міжнародної системи СІ</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_Toc113714890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90</w:t>
            </w:r>
            <w:r w:rsidR="00B07612" w:rsidRPr="00710C6B">
              <w:rPr>
                <w:noProof/>
                <w:webHidden/>
                <w:lang w:val="uk-UA"/>
              </w:rPr>
              <w:fldChar w:fldCharType="end"/>
            </w:r>
          </w:hyperlink>
        </w:p>
        <w:p w:rsidR="00B07612" w:rsidRPr="00710C6B" w:rsidRDefault="00F5218F">
          <w:pPr>
            <w:pStyle w:val="21"/>
            <w:tabs>
              <w:tab w:val="right" w:leader="dot" w:pos="10196"/>
            </w:tabs>
            <w:rPr>
              <w:rFonts w:eastAsiaTheme="minorEastAsia"/>
              <w:noProof/>
              <w:lang w:val="uk-UA"/>
            </w:rPr>
          </w:pPr>
          <w:hyperlink w:anchor="_Toc113714891" w:history="1">
            <w:r w:rsidR="00B07612" w:rsidRPr="00710C6B">
              <w:rPr>
                <w:rStyle w:val="a8"/>
                <w:rFonts w:ascii="Times New Roman" w:hAnsi="Times New Roman" w:cs="Times New Roman"/>
                <w:b/>
                <w:noProof/>
                <w:lang w:val="uk-UA"/>
              </w:rPr>
              <w:t>П3. Приставки системи одиниць та їх скорочені позначення для утворення десяткових кратних та дольних одиниць</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_Toc113714891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90</w:t>
            </w:r>
            <w:r w:rsidR="00B07612" w:rsidRPr="00710C6B">
              <w:rPr>
                <w:noProof/>
                <w:webHidden/>
                <w:lang w:val="uk-UA"/>
              </w:rPr>
              <w:fldChar w:fldCharType="end"/>
            </w:r>
          </w:hyperlink>
        </w:p>
        <w:p w:rsidR="00B07612" w:rsidRPr="00710C6B" w:rsidRDefault="00F5218F">
          <w:pPr>
            <w:pStyle w:val="21"/>
            <w:tabs>
              <w:tab w:val="right" w:leader="dot" w:pos="10196"/>
            </w:tabs>
            <w:rPr>
              <w:rFonts w:eastAsiaTheme="minorEastAsia"/>
              <w:noProof/>
              <w:lang w:val="uk-UA"/>
            </w:rPr>
          </w:pPr>
          <w:hyperlink w:anchor="_Toc113714892" w:history="1">
            <w:r w:rsidR="00B07612" w:rsidRPr="00710C6B">
              <w:rPr>
                <w:rStyle w:val="a8"/>
                <w:rFonts w:ascii="Times New Roman" w:hAnsi="Times New Roman" w:cs="Times New Roman"/>
                <w:b/>
                <w:noProof/>
                <w:lang w:val="uk-UA"/>
              </w:rPr>
              <w:t>П4. Одиниці тиску</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_Toc113714892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91</w:t>
            </w:r>
            <w:r w:rsidR="00B07612" w:rsidRPr="00710C6B">
              <w:rPr>
                <w:noProof/>
                <w:webHidden/>
                <w:lang w:val="uk-UA"/>
              </w:rPr>
              <w:fldChar w:fldCharType="end"/>
            </w:r>
          </w:hyperlink>
        </w:p>
        <w:p w:rsidR="00B07612" w:rsidRPr="00710C6B" w:rsidRDefault="00F5218F">
          <w:pPr>
            <w:pStyle w:val="21"/>
            <w:tabs>
              <w:tab w:val="right" w:leader="dot" w:pos="10196"/>
            </w:tabs>
            <w:rPr>
              <w:rFonts w:eastAsiaTheme="minorEastAsia"/>
              <w:noProof/>
              <w:lang w:val="uk-UA"/>
            </w:rPr>
          </w:pPr>
          <w:hyperlink w:anchor="_Toc113714893" w:history="1">
            <w:r w:rsidR="00B07612" w:rsidRPr="00710C6B">
              <w:rPr>
                <w:rStyle w:val="a8"/>
                <w:rFonts w:ascii="Times New Roman" w:hAnsi="Times New Roman" w:cs="Times New Roman"/>
                <w:b/>
                <w:noProof/>
                <w:lang w:val="uk-UA"/>
              </w:rPr>
              <w:t>П5 Діаграма переведення температур</w:t>
            </w:r>
            <w:r w:rsidR="00B07612" w:rsidRPr="00710C6B">
              <w:rPr>
                <w:noProof/>
                <w:webHidden/>
                <w:lang w:val="uk-UA"/>
              </w:rPr>
              <w:tab/>
            </w:r>
            <w:r w:rsidR="00B07612" w:rsidRPr="00710C6B">
              <w:rPr>
                <w:noProof/>
                <w:webHidden/>
                <w:lang w:val="uk-UA"/>
              </w:rPr>
              <w:fldChar w:fldCharType="begin"/>
            </w:r>
            <w:r w:rsidR="00B07612" w:rsidRPr="00710C6B">
              <w:rPr>
                <w:noProof/>
                <w:webHidden/>
                <w:lang w:val="uk-UA"/>
              </w:rPr>
              <w:instrText xml:space="preserve"> PAGEREF _Toc113714893 \h </w:instrText>
            </w:r>
            <w:r w:rsidR="00B07612" w:rsidRPr="00710C6B">
              <w:rPr>
                <w:noProof/>
                <w:webHidden/>
                <w:lang w:val="uk-UA"/>
              </w:rPr>
            </w:r>
            <w:r w:rsidR="00B07612" w:rsidRPr="00710C6B">
              <w:rPr>
                <w:noProof/>
                <w:webHidden/>
                <w:lang w:val="uk-UA"/>
              </w:rPr>
              <w:fldChar w:fldCharType="separate"/>
            </w:r>
            <w:r w:rsidR="00B07612" w:rsidRPr="00710C6B">
              <w:rPr>
                <w:noProof/>
                <w:webHidden/>
                <w:lang w:val="uk-UA"/>
              </w:rPr>
              <w:t>92</w:t>
            </w:r>
            <w:r w:rsidR="00B07612" w:rsidRPr="00710C6B">
              <w:rPr>
                <w:noProof/>
                <w:webHidden/>
                <w:lang w:val="uk-UA"/>
              </w:rPr>
              <w:fldChar w:fldCharType="end"/>
            </w:r>
          </w:hyperlink>
        </w:p>
        <w:p w:rsidR="000F0BA6" w:rsidRPr="00710C6B" w:rsidRDefault="00B03AA5" w:rsidP="00E26215">
          <w:pPr>
            <w:spacing w:line="288" w:lineRule="auto"/>
            <w:rPr>
              <w:sz w:val="24"/>
              <w:szCs w:val="24"/>
              <w:highlight w:val="green"/>
              <w:lang w:val="uk-UA"/>
            </w:rPr>
          </w:pPr>
          <w:r w:rsidRPr="00710C6B">
            <w:rPr>
              <w:sz w:val="24"/>
              <w:szCs w:val="24"/>
              <w:highlight w:val="green"/>
              <w:lang w:val="uk-UA"/>
            </w:rPr>
            <w:fldChar w:fldCharType="end"/>
          </w:r>
        </w:p>
      </w:sdtContent>
    </w:sdt>
    <w:p w:rsidR="00FE06DB" w:rsidRPr="00710C6B" w:rsidRDefault="00FE06DB" w:rsidP="00E26215">
      <w:pPr>
        <w:spacing w:line="288" w:lineRule="auto"/>
        <w:rPr>
          <w:rFonts w:ascii="Times New Roman" w:hAnsi="Times New Roman" w:cs="Times New Roman"/>
          <w:sz w:val="24"/>
          <w:szCs w:val="24"/>
          <w:highlight w:val="green"/>
          <w:lang w:val="uk-UA"/>
        </w:rPr>
      </w:pPr>
    </w:p>
    <w:p w:rsidR="00795B94" w:rsidRPr="00710C6B" w:rsidRDefault="00795B94" w:rsidP="00E26215">
      <w:pPr>
        <w:spacing w:line="288" w:lineRule="auto"/>
        <w:rPr>
          <w:rFonts w:ascii="Times New Roman" w:hAnsi="Times New Roman" w:cs="Times New Roman"/>
          <w:sz w:val="24"/>
          <w:szCs w:val="24"/>
          <w:highlight w:val="green"/>
          <w:lang w:val="uk-UA"/>
        </w:rPr>
      </w:pPr>
      <w:r w:rsidRPr="00710C6B">
        <w:rPr>
          <w:rFonts w:ascii="Times New Roman" w:hAnsi="Times New Roman" w:cs="Times New Roman"/>
          <w:sz w:val="24"/>
          <w:szCs w:val="24"/>
          <w:highlight w:val="green"/>
          <w:lang w:val="uk-UA"/>
        </w:rPr>
        <w:br w:type="page"/>
      </w:r>
    </w:p>
    <w:p w:rsidR="00795B94" w:rsidRPr="00710C6B" w:rsidRDefault="00031338" w:rsidP="00E26215">
      <w:pPr>
        <w:pStyle w:val="1"/>
        <w:spacing w:line="288" w:lineRule="auto"/>
        <w:rPr>
          <w:rFonts w:ascii="Times New Roman" w:hAnsi="Times New Roman" w:cs="Times New Roman"/>
          <w:b/>
          <w:color w:val="auto"/>
          <w:sz w:val="24"/>
          <w:szCs w:val="24"/>
          <w:highlight w:val="green"/>
          <w:lang w:val="uk-UA"/>
        </w:rPr>
      </w:pPr>
      <w:bookmarkStart w:id="21" w:name="_Toc65959837"/>
      <w:bookmarkStart w:id="22" w:name="_Toc113714845"/>
      <w:r w:rsidRPr="00710C6B">
        <w:rPr>
          <w:rFonts w:ascii="Times New Roman" w:hAnsi="Times New Roman" w:cs="Times New Roman"/>
          <w:b/>
          <w:color w:val="auto"/>
          <w:sz w:val="24"/>
          <w:szCs w:val="24"/>
          <w:lang w:val="uk-UA"/>
        </w:rPr>
        <w:lastRenderedPageBreak/>
        <w:t>Прийняті скорочення</w:t>
      </w:r>
      <w:bookmarkEnd w:id="21"/>
      <w:bookmarkEnd w:id="22"/>
      <w:r w:rsidR="00186342" w:rsidRPr="00710C6B">
        <w:rPr>
          <w:rFonts w:ascii="Times New Roman" w:hAnsi="Times New Roman" w:cs="Times New Roman"/>
          <w:b/>
          <w:color w:val="auto"/>
          <w:sz w:val="24"/>
          <w:szCs w:val="24"/>
          <w:highlight w:val="green"/>
          <w:lang w:val="uk-UA"/>
        </w:rPr>
        <w:t xml:space="preserve"> </w:t>
      </w:r>
    </w:p>
    <w:p w:rsidR="00795B94" w:rsidRPr="00710C6B" w:rsidRDefault="00795B94" w:rsidP="00E26215">
      <w:pPr>
        <w:spacing w:line="288" w:lineRule="auto"/>
        <w:rPr>
          <w:rFonts w:ascii="Times New Roman" w:hAnsi="Times New Roman" w:cs="Times New Roman"/>
          <w:sz w:val="24"/>
          <w:szCs w:val="24"/>
          <w:highlight w:val="green"/>
          <w:lang w:val="uk-UA"/>
        </w:rPr>
      </w:pPr>
    </w:p>
    <w:tbl>
      <w:tblPr>
        <w:tblStyle w:val="a3"/>
        <w:tblW w:w="0" w:type="auto"/>
        <w:tblLook w:val="04A0" w:firstRow="1" w:lastRow="0" w:firstColumn="1" w:lastColumn="0" w:noHBand="0" w:noVBand="1"/>
      </w:tblPr>
      <w:tblGrid>
        <w:gridCol w:w="1271"/>
        <w:gridCol w:w="8925"/>
      </w:tblGrid>
      <w:tr w:rsidR="0096527E" w:rsidRPr="00710C6B" w:rsidTr="0096527E">
        <w:tc>
          <w:tcPr>
            <w:tcW w:w="1271" w:type="dxa"/>
          </w:tcPr>
          <w:p w:rsidR="0096527E" w:rsidRPr="00710C6B" w:rsidRDefault="0096527E" w:rsidP="00E26215">
            <w:pPr>
              <w:spacing w:line="288" w:lineRule="auto"/>
              <w:rPr>
                <w:rFonts w:ascii="Times New Roman" w:hAnsi="Times New Roman" w:cs="Times New Roman"/>
                <w:sz w:val="24"/>
                <w:szCs w:val="24"/>
                <w:lang w:val="uk-UA"/>
              </w:rPr>
            </w:pPr>
            <w:r w:rsidRPr="00710C6B">
              <w:rPr>
                <w:rFonts w:ascii="Times New Roman" w:eastAsia="Calibri" w:hAnsi="Times New Roman" w:cs="Times New Roman"/>
                <w:sz w:val="24"/>
                <w:szCs w:val="24"/>
                <w:lang w:val="uk-UA"/>
              </w:rPr>
              <w:t>ТАУ</w:t>
            </w:r>
          </w:p>
        </w:tc>
        <w:tc>
          <w:tcPr>
            <w:tcW w:w="8925" w:type="dxa"/>
          </w:tcPr>
          <w:p w:rsidR="0096527E" w:rsidRPr="00710C6B" w:rsidRDefault="0096527E" w:rsidP="00E26215">
            <w:pPr>
              <w:spacing w:line="288" w:lineRule="auto"/>
              <w:rPr>
                <w:rFonts w:ascii="Times New Roman" w:hAnsi="Times New Roman" w:cs="Times New Roman"/>
                <w:sz w:val="24"/>
                <w:szCs w:val="24"/>
                <w:lang w:val="uk-UA"/>
              </w:rPr>
            </w:pPr>
            <w:r w:rsidRPr="00710C6B">
              <w:rPr>
                <w:rFonts w:ascii="Times New Roman" w:eastAsia="Calibri" w:hAnsi="Times New Roman" w:cs="Times New Roman"/>
                <w:sz w:val="24"/>
                <w:szCs w:val="24"/>
                <w:lang w:val="uk-UA"/>
              </w:rPr>
              <w:t xml:space="preserve">– </w:t>
            </w:r>
            <w:r w:rsidR="00031338" w:rsidRPr="00710C6B">
              <w:rPr>
                <w:rFonts w:ascii="Times New Roman" w:eastAsia="Calibri" w:hAnsi="Times New Roman" w:cs="Times New Roman"/>
                <w:sz w:val="24"/>
                <w:szCs w:val="24"/>
                <w:lang w:val="uk-UA"/>
              </w:rPr>
              <w:t>теорія автоматичного управління;</w:t>
            </w:r>
          </w:p>
        </w:tc>
      </w:tr>
      <w:tr w:rsidR="0096527E" w:rsidRPr="00710C6B" w:rsidTr="0096527E">
        <w:tc>
          <w:tcPr>
            <w:tcW w:w="1271" w:type="dxa"/>
          </w:tcPr>
          <w:p w:rsidR="0096527E" w:rsidRPr="00710C6B" w:rsidRDefault="0096527E" w:rsidP="00E26215">
            <w:pPr>
              <w:spacing w:line="288" w:lineRule="auto"/>
              <w:rPr>
                <w:rFonts w:ascii="Times New Roman" w:hAnsi="Times New Roman" w:cs="Times New Roman"/>
                <w:sz w:val="24"/>
                <w:szCs w:val="24"/>
                <w:lang w:val="uk-UA"/>
              </w:rPr>
            </w:pPr>
            <w:r w:rsidRPr="00710C6B">
              <w:rPr>
                <w:rFonts w:ascii="Times New Roman" w:eastAsia="Calibri" w:hAnsi="Times New Roman" w:cs="Times New Roman"/>
                <w:sz w:val="24"/>
                <w:szCs w:val="24"/>
                <w:lang w:val="uk-UA"/>
              </w:rPr>
              <w:t>ММ</w:t>
            </w:r>
          </w:p>
        </w:tc>
        <w:tc>
          <w:tcPr>
            <w:tcW w:w="8925" w:type="dxa"/>
          </w:tcPr>
          <w:p w:rsidR="0096527E" w:rsidRPr="00710C6B" w:rsidRDefault="0096527E" w:rsidP="00E26215">
            <w:pPr>
              <w:spacing w:line="288" w:lineRule="auto"/>
              <w:rPr>
                <w:rFonts w:ascii="Times New Roman" w:hAnsi="Times New Roman" w:cs="Times New Roman"/>
                <w:sz w:val="24"/>
                <w:szCs w:val="24"/>
                <w:lang w:val="uk-UA"/>
              </w:rPr>
            </w:pPr>
            <w:r w:rsidRPr="00710C6B">
              <w:rPr>
                <w:rFonts w:ascii="Times New Roman" w:eastAsia="Calibri" w:hAnsi="Times New Roman" w:cs="Times New Roman"/>
                <w:sz w:val="24"/>
                <w:szCs w:val="24"/>
                <w:lang w:val="uk-UA"/>
              </w:rPr>
              <w:t xml:space="preserve">– </w:t>
            </w:r>
            <w:r w:rsidR="00031338" w:rsidRPr="00710C6B">
              <w:rPr>
                <w:rFonts w:ascii="Times New Roman" w:eastAsia="Calibri" w:hAnsi="Times New Roman" w:cs="Times New Roman"/>
                <w:sz w:val="24"/>
                <w:szCs w:val="24"/>
                <w:lang w:val="uk-UA"/>
              </w:rPr>
              <w:t>математична модель</w:t>
            </w:r>
            <w:r w:rsidRPr="00710C6B">
              <w:rPr>
                <w:rFonts w:ascii="Times New Roman" w:eastAsia="Calibri" w:hAnsi="Times New Roman" w:cs="Times New Roman"/>
                <w:sz w:val="24"/>
                <w:szCs w:val="24"/>
                <w:lang w:val="uk-UA"/>
              </w:rPr>
              <w:t>;</w:t>
            </w:r>
          </w:p>
        </w:tc>
      </w:tr>
      <w:tr w:rsidR="0096527E" w:rsidRPr="00710C6B" w:rsidTr="0096527E">
        <w:tc>
          <w:tcPr>
            <w:tcW w:w="1271" w:type="dxa"/>
          </w:tcPr>
          <w:p w:rsidR="0096527E" w:rsidRPr="00710C6B" w:rsidRDefault="0096527E" w:rsidP="00E26215">
            <w:pPr>
              <w:spacing w:line="288" w:lineRule="auto"/>
              <w:rPr>
                <w:rFonts w:ascii="Times New Roman" w:hAnsi="Times New Roman" w:cs="Times New Roman"/>
                <w:sz w:val="24"/>
                <w:szCs w:val="24"/>
                <w:lang w:val="uk-UA"/>
              </w:rPr>
            </w:pPr>
            <w:r w:rsidRPr="00710C6B">
              <w:rPr>
                <w:rFonts w:ascii="Times New Roman" w:eastAsia="Calibri" w:hAnsi="Times New Roman" w:cs="Times New Roman"/>
                <w:sz w:val="24"/>
                <w:szCs w:val="24"/>
                <w:lang w:val="uk-UA"/>
              </w:rPr>
              <w:t>ТС</w:t>
            </w:r>
          </w:p>
        </w:tc>
        <w:tc>
          <w:tcPr>
            <w:tcW w:w="8925" w:type="dxa"/>
          </w:tcPr>
          <w:p w:rsidR="0096527E" w:rsidRPr="00710C6B" w:rsidRDefault="0096527E" w:rsidP="00E26215">
            <w:pPr>
              <w:spacing w:line="288" w:lineRule="auto"/>
              <w:rPr>
                <w:rFonts w:ascii="Times New Roman" w:hAnsi="Times New Roman" w:cs="Times New Roman"/>
                <w:sz w:val="24"/>
                <w:szCs w:val="24"/>
                <w:lang w:val="uk-UA"/>
              </w:rPr>
            </w:pPr>
            <w:r w:rsidRPr="00710C6B">
              <w:rPr>
                <w:rFonts w:ascii="Times New Roman" w:eastAsia="Calibri" w:hAnsi="Times New Roman" w:cs="Times New Roman"/>
                <w:sz w:val="24"/>
                <w:szCs w:val="24"/>
                <w:lang w:val="uk-UA"/>
              </w:rPr>
              <w:t xml:space="preserve">– </w:t>
            </w:r>
            <w:r w:rsidR="00031338" w:rsidRPr="00710C6B">
              <w:rPr>
                <w:rFonts w:ascii="Times New Roman" w:eastAsia="Calibri" w:hAnsi="Times New Roman" w:cs="Times New Roman"/>
                <w:sz w:val="24"/>
                <w:szCs w:val="24"/>
                <w:lang w:val="uk-UA"/>
              </w:rPr>
              <w:t>технічна система</w:t>
            </w:r>
            <w:r w:rsidRPr="00710C6B">
              <w:rPr>
                <w:rFonts w:ascii="Times New Roman" w:eastAsia="Calibri" w:hAnsi="Times New Roman" w:cs="Times New Roman"/>
                <w:sz w:val="24"/>
                <w:szCs w:val="24"/>
                <w:lang w:val="uk-UA"/>
              </w:rPr>
              <w:t>;</w:t>
            </w:r>
          </w:p>
        </w:tc>
      </w:tr>
    </w:tbl>
    <w:p w:rsidR="0096527E" w:rsidRPr="00710C6B" w:rsidRDefault="0096527E" w:rsidP="00E26215">
      <w:pPr>
        <w:spacing w:line="288" w:lineRule="auto"/>
        <w:rPr>
          <w:rFonts w:ascii="Times New Roman" w:hAnsi="Times New Roman" w:cs="Times New Roman"/>
          <w:sz w:val="24"/>
          <w:szCs w:val="24"/>
          <w:highlight w:val="green"/>
          <w:lang w:val="uk-UA"/>
        </w:rPr>
      </w:pPr>
    </w:p>
    <w:p w:rsidR="0096527E" w:rsidRPr="00710C6B" w:rsidRDefault="0096527E" w:rsidP="00E26215">
      <w:pPr>
        <w:spacing w:line="288" w:lineRule="auto"/>
        <w:rPr>
          <w:rFonts w:ascii="Times New Roman" w:hAnsi="Times New Roman" w:cs="Times New Roman"/>
          <w:sz w:val="24"/>
          <w:szCs w:val="24"/>
          <w:highlight w:val="green"/>
          <w:lang w:val="uk-UA"/>
        </w:rPr>
      </w:pPr>
    </w:p>
    <w:p w:rsidR="00D6708C" w:rsidRPr="00710C6B" w:rsidRDefault="00D6708C" w:rsidP="00E26215">
      <w:pPr>
        <w:spacing w:line="288" w:lineRule="auto"/>
        <w:rPr>
          <w:rFonts w:ascii="Times New Roman" w:hAnsi="Times New Roman" w:cs="Times New Roman"/>
          <w:sz w:val="24"/>
          <w:szCs w:val="24"/>
          <w:highlight w:val="green"/>
          <w:lang w:val="uk-UA"/>
        </w:rPr>
      </w:pPr>
      <w:r w:rsidRPr="00710C6B">
        <w:rPr>
          <w:rFonts w:ascii="Times New Roman" w:hAnsi="Times New Roman" w:cs="Times New Roman"/>
          <w:sz w:val="24"/>
          <w:szCs w:val="24"/>
          <w:highlight w:val="green"/>
          <w:lang w:val="uk-UA"/>
        </w:rPr>
        <w:br w:type="page"/>
      </w:r>
    </w:p>
    <w:p w:rsidR="00D6708C" w:rsidRPr="00710C6B" w:rsidRDefault="00031338" w:rsidP="00E26215">
      <w:pPr>
        <w:pStyle w:val="1"/>
        <w:spacing w:line="288" w:lineRule="auto"/>
        <w:jc w:val="center"/>
        <w:rPr>
          <w:rFonts w:ascii="Times New Roman" w:hAnsi="Times New Roman" w:cs="Times New Roman"/>
          <w:sz w:val="24"/>
          <w:szCs w:val="24"/>
          <w:highlight w:val="green"/>
          <w:lang w:val="uk-UA"/>
        </w:rPr>
      </w:pPr>
      <w:bookmarkStart w:id="23" w:name="_Toc113714846"/>
      <w:r w:rsidRPr="00710C6B">
        <w:rPr>
          <w:rFonts w:ascii="Times New Roman" w:hAnsi="Times New Roman" w:cs="Times New Roman"/>
          <w:b/>
          <w:color w:val="auto"/>
          <w:sz w:val="24"/>
          <w:szCs w:val="24"/>
          <w:lang w:val="uk-UA"/>
        </w:rPr>
        <w:lastRenderedPageBreak/>
        <w:t>Вступ</w:t>
      </w:r>
      <w:bookmarkEnd w:id="23"/>
    </w:p>
    <w:p w:rsidR="00243134" w:rsidRPr="00710C6B" w:rsidRDefault="00243134" w:rsidP="00E26215">
      <w:pPr>
        <w:spacing w:line="288" w:lineRule="auto"/>
        <w:ind w:firstLine="567"/>
        <w:jc w:val="both"/>
        <w:rPr>
          <w:rFonts w:ascii="Times New Roman" w:hAnsi="Times New Roman" w:cs="Times New Roman"/>
          <w:sz w:val="24"/>
          <w:szCs w:val="24"/>
          <w:highlight w:val="green"/>
          <w:lang w:val="uk-UA"/>
        </w:rPr>
      </w:pPr>
    </w:p>
    <w:p w:rsidR="00031338" w:rsidRPr="00710C6B" w:rsidRDefault="00031338" w:rsidP="00031338">
      <w:pPr>
        <w:spacing w:line="288" w:lineRule="auto"/>
        <w:ind w:firstLine="567"/>
        <w:jc w:val="both"/>
        <w:rPr>
          <w:rFonts w:ascii="Times New Roman" w:hAnsi="Times New Roman" w:cs="Times New Roman"/>
          <w:sz w:val="24"/>
          <w:szCs w:val="24"/>
          <w:lang w:val="uk-UA"/>
        </w:rPr>
      </w:pPr>
      <w:r w:rsidRPr="00710C6B">
        <w:rPr>
          <w:rFonts w:ascii="Times New Roman" w:hAnsi="Times New Roman" w:cs="Times New Roman"/>
          <w:sz w:val="24"/>
          <w:szCs w:val="24"/>
          <w:lang w:val="uk-UA"/>
        </w:rPr>
        <w:t>Цей курс лекцій читається на другому курсі (4 семестр) бакалаврської підготовки. Він постає як перехідний від загальнонаукових (математика, фізика) і загальнотехнічних (гідравліка, термодинаміка та ін.) до спеціальних дисциплін, у цьому випадку насамперед до ТАУ (теорія автоматичного управління).</w:t>
      </w:r>
    </w:p>
    <w:p w:rsidR="00031338" w:rsidRPr="00710C6B" w:rsidRDefault="00031338" w:rsidP="00031338">
      <w:pPr>
        <w:spacing w:line="288" w:lineRule="auto"/>
        <w:ind w:firstLine="567"/>
        <w:jc w:val="both"/>
        <w:rPr>
          <w:rFonts w:ascii="Times New Roman" w:hAnsi="Times New Roman" w:cs="Times New Roman"/>
          <w:sz w:val="24"/>
          <w:szCs w:val="24"/>
          <w:lang w:val="uk-UA"/>
        </w:rPr>
      </w:pPr>
      <w:r w:rsidRPr="00710C6B">
        <w:rPr>
          <w:rFonts w:ascii="Times New Roman" w:hAnsi="Times New Roman" w:cs="Times New Roman"/>
          <w:sz w:val="24"/>
          <w:szCs w:val="24"/>
          <w:lang w:val="uk-UA"/>
        </w:rPr>
        <w:t>Загальноприйнятою практикою, що реалізується у різних курсах, є виклад слухача нового матеріалу. В рамках оцінки кваліфікації, що досягається студентом (з розряду «знати і вміти») такий підхід відповідає поняттю «знати». Мається на увазі, що «уміння» має бути досягнуто у процесі лабораторних (практичних) занять. При цьому вміння після практичних занять слідує і відповідає знанням з відповідного курсу лекцій.</w:t>
      </w:r>
    </w:p>
    <w:p w:rsidR="00031338" w:rsidRPr="00710C6B" w:rsidRDefault="00031338" w:rsidP="00031338">
      <w:pPr>
        <w:spacing w:line="288" w:lineRule="auto"/>
        <w:ind w:firstLine="567"/>
        <w:jc w:val="both"/>
        <w:rPr>
          <w:rFonts w:ascii="Times New Roman" w:hAnsi="Times New Roman" w:cs="Times New Roman"/>
          <w:sz w:val="24"/>
          <w:szCs w:val="24"/>
          <w:lang w:val="uk-UA"/>
        </w:rPr>
      </w:pPr>
      <w:r w:rsidRPr="00710C6B">
        <w:rPr>
          <w:rFonts w:ascii="Times New Roman" w:hAnsi="Times New Roman" w:cs="Times New Roman"/>
          <w:sz w:val="24"/>
          <w:szCs w:val="24"/>
          <w:lang w:val="uk-UA"/>
        </w:rPr>
        <w:t>Описаний підхід є прийнятним при знайомстві зі спеціальними предметами. Їх вивчення (отримання знань) є основним завданням бакалаврської підготовки у технічних галузях, а здобуття умінь – основною метою відповідних спеціалізацій. При цьому загальнонаукові та загальнотехнічні дисципліни повинні бути фундаментом та інструментом щодо спеціального предмета. Інакше кажучи, освоєння математики, фізики, гідравліки, термодинаміки тощо. належить до володіння знаннями щодо спеціальних дисциплін. Але, як правило, не приділяється достатньо уваги до формування умінь застосування отриманих загальнонаукових і загальнотехнічних знань у процесі вивчення спеціальних предметів.</w:t>
      </w:r>
    </w:p>
    <w:p w:rsidR="0096784D" w:rsidRPr="00710C6B" w:rsidRDefault="00031338" w:rsidP="00031338">
      <w:pPr>
        <w:spacing w:line="288" w:lineRule="auto"/>
        <w:ind w:firstLine="567"/>
        <w:jc w:val="both"/>
        <w:rPr>
          <w:rFonts w:ascii="Times New Roman" w:hAnsi="Times New Roman" w:cs="Times New Roman"/>
          <w:sz w:val="24"/>
          <w:szCs w:val="24"/>
          <w:highlight w:val="green"/>
          <w:lang w:val="uk-UA"/>
        </w:rPr>
      </w:pPr>
      <w:r w:rsidRPr="00710C6B">
        <w:rPr>
          <w:rFonts w:ascii="Times New Roman" w:hAnsi="Times New Roman" w:cs="Times New Roman"/>
          <w:sz w:val="24"/>
          <w:szCs w:val="24"/>
          <w:lang w:val="uk-UA"/>
        </w:rPr>
        <w:t>Ще однією особливістю при викладі, наприклад, загальнонаукових дисциплін є надмірно великий обсяг матеріалу, що розглядається. Йдеться не про перелік тем, що вивчаються, а про глибину їх розгляду. Багато викладачів мають академічну освіту і не працювали в галузях, які потребують застосування інженерних знань. Їх математика, фізика (і далі за списком) речі у собі: математика заради математики, фізика заради фізики тощо. Їм важко змиритися з підпорядкованістю знань їх предметів щодо спеціальних дисциплін. За всієї важливості загальнонаукових і загальнотехнічних знань є лише фундаментом і інструментом під час вирішення інженерних проблем. Інженеру у своїй діяльності потрібно завжди знати можливості та обмеження цих інструментів. Але в переважній більшості випадків немає необхідності знати чи пам'ятати, чим ці можливості та обмеження обумовлені. Йому не допомагає у роботі знання доказу теорем.</w:t>
      </w:r>
    </w:p>
    <w:p w:rsidR="009A2152" w:rsidRPr="00710C6B" w:rsidRDefault="009A2152" w:rsidP="009A2152">
      <w:pPr>
        <w:spacing w:line="288" w:lineRule="auto"/>
        <w:ind w:firstLine="567"/>
        <w:jc w:val="both"/>
        <w:rPr>
          <w:rFonts w:ascii="Times New Roman" w:hAnsi="Times New Roman" w:cs="Times New Roman"/>
          <w:sz w:val="24"/>
          <w:szCs w:val="24"/>
          <w:lang w:val="uk-UA"/>
        </w:rPr>
      </w:pPr>
      <w:r w:rsidRPr="00710C6B">
        <w:rPr>
          <w:rFonts w:ascii="Times New Roman" w:hAnsi="Times New Roman" w:cs="Times New Roman"/>
          <w:sz w:val="24"/>
          <w:szCs w:val="24"/>
          <w:lang w:val="uk-UA"/>
        </w:rPr>
        <w:t>Інженерна діяльність обслуговується, хочу це спеціально наголосити, інженерною наукою. Область і специфіка застосування цієї науки широкі і різноманітні. Однією з афористичних спроб її тлумачення є висловлювання: «Математик вирішує завдання, які вміє, фізик – які розуміє, інженер – ті, що потрібно, але як розуміє і як уміє зараз». Є й інша думка, наприклад, що визначає інженерну діяльність як ремесло. Але результатом роботи ремісника користуються усі. Його праця є замикаючою ланкою в ланцюжку людської діяльності. Інженера потрібно цьому «специфічно» навчати. Йому важливо мати якісний інструмент (знання) та вміти ним користуватися. Але головне його завдання – отримати якісний виріб. Йому не важливо, хто і де зробили інструмент і які при цьому знання та навички застосував. Важливо, щоб у руках був потрібний інструмент.</w:t>
      </w:r>
    </w:p>
    <w:p w:rsidR="009A2152" w:rsidRPr="00710C6B" w:rsidRDefault="009A2152" w:rsidP="009A2152">
      <w:pPr>
        <w:spacing w:line="288" w:lineRule="auto"/>
        <w:ind w:firstLine="567"/>
        <w:jc w:val="both"/>
        <w:rPr>
          <w:rFonts w:ascii="Times New Roman" w:hAnsi="Times New Roman" w:cs="Times New Roman"/>
          <w:sz w:val="24"/>
          <w:szCs w:val="24"/>
          <w:lang w:val="uk-UA"/>
        </w:rPr>
      </w:pPr>
      <w:r w:rsidRPr="00710C6B">
        <w:rPr>
          <w:rFonts w:ascii="Times New Roman" w:hAnsi="Times New Roman" w:cs="Times New Roman"/>
          <w:sz w:val="24"/>
          <w:szCs w:val="24"/>
          <w:lang w:val="uk-UA"/>
        </w:rPr>
        <w:t xml:space="preserve">Більшість підручників та курсів лекцій будуються на основі систематичного викладу матеріалу, що розглядається. Автори, виходячи зі свого досвіду, вибирають (будують) систему, спираючись на яку вони збирається викладати предмет, що вивчається. У рамках цієї системи на початковому етапі викладу описуються загальнонаукові та загальнотехнічні інструменти, які будуть використані. І лише наступному етапі викладається основний матеріал. Викладач, безумовно, має більший досвід, ніж той, хто навчається. В результаті для засвоєння матеріалу, що викладається, </w:t>
      </w:r>
      <w:r w:rsidRPr="00710C6B">
        <w:rPr>
          <w:rFonts w:ascii="Times New Roman" w:hAnsi="Times New Roman" w:cs="Times New Roman"/>
          <w:sz w:val="24"/>
          <w:szCs w:val="24"/>
          <w:lang w:val="uk-UA"/>
        </w:rPr>
        <w:lastRenderedPageBreak/>
        <w:t>студент повинен докласти підвищених зусиль. Образно кажучи викладач, перебуваючи на вершині свого досвіду, сподівається, що й студент дістанеться деяких «вершин» по зазначеному в підручнику шляху. Якщо студентові сил вистачить.</w:t>
      </w:r>
    </w:p>
    <w:p w:rsidR="00CC109E" w:rsidRPr="00710C6B" w:rsidRDefault="009A2152" w:rsidP="009A2152">
      <w:pPr>
        <w:spacing w:line="288" w:lineRule="auto"/>
        <w:ind w:firstLine="567"/>
        <w:jc w:val="both"/>
        <w:rPr>
          <w:rFonts w:ascii="Times New Roman" w:hAnsi="Times New Roman" w:cs="Times New Roman"/>
          <w:sz w:val="24"/>
          <w:szCs w:val="24"/>
          <w:highlight w:val="green"/>
          <w:lang w:val="uk-UA"/>
        </w:rPr>
      </w:pPr>
      <w:r w:rsidRPr="00710C6B">
        <w:rPr>
          <w:rFonts w:ascii="Times New Roman" w:hAnsi="Times New Roman" w:cs="Times New Roman"/>
          <w:sz w:val="24"/>
          <w:szCs w:val="24"/>
          <w:lang w:val="uk-UA"/>
        </w:rPr>
        <w:t>Як показує досвід, такий шлях освоєння нових областей знань не завжди є оптимальним з погляду зусиль, що витрачаються. За успішної практики все відбувається з точністю навпаки. Так дитина, коли вчиться говорити, запам'ятовує слова (факти), а не алфавіт, відмінювання, відмінювання (інструменти для їх зв'язку). І лише у школі відбувається оформлення вміння говорити в оболонку правил. До двох років усі діти, як правило, швидко говорять (хоча і кострубато). Спроба багаторічного вивчення іноземних мов за «науковою» схемою (починаючи з алфавіту) далеко не завжди дає такий же успішний результат. Історія науки також свідчить про первісне знайомство з фактами. І лише потім оформлення їхніх взаємозв'язків у формі законів. Мабуть такий підхід по зусиллям, що прикладаються, найменш витратний для учня при засвоєнні заданого обсягу матеріалу.</w:t>
      </w:r>
    </w:p>
    <w:p w:rsidR="00C13653" w:rsidRPr="00710C6B" w:rsidRDefault="009A2152" w:rsidP="00E26215">
      <w:pPr>
        <w:spacing w:line="288" w:lineRule="auto"/>
        <w:ind w:firstLine="567"/>
        <w:jc w:val="both"/>
        <w:rPr>
          <w:rFonts w:ascii="Times New Roman" w:hAnsi="Times New Roman" w:cs="Times New Roman"/>
          <w:sz w:val="24"/>
          <w:szCs w:val="24"/>
          <w:highlight w:val="green"/>
          <w:lang w:val="uk-UA"/>
        </w:rPr>
      </w:pPr>
      <w:r w:rsidRPr="00710C6B">
        <w:rPr>
          <w:rFonts w:ascii="Times New Roman" w:hAnsi="Times New Roman" w:cs="Times New Roman"/>
          <w:sz w:val="24"/>
          <w:szCs w:val="24"/>
          <w:lang w:val="uk-UA"/>
        </w:rPr>
        <w:t xml:space="preserve">Можна спробувати ще більше оптимізувати процес навчання з допомогою додаткових зусиль викладача. Слід спростити матеріал для збільшення обсягу і глибини його засвоєння. У цьому немає протиріччя. Для пояснення ідеї можна скористатися такою метафорою. Розглянемо викладача як джерело сигналу (знань) з деяким вихідним опором </w:t>
      </w:r>
      <w:r w:rsidRPr="00710C6B">
        <w:rPr>
          <w:rFonts w:ascii="Times New Roman" w:hAnsi="Times New Roman" w:cs="Times New Roman"/>
          <w:i/>
          <w:sz w:val="24"/>
          <w:szCs w:val="24"/>
          <w:lang w:val="uk-UA"/>
        </w:rPr>
        <w:t>R</w:t>
      </w:r>
      <w:r w:rsidRPr="00710C6B">
        <w:rPr>
          <w:rFonts w:ascii="Times New Roman" w:hAnsi="Times New Roman" w:cs="Times New Roman"/>
          <w:sz w:val="24"/>
          <w:szCs w:val="24"/>
          <w:vertAlign w:val="subscript"/>
          <w:lang w:val="uk-UA"/>
        </w:rPr>
        <w:t>вих</w:t>
      </w:r>
      <w:r w:rsidRPr="00710C6B">
        <w:rPr>
          <w:rFonts w:ascii="Times New Roman" w:hAnsi="Times New Roman" w:cs="Times New Roman"/>
          <w:sz w:val="24"/>
          <w:szCs w:val="24"/>
          <w:lang w:val="uk-UA"/>
        </w:rPr>
        <w:t xml:space="preserve"> (і, відповідно, провідністю λ</w:t>
      </w:r>
      <w:r w:rsidRPr="00710C6B">
        <w:rPr>
          <w:rFonts w:ascii="Times New Roman" w:hAnsi="Times New Roman" w:cs="Times New Roman"/>
          <w:sz w:val="24"/>
          <w:szCs w:val="24"/>
          <w:vertAlign w:val="subscript"/>
          <w:lang w:val="uk-UA"/>
        </w:rPr>
        <w:t>вих</w:t>
      </w:r>
      <w:r w:rsidRPr="00710C6B">
        <w:rPr>
          <w:rFonts w:ascii="Times New Roman" w:hAnsi="Times New Roman" w:cs="Times New Roman"/>
          <w:sz w:val="24"/>
          <w:szCs w:val="24"/>
          <w:lang w:val="uk-UA"/>
        </w:rPr>
        <w:t>=1/</w:t>
      </w:r>
      <w:r w:rsidRPr="00710C6B">
        <w:rPr>
          <w:rFonts w:ascii="Times New Roman" w:hAnsi="Times New Roman" w:cs="Times New Roman"/>
          <w:i/>
          <w:sz w:val="24"/>
          <w:szCs w:val="24"/>
          <w:lang w:val="uk-UA"/>
        </w:rPr>
        <w:t>R</w:t>
      </w:r>
      <w:r w:rsidRPr="00710C6B">
        <w:rPr>
          <w:rFonts w:ascii="Times New Roman" w:hAnsi="Times New Roman" w:cs="Times New Roman"/>
          <w:sz w:val="24"/>
          <w:szCs w:val="24"/>
          <w:vertAlign w:val="subscript"/>
          <w:lang w:val="uk-UA"/>
        </w:rPr>
        <w:t>вих</w:t>
      </w:r>
      <w:r w:rsidRPr="00710C6B">
        <w:rPr>
          <w:rFonts w:ascii="Times New Roman" w:hAnsi="Times New Roman" w:cs="Times New Roman"/>
          <w:sz w:val="24"/>
          <w:szCs w:val="24"/>
          <w:lang w:val="uk-UA"/>
        </w:rPr>
        <w:t xml:space="preserve">). Студент виступатиме як приймач сигналу (знань) з деяким вхідним опором </w:t>
      </w:r>
      <w:r w:rsidRPr="00710C6B">
        <w:rPr>
          <w:rFonts w:ascii="Times New Roman" w:hAnsi="Times New Roman" w:cs="Times New Roman"/>
          <w:i/>
          <w:sz w:val="24"/>
          <w:szCs w:val="24"/>
          <w:lang w:val="uk-UA"/>
        </w:rPr>
        <w:t>R</w:t>
      </w:r>
      <w:r w:rsidRPr="00710C6B">
        <w:rPr>
          <w:rFonts w:ascii="Times New Roman" w:hAnsi="Times New Roman" w:cs="Times New Roman"/>
          <w:sz w:val="24"/>
          <w:szCs w:val="24"/>
          <w:vertAlign w:val="subscript"/>
          <w:lang w:val="uk-UA"/>
        </w:rPr>
        <w:t>вх</w:t>
      </w:r>
      <w:r w:rsidRPr="00710C6B">
        <w:rPr>
          <w:rFonts w:ascii="Times New Roman" w:hAnsi="Times New Roman" w:cs="Times New Roman"/>
          <w:sz w:val="24"/>
          <w:szCs w:val="24"/>
          <w:lang w:val="uk-UA"/>
        </w:rPr>
        <w:t xml:space="preserve"> (і провідністю λ</w:t>
      </w:r>
      <w:r w:rsidRPr="00710C6B">
        <w:rPr>
          <w:rFonts w:ascii="Times New Roman" w:hAnsi="Times New Roman" w:cs="Times New Roman"/>
          <w:sz w:val="24"/>
          <w:szCs w:val="24"/>
          <w:vertAlign w:val="subscript"/>
          <w:lang w:val="uk-UA"/>
        </w:rPr>
        <w:t>вх</w:t>
      </w:r>
      <w:r w:rsidRPr="00710C6B">
        <w:rPr>
          <w:rFonts w:ascii="Times New Roman" w:hAnsi="Times New Roman" w:cs="Times New Roman"/>
          <w:sz w:val="24"/>
          <w:szCs w:val="24"/>
          <w:lang w:val="uk-UA"/>
        </w:rPr>
        <w:t>=1/</w:t>
      </w:r>
      <w:r w:rsidRPr="00710C6B">
        <w:rPr>
          <w:rFonts w:ascii="Times New Roman" w:hAnsi="Times New Roman" w:cs="Times New Roman"/>
          <w:i/>
          <w:sz w:val="24"/>
          <w:szCs w:val="24"/>
          <w:lang w:val="uk-UA"/>
        </w:rPr>
        <w:t>R</w:t>
      </w:r>
      <w:r w:rsidRPr="00710C6B">
        <w:rPr>
          <w:rFonts w:ascii="Times New Roman" w:hAnsi="Times New Roman" w:cs="Times New Roman"/>
          <w:sz w:val="24"/>
          <w:szCs w:val="24"/>
          <w:vertAlign w:val="subscript"/>
          <w:lang w:val="uk-UA"/>
        </w:rPr>
        <w:t>вх</w:t>
      </w:r>
      <w:r w:rsidRPr="00710C6B">
        <w:rPr>
          <w:rFonts w:ascii="Times New Roman" w:hAnsi="Times New Roman" w:cs="Times New Roman"/>
          <w:sz w:val="24"/>
          <w:szCs w:val="24"/>
          <w:lang w:val="uk-UA"/>
        </w:rPr>
        <w:t xml:space="preserve">). Елементарні знання в електротехніці дозволяють розглянути проблему узгодження опорів </w:t>
      </w:r>
      <w:r w:rsidRPr="00710C6B">
        <w:rPr>
          <w:rFonts w:ascii="Times New Roman" w:hAnsi="Times New Roman" w:cs="Times New Roman"/>
          <w:i/>
          <w:sz w:val="24"/>
          <w:szCs w:val="24"/>
          <w:lang w:val="uk-UA"/>
        </w:rPr>
        <w:t>R</w:t>
      </w:r>
      <w:r w:rsidRPr="00710C6B">
        <w:rPr>
          <w:rFonts w:ascii="Times New Roman" w:hAnsi="Times New Roman" w:cs="Times New Roman"/>
          <w:sz w:val="24"/>
          <w:szCs w:val="24"/>
          <w:vertAlign w:val="subscript"/>
          <w:lang w:val="uk-UA"/>
        </w:rPr>
        <w:t>вих</w:t>
      </w:r>
      <w:r w:rsidRPr="00710C6B">
        <w:rPr>
          <w:rFonts w:ascii="Times New Roman" w:hAnsi="Times New Roman" w:cs="Times New Roman"/>
          <w:sz w:val="24"/>
          <w:szCs w:val="24"/>
          <w:lang w:val="uk-UA"/>
        </w:rPr>
        <w:t xml:space="preserve"> і </w:t>
      </w:r>
      <w:r w:rsidRPr="00710C6B">
        <w:rPr>
          <w:rFonts w:ascii="Times New Roman" w:hAnsi="Times New Roman" w:cs="Times New Roman"/>
          <w:i/>
          <w:sz w:val="24"/>
          <w:szCs w:val="24"/>
          <w:lang w:val="uk-UA"/>
        </w:rPr>
        <w:t>R</w:t>
      </w:r>
      <w:r w:rsidRPr="00710C6B">
        <w:rPr>
          <w:rFonts w:ascii="Times New Roman" w:hAnsi="Times New Roman" w:cs="Times New Roman"/>
          <w:sz w:val="24"/>
          <w:szCs w:val="24"/>
          <w:vertAlign w:val="subscript"/>
          <w:lang w:val="uk-UA"/>
        </w:rPr>
        <w:t>вх</w:t>
      </w:r>
      <w:r w:rsidRPr="00710C6B">
        <w:rPr>
          <w:rFonts w:ascii="Times New Roman" w:hAnsi="Times New Roman" w:cs="Times New Roman"/>
          <w:sz w:val="24"/>
          <w:szCs w:val="24"/>
          <w:lang w:val="uk-UA"/>
        </w:rPr>
        <w:t xml:space="preserve"> і, як наслідок, максимізації потужності та енергії сигналу, що передається (обсягу знань).</w:t>
      </w:r>
      <w:r w:rsidR="00E14C7D" w:rsidRPr="00710C6B">
        <w:rPr>
          <w:rFonts w:ascii="Times New Roman" w:hAnsi="Times New Roman" w:cs="Times New Roman"/>
          <w:sz w:val="24"/>
          <w:szCs w:val="24"/>
          <w:lang w:val="uk-UA"/>
        </w:rPr>
        <w:t xml:space="preserve"> </w:t>
      </w:r>
    </w:p>
    <w:p w:rsidR="004E5462" w:rsidRPr="00710C6B" w:rsidRDefault="00E14C7D" w:rsidP="00E26215">
      <w:pPr>
        <w:spacing w:line="288" w:lineRule="auto"/>
        <w:ind w:firstLine="567"/>
        <w:jc w:val="both"/>
        <w:rPr>
          <w:rFonts w:ascii="Times New Roman" w:hAnsi="Times New Roman" w:cs="Times New Roman"/>
          <w:sz w:val="24"/>
          <w:szCs w:val="24"/>
          <w:highlight w:val="green"/>
          <w:lang w:val="uk-UA"/>
        </w:rPr>
      </w:pPr>
      <w:r w:rsidRPr="00710C6B">
        <w:rPr>
          <w:rFonts w:ascii="Times New Roman" w:hAnsi="Times New Roman" w:cs="Times New Roman"/>
          <w:sz w:val="24"/>
          <w:szCs w:val="24"/>
          <w:lang w:val="uk-UA"/>
        </w:rPr>
        <w:t xml:space="preserve">З позицій електротехніки зменшення </w:t>
      </w:r>
      <w:r w:rsidRPr="00710C6B">
        <w:rPr>
          <w:rFonts w:ascii="Times New Roman" w:hAnsi="Times New Roman" w:cs="Times New Roman"/>
          <w:i/>
          <w:sz w:val="24"/>
          <w:szCs w:val="24"/>
          <w:lang w:val="uk-UA"/>
        </w:rPr>
        <w:t>R</w:t>
      </w:r>
      <w:r w:rsidRPr="00710C6B">
        <w:rPr>
          <w:rFonts w:ascii="Times New Roman" w:hAnsi="Times New Roman" w:cs="Times New Roman"/>
          <w:sz w:val="24"/>
          <w:szCs w:val="24"/>
          <w:vertAlign w:val="subscript"/>
          <w:lang w:val="uk-UA"/>
        </w:rPr>
        <w:t>вих</w:t>
      </w:r>
      <w:r w:rsidRPr="00710C6B">
        <w:rPr>
          <w:rFonts w:ascii="Times New Roman" w:hAnsi="Times New Roman" w:cs="Times New Roman"/>
          <w:sz w:val="24"/>
          <w:szCs w:val="24"/>
          <w:lang w:val="uk-UA"/>
        </w:rPr>
        <w:t xml:space="preserve"> (збільшення λ</w:t>
      </w:r>
      <w:r w:rsidRPr="00710C6B">
        <w:rPr>
          <w:rFonts w:ascii="Times New Roman" w:hAnsi="Times New Roman" w:cs="Times New Roman"/>
          <w:sz w:val="24"/>
          <w:szCs w:val="24"/>
          <w:vertAlign w:val="subscript"/>
          <w:lang w:val="uk-UA"/>
        </w:rPr>
        <w:t>вих</w:t>
      </w:r>
      <w:r w:rsidRPr="00710C6B">
        <w:rPr>
          <w:rFonts w:ascii="Times New Roman" w:hAnsi="Times New Roman" w:cs="Times New Roman"/>
          <w:sz w:val="24"/>
          <w:szCs w:val="24"/>
          <w:lang w:val="uk-UA"/>
        </w:rPr>
        <w:t xml:space="preserve">) і збільшення </w:t>
      </w:r>
      <w:r w:rsidRPr="00710C6B">
        <w:rPr>
          <w:rFonts w:ascii="Times New Roman" w:hAnsi="Times New Roman" w:cs="Times New Roman"/>
          <w:i/>
          <w:sz w:val="24"/>
          <w:szCs w:val="24"/>
          <w:lang w:val="uk-UA"/>
        </w:rPr>
        <w:t>R</w:t>
      </w:r>
      <w:r w:rsidRPr="00710C6B">
        <w:rPr>
          <w:rFonts w:ascii="Times New Roman" w:hAnsi="Times New Roman" w:cs="Times New Roman"/>
          <w:sz w:val="24"/>
          <w:szCs w:val="24"/>
          <w:vertAlign w:val="subscript"/>
          <w:lang w:val="uk-UA"/>
        </w:rPr>
        <w:t>вх</w:t>
      </w:r>
      <w:r w:rsidRPr="00710C6B">
        <w:rPr>
          <w:rFonts w:ascii="Times New Roman" w:hAnsi="Times New Roman" w:cs="Times New Roman"/>
          <w:sz w:val="24"/>
          <w:szCs w:val="24"/>
          <w:lang w:val="uk-UA"/>
        </w:rPr>
        <w:t xml:space="preserve"> (зменшення λ</w:t>
      </w:r>
      <w:r w:rsidRPr="00710C6B">
        <w:rPr>
          <w:rFonts w:ascii="Times New Roman" w:hAnsi="Times New Roman" w:cs="Times New Roman"/>
          <w:sz w:val="24"/>
          <w:szCs w:val="24"/>
          <w:vertAlign w:val="subscript"/>
          <w:lang w:val="uk-UA"/>
        </w:rPr>
        <w:t>вх</w:t>
      </w:r>
      <w:r w:rsidRPr="00710C6B">
        <w:rPr>
          <w:rFonts w:ascii="Times New Roman" w:hAnsi="Times New Roman" w:cs="Times New Roman"/>
          <w:sz w:val="24"/>
          <w:szCs w:val="24"/>
          <w:lang w:val="uk-UA"/>
        </w:rPr>
        <w:t>) веде до збільшення амплітуди (напруги) переданого сигналу, але не забезпечує можливого максимуму потужності, що передається. З позицій навчання така ситуація виглядає так:</w:t>
      </w:r>
    </w:p>
    <w:p w:rsidR="00E14C7D" w:rsidRPr="00710C6B" w:rsidRDefault="00E14C7D" w:rsidP="00E14C7D">
      <w:pPr>
        <w:pStyle w:val="a4"/>
        <w:numPr>
          <w:ilvl w:val="0"/>
          <w:numId w:val="1"/>
        </w:numPr>
        <w:spacing w:line="288" w:lineRule="auto"/>
        <w:ind w:left="426" w:hanging="426"/>
        <w:jc w:val="both"/>
        <w:rPr>
          <w:rFonts w:ascii="Times New Roman" w:hAnsi="Times New Roman" w:cs="Times New Roman"/>
          <w:sz w:val="24"/>
          <w:szCs w:val="24"/>
          <w:lang w:val="uk-UA"/>
        </w:rPr>
      </w:pPr>
      <w:r w:rsidRPr="00710C6B">
        <w:rPr>
          <w:rFonts w:ascii="Times New Roman" w:hAnsi="Times New Roman" w:cs="Times New Roman"/>
          <w:sz w:val="24"/>
          <w:szCs w:val="24"/>
          <w:lang w:val="uk-UA"/>
        </w:rPr>
        <w:t>викладач у підручнику, на основі великого досвіду та знань, викладає великий обсяг одразу систематизованої інформації (висока провідність). При цьому прагнуть забезпечити максимально можливий тиск потоку відомостей (напруга, амплітуда вхідного сигналу) у бік студента;</w:t>
      </w:r>
    </w:p>
    <w:p w:rsidR="00E14C7D" w:rsidRPr="00710C6B" w:rsidRDefault="00E14C7D" w:rsidP="00E14C7D">
      <w:pPr>
        <w:pStyle w:val="a4"/>
        <w:numPr>
          <w:ilvl w:val="0"/>
          <w:numId w:val="1"/>
        </w:numPr>
        <w:spacing w:line="288" w:lineRule="auto"/>
        <w:ind w:left="426" w:hanging="426"/>
        <w:jc w:val="both"/>
        <w:rPr>
          <w:rFonts w:ascii="Times New Roman" w:hAnsi="Times New Roman" w:cs="Times New Roman"/>
          <w:sz w:val="24"/>
          <w:szCs w:val="24"/>
          <w:lang w:val="uk-UA"/>
        </w:rPr>
      </w:pPr>
      <w:r w:rsidRPr="00710C6B">
        <w:rPr>
          <w:rFonts w:ascii="Times New Roman" w:hAnsi="Times New Roman" w:cs="Times New Roman"/>
          <w:sz w:val="24"/>
          <w:szCs w:val="24"/>
          <w:lang w:val="uk-UA"/>
        </w:rPr>
        <w:t xml:space="preserve">студент, в силу своєї непідготовленості (велике </w:t>
      </w:r>
      <w:r w:rsidRPr="00710C6B">
        <w:rPr>
          <w:rFonts w:ascii="Times New Roman" w:hAnsi="Times New Roman" w:cs="Times New Roman"/>
          <w:i/>
          <w:sz w:val="24"/>
          <w:szCs w:val="24"/>
          <w:lang w:val="uk-UA"/>
        </w:rPr>
        <w:t>R</w:t>
      </w:r>
      <w:r w:rsidRPr="00710C6B">
        <w:rPr>
          <w:rFonts w:ascii="Times New Roman" w:hAnsi="Times New Roman" w:cs="Times New Roman"/>
          <w:sz w:val="24"/>
          <w:szCs w:val="24"/>
          <w:vertAlign w:val="subscript"/>
          <w:lang w:val="uk-UA"/>
        </w:rPr>
        <w:t>вх</w:t>
      </w:r>
      <w:r w:rsidRPr="00710C6B">
        <w:rPr>
          <w:rFonts w:ascii="Times New Roman" w:hAnsi="Times New Roman" w:cs="Times New Roman"/>
          <w:sz w:val="24"/>
          <w:szCs w:val="24"/>
          <w:lang w:val="uk-UA"/>
        </w:rPr>
        <w:t>), не може виділити найважливіші для його майбутньої інженерної діяльності елементи з потоку знань, що подається йому, не засвоює значну частину цього потоку.</w:t>
      </w:r>
    </w:p>
    <w:p w:rsidR="00E14C7D" w:rsidRPr="00710C6B" w:rsidRDefault="00E14C7D" w:rsidP="00E14C7D">
      <w:pPr>
        <w:spacing w:line="288" w:lineRule="auto"/>
        <w:ind w:firstLine="567"/>
        <w:jc w:val="both"/>
        <w:rPr>
          <w:rFonts w:ascii="Times New Roman" w:hAnsi="Times New Roman" w:cs="Times New Roman"/>
          <w:sz w:val="24"/>
          <w:szCs w:val="24"/>
          <w:lang w:val="uk-UA"/>
        </w:rPr>
      </w:pPr>
      <w:r w:rsidRPr="00710C6B">
        <w:rPr>
          <w:rFonts w:ascii="Times New Roman" w:hAnsi="Times New Roman" w:cs="Times New Roman"/>
          <w:sz w:val="24"/>
          <w:szCs w:val="24"/>
          <w:lang w:val="uk-UA"/>
        </w:rPr>
        <w:t xml:space="preserve">З позицій електротехніки максимальна потужність може бути передана за рівності </w:t>
      </w:r>
      <w:r w:rsidRPr="00710C6B">
        <w:rPr>
          <w:rFonts w:ascii="Times New Roman" w:hAnsi="Times New Roman" w:cs="Times New Roman"/>
          <w:i/>
          <w:sz w:val="24"/>
          <w:szCs w:val="24"/>
          <w:lang w:val="uk-UA"/>
        </w:rPr>
        <w:t>R</w:t>
      </w:r>
      <w:r w:rsidRPr="00710C6B">
        <w:rPr>
          <w:rFonts w:ascii="Times New Roman" w:hAnsi="Times New Roman" w:cs="Times New Roman"/>
          <w:sz w:val="24"/>
          <w:szCs w:val="24"/>
          <w:vertAlign w:val="subscript"/>
          <w:lang w:val="uk-UA"/>
        </w:rPr>
        <w:t>вих</w:t>
      </w:r>
      <w:r w:rsidRPr="00710C6B">
        <w:rPr>
          <w:rFonts w:ascii="Times New Roman" w:hAnsi="Times New Roman" w:cs="Times New Roman"/>
          <w:sz w:val="24"/>
          <w:szCs w:val="24"/>
          <w:lang w:val="uk-UA"/>
        </w:rPr>
        <w:t xml:space="preserve"> і </w:t>
      </w:r>
      <w:r w:rsidRPr="00710C6B">
        <w:rPr>
          <w:rFonts w:ascii="Times New Roman" w:hAnsi="Times New Roman" w:cs="Times New Roman"/>
          <w:i/>
          <w:sz w:val="24"/>
          <w:szCs w:val="24"/>
          <w:lang w:val="uk-UA"/>
        </w:rPr>
        <w:t>R</w:t>
      </w:r>
      <w:r w:rsidRPr="00710C6B">
        <w:rPr>
          <w:rFonts w:ascii="Times New Roman" w:hAnsi="Times New Roman" w:cs="Times New Roman"/>
          <w:sz w:val="24"/>
          <w:szCs w:val="24"/>
          <w:vertAlign w:val="subscript"/>
          <w:lang w:val="uk-UA"/>
        </w:rPr>
        <w:t>вх</w:t>
      </w:r>
      <w:r w:rsidRPr="00710C6B">
        <w:rPr>
          <w:rFonts w:ascii="Times New Roman" w:hAnsi="Times New Roman" w:cs="Times New Roman"/>
          <w:sz w:val="24"/>
          <w:szCs w:val="24"/>
          <w:lang w:val="uk-UA"/>
        </w:rPr>
        <w:t>. З позицій навчання за заданого великого вхідного опору студента має бути збільшений і вихідний опір (знижена провідність) викладача. Він повинен забезпечити на кожному етапі навчання відповідність рівня потоку знань, що подається, з можливістю студента його засвоювати. Іншими словами, рівень знань, що передаються на початковому етапі навчання, повинен бути знижений.</w:t>
      </w:r>
    </w:p>
    <w:p w:rsidR="00CC109E" w:rsidRPr="00710C6B" w:rsidRDefault="00E14C7D" w:rsidP="00E14C7D">
      <w:pPr>
        <w:spacing w:line="288" w:lineRule="auto"/>
        <w:ind w:firstLine="567"/>
        <w:jc w:val="both"/>
        <w:rPr>
          <w:rFonts w:ascii="Times New Roman" w:hAnsi="Times New Roman" w:cs="Times New Roman"/>
          <w:sz w:val="24"/>
          <w:szCs w:val="24"/>
          <w:highlight w:val="green"/>
          <w:lang w:val="uk-UA"/>
        </w:rPr>
      </w:pPr>
      <w:r w:rsidRPr="00710C6B">
        <w:rPr>
          <w:rFonts w:ascii="Times New Roman" w:hAnsi="Times New Roman" w:cs="Times New Roman"/>
          <w:sz w:val="24"/>
          <w:szCs w:val="24"/>
          <w:lang w:val="uk-UA"/>
        </w:rPr>
        <w:t xml:space="preserve">З позицій електротехніки вирівнювання </w:t>
      </w:r>
      <w:r w:rsidRPr="00710C6B">
        <w:rPr>
          <w:rFonts w:ascii="Times New Roman" w:hAnsi="Times New Roman" w:cs="Times New Roman"/>
          <w:i/>
          <w:sz w:val="24"/>
          <w:szCs w:val="24"/>
          <w:lang w:val="uk-UA"/>
        </w:rPr>
        <w:t>R</w:t>
      </w:r>
      <w:r w:rsidRPr="00710C6B">
        <w:rPr>
          <w:rFonts w:ascii="Times New Roman" w:hAnsi="Times New Roman" w:cs="Times New Roman"/>
          <w:sz w:val="24"/>
          <w:szCs w:val="24"/>
          <w:vertAlign w:val="subscript"/>
          <w:lang w:val="uk-UA"/>
        </w:rPr>
        <w:t>вих</w:t>
      </w:r>
      <w:r w:rsidRPr="00710C6B">
        <w:rPr>
          <w:rFonts w:ascii="Times New Roman" w:hAnsi="Times New Roman" w:cs="Times New Roman"/>
          <w:sz w:val="24"/>
          <w:szCs w:val="24"/>
          <w:lang w:val="uk-UA"/>
        </w:rPr>
        <w:t xml:space="preserve"> і </w:t>
      </w:r>
      <w:r w:rsidRPr="00710C6B">
        <w:rPr>
          <w:rFonts w:ascii="Times New Roman" w:hAnsi="Times New Roman" w:cs="Times New Roman"/>
          <w:i/>
          <w:sz w:val="24"/>
          <w:szCs w:val="24"/>
          <w:lang w:val="uk-UA"/>
        </w:rPr>
        <w:t>R</w:t>
      </w:r>
      <w:r w:rsidRPr="00710C6B">
        <w:rPr>
          <w:rFonts w:ascii="Times New Roman" w:hAnsi="Times New Roman" w:cs="Times New Roman"/>
          <w:sz w:val="24"/>
          <w:szCs w:val="24"/>
          <w:vertAlign w:val="subscript"/>
          <w:lang w:val="uk-UA"/>
        </w:rPr>
        <w:t>вх</w:t>
      </w:r>
      <w:r w:rsidRPr="00710C6B">
        <w:rPr>
          <w:rFonts w:ascii="Times New Roman" w:hAnsi="Times New Roman" w:cs="Times New Roman"/>
          <w:sz w:val="24"/>
          <w:szCs w:val="24"/>
          <w:lang w:val="uk-UA"/>
        </w:rPr>
        <w:t xml:space="preserve"> і збільшення потужності, що передається, до максимально можливого значення може призвести до несприятливих умов роботи джерела сигналу (викладача). Він може перегрітись. З позицій навчання необхідно враховувати.</w:t>
      </w:r>
    </w:p>
    <w:p w:rsidR="00B87E1D" w:rsidRPr="00710C6B" w:rsidRDefault="00E14C7D" w:rsidP="00E26215">
      <w:pPr>
        <w:spacing w:line="288" w:lineRule="auto"/>
        <w:ind w:firstLine="567"/>
        <w:jc w:val="both"/>
        <w:rPr>
          <w:rFonts w:ascii="Times New Roman" w:hAnsi="Times New Roman" w:cs="Times New Roman"/>
          <w:sz w:val="24"/>
          <w:szCs w:val="24"/>
          <w:highlight w:val="green"/>
          <w:lang w:val="uk-UA"/>
        </w:rPr>
      </w:pPr>
      <w:r w:rsidRPr="00710C6B">
        <w:rPr>
          <w:rFonts w:ascii="Times New Roman" w:hAnsi="Times New Roman" w:cs="Times New Roman"/>
          <w:sz w:val="24"/>
          <w:szCs w:val="24"/>
          <w:lang w:val="uk-UA"/>
        </w:rPr>
        <w:t>Текст курсу лекцій поділено на основну та додаткову частини. Додаткова частина подається у вигляді вставок за основним текстом з використанням дрібнішого шрифту. Додаткові матеріали можуть бути використані для поглиблення знань у процесі самостійної роботи студентів.</w:t>
      </w:r>
    </w:p>
    <w:p w:rsidR="00B87E1D" w:rsidRPr="00710C6B" w:rsidRDefault="00B87E1D" w:rsidP="00E26215">
      <w:pPr>
        <w:spacing w:line="288" w:lineRule="auto"/>
        <w:ind w:firstLine="567"/>
        <w:jc w:val="both"/>
        <w:rPr>
          <w:rFonts w:ascii="Times New Roman" w:hAnsi="Times New Roman" w:cs="Times New Roman"/>
          <w:sz w:val="24"/>
          <w:szCs w:val="24"/>
          <w:highlight w:val="green"/>
          <w:lang w:val="uk-UA"/>
        </w:rPr>
      </w:pPr>
    </w:p>
    <w:p w:rsidR="00795B94" w:rsidRPr="00710C6B" w:rsidRDefault="00795B94" w:rsidP="00E26215">
      <w:pPr>
        <w:spacing w:line="288" w:lineRule="auto"/>
        <w:rPr>
          <w:rFonts w:ascii="Times New Roman" w:hAnsi="Times New Roman" w:cs="Times New Roman"/>
          <w:sz w:val="24"/>
          <w:szCs w:val="24"/>
          <w:highlight w:val="green"/>
          <w:lang w:val="uk-UA"/>
        </w:rPr>
      </w:pPr>
      <w:r w:rsidRPr="00710C6B">
        <w:rPr>
          <w:rFonts w:ascii="Times New Roman" w:hAnsi="Times New Roman" w:cs="Times New Roman"/>
          <w:sz w:val="24"/>
          <w:szCs w:val="24"/>
          <w:highlight w:val="green"/>
          <w:lang w:val="uk-UA"/>
        </w:rPr>
        <w:br w:type="page"/>
      </w:r>
    </w:p>
    <w:p w:rsidR="001B5AA6" w:rsidRPr="00710C6B" w:rsidRDefault="0047269E" w:rsidP="0047269E">
      <w:pPr>
        <w:pStyle w:val="1"/>
        <w:numPr>
          <w:ilvl w:val="0"/>
          <w:numId w:val="2"/>
        </w:numPr>
        <w:spacing w:line="288" w:lineRule="auto"/>
        <w:ind w:left="0" w:firstLine="0"/>
        <w:jc w:val="center"/>
        <w:rPr>
          <w:rFonts w:ascii="Times New Roman" w:eastAsia="Times New Roman" w:hAnsi="Times New Roman" w:cs="Times New Roman"/>
          <w:b/>
          <w:color w:val="auto"/>
          <w:sz w:val="24"/>
          <w:szCs w:val="24"/>
          <w:lang w:val="uk-UA"/>
        </w:rPr>
      </w:pPr>
      <w:bookmarkStart w:id="24" w:name="_Toc113714847"/>
      <w:r w:rsidRPr="00710C6B">
        <w:rPr>
          <w:rFonts w:ascii="Times New Roman" w:eastAsia="Times New Roman" w:hAnsi="Times New Roman" w:cs="Times New Roman"/>
          <w:b/>
          <w:color w:val="auto"/>
          <w:sz w:val="24"/>
          <w:szCs w:val="24"/>
          <w:lang w:val="uk-UA"/>
        </w:rPr>
        <w:lastRenderedPageBreak/>
        <w:t>Про що курс лекцій</w:t>
      </w:r>
      <w:bookmarkEnd w:id="24"/>
    </w:p>
    <w:p w:rsidR="00C7459E" w:rsidRPr="00710C6B" w:rsidRDefault="00C7459E" w:rsidP="0047269E">
      <w:pPr>
        <w:pStyle w:val="a7"/>
        <w:spacing w:line="288" w:lineRule="auto"/>
        <w:jc w:val="center"/>
        <w:rPr>
          <w:rFonts w:ascii="Times New Roman" w:hAnsi="Times New Roman" w:cs="Times New Roman"/>
          <w:sz w:val="24"/>
          <w:szCs w:val="24"/>
          <w:lang w:val="uk-UA"/>
        </w:rPr>
      </w:pPr>
    </w:p>
    <w:p w:rsidR="002F35DF" w:rsidRPr="00710C6B" w:rsidRDefault="0047269E" w:rsidP="0047269E">
      <w:pPr>
        <w:pStyle w:val="2"/>
        <w:numPr>
          <w:ilvl w:val="1"/>
          <w:numId w:val="2"/>
        </w:numPr>
        <w:spacing w:before="0" w:line="288" w:lineRule="auto"/>
        <w:ind w:left="0" w:firstLine="0"/>
        <w:jc w:val="center"/>
        <w:rPr>
          <w:rFonts w:ascii="Times New Roman" w:hAnsi="Times New Roman" w:cs="Times New Roman"/>
          <w:b/>
          <w:color w:val="auto"/>
          <w:sz w:val="24"/>
          <w:szCs w:val="24"/>
          <w:lang w:val="uk-UA"/>
        </w:rPr>
      </w:pPr>
      <w:bookmarkStart w:id="25" w:name="_Toc113714848"/>
      <w:r w:rsidRPr="00710C6B">
        <w:rPr>
          <w:rFonts w:ascii="Times New Roman" w:hAnsi="Times New Roman" w:cs="Times New Roman"/>
          <w:b/>
          <w:color w:val="auto"/>
          <w:sz w:val="24"/>
          <w:szCs w:val="24"/>
          <w:lang w:val="uk-UA"/>
        </w:rPr>
        <w:t>Кому можна пропустити цей розділ</w:t>
      </w:r>
      <w:bookmarkEnd w:id="25"/>
    </w:p>
    <w:p w:rsidR="0047269E" w:rsidRPr="00710C6B" w:rsidRDefault="0047269E" w:rsidP="0047269E">
      <w:pPr>
        <w:spacing w:line="288" w:lineRule="auto"/>
        <w:ind w:firstLine="567"/>
        <w:jc w:val="both"/>
        <w:rPr>
          <w:rFonts w:ascii="Times New Roman" w:eastAsia="Calibri" w:hAnsi="Times New Roman" w:cs="Times New Roman"/>
          <w:sz w:val="24"/>
          <w:szCs w:val="24"/>
          <w:lang w:val="uk-UA"/>
        </w:rPr>
      </w:pPr>
      <w:r w:rsidRPr="00710C6B">
        <w:rPr>
          <w:rFonts w:ascii="Times New Roman" w:eastAsia="Calibri" w:hAnsi="Times New Roman" w:cs="Times New Roman"/>
          <w:sz w:val="24"/>
          <w:szCs w:val="24"/>
          <w:lang w:val="uk-UA"/>
        </w:rPr>
        <w:t xml:space="preserve">Якщо студент </w:t>
      </w:r>
      <w:r w:rsidRPr="00710C6B">
        <w:rPr>
          <w:rFonts w:ascii="Times New Roman" w:eastAsia="Calibri" w:hAnsi="Times New Roman" w:cs="Times New Roman"/>
          <w:b/>
          <w:sz w:val="24"/>
          <w:szCs w:val="24"/>
          <w:lang w:val="uk-UA"/>
        </w:rPr>
        <w:t>молодших</w:t>
      </w:r>
      <w:r w:rsidRPr="00710C6B">
        <w:rPr>
          <w:rFonts w:ascii="Times New Roman" w:eastAsia="Calibri" w:hAnsi="Times New Roman" w:cs="Times New Roman"/>
          <w:sz w:val="24"/>
          <w:szCs w:val="24"/>
          <w:lang w:val="uk-UA"/>
        </w:rPr>
        <w:t xml:space="preserve"> курсів </w:t>
      </w:r>
      <w:r w:rsidRPr="00710C6B">
        <w:rPr>
          <w:rFonts w:ascii="Times New Roman" w:eastAsia="Calibri" w:hAnsi="Times New Roman" w:cs="Times New Roman"/>
          <w:b/>
          <w:sz w:val="24"/>
          <w:szCs w:val="24"/>
          <w:lang w:val="uk-UA"/>
        </w:rPr>
        <w:t>вперше</w:t>
      </w:r>
      <w:r w:rsidRPr="00710C6B">
        <w:rPr>
          <w:rFonts w:ascii="Times New Roman" w:eastAsia="Calibri" w:hAnsi="Times New Roman" w:cs="Times New Roman"/>
          <w:sz w:val="24"/>
          <w:szCs w:val="24"/>
          <w:lang w:val="uk-UA"/>
        </w:rPr>
        <w:t xml:space="preserve"> знайомиться з матеріалом, що викладається, то може </w:t>
      </w:r>
      <w:r w:rsidRPr="00710C6B">
        <w:rPr>
          <w:rFonts w:ascii="Times New Roman" w:eastAsia="Calibri" w:hAnsi="Times New Roman" w:cs="Times New Roman"/>
          <w:b/>
          <w:sz w:val="24"/>
          <w:szCs w:val="24"/>
          <w:lang w:val="uk-UA"/>
        </w:rPr>
        <w:t>пропустити</w:t>
      </w:r>
      <w:r w:rsidRPr="00710C6B">
        <w:rPr>
          <w:rFonts w:ascii="Times New Roman" w:eastAsia="Calibri" w:hAnsi="Times New Roman" w:cs="Times New Roman"/>
          <w:sz w:val="24"/>
          <w:szCs w:val="24"/>
          <w:lang w:val="uk-UA"/>
        </w:rPr>
        <w:t xml:space="preserve"> цей розділ. До нього варто повернутися після знайомства з текстом для узагальнення та структуризації здобутих знань.</w:t>
      </w:r>
    </w:p>
    <w:p w:rsidR="00373CFA" w:rsidRPr="00710C6B" w:rsidRDefault="0047269E" w:rsidP="0047269E">
      <w:pPr>
        <w:spacing w:line="288" w:lineRule="auto"/>
        <w:ind w:firstLine="567"/>
        <w:jc w:val="both"/>
        <w:rPr>
          <w:rFonts w:ascii="Times New Roman" w:eastAsia="Calibri" w:hAnsi="Times New Roman" w:cs="Times New Roman"/>
          <w:sz w:val="24"/>
          <w:szCs w:val="24"/>
          <w:highlight w:val="green"/>
          <w:lang w:val="uk-UA"/>
        </w:rPr>
      </w:pPr>
      <w:r w:rsidRPr="00710C6B">
        <w:rPr>
          <w:rFonts w:ascii="Times New Roman" w:eastAsia="Calibri" w:hAnsi="Times New Roman" w:cs="Times New Roman"/>
          <w:sz w:val="24"/>
          <w:szCs w:val="24"/>
          <w:lang w:val="uk-UA"/>
        </w:rPr>
        <w:t>Цілі та завдання формулюються на початковій стадії викладу у статтях, монографіях, дисертаціях. Тим самим визначається їх напрямок, обсяг та структура. Подана інформація призначається для фахівців у відповідній галузі і такий підхід для них у побудові джерела інформації є раціональним. З курсом лекцій можуть знайомитись читачі різної кваліфікації. Студент молодших курсів, що вперше стикається з предметом, що викладається, на початковій стадії його вивчення не має ні фактичної бази, ні досвіду для узагальнення. Він написаний перший абзац цього параграфа. Для решти читачів звична традиційна структура викладу. Їх поточний розділ залишено першої позиції.</w:t>
      </w:r>
    </w:p>
    <w:p w:rsidR="00373CFA" w:rsidRPr="00710C6B" w:rsidRDefault="00373CFA" w:rsidP="00E26215">
      <w:pPr>
        <w:spacing w:line="288" w:lineRule="auto"/>
        <w:jc w:val="both"/>
        <w:rPr>
          <w:rFonts w:ascii="Times New Roman" w:eastAsia="Calibri" w:hAnsi="Times New Roman" w:cs="Times New Roman"/>
          <w:sz w:val="24"/>
          <w:szCs w:val="24"/>
          <w:highlight w:val="green"/>
          <w:lang w:val="uk-UA"/>
        </w:rPr>
      </w:pPr>
    </w:p>
    <w:p w:rsidR="001B5AA6" w:rsidRPr="00710C6B" w:rsidRDefault="0047269E" w:rsidP="0047269E">
      <w:pPr>
        <w:pStyle w:val="2"/>
        <w:numPr>
          <w:ilvl w:val="1"/>
          <w:numId w:val="2"/>
        </w:numPr>
        <w:spacing w:before="0" w:line="288" w:lineRule="auto"/>
        <w:ind w:left="-142" w:firstLine="142"/>
        <w:jc w:val="center"/>
        <w:rPr>
          <w:rFonts w:ascii="Times New Roman" w:hAnsi="Times New Roman" w:cs="Times New Roman"/>
          <w:b/>
          <w:color w:val="auto"/>
          <w:sz w:val="24"/>
          <w:szCs w:val="24"/>
          <w:lang w:val="uk-UA"/>
        </w:rPr>
      </w:pPr>
      <w:bookmarkStart w:id="26" w:name="_Toc113714849"/>
      <w:r w:rsidRPr="00710C6B">
        <w:rPr>
          <w:rFonts w:ascii="Times New Roman" w:hAnsi="Times New Roman" w:cs="Times New Roman"/>
          <w:b/>
          <w:color w:val="auto"/>
          <w:sz w:val="24"/>
          <w:szCs w:val="24"/>
          <w:lang w:val="uk-UA"/>
        </w:rPr>
        <w:t>Ціль та задачі</w:t>
      </w:r>
      <w:bookmarkEnd w:id="26"/>
    </w:p>
    <w:p w:rsidR="001B5AA6" w:rsidRPr="00710C6B" w:rsidRDefault="0047269E" w:rsidP="00E26215">
      <w:pPr>
        <w:spacing w:line="288" w:lineRule="auto"/>
        <w:ind w:firstLine="567"/>
        <w:jc w:val="both"/>
        <w:rPr>
          <w:rFonts w:ascii="Times New Roman" w:eastAsia="Calibri" w:hAnsi="Times New Roman" w:cs="Times New Roman"/>
          <w:sz w:val="24"/>
          <w:szCs w:val="24"/>
          <w:lang w:val="uk-UA"/>
        </w:rPr>
      </w:pPr>
      <w:r w:rsidRPr="00710C6B">
        <w:rPr>
          <w:rFonts w:ascii="Times New Roman" w:eastAsia="Calibri" w:hAnsi="Times New Roman" w:cs="Times New Roman"/>
          <w:sz w:val="24"/>
          <w:szCs w:val="24"/>
          <w:lang w:val="uk-UA"/>
        </w:rPr>
        <w:t>Методи та математичний апарат теорії автоматичного управління (ТАУ) застосовуються при проектуванні та експлуатації систем автоматизації у різних галузях техніки. При цьому закони ТАУ для них загальні та будуються на основі математичних моделей (ММ), що описують процеси, що протікають в елементах обладнання, що проектується або експлуатується. Використовувані ММ в основі (закони збереження) також однакові. Але їх конкретна форма запису кожному разі різна. Численність можливих реалізацій при обмеженій кількості базових законів призводить до складнощів та неоднозначності опису за допомогою ММ роботи елементів технічних систем (МС). Це, своєю чергою, веде до помилок під час використання апарату ТАУ. Такі труднощі, але різною мірою залежно від досвіду дослідника, відчувають все фахівці. Більшою мірою їм піддаються студенти, які приступають до вивчення ТАУ. Для них насамперед і призначений пропонований для розгляду курс. У його рамках має на меті показати обмеженість кількості та спільність закономірностей, що описують процеси, що протікають у різних елементах енергетичного обладнання, тим самим полегшивши вивчення в майбутньому ТАУ. Поставлена ​​мета повинна бути досягнута на основі знань, що вже є у студентів, або з викладенням мінімальної кількості нових. У всякому разі, на це спрямовані всі зусилля. Завдання пропонованого курсу полягає в упорядкуванні, структуризації знань, що вже є у студентів. Робиться спроба показати, як з їхньої основі можна згенерувати нові знання, що у майбутньому для ефективного освоєння ТАУ. Ці нові знання видаються у вигляді своєрідної абетки ТАУ. Тим самим студенти, доклавши зусиль для вивчення пропонованого курсу, мають отримати місток між вже наявними знаннями із загальнонаукових (математика, фізика), загальнотехнічних (гідравліка, теплопередача) дисциплін та майбутньою новою спеціальною дисципліною ТАУ.</w:t>
      </w:r>
    </w:p>
    <w:p w:rsidR="001B5AA6" w:rsidRPr="00710C6B" w:rsidRDefault="001B5AA6" w:rsidP="00E26215">
      <w:pPr>
        <w:spacing w:line="288" w:lineRule="auto"/>
        <w:jc w:val="both"/>
        <w:rPr>
          <w:rFonts w:ascii="Times New Roman" w:eastAsia="Calibri" w:hAnsi="Times New Roman" w:cs="Times New Roman"/>
          <w:sz w:val="24"/>
          <w:szCs w:val="24"/>
          <w:lang w:val="uk-UA"/>
        </w:rPr>
      </w:pPr>
    </w:p>
    <w:p w:rsidR="001B5AA6" w:rsidRPr="00710C6B" w:rsidRDefault="0047269E" w:rsidP="0047269E">
      <w:pPr>
        <w:pStyle w:val="2"/>
        <w:numPr>
          <w:ilvl w:val="1"/>
          <w:numId w:val="2"/>
        </w:numPr>
        <w:spacing w:before="0" w:line="288" w:lineRule="auto"/>
        <w:ind w:left="0" w:firstLine="0"/>
        <w:jc w:val="center"/>
        <w:rPr>
          <w:rFonts w:ascii="Times New Roman" w:hAnsi="Times New Roman" w:cs="Times New Roman"/>
          <w:b/>
          <w:color w:val="auto"/>
          <w:sz w:val="24"/>
          <w:szCs w:val="24"/>
          <w:lang w:val="uk-UA"/>
        </w:rPr>
      </w:pPr>
      <w:bookmarkStart w:id="27" w:name="_Toc113714850"/>
      <w:r w:rsidRPr="00710C6B">
        <w:rPr>
          <w:rFonts w:ascii="Times New Roman" w:hAnsi="Times New Roman" w:cs="Times New Roman"/>
          <w:b/>
          <w:color w:val="auto"/>
          <w:sz w:val="24"/>
          <w:szCs w:val="24"/>
          <w:lang w:val="uk-UA"/>
        </w:rPr>
        <w:t>Предмет курсу та спосіб викладу матеріалу</w:t>
      </w:r>
      <w:bookmarkEnd w:id="27"/>
    </w:p>
    <w:p w:rsidR="0047269E" w:rsidRPr="00710C6B" w:rsidRDefault="0047269E" w:rsidP="0047269E">
      <w:pPr>
        <w:spacing w:line="288" w:lineRule="auto"/>
        <w:ind w:firstLine="567"/>
        <w:jc w:val="both"/>
        <w:rPr>
          <w:rFonts w:ascii="Times New Roman" w:eastAsia="Calibri" w:hAnsi="Times New Roman" w:cs="Times New Roman"/>
          <w:sz w:val="24"/>
          <w:szCs w:val="24"/>
          <w:lang w:val="uk-UA"/>
        </w:rPr>
      </w:pPr>
      <w:r w:rsidRPr="00710C6B">
        <w:rPr>
          <w:rFonts w:ascii="Times New Roman" w:eastAsia="Calibri" w:hAnsi="Times New Roman" w:cs="Times New Roman"/>
          <w:sz w:val="24"/>
          <w:szCs w:val="24"/>
          <w:lang w:val="uk-UA"/>
        </w:rPr>
        <w:t xml:space="preserve">Як зазначено вище, всі висновки ТАУ виходять з урахуванням ММ елементів ТС. Як і будь-яка теорія, вона побудована з використанням припущень. Вони, з одного боку, спрощують (полегшують) її застосування, з іншого – накладають низку обмежень. Спрощення та обмеження ТАУ висувають і певні вимоги до вихідних ММ. Інженер зазвичай використовує для опису об'єктів готові моделі. Його завдання вибрати з наявного їх різноманіття підходящі кожного конкретного </w:t>
      </w:r>
      <w:r w:rsidRPr="00710C6B">
        <w:rPr>
          <w:rFonts w:ascii="Times New Roman" w:eastAsia="Calibri" w:hAnsi="Times New Roman" w:cs="Times New Roman"/>
          <w:sz w:val="24"/>
          <w:szCs w:val="24"/>
          <w:lang w:val="uk-UA"/>
        </w:rPr>
        <w:lastRenderedPageBreak/>
        <w:t>випадку. Для цього необхідно вміти коректно оцінювати обмеження, що накладаються на моделі, прийняті при їх створенні припущеннями.</w:t>
      </w:r>
    </w:p>
    <w:p w:rsidR="0047269E" w:rsidRPr="00710C6B" w:rsidRDefault="0047269E" w:rsidP="0047269E">
      <w:pPr>
        <w:spacing w:line="288" w:lineRule="auto"/>
        <w:ind w:firstLine="567"/>
        <w:jc w:val="both"/>
        <w:rPr>
          <w:rFonts w:ascii="Times New Roman" w:eastAsia="Calibri" w:hAnsi="Times New Roman" w:cs="Times New Roman"/>
          <w:sz w:val="24"/>
          <w:szCs w:val="24"/>
          <w:lang w:val="uk-UA"/>
        </w:rPr>
      </w:pPr>
      <w:r w:rsidRPr="00710C6B">
        <w:rPr>
          <w:rFonts w:ascii="Times New Roman" w:eastAsia="Calibri" w:hAnsi="Times New Roman" w:cs="Times New Roman"/>
          <w:sz w:val="24"/>
          <w:szCs w:val="24"/>
          <w:lang w:val="uk-UA"/>
        </w:rPr>
        <w:t xml:space="preserve">У різних джерелах припущення можуть бути викладені з різних точок зору. Характерним аналогом може бути питання ступеня наповнення склянки. Хтось вважає його на половину порожнім, деякі – на половину повним. Істотно рідше можна отримати збалансовану інформацію, яка враховує обидві точки зору: - Перед нами півсклянки води. Так і з припущеннями. У якихось джерелах наголошується на тому, чим знехтували (не врахували) при створенні моделі. В інших навпаки, які ефекти вважали найбільш важливими та врахували. Щоб вибрати найбільш відповідну в кожному конкретному випадку ММ для інженера, важлива збалансована інформація про прийняті припущення. Отримання такого роду інформації є </w:t>
      </w:r>
      <w:r w:rsidRPr="00710C6B">
        <w:rPr>
          <w:rFonts w:ascii="Times New Roman" w:eastAsia="Calibri" w:hAnsi="Times New Roman" w:cs="Times New Roman"/>
          <w:b/>
          <w:sz w:val="24"/>
          <w:szCs w:val="24"/>
          <w:lang w:val="uk-UA"/>
        </w:rPr>
        <w:t>однією зі складових</w:t>
      </w:r>
      <w:r w:rsidRPr="00710C6B">
        <w:rPr>
          <w:rFonts w:ascii="Times New Roman" w:eastAsia="Calibri" w:hAnsi="Times New Roman" w:cs="Times New Roman"/>
          <w:sz w:val="24"/>
          <w:szCs w:val="24"/>
          <w:lang w:val="uk-UA"/>
        </w:rPr>
        <w:t xml:space="preserve"> пропонованого курсу.</w:t>
      </w:r>
    </w:p>
    <w:p w:rsidR="001B5AA6" w:rsidRPr="00710C6B" w:rsidRDefault="0047269E" w:rsidP="0047269E">
      <w:pPr>
        <w:spacing w:line="288" w:lineRule="auto"/>
        <w:ind w:firstLine="567"/>
        <w:jc w:val="both"/>
        <w:rPr>
          <w:rFonts w:ascii="Times New Roman" w:eastAsia="Calibri" w:hAnsi="Times New Roman" w:cs="Times New Roman"/>
          <w:sz w:val="24"/>
          <w:szCs w:val="24"/>
          <w:highlight w:val="green"/>
          <w:lang w:val="uk-UA"/>
        </w:rPr>
      </w:pPr>
      <w:r w:rsidRPr="00710C6B">
        <w:rPr>
          <w:rFonts w:ascii="Times New Roman" w:eastAsia="Calibri" w:hAnsi="Times New Roman" w:cs="Times New Roman"/>
          <w:sz w:val="24"/>
          <w:szCs w:val="24"/>
          <w:lang w:val="uk-UA"/>
        </w:rPr>
        <w:t xml:space="preserve">В основі моделей, що використовуються, лежить обмежена кількість базових фізичних законів (законів збереження). Тому і кількість моделей (ланок) обмежена. Кількість же ТЗ, які з їх допомогою повинні бути описані «безмежно» (принаймні велике). Тут немає суперечності. У конструкторі LEGO, наприклад, кількість видів елементів обмежена, але які різноманітні складні конструкції можуть бути зібрані на їх основі. У будівництві кількість типів цегли також обмежена, але які різноманітні та складні архітектурні форми отримані при його використанні. Аналогічна ситуація складається й у техніці. Завдання майбутнього інженера вивчити властивості наявного у його розпорядженні «будівельного матеріалу» (ММ ланок) і навчитися з його допомогою «будувати» різні споруди (описувати різні ТЗ). Навчання цьому є </w:t>
      </w:r>
      <w:r w:rsidRPr="00710C6B">
        <w:rPr>
          <w:rFonts w:ascii="Times New Roman" w:eastAsia="Calibri" w:hAnsi="Times New Roman" w:cs="Times New Roman"/>
          <w:b/>
          <w:sz w:val="24"/>
          <w:szCs w:val="24"/>
          <w:lang w:val="uk-UA"/>
        </w:rPr>
        <w:t>ще одним завданням</w:t>
      </w:r>
      <w:r w:rsidRPr="00710C6B">
        <w:rPr>
          <w:rFonts w:ascii="Times New Roman" w:eastAsia="Calibri" w:hAnsi="Times New Roman" w:cs="Times New Roman"/>
          <w:sz w:val="24"/>
          <w:szCs w:val="24"/>
          <w:lang w:val="uk-UA"/>
        </w:rPr>
        <w:t xml:space="preserve"> пропонованого курсу.</w:t>
      </w:r>
    </w:p>
    <w:p w:rsidR="001B5AA6" w:rsidRPr="00710C6B" w:rsidRDefault="0017688A" w:rsidP="00E26215">
      <w:pPr>
        <w:spacing w:line="288" w:lineRule="auto"/>
        <w:ind w:firstLine="567"/>
        <w:jc w:val="both"/>
        <w:rPr>
          <w:rFonts w:ascii="Times New Roman" w:eastAsia="Calibri" w:hAnsi="Times New Roman" w:cs="Times New Roman"/>
          <w:sz w:val="24"/>
          <w:szCs w:val="24"/>
          <w:highlight w:val="green"/>
          <w:lang w:val="uk-UA"/>
        </w:rPr>
      </w:pPr>
      <w:r w:rsidRPr="00710C6B">
        <w:rPr>
          <w:rFonts w:ascii="Times New Roman" w:eastAsia="Calibri" w:hAnsi="Times New Roman" w:cs="Times New Roman"/>
          <w:sz w:val="24"/>
          <w:szCs w:val="24"/>
          <w:lang w:val="uk-UA"/>
        </w:rPr>
        <w:t xml:space="preserve">Починаючи вивчати цей курс, студент вступає в нову для себе область. Досі щодо загальнонаукових дисциплін (наприклад математики) йому доводилося зіштовхуватися з обмеженою кількістю абстрактних понять (точка, відрізок, число, функція) і виконувати операції з них. Під час вивчення фізики з'явилися якісь фізичні об'єкти (вантаж масою m, похила поверхню, блок, магнітне поле, замкнутий контур тощо.). Але вони все ж таки штучно підібрані і не відображають реальної конструкції МС. Майбутній інженер повинен навчитися «перекидати місток» між раніше вивченими абстрактними поняттями, штучно підібраними фізичними об'єктами та реальною, нехай і спрощеною, конструкцією МС. У цьому полягає </w:t>
      </w:r>
      <w:r w:rsidRPr="00710C6B">
        <w:rPr>
          <w:rFonts w:ascii="Times New Roman" w:eastAsia="Calibri" w:hAnsi="Times New Roman" w:cs="Times New Roman"/>
          <w:b/>
          <w:sz w:val="24"/>
          <w:szCs w:val="24"/>
          <w:lang w:val="uk-UA"/>
        </w:rPr>
        <w:t>ще одне завдання</w:t>
      </w:r>
      <w:r w:rsidRPr="00710C6B">
        <w:rPr>
          <w:rFonts w:ascii="Times New Roman" w:eastAsia="Calibri" w:hAnsi="Times New Roman" w:cs="Times New Roman"/>
          <w:sz w:val="24"/>
          <w:szCs w:val="24"/>
          <w:lang w:val="uk-UA"/>
        </w:rPr>
        <w:t xml:space="preserve"> пропонованого курсу.</w:t>
      </w:r>
    </w:p>
    <w:p w:rsidR="001B5AA6" w:rsidRPr="00710C6B" w:rsidRDefault="00934895" w:rsidP="00E26215">
      <w:pPr>
        <w:spacing w:line="288" w:lineRule="auto"/>
        <w:ind w:firstLine="567"/>
        <w:jc w:val="both"/>
        <w:rPr>
          <w:rFonts w:ascii="Times New Roman" w:eastAsia="Calibri" w:hAnsi="Times New Roman" w:cs="Times New Roman"/>
          <w:sz w:val="24"/>
          <w:szCs w:val="24"/>
          <w:highlight w:val="green"/>
          <w:lang w:val="uk-UA"/>
        </w:rPr>
      </w:pPr>
      <w:r w:rsidRPr="00710C6B">
        <w:rPr>
          <w:rFonts w:ascii="Times New Roman" w:eastAsia="Calibri" w:hAnsi="Times New Roman" w:cs="Times New Roman"/>
          <w:sz w:val="24"/>
          <w:szCs w:val="24"/>
          <w:lang w:val="uk-UA"/>
        </w:rPr>
        <w:t>Використання припущень під час запису ММ викликане як бажанням спростити, полегшити їх розуміння, а й особливостями застосовуваного в ТАУ математичного апарату. У класичній лінійній ТАУ використовуються лінійні прості диференціальні рівняння та відповідні їм (за ступенем подробиці) ММ. Найчастіше основою їх записи служать більш докладні моделі з урахуванням складніших диференціальних рівнянь у приватних похідних. У цьому випадку моделі, які використовуються в ТАУ, виходять шляхом спрощення [1]. Інакше кажучи, використовується підхід, що з рухом «згори», від складніших моделей високого рівня, «вниз», до простим моделям. Тут прихована суперечність між достатнім для роботи рівнем знань і тим обсягом відомостей, які потрібно мати та використовувати для отримання спрощених ММ. Такий підхід можуть використовувати, наприклад, науковці, які мають уже певний запас знань. При отриманні нових знань, а студенти цим і займаються, рух, як раціональніше, найчастіше відбувається у зворотному напрямку – від простого до складнішого до необхідного рівня. Такий підхід і обраний у запропонованому курсі.</w:t>
      </w:r>
    </w:p>
    <w:p w:rsidR="00EB358D" w:rsidRPr="00710C6B" w:rsidRDefault="00EB358D" w:rsidP="00E26215">
      <w:pPr>
        <w:spacing w:line="288" w:lineRule="auto"/>
        <w:jc w:val="both"/>
        <w:rPr>
          <w:rFonts w:ascii="Times New Roman" w:hAnsi="Times New Roman" w:cs="Times New Roman"/>
          <w:sz w:val="24"/>
          <w:szCs w:val="24"/>
          <w:highlight w:val="green"/>
          <w:lang w:val="uk-UA"/>
        </w:rPr>
      </w:pPr>
    </w:p>
    <w:p w:rsidR="004721DD" w:rsidRPr="00710C6B" w:rsidRDefault="004721DD" w:rsidP="00E26215">
      <w:pPr>
        <w:spacing w:line="288" w:lineRule="auto"/>
        <w:rPr>
          <w:rFonts w:ascii="Times New Roman" w:hAnsi="Times New Roman" w:cs="Times New Roman"/>
          <w:sz w:val="24"/>
          <w:szCs w:val="24"/>
          <w:highlight w:val="green"/>
          <w:lang w:val="uk-UA"/>
        </w:rPr>
      </w:pPr>
      <w:r w:rsidRPr="00710C6B">
        <w:rPr>
          <w:rFonts w:ascii="Times New Roman" w:hAnsi="Times New Roman" w:cs="Times New Roman"/>
          <w:sz w:val="24"/>
          <w:szCs w:val="24"/>
          <w:highlight w:val="green"/>
          <w:lang w:val="uk-UA"/>
        </w:rPr>
        <w:br w:type="page"/>
      </w:r>
    </w:p>
    <w:p w:rsidR="00EB358D" w:rsidRPr="00710C6B" w:rsidRDefault="002E114D" w:rsidP="002E114D">
      <w:pPr>
        <w:pStyle w:val="1"/>
        <w:numPr>
          <w:ilvl w:val="0"/>
          <w:numId w:val="2"/>
        </w:numPr>
        <w:spacing w:line="288" w:lineRule="auto"/>
        <w:ind w:left="0" w:firstLine="0"/>
        <w:jc w:val="center"/>
        <w:rPr>
          <w:rFonts w:ascii="Times New Roman" w:hAnsi="Times New Roman" w:cs="Times New Roman"/>
          <w:b/>
          <w:color w:val="auto"/>
          <w:sz w:val="24"/>
          <w:szCs w:val="24"/>
          <w:lang w:val="uk-UA"/>
        </w:rPr>
      </w:pPr>
      <w:bookmarkStart w:id="28" w:name="_Toc113714851"/>
      <w:r w:rsidRPr="00710C6B">
        <w:rPr>
          <w:rFonts w:ascii="Times New Roman" w:hAnsi="Times New Roman" w:cs="Times New Roman"/>
          <w:b/>
          <w:color w:val="auto"/>
          <w:sz w:val="24"/>
          <w:szCs w:val="24"/>
          <w:lang w:val="uk-UA"/>
        </w:rPr>
        <w:lastRenderedPageBreak/>
        <w:t>Модель та моделювання (</w:t>
      </w:r>
      <w:r w:rsidRPr="00710C6B">
        <w:rPr>
          <w:rFonts w:ascii="Times New Roman" w:hAnsi="Times New Roman" w:cs="Times New Roman"/>
          <w:i/>
          <w:color w:val="auto"/>
          <w:sz w:val="24"/>
          <w:szCs w:val="24"/>
          <w:lang w:val="uk-UA"/>
        </w:rPr>
        <w:t>Лекція 1</w:t>
      </w:r>
      <w:r w:rsidRPr="00710C6B">
        <w:rPr>
          <w:rFonts w:ascii="Times New Roman" w:hAnsi="Times New Roman" w:cs="Times New Roman"/>
          <w:b/>
          <w:color w:val="auto"/>
          <w:sz w:val="24"/>
          <w:szCs w:val="24"/>
          <w:lang w:val="uk-UA"/>
        </w:rPr>
        <w:t>)</w:t>
      </w:r>
      <w:bookmarkEnd w:id="28"/>
    </w:p>
    <w:p w:rsidR="00ED0C37" w:rsidRPr="00710C6B" w:rsidRDefault="00ED0C37" w:rsidP="002E114D">
      <w:pPr>
        <w:spacing w:line="288" w:lineRule="auto"/>
        <w:jc w:val="center"/>
        <w:rPr>
          <w:rFonts w:ascii="Times New Roman" w:hAnsi="Times New Roman" w:cs="Times New Roman"/>
          <w:sz w:val="24"/>
          <w:szCs w:val="24"/>
          <w:lang w:val="uk-UA"/>
        </w:rPr>
      </w:pPr>
    </w:p>
    <w:p w:rsidR="008A75F7" w:rsidRPr="00710C6B" w:rsidRDefault="002E114D" w:rsidP="002E114D">
      <w:pPr>
        <w:pStyle w:val="2"/>
        <w:numPr>
          <w:ilvl w:val="1"/>
          <w:numId w:val="2"/>
        </w:numPr>
        <w:spacing w:before="0" w:line="288" w:lineRule="auto"/>
        <w:ind w:left="0" w:firstLine="0"/>
        <w:jc w:val="center"/>
        <w:rPr>
          <w:rFonts w:ascii="Times New Roman" w:hAnsi="Times New Roman" w:cs="Times New Roman"/>
          <w:b/>
          <w:color w:val="auto"/>
          <w:sz w:val="24"/>
          <w:szCs w:val="24"/>
          <w:lang w:val="uk-UA"/>
        </w:rPr>
      </w:pPr>
      <w:bookmarkStart w:id="29" w:name="_Toc113714852"/>
      <w:r w:rsidRPr="00710C6B">
        <w:rPr>
          <w:rFonts w:ascii="Times New Roman" w:hAnsi="Times New Roman" w:cs="Times New Roman"/>
          <w:b/>
          <w:color w:val="auto"/>
          <w:sz w:val="24"/>
          <w:szCs w:val="24"/>
          <w:lang w:val="uk-UA"/>
        </w:rPr>
        <w:t>Однозначність термінів</w:t>
      </w:r>
      <w:bookmarkEnd w:id="29"/>
    </w:p>
    <w:p w:rsidR="00484E67" w:rsidRPr="00710C6B" w:rsidRDefault="002E114D" w:rsidP="00E26215">
      <w:pPr>
        <w:pStyle w:val="a4"/>
        <w:spacing w:after="160" w:line="288" w:lineRule="auto"/>
        <w:ind w:left="0" w:firstLine="567"/>
        <w:jc w:val="both"/>
        <w:rPr>
          <w:rFonts w:ascii="Times New Roman" w:hAnsi="Times New Roman" w:cs="Times New Roman"/>
          <w:sz w:val="24"/>
          <w:szCs w:val="24"/>
          <w:lang w:val="uk-UA"/>
        </w:rPr>
      </w:pPr>
      <w:r w:rsidRPr="00710C6B">
        <w:rPr>
          <w:rFonts w:ascii="Times New Roman" w:hAnsi="Times New Roman" w:cs="Times New Roman"/>
          <w:sz w:val="24"/>
          <w:szCs w:val="24"/>
          <w:lang w:val="uk-UA"/>
        </w:rPr>
        <w:t xml:space="preserve">Викладення будь-якого питання базується на використанні певної кількості термінів. Терміни є точними позначеннями, характерними для цієї сфери обговорюваних предметів. На відміну від слів загальної лексики, які часто є багатозначними і несуть емоційне забарвлення, терміни в межах сфери застосування однозначні. Важливість однозначності можна проілюструвати такою історією. «Водій вирішив заїхати в гараж на задній передачі. Поганий огляд. Попросив сина допомогти сказати, </w:t>
      </w:r>
      <w:r w:rsidRPr="00710C6B">
        <w:rPr>
          <w:rFonts w:ascii="Times New Roman" w:hAnsi="Times New Roman" w:cs="Times New Roman"/>
          <w:b/>
          <w:sz w:val="24"/>
          <w:szCs w:val="24"/>
          <w:lang w:val="uk-UA"/>
        </w:rPr>
        <w:t>коли</w:t>
      </w:r>
      <w:r w:rsidRPr="00710C6B">
        <w:rPr>
          <w:rFonts w:ascii="Times New Roman" w:hAnsi="Times New Roman" w:cs="Times New Roman"/>
          <w:sz w:val="24"/>
          <w:szCs w:val="24"/>
          <w:lang w:val="uk-UA"/>
        </w:rPr>
        <w:t xml:space="preserve"> він доїде до стіни. Поїхав. Удар у стіну. Син кричить: о 17-45. Аварія як результат неоднакового трактування прохання «коли». Важливим викладом інженерних наук є термін «</w:t>
      </w:r>
      <w:r w:rsidRPr="00710C6B">
        <w:rPr>
          <w:rFonts w:ascii="Times New Roman" w:hAnsi="Times New Roman" w:cs="Times New Roman"/>
          <w:b/>
          <w:sz w:val="24"/>
          <w:szCs w:val="24"/>
          <w:lang w:val="uk-UA"/>
        </w:rPr>
        <w:t>модель</w:t>
      </w:r>
      <w:r w:rsidRPr="00710C6B">
        <w:rPr>
          <w:rFonts w:ascii="Times New Roman" w:hAnsi="Times New Roman" w:cs="Times New Roman"/>
          <w:sz w:val="24"/>
          <w:szCs w:val="24"/>
          <w:lang w:val="uk-UA"/>
        </w:rPr>
        <w:t>».</w:t>
      </w:r>
    </w:p>
    <w:p w:rsidR="00484E67" w:rsidRPr="00710C6B" w:rsidRDefault="00484E67" w:rsidP="00E26215">
      <w:pPr>
        <w:pStyle w:val="a4"/>
        <w:spacing w:after="160" w:line="288" w:lineRule="auto"/>
        <w:ind w:left="0" w:firstLine="567"/>
        <w:jc w:val="both"/>
        <w:rPr>
          <w:rFonts w:ascii="Times New Roman" w:hAnsi="Times New Roman" w:cs="Times New Roman"/>
          <w:sz w:val="24"/>
          <w:szCs w:val="24"/>
          <w:lang w:val="uk-UA"/>
        </w:rPr>
      </w:pPr>
    </w:p>
    <w:p w:rsidR="00484E67" w:rsidRPr="00710C6B" w:rsidRDefault="002E114D" w:rsidP="002E114D">
      <w:pPr>
        <w:pStyle w:val="2"/>
        <w:numPr>
          <w:ilvl w:val="1"/>
          <w:numId w:val="2"/>
        </w:numPr>
        <w:spacing w:before="0" w:line="288" w:lineRule="auto"/>
        <w:ind w:left="0" w:firstLine="0"/>
        <w:jc w:val="center"/>
        <w:rPr>
          <w:rFonts w:ascii="Times New Roman" w:hAnsi="Times New Roman" w:cs="Times New Roman"/>
          <w:b/>
          <w:color w:val="auto"/>
          <w:sz w:val="24"/>
          <w:szCs w:val="24"/>
          <w:lang w:val="uk-UA"/>
        </w:rPr>
      </w:pPr>
      <w:bookmarkStart w:id="30" w:name="_Toc113714853"/>
      <w:r w:rsidRPr="00710C6B">
        <w:rPr>
          <w:rFonts w:ascii="Times New Roman" w:hAnsi="Times New Roman" w:cs="Times New Roman"/>
          <w:b/>
          <w:color w:val="auto"/>
          <w:sz w:val="24"/>
          <w:szCs w:val="24"/>
          <w:lang w:val="uk-UA"/>
        </w:rPr>
        <w:t>Що таке "модель"</w:t>
      </w:r>
      <w:bookmarkEnd w:id="30"/>
    </w:p>
    <w:p w:rsidR="002E114D" w:rsidRPr="00710C6B" w:rsidRDefault="002E114D" w:rsidP="002E114D">
      <w:pPr>
        <w:pStyle w:val="a9"/>
        <w:shd w:val="clear" w:color="auto" w:fill="FFFFFF"/>
        <w:spacing w:before="0" w:beforeAutospacing="0" w:after="0" w:afterAutospacing="0" w:line="288" w:lineRule="auto"/>
        <w:ind w:firstLine="567"/>
        <w:jc w:val="both"/>
        <w:rPr>
          <w:lang w:val="uk-UA"/>
        </w:rPr>
      </w:pPr>
      <w:r w:rsidRPr="00710C6B">
        <w:rPr>
          <w:lang w:val="uk-UA"/>
        </w:rPr>
        <w:t>Поняття «модель» охоплює широке коло діяльності і має багато тлумачень. Не розглядатимемо їх усі. Необхідно, хоча б приблизно, визначити зміст, який вкладається у цей термін щодо інженерних наук.</w:t>
      </w:r>
    </w:p>
    <w:p w:rsidR="00B53A86" w:rsidRPr="00710C6B" w:rsidRDefault="002E114D" w:rsidP="00422373">
      <w:pPr>
        <w:pStyle w:val="a9"/>
        <w:shd w:val="clear" w:color="auto" w:fill="FFFFFF"/>
        <w:spacing w:before="0" w:beforeAutospacing="0" w:after="0" w:afterAutospacing="0" w:line="288" w:lineRule="auto"/>
        <w:ind w:firstLine="567"/>
        <w:jc w:val="both"/>
        <w:rPr>
          <w:lang w:val="uk-UA"/>
        </w:rPr>
      </w:pPr>
      <w:r w:rsidRPr="00710C6B">
        <w:rPr>
          <w:lang w:val="uk-UA"/>
        </w:rPr>
        <w:t xml:space="preserve">Термін утворився від латинського слова </w:t>
      </w:r>
      <w:r w:rsidRPr="00710C6B">
        <w:rPr>
          <w:b/>
          <w:lang w:val="uk-UA"/>
        </w:rPr>
        <w:t>modulus</w:t>
      </w:r>
      <w:r w:rsidRPr="00710C6B">
        <w:rPr>
          <w:lang w:val="uk-UA"/>
        </w:rPr>
        <w:t xml:space="preserve"> - " </w:t>
      </w:r>
      <w:r w:rsidRPr="00710C6B">
        <w:rPr>
          <w:b/>
          <w:lang w:val="uk-UA"/>
        </w:rPr>
        <w:t>міра, аналог, зразок</w:t>
      </w:r>
      <w:r w:rsidRPr="00710C6B">
        <w:rPr>
          <w:lang w:val="uk-UA"/>
        </w:rPr>
        <w:t xml:space="preserve">". Під «моделлю» розуміється </w:t>
      </w:r>
      <w:r w:rsidRPr="00710C6B">
        <w:rPr>
          <w:i/>
          <w:lang w:val="uk-UA"/>
        </w:rPr>
        <w:t>образ</w:t>
      </w:r>
      <w:r w:rsidRPr="00710C6B">
        <w:rPr>
          <w:lang w:val="uk-UA"/>
        </w:rPr>
        <w:t xml:space="preserve"> якогось об'єкта чи явища, який відбиває лише </w:t>
      </w:r>
      <w:r w:rsidRPr="00710C6B">
        <w:rPr>
          <w:i/>
          <w:lang w:val="uk-UA"/>
        </w:rPr>
        <w:t>окремі властивості</w:t>
      </w:r>
      <w:r w:rsidRPr="00710C6B">
        <w:rPr>
          <w:lang w:val="uk-UA"/>
        </w:rPr>
        <w:t xml:space="preserve">. Поняття модель можна використовувати стосовно молодих людей на подіумі при демонстрації одягу, до телефонів, автомобілів, літаків і т.д. Наприклад, глобус – це модель земної кулі. Він статичний, а чи не обертається навколо сонця. Не може похвалитися власною силою тяжіння. Немає атмосфери. На поверхні глобуса не живуть крихітні чоловічки. Він відтворює </w:t>
      </w:r>
      <w:r w:rsidRPr="00710C6B">
        <w:rPr>
          <w:i/>
          <w:lang w:val="uk-UA"/>
        </w:rPr>
        <w:t>зовнішній вигляд</w:t>
      </w:r>
      <w:r w:rsidRPr="00710C6B">
        <w:rPr>
          <w:lang w:val="uk-UA"/>
        </w:rPr>
        <w:t xml:space="preserve"> нашої планети, не торкаючись інших характеристик.</w:t>
      </w:r>
    </w:p>
    <w:p w:rsidR="00422373" w:rsidRPr="00710C6B" w:rsidRDefault="00422373" w:rsidP="00422373">
      <w:pPr>
        <w:pStyle w:val="a9"/>
        <w:shd w:val="clear" w:color="auto" w:fill="FFFFFF"/>
        <w:spacing w:before="0" w:beforeAutospacing="0" w:after="0" w:afterAutospacing="0" w:line="288" w:lineRule="auto"/>
        <w:ind w:firstLine="567"/>
        <w:jc w:val="both"/>
        <w:rPr>
          <w:lang w:val="uk-UA"/>
        </w:rPr>
      </w:pPr>
      <w:r w:rsidRPr="00710C6B">
        <w:rPr>
          <w:noProof/>
        </w:rPr>
        <w:drawing>
          <wp:anchor distT="0" distB="0" distL="114300" distR="114300" simplePos="0" relativeHeight="251656192" behindDoc="1" locked="0" layoutInCell="1" allowOverlap="1" wp14:anchorId="52F6AFBF" wp14:editId="5CC11D3C">
            <wp:simplePos x="0" y="0"/>
            <wp:positionH relativeFrom="margin">
              <wp:posOffset>44450</wp:posOffset>
            </wp:positionH>
            <wp:positionV relativeFrom="paragraph">
              <wp:posOffset>41275</wp:posOffset>
            </wp:positionV>
            <wp:extent cx="3411855" cy="2559050"/>
            <wp:effectExtent l="0" t="0" r="0" b="0"/>
            <wp:wrapTight wrapText="bothSides">
              <wp:wrapPolygon edited="0">
                <wp:start x="0" y="0"/>
                <wp:lineTo x="0" y="21386"/>
                <wp:lineTo x="21467" y="21386"/>
                <wp:lineTo x="2146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411855" cy="2559050"/>
                    </a:xfrm>
                    <a:prstGeom prst="rect">
                      <a:avLst/>
                    </a:prstGeom>
                  </pic:spPr>
                </pic:pic>
              </a:graphicData>
            </a:graphic>
            <wp14:sizeRelH relativeFrom="margin">
              <wp14:pctWidth>0</wp14:pctWidth>
            </wp14:sizeRelH>
            <wp14:sizeRelV relativeFrom="margin">
              <wp14:pctHeight>0</wp14:pctHeight>
            </wp14:sizeRelV>
          </wp:anchor>
        </w:drawing>
      </w:r>
      <w:r w:rsidRPr="00710C6B">
        <w:rPr>
          <w:lang w:val="uk-UA"/>
        </w:rPr>
        <w:t xml:space="preserve">Говорячи про модель автомобіля (спеціально не використовую термін «машина», пральна машина), можна представляти який-небудь його зразок на дорозі або в гаражі. А можна у шафі у вигляді масштабних моделей. У цьому випадку, як і в глобусі, відображається в масштабі </w:t>
      </w:r>
      <w:r w:rsidRPr="00710C6B">
        <w:rPr>
          <w:i/>
          <w:lang w:val="uk-UA"/>
        </w:rPr>
        <w:t>вигляд</w:t>
      </w:r>
      <w:r w:rsidRPr="00710C6B">
        <w:rPr>
          <w:lang w:val="uk-UA"/>
        </w:rPr>
        <w:t xml:space="preserve"> реального об'єкта, але не як малюнок, а у вигляді </w:t>
      </w:r>
      <w:r w:rsidRPr="00710C6B">
        <w:rPr>
          <w:i/>
          <w:lang w:val="uk-UA"/>
        </w:rPr>
        <w:t>об'ємного макета</w:t>
      </w:r>
      <w:r w:rsidRPr="00710C6B">
        <w:rPr>
          <w:lang w:val="uk-UA"/>
        </w:rPr>
        <w:t>.</w:t>
      </w:r>
    </w:p>
    <w:p w:rsidR="00A06DF6" w:rsidRPr="00710C6B" w:rsidRDefault="00422373" w:rsidP="00422373">
      <w:pPr>
        <w:pStyle w:val="a9"/>
        <w:shd w:val="clear" w:color="auto" w:fill="FFFFFF"/>
        <w:spacing w:before="0" w:beforeAutospacing="0" w:after="0" w:afterAutospacing="0" w:line="288" w:lineRule="auto"/>
        <w:ind w:firstLine="567"/>
        <w:jc w:val="both"/>
        <w:rPr>
          <w:highlight w:val="green"/>
          <w:lang w:val="uk-UA"/>
        </w:rPr>
      </w:pPr>
      <w:r w:rsidRPr="00710C6B">
        <w:rPr>
          <w:lang w:val="uk-UA"/>
        </w:rPr>
        <w:t>Розглядаючи літаки, можна виділити моделі різних виробників та призначень (пасажирські, транспортні, бойові тощо). А можна як для автомобілів моделі-копії, що стоять у шафах (</w:t>
      </w:r>
      <w:r w:rsidRPr="00710C6B">
        <w:rPr>
          <w:i/>
          <w:lang w:val="uk-UA"/>
        </w:rPr>
        <w:t>масштабні об'ємні макети</w:t>
      </w:r>
      <w:r w:rsidRPr="00710C6B">
        <w:rPr>
          <w:lang w:val="uk-UA"/>
        </w:rPr>
        <w:t>). Крім того, можна виділити літаючі моделі-копії або авіамоделі, що літають, але не є копією будь-якого реального літака.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320228" w:rsidRPr="00710C6B" w:rsidTr="00FA70A4">
        <w:tc>
          <w:tcPr>
            <w:tcW w:w="5098" w:type="dxa"/>
          </w:tcPr>
          <w:p w:rsidR="00320228" w:rsidRPr="00710C6B" w:rsidRDefault="00320228" w:rsidP="00E26215">
            <w:pPr>
              <w:pStyle w:val="a9"/>
              <w:spacing w:before="0" w:beforeAutospacing="0" w:after="0" w:afterAutospacing="0" w:line="288" w:lineRule="auto"/>
              <w:jc w:val="both"/>
              <w:rPr>
                <w:lang w:val="uk-UA"/>
              </w:rPr>
            </w:pPr>
            <w:r w:rsidRPr="00710C6B">
              <w:rPr>
                <w:noProof/>
              </w:rPr>
              <w:lastRenderedPageBreak/>
              <w:drawing>
                <wp:anchor distT="0" distB="0" distL="114300" distR="114300" simplePos="0" relativeHeight="251657216" behindDoc="1" locked="0" layoutInCell="1" allowOverlap="1" wp14:anchorId="778B6162" wp14:editId="3923DD98">
                  <wp:simplePos x="0" y="0"/>
                  <wp:positionH relativeFrom="column">
                    <wp:posOffset>-47592</wp:posOffset>
                  </wp:positionH>
                  <wp:positionV relativeFrom="paragraph">
                    <wp:posOffset>39923</wp:posOffset>
                  </wp:positionV>
                  <wp:extent cx="2944495" cy="3013075"/>
                  <wp:effectExtent l="0" t="0" r="8255" b="0"/>
                  <wp:wrapTight wrapText="bothSides">
                    <wp:wrapPolygon edited="0">
                      <wp:start x="0" y="0"/>
                      <wp:lineTo x="0" y="21441"/>
                      <wp:lineTo x="21521" y="21441"/>
                      <wp:lineTo x="21521"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44495" cy="3013075"/>
                          </a:xfrm>
                          <a:prstGeom prst="rect">
                            <a:avLst/>
                          </a:prstGeom>
                        </pic:spPr>
                      </pic:pic>
                    </a:graphicData>
                  </a:graphic>
                  <wp14:sizeRelH relativeFrom="margin">
                    <wp14:pctWidth>0</wp14:pctWidth>
                  </wp14:sizeRelH>
                  <wp14:sizeRelV relativeFrom="margin">
                    <wp14:pctHeight>0</wp14:pctHeight>
                  </wp14:sizeRelV>
                </wp:anchor>
              </w:drawing>
            </w:r>
          </w:p>
        </w:tc>
        <w:tc>
          <w:tcPr>
            <w:tcW w:w="5098" w:type="dxa"/>
          </w:tcPr>
          <w:p w:rsidR="00320228" w:rsidRPr="00710C6B" w:rsidRDefault="00320228" w:rsidP="00E26215">
            <w:pPr>
              <w:pStyle w:val="a9"/>
              <w:spacing w:before="0" w:beforeAutospacing="0" w:after="0" w:afterAutospacing="0" w:line="288" w:lineRule="auto"/>
              <w:jc w:val="both"/>
              <w:rPr>
                <w:lang w:val="uk-UA"/>
              </w:rPr>
            </w:pPr>
            <w:r w:rsidRPr="00710C6B">
              <w:rPr>
                <w:noProof/>
              </w:rPr>
              <w:drawing>
                <wp:inline distT="0" distB="0" distL="0" distR="0" wp14:anchorId="2FF8E6C3" wp14:editId="7AB998CF">
                  <wp:extent cx="3052500" cy="2012868"/>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63792" cy="2020314"/>
                          </a:xfrm>
                          <a:prstGeom prst="rect">
                            <a:avLst/>
                          </a:prstGeom>
                        </pic:spPr>
                      </pic:pic>
                    </a:graphicData>
                  </a:graphic>
                </wp:inline>
              </w:drawing>
            </w:r>
          </w:p>
        </w:tc>
      </w:tr>
    </w:tbl>
    <w:p w:rsidR="00CE04CB" w:rsidRPr="00710C6B" w:rsidRDefault="00CE04CB" w:rsidP="00E26215">
      <w:pPr>
        <w:pStyle w:val="a4"/>
        <w:spacing w:line="288" w:lineRule="auto"/>
        <w:ind w:left="0" w:firstLine="567"/>
        <w:jc w:val="both"/>
        <w:rPr>
          <w:rFonts w:ascii="Times New Roman" w:hAnsi="Times New Roman" w:cs="Times New Roman"/>
          <w:i/>
          <w:sz w:val="20"/>
          <w:szCs w:val="20"/>
          <w:highlight w:val="green"/>
          <w:lang w:val="uk-UA"/>
        </w:rPr>
      </w:pPr>
    </w:p>
    <w:p w:rsidR="00CE04CB" w:rsidRPr="00710C6B" w:rsidRDefault="00422373" w:rsidP="00E26215">
      <w:pPr>
        <w:pStyle w:val="a4"/>
        <w:spacing w:line="288" w:lineRule="auto"/>
        <w:ind w:left="0" w:firstLine="567"/>
        <w:jc w:val="both"/>
        <w:rPr>
          <w:rFonts w:ascii="Times New Roman" w:hAnsi="Times New Roman" w:cs="Times New Roman"/>
          <w:i/>
          <w:sz w:val="20"/>
          <w:szCs w:val="20"/>
          <w:highlight w:val="green"/>
          <w:lang w:val="uk-UA"/>
        </w:rPr>
      </w:pPr>
      <w:r w:rsidRPr="00710C6B">
        <w:rPr>
          <w:rFonts w:ascii="Times New Roman" w:hAnsi="Times New Roman" w:cs="Times New Roman"/>
          <w:i/>
          <w:sz w:val="20"/>
          <w:szCs w:val="20"/>
          <w:lang w:val="uk-UA"/>
        </w:rPr>
        <w:t>Навіть у тій частині, яку зачіпають наведені вище приклади, існує набагато більше видів моделей. Про деякі з них дозволяють судити відповідні синоніми: авіамодель, габарі, гламур-модель, конверсив, лекало, макет, макромодель, манекенник, манекенниця, марка, метамодель, мікромодель, моделька, муляж, натура, натурник, натурниця, зразок, зразок , парадигма, персептрон, перцептрон, підмодель, крій, приклад, прообраз, проплазма, прототип, професія, стандарт, стереомодель, субмодель, супермодель, схема, тип, фантом, фасон, феристор, форма, шейпінг-модель. Бажаючі можуть самостійно докладніше познайомитися з ними та іншими можливими видами моделей.</w:t>
      </w:r>
    </w:p>
    <w:p w:rsidR="00CE04CB" w:rsidRPr="00710C6B" w:rsidRDefault="00CE04CB" w:rsidP="00E26215">
      <w:pPr>
        <w:pStyle w:val="a4"/>
        <w:spacing w:line="288" w:lineRule="auto"/>
        <w:ind w:left="0" w:firstLine="567"/>
        <w:jc w:val="both"/>
        <w:rPr>
          <w:rFonts w:ascii="Times New Roman" w:hAnsi="Times New Roman" w:cs="Times New Roman"/>
          <w:sz w:val="20"/>
          <w:szCs w:val="20"/>
          <w:highlight w:val="green"/>
          <w:lang w:val="uk-UA"/>
        </w:rPr>
      </w:pPr>
    </w:p>
    <w:p w:rsidR="00422373" w:rsidRPr="00710C6B" w:rsidRDefault="00422373" w:rsidP="00422373">
      <w:pPr>
        <w:pStyle w:val="a4"/>
        <w:spacing w:line="288" w:lineRule="auto"/>
        <w:ind w:left="0"/>
        <w:jc w:val="both"/>
        <w:rPr>
          <w:rFonts w:ascii="Times New Roman" w:eastAsia="Times New Roman" w:hAnsi="Times New Roman" w:cs="Times New Roman"/>
          <w:sz w:val="24"/>
          <w:szCs w:val="24"/>
          <w:lang w:val="uk-UA" w:eastAsia="ru-RU"/>
        </w:rPr>
      </w:pPr>
      <w:r w:rsidRPr="00710C6B">
        <w:rPr>
          <w:rFonts w:ascii="Times New Roman" w:eastAsia="Times New Roman" w:hAnsi="Times New Roman" w:cs="Times New Roman"/>
          <w:sz w:val="24"/>
          <w:szCs w:val="24"/>
          <w:lang w:val="uk-UA" w:eastAsia="ru-RU"/>
        </w:rPr>
        <w:t>Навіть на підставі обмеженого кола розглянутих моделей можна побачити, що для опису одного об'єкта можуть використовуватись різні моделі (для автомобіля, літака та ін.).</w:t>
      </w:r>
    </w:p>
    <w:p w:rsidR="00CE04CB" w:rsidRPr="00710C6B" w:rsidRDefault="00422373" w:rsidP="00422373">
      <w:pPr>
        <w:pStyle w:val="a4"/>
        <w:spacing w:line="288" w:lineRule="auto"/>
        <w:ind w:left="0" w:firstLine="567"/>
        <w:jc w:val="both"/>
        <w:rPr>
          <w:rFonts w:ascii="Times New Roman" w:hAnsi="Times New Roman" w:cs="Times New Roman"/>
          <w:sz w:val="24"/>
          <w:szCs w:val="24"/>
          <w:lang w:val="uk-UA"/>
        </w:rPr>
      </w:pPr>
      <w:r w:rsidRPr="00710C6B">
        <w:rPr>
          <w:rFonts w:ascii="Times New Roman" w:eastAsia="Times New Roman" w:hAnsi="Times New Roman" w:cs="Times New Roman"/>
          <w:sz w:val="24"/>
          <w:szCs w:val="24"/>
          <w:lang w:val="uk-UA" w:eastAsia="ru-RU"/>
        </w:rPr>
        <w:t xml:space="preserve">Особливістю зазначених моделей є </w:t>
      </w:r>
      <w:r w:rsidRPr="00710C6B">
        <w:rPr>
          <w:rFonts w:ascii="Times New Roman" w:eastAsia="Times New Roman" w:hAnsi="Times New Roman" w:cs="Times New Roman"/>
          <w:i/>
          <w:sz w:val="24"/>
          <w:szCs w:val="24"/>
          <w:lang w:val="uk-UA" w:eastAsia="ru-RU"/>
        </w:rPr>
        <w:t xml:space="preserve">матеріальна </w:t>
      </w:r>
      <w:r w:rsidRPr="00710C6B">
        <w:rPr>
          <w:rFonts w:ascii="Times New Roman" w:eastAsia="Times New Roman" w:hAnsi="Times New Roman" w:cs="Times New Roman"/>
          <w:sz w:val="24"/>
          <w:szCs w:val="24"/>
          <w:lang w:val="uk-UA" w:eastAsia="ru-RU"/>
        </w:rPr>
        <w:t xml:space="preserve">основа. Їх можна доторкнутися руками. Під час вивчення інженерних наук найчастіше використовуються моделі іншого виду – </w:t>
      </w:r>
      <w:r w:rsidRPr="00710C6B">
        <w:rPr>
          <w:rFonts w:ascii="Times New Roman" w:eastAsia="Times New Roman" w:hAnsi="Times New Roman" w:cs="Times New Roman"/>
          <w:i/>
          <w:sz w:val="24"/>
          <w:szCs w:val="24"/>
          <w:lang w:val="uk-UA" w:eastAsia="ru-RU"/>
        </w:rPr>
        <w:t>математичні</w:t>
      </w:r>
      <w:r w:rsidRPr="00710C6B">
        <w:rPr>
          <w:rFonts w:ascii="Times New Roman" w:eastAsia="Times New Roman" w:hAnsi="Times New Roman" w:cs="Times New Roman"/>
          <w:sz w:val="24"/>
          <w:szCs w:val="24"/>
          <w:lang w:val="uk-UA" w:eastAsia="ru-RU"/>
        </w:rPr>
        <w:t>, які стосуються типу інформаційних.</w:t>
      </w:r>
    </w:p>
    <w:p w:rsidR="00484E67" w:rsidRPr="00710C6B" w:rsidRDefault="00484E67" w:rsidP="00E26215">
      <w:pPr>
        <w:pStyle w:val="a4"/>
        <w:spacing w:line="288" w:lineRule="auto"/>
        <w:ind w:left="0" w:firstLine="567"/>
        <w:jc w:val="both"/>
        <w:rPr>
          <w:rFonts w:ascii="Times New Roman" w:hAnsi="Times New Roman" w:cs="Times New Roman"/>
          <w:sz w:val="24"/>
          <w:szCs w:val="24"/>
          <w:lang w:val="uk-UA"/>
        </w:rPr>
      </w:pPr>
    </w:p>
    <w:p w:rsidR="00484E67" w:rsidRPr="00710C6B" w:rsidRDefault="00DD3CFF" w:rsidP="00DD3CFF">
      <w:pPr>
        <w:pStyle w:val="2"/>
        <w:numPr>
          <w:ilvl w:val="1"/>
          <w:numId w:val="2"/>
        </w:numPr>
        <w:spacing w:before="0" w:line="288" w:lineRule="auto"/>
        <w:ind w:left="0" w:firstLine="0"/>
        <w:jc w:val="center"/>
        <w:rPr>
          <w:rFonts w:ascii="Times New Roman" w:hAnsi="Times New Roman" w:cs="Times New Roman"/>
          <w:b/>
          <w:color w:val="auto"/>
          <w:sz w:val="24"/>
          <w:szCs w:val="24"/>
          <w:lang w:val="uk-UA"/>
        </w:rPr>
      </w:pPr>
      <w:bookmarkStart w:id="31" w:name="_Toc113714854"/>
      <w:r w:rsidRPr="00710C6B">
        <w:rPr>
          <w:rFonts w:ascii="Times New Roman" w:hAnsi="Times New Roman" w:cs="Times New Roman"/>
          <w:b/>
          <w:color w:val="auto"/>
          <w:sz w:val="24"/>
          <w:szCs w:val="24"/>
          <w:lang w:val="uk-UA"/>
        </w:rPr>
        <w:t>Математична модель (приклад)</w:t>
      </w:r>
      <w:bookmarkEnd w:id="31"/>
    </w:p>
    <w:p w:rsidR="0036367C" w:rsidRPr="00710C6B" w:rsidRDefault="00DD3CFF" w:rsidP="00E26215">
      <w:pPr>
        <w:pStyle w:val="a4"/>
        <w:spacing w:line="288" w:lineRule="auto"/>
        <w:ind w:left="0" w:firstLine="567"/>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sz w:val="24"/>
          <w:szCs w:val="24"/>
          <w:lang w:val="uk-UA"/>
        </w:rPr>
        <w:t xml:space="preserve">Одне з визначень математичної моделі (ММ) може звучати так: </w:t>
      </w:r>
      <w:r w:rsidRPr="00710C6B">
        <w:rPr>
          <w:rFonts w:ascii="Times New Roman" w:hAnsi="Times New Roman" w:cs="Times New Roman"/>
          <w:b/>
          <w:sz w:val="24"/>
          <w:szCs w:val="24"/>
          <w:lang w:val="uk-UA"/>
        </w:rPr>
        <w:t>Математична модель</w:t>
      </w:r>
      <w:r w:rsidRPr="00710C6B">
        <w:rPr>
          <w:rFonts w:ascii="Times New Roman" w:hAnsi="Times New Roman" w:cs="Times New Roman"/>
          <w:sz w:val="24"/>
          <w:szCs w:val="24"/>
          <w:lang w:val="uk-UA"/>
        </w:rPr>
        <w:t xml:space="preserve"> – це спрощене опис реальності з допомогою математичних понять.</w:t>
      </w:r>
    </w:p>
    <w:p w:rsidR="00DD3CFF" w:rsidRPr="00710C6B" w:rsidRDefault="00DD3CFF" w:rsidP="00DD3CFF">
      <w:pPr>
        <w:pStyle w:val="a4"/>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Формально все правильно і зрозуміло для людини, яка має певний науковий досвід. Але для бакалавра-початківця це може бути не настільки очевидно. Спробуємо прокоментувати поняття ММ менш коректно з формальної погляду, але простіше (не спрощено). При вивченні або проектуванні будь-якого фізичного об'єкта розглядаються процеси, пов'язані з ним, причини, що їх викликають і результат їх впливу. Наприклад, зміна швидкості руху автомашини. Фізичний об'єкт – машина; досліджуваний процес – її рух; причини, що визначають процес руху - різні сили, що діють на машину в процесі її руху; Результат їхнього впливу - деяка швидкість руху автомашини. Мета вивчення процесу – визначення швидкості машини. Завдання дослідника за допомогою інструментів загальнонаукових та загальнотехнічних дисциплін у вигляді різного роду рівнянь описати діючі на об'єкт дослідження сили. Сукупність цих рівнянь і ММ процесу. А їхнє рішення має дозволяти досягти поставленої мети – визначити швидкість автомашини.</w:t>
      </w:r>
    </w:p>
    <w:p w:rsidR="006D461A" w:rsidRPr="00710C6B" w:rsidRDefault="00DD3CFF" w:rsidP="00DD3CFF">
      <w:pPr>
        <w:pStyle w:val="a4"/>
        <w:spacing w:line="288" w:lineRule="auto"/>
        <w:ind w:left="0" w:firstLine="567"/>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lastRenderedPageBreak/>
        <w:t xml:space="preserve">Виглядає просто, але використання у процесі дослідження ММ </w:t>
      </w:r>
      <w:r w:rsidRPr="00710C6B">
        <w:rPr>
          <w:rFonts w:ascii="Times New Roman" w:hAnsi="Times New Roman" w:cs="Times New Roman"/>
          <w:b/>
          <w:color w:val="3A3A3A"/>
          <w:sz w:val="24"/>
          <w:szCs w:val="24"/>
          <w:shd w:val="clear" w:color="auto" w:fill="FFFFFF"/>
          <w:lang w:val="uk-UA"/>
        </w:rPr>
        <w:t>завжди</w:t>
      </w:r>
      <w:r w:rsidRPr="00710C6B">
        <w:rPr>
          <w:rFonts w:ascii="Times New Roman" w:hAnsi="Times New Roman" w:cs="Times New Roman"/>
          <w:color w:val="3A3A3A"/>
          <w:sz w:val="24"/>
          <w:szCs w:val="24"/>
          <w:shd w:val="clear" w:color="auto" w:fill="FFFFFF"/>
          <w:lang w:val="uk-UA"/>
        </w:rPr>
        <w:t xml:space="preserve"> дає лише </w:t>
      </w:r>
      <w:r w:rsidRPr="00710C6B">
        <w:rPr>
          <w:rFonts w:ascii="Times New Roman" w:hAnsi="Times New Roman" w:cs="Times New Roman"/>
          <w:b/>
          <w:color w:val="3A3A3A"/>
          <w:sz w:val="24"/>
          <w:szCs w:val="24"/>
          <w:shd w:val="clear" w:color="auto" w:fill="FFFFFF"/>
          <w:lang w:val="uk-UA"/>
        </w:rPr>
        <w:t>наближений</w:t>
      </w:r>
      <w:r w:rsidRPr="00710C6B">
        <w:rPr>
          <w:rFonts w:ascii="Times New Roman" w:hAnsi="Times New Roman" w:cs="Times New Roman"/>
          <w:color w:val="3A3A3A"/>
          <w:sz w:val="24"/>
          <w:szCs w:val="24"/>
          <w:shd w:val="clear" w:color="auto" w:fill="FFFFFF"/>
          <w:lang w:val="uk-UA"/>
        </w:rPr>
        <w:t xml:space="preserve"> результат. Чому так відбувається? Розглянемо деякі (не всі) причини:</w:t>
      </w:r>
    </w:p>
    <w:p w:rsidR="00DD3CFF" w:rsidRPr="00710C6B" w:rsidRDefault="00DD3CFF" w:rsidP="00F21724">
      <w:pPr>
        <w:pStyle w:val="a4"/>
        <w:numPr>
          <w:ilvl w:val="0"/>
          <w:numId w:val="9"/>
        </w:numPr>
        <w:spacing w:line="288" w:lineRule="auto"/>
        <w:ind w:left="567" w:hanging="425"/>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вихідні дані завжди визначаються і, відповідно, задаються з певною похибкою. Їх використання не дозволяє отримати результат, точно відповідним реально протікаючим процесам;</w:t>
      </w:r>
    </w:p>
    <w:p w:rsidR="00091962" w:rsidRPr="00710C6B" w:rsidRDefault="00DD3CFF" w:rsidP="00F21724">
      <w:pPr>
        <w:pStyle w:val="a4"/>
        <w:numPr>
          <w:ilvl w:val="0"/>
          <w:numId w:val="9"/>
        </w:numPr>
        <w:spacing w:line="288" w:lineRule="auto"/>
        <w:ind w:left="567" w:hanging="425"/>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дослідник усвідомлює (може висловити, описати) лише частину основних сил, що впливають на аналізований процес.</w:t>
      </w:r>
    </w:p>
    <w:p w:rsidR="00F21724" w:rsidRPr="00710C6B" w:rsidRDefault="00F21724" w:rsidP="00F21724">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Інженер це розуміє та враховує у своїй діяльності.</w:t>
      </w:r>
    </w:p>
    <w:p w:rsidR="00D97A0E" w:rsidRPr="00710C6B" w:rsidRDefault="00F21724" w:rsidP="00F21724">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Як приклад розглянемо один із варіантів руху автомашини – її гальмування починаючи з якоїсь швидкості </w:t>
      </w:r>
      <w:r w:rsidRPr="00710C6B">
        <w:rPr>
          <w:rFonts w:ascii="Times New Roman" w:hAnsi="Times New Roman" w:cs="Times New Roman"/>
          <w:i/>
          <w:color w:val="3A3A3A"/>
          <w:sz w:val="24"/>
          <w:szCs w:val="24"/>
          <w:shd w:val="clear" w:color="auto" w:fill="FFFFFF"/>
          <w:lang w:val="uk-UA"/>
        </w:rPr>
        <w:t>V</w:t>
      </w:r>
      <w:r w:rsidRPr="00710C6B">
        <w:rPr>
          <w:rFonts w:ascii="Times New Roman" w:hAnsi="Times New Roman" w:cs="Times New Roman"/>
          <w:color w:val="3A3A3A"/>
          <w:sz w:val="24"/>
          <w:szCs w:val="24"/>
          <w:shd w:val="clear" w:color="auto" w:fill="FFFFFF"/>
          <w:vertAlign w:val="subscript"/>
          <w:lang w:val="uk-UA"/>
        </w:rPr>
        <w:t>0</w:t>
      </w:r>
      <w:r w:rsidRPr="00710C6B">
        <w:rPr>
          <w:rFonts w:ascii="Times New Roman" w:hAnsi="Times New Roman" w:cs="Times New Roman"/>
          <w:color w:val="3A3A3A"/>
          <w:sz w:val="24"/>
          <w:szCs w:val="24"/>
          <w:shd w:val="clear" w:color="auto" w:fill="FFFFFF"/>
          <w:lang w:val="uk-UA"/>
        </w:rPr>
        <w:t xml:space="preserve"> до зупинки. Спробуємо записати ММ цього процесу. На підставі другого закону Ньютона (шкільний курс фізики, скалярна форма) маємо:</w:t>
      </w:r>
    </w:p>
    <w:p w:rsidR="00D97A0E" w:rsidRPr="00710C6B" w:rsidRDefault="00231CC7"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ab/>
      </w:r>
      <w:r w:rsidR="00F21724" w:rsidRPr="00710C6B">
        <w:rPr>
          <w:rFonts w:ascii="Times New Roman" w:hAnsi="Times New Roman" w:cs="Times New Roman"/>
          <w:color w:val="3A3A3A"/>
          <w:position w:val="-6"/>
          <w:sz w:val="24"/>
          <w:szCs w:val="24"/>
          <w:shd w:val="clear" w:color="auto" w:fill="FFFFFF"/>
          <w:lang w:val="uk-UA"/>
        </w:rPr>
        <w:object w:dxaOrig="9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14.25pt" o:ole="">
            <v:imagedata r:id="rId11" o:title=""/>
          </v:shape>
          <o:OLEObject Type="Embed" ProgID="Equation.DSMT4" ShapeID="_x0000_i1025" DrawAspect="Content" ObjectID="_1727005877" r:id="rId12"/>
        </w:object>
      </w:r>
      <w:r w:rsidRPr="00710C6B">
        <w:rPr>
          <w:rFonts w:ascii="Times New Roman" w:hAnsi="Times New Roman" w:cs="Times New Roman"/>
          <w:color w:val="3A3A3A"/>
          <w:sz w:val="24"/>
          <w:szCs w:val="24"/>
          <w:shd w:val="clear" w:color="auto" w:fill="FFFFFF"/>
          <w:lang w:val="uk-UA"/>
        </w:rPr>
        <w:tab/>
        <w:t>(2.1)</w:t>
      </w:r>
    </w:p>
    <w:p w:rsidR="001425F5" w:rsidRPr="00710C6B" w:rsidRDefault="001425F5" w:rsidP="001425F5">
      <w:pPr>
        <w:tabs>
          <w:tab w:val="center" w:pos="5103"/>
          <w:tab w:val="right" w:pos="10206"/>
        </w:tabs>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Тут </w:t>
      </w:r>
      <w:r w:rsidRPr="00710C6B">
        <w:rPr>
          <w:rFonts w:ascii="Times New Roman" w:hAnsi="Times New Roman" w:cs="Times New Roman"/>
          <w:i/>
          <w:color w:val="3A3A3A"/>
          <w:sz w:val="24"/>
          <w:szCs w:val="24"/>
          <w:shd w:val="clear" w:color="auto" w:fill="FFFFFF"/>
          <w:lang w:val="uk-UA"/>
        </w:rPr>
        <w:t>m</w:t>
      </w:r>
      <w:r w:rsidRPr="00710C6B">
        <w:rPr>
          <w:rFonts w:ascii="Times New Roman" w:hAnsi="Times New Roman" w:cs="Times New Roman"/>
          <w:color w:val="3A3A3A"/>
          <w:sz w:val="24"/>
          <w:szCs w:val="24"/>
          <w:shd w:val="clear" w:color="auto" w:fill="FFFFFF"/>
          <w:lang w:val="uk-UA"/>
        </w:rPr>
        <w:t xml:space="preserve"> – маса автомобіля, </w:t>
      </w:r>
      <w:r w:rsidRPr="00710C6B">
        <w:rPr>
          <w:rFonts w:ascii="Times New Roman" w:hAnsi="Times New Roman" w:cs="Times New Roman"/>
          <w:i/>
          <w:color w:val="3A3A3A"/>
          <w:sz w:val="24"/>
          <w:szCs w:val="24"/>
          <w:shd w:val="clear" w:color="auto" w:fill="FFFFFF"/>
          <w:lang w:val="uk-UA"/>
        </w:rPr>
        <w:t>a</w:t>
      </w:r>
      <w:r w:rsidRPr="00710C6B">
        <w:rPr>
          <w:rFonts w:ascii="Times New Roman" w:hAnsi="Times New Roman" w:cs="Times New Roman"/>
          <w:color w:val="3A3A3A"/>
          <w:sz w:val="24"/>
          <w:szCs w:val="24"/>
          <w:shd w:val="clear" w:color="auto" w:fill="FFFFFF"/>
          <w:lang w:val="uk-UA"/>
        </w:rPr>
        <w:t xml:space="preserve"> – прискорення автомобіля, </w:t>
      </w:r>
      <w:r w:rsidRPr="00710C6B">
        <w:rPr>
          <w:rFonts w:ascii="Times New Roman" w:hAnsi="Times New Roman" w:cs="Times New Roman"/>
          <w:i/>
          <w:color w:val="3A3A3A"/>
          <w:sz w:val="24"/>
          <w:szCs w:val="24"/>
          <w:shd w:val="clear" w:color="auto" w:fill="FFFFFF"/>
          <w:lang w:val="uk-UA"/>
        </w:rPr>
        <w:t>F</w:t>
      </w:r>
      <w:r w:rsidRPr="00710C6B">
        <w:rPr>
          <w:rFonts w:ascii="Times New Roman" w:hAnsi="Times New Roman" w:cs="Times New Roman"/>
          <w:color w:val="3A3A3A"/>
          <w:sz w:val="24"/>
          <w:szCs w:val="24"/>
          <w:shd w:val="clear" w:color="auto" w:fill="FFFFFF"/>
          <w:lang w:val="uk-UA"/>
        </w:rPr>
        <w:t xml:space="preserve"> – рівнодіюча сил, під дією якої відбувається гальмування. Розглянемо як діючі сили тільки силу гальмування </w:t>
      </w:r>
      <w:r w:rsidRPr="00710C6B">
        <w:rPr>
          <w:rFonts w:ascii="Times New Roman" w:hAnsi="Times New Roman" w:cs="Times New Roman"/>
          <w:i/>
          <w:color w:val="3A3A3A"/>
          <w:sz w:val="24"/>
          <w:szCs w:val="24"/>
          <w:shd w:val="clear" w:color="auto" w:fill="FFFFFF"/>
          <w:lang w:val="uk-UA"/>
        </w:rPr>
        <w:t>F</w:t>
      </w:r>
      <w:r w:rsidRPr="00710C6B">
        <w:rPr>
          <w:rFonts w:ascii="Times New Roman" w:hAnsi="Times New Roman" w:cs="Times New Roman"/>
          <w:color w:val="3A3A3A"/>
          <w:sz w:val="24"/>
          <w:szCs w:val="24"/>
          <w:shd w:val="clear" w:color="auto" w:fill="FFFFFF"/>
          <w:vertAlign w:val="subscript"/>
          <w:lang w:val="uk-UA"/>
        </w:rPr>
        <w:t>т</w:t>
      </w:r>
      <w:r w:rsidRPr="00710C6B">
        <w:rPr>
          <w:rFonts w:ascii="Times New Roman" w:hAnsi="Times New Roman" w:cs="Times New Roman"/>
          <w:color w:val="3A3A3A"/>
          <w:sz w:val="24"/>
          <w:szCs w:val="24"/>
          <w:shd w:val="clear" w:color="auto" w:fill="FFFFFF"/>
          <w:lang w:val="uk-UA"/>
        </w:rPr>
        <w:t xml:space="preserve"> (тертя в гальмівних колодках). Сила гальмування визначає прискорення автомобіля у вигляді прискорення гальмування та, в результаті, зменшення його швидкості. І ось у деякий момент часу автомобіль зупинився, наприклад, при спуску з гірки. Щоб він не з'їхав вниз, повинна залишатися деяка сила гальмування </w:t>
      </w:r>
      <w:r w:rsidRPr="00710C6B">
        <w:rPr>
          <w:rFonts w:ascii="Times New Roman" w:hAnsi="Times New Roman" w:cs="Times New Roman"/>
          <w:i/>
          <w:color w:val="3A3A3A"/>
          <w:sz w:val="24"/>
          <w:szCs w:val="24"/>
          <w:shd w:val="clear" w:color="auto" w:fill="FFFFFF"/>
          <w:lang w:val="uk-UA"/>
        </w:rPr>
        <w:t>F</w:t>
      </w:r>
      <w:r w:rsidRPr="00710C6B">
        <w:rPr>
          <w:rFonts w:ascii="Times New Roman" w:hAnsi="Times New Roman" w:cs="Times New Roman"/>
          <w:color w:val="3A3A3A"/>
          <w:sz w:val="24"/>
          <w:szCs w:val="24"/>
          <w:shd w:val="clear" w:color="auto" w:fill="FFFFFF"/>
          <w:vertAlign w:val="subscript"/>
          <w:lang w:val="uk-UA"/>
        </w:rPr>
        <w:t>т</w:t>
      </w:r>
      <w:r w:rsidRPr="00710C6B">
        <w:rPr>
          <w:rFonts w:ascii="Times New Roman" w:hAnsi="Times New Roman" w:cs="Times New Roman"/>
          <w:color w:val="3A3A3A"/>
          <w:sz w:val="24"/>
          <w:szCs w:val="24"/>
          <w:shd w:val="clear" w:color="auto" w:fill="FFFFFF"/>
          <w:lang w:val="uk-UA"/>
        </w:rPr>
        <w:t>. Відповідно до нашої моделі (2.1) за наявності сили має бути і прискорення. А автомобіль стоїть, а = 0. Навіть цей найпростіший приклад показує наявність обмежень на застосування моделей. Записана модель проста. Якихось факторів не враховано.</w:t>
      </w:r>
    </w:p>
    <w:p w:rsidR="00231CC7" w:rsidRPr="00710C6B" w:rsidRDefault="001425F5" w:rsidP="001425F5">
      <w:pPr>
        <w:tabs>
          <w:tab w:val="center" w:pos="5103"/>
          <w:tab w:val="right" w:pos="10206"/>
        </w:tabs>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Розглянемо інший варіант руху авто – її розгін. У цьому випадку другий закон Ньютона може бути записаний у вигляді:</w:t>
      </w:r>
    </w:p>
    <w:p w:rsidR="00D97A0E" w:rsidRPr="00710C6B" w:rsidRDefault="001105A9"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ab/>
      </w:r>
      <w:r w:rsidR="001425F5" w:rsidRPr="00710C6B">
        <w:rPr>
          <w:rFonts w:ascii="Times New Roman" w:hAnsi="Times New Roman" w:cs="Times New Roman"/>
          <w:color w:val="3A3A3A"/>
          <w:position w:val="-12"/>
          <w:sz w:val="24"/>
          <w:szCs w:val="24"/>
          <w:shd w:val="clear" w:color="auto" w:fill="FFFFFF"/>
          <w:lang w:val="uk-UA"/>
        </w:rPr>
        <w:object w:dxaOrig="1520" w:dyaOrig="360">
          <v:shape id="_x0000_i1026" type="#_x0000_t75" style="width:76.5pt;height:18pt" o:ole="">
            <v:imagedata r:id="rId13" o:title=""/>
          </v:shape>
          <o:OLEObject Type="Embed" ProgID="Equation.DSMT4" ShapeID="_x0000_i1026" DrawAspect="Content" ObjectID="_1727005878" r:id="rId14"/>
        </w:object>
      </w:r>
      <w:r w:rsidRPr="00710C6B">
        <w:rPr>
          <w:rFonts w:ascii="Times New Roman" w:hAnsi="Times New Roman" w:cs="Times New Roman"/>
          <w:color w:val="3A3A3A"/>
          <w:sz w:val="24"/>
          <w:szCs w:val="24"/>
          <w:shd w:val="clear" w:color="auto" w:fill="FFFFFF"/>
          <w:lang w:val="uk-UA"/>
        </w:rPr>
        <w:tab/>
        <w:t>(2.2)</w:t>
      </w:r>
    </w:p>
    <w:p w:rsidR="001425F5" w:rsidRPr="00710C6B" w:rsidRDefault="001425F5" w:rsidP="001425F5">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Тут рівнодіюча сил складається з рушійної сили </w:t>
      </w:r>
      <w:r w:rsidRPr="00710C6B">
        <w:rPr>
          <w:rFonts w:ascii="Times New Roman" w:hAnsi="Times New Roman" w:cs="Times New Roman"/>
          <w:i/>
          <w:color w:val="3A3A3A"/>
          <w:sz w:val="24"/>
          <w:szCs w:val="24"/>
          <w:shd w:val="clear" w:color="auto" w:fill="FFFFFF"/>
          <w:lang w:val="uk-UA"/>
        </w:rPr>
        <w:t>F</w:t>
      </w:r>
      <w:r w:rsidRPr="00710C6B">
        <w:rPr>
          <w:rFonts w:ascii="Times New Roman" w:hAnsi="Times New Roman" w:cs="Times New Roman"/>
          <w:i/>
          <w:color w:val="3A3A3A"/>
          <w:sz w:val="24"/>
          <w:szCs w:val="24"/>
          <w:shd w:val="clear" w:color="auto" w:fill="FFFFFF"/>
          <w:vertAlign w:val="subscript"/>
          <w:lang w:val="uk-UA"/>
        </w:rPr>
        <w:t>дв</w:t>
      </w:r>
      <w:r w:rsidRPr="00710C6B">
        <w:rPr>
          <w:rFonts w:ascii="Times New Roman" w:hAnsi="Times New Roman" w:cs="Times New Roman"/>
          <w:color w:val="3A3A3A"/>
          <w:sz w:val="24"/>
          <w:szCs w:val="24"/>
          <w:shd w:val="clear" w:color="auto" w:fill="FFFFFF"/>
          <w:lang w:val="uk-UA"/>
        </w:rPr>
        <w:t xml:space="preserve">, що створюється двигуном і сили гальмування </w:t>
      </w:r>
      <w:r w:rsidRPr="00710C6B">
        <w:rPr>
          <w:rFonts w:ascii="Times New Roman" w:hAnsi="Times New Roman" w:cs="Times New Roman"/>
          <w:i/>
          <w:color w:val="3A3A3A"/>
          <w:sz w:val="24"/>
          <w:szCs w:val="24"/>
          <w:shd w:val="clear" w:color="auto" w:fill="FFFFFF"/>
          <w:lang w:val="uk-UA"/>
        </w:rPr>
        <w:t>F</w:t>
      </w:r>
      <w:r w:rsidRPr="00710C6B">
        <w:rPr>
          <w:rFonts w:ascii="Times New Roman" w:hAnsi="Times New Roman" w:cs="Times New Roman"/>
          <w:i/>
          <w:color w:val="3A3A3A"/>
          <w:sz w:val="24"/>
          <w:szCs w:val="24"/>
          <w:shd w:val="clear" w:color="auto" w:fill="FFFFFF"/>
          <w:vertAlign w:val="subscript"/>
          <w:lang w:val="uk-UA"/>
        </w:rPr>
        <w:t>Т</w:t>
      </w:r>
      <w:r w:rsidRPr="00710C6B">
        <w:rPr>
          <w:rFonts w:ascii="Times New Roman" w:hAnsi="Times New Roman" w:cs="Times New Roman"/>
          <w:color w:val="3A3A3A"/>
          <w:sz w:val="24"/>
          <w:szCs w:val="24"/>
          <w:shd w:val="clear" w:color="auto" w:fill="FFFFFF"/>
          <w:lang w:val="uk-UA"/>
        </w:rPr>
        <w:t>, що виникає через дію сил тертя, сил опору повітря. Знаки (2.2) враховують напрямок дії сил. Припустимо, що у процесі розгону чинні сили постійні. З (2.2) випливає, що прискорення (</w:t>
      </w:r>
      <w:r w:rsidRPr="00710C6B">
        <w:rPr>
          <w:rFonts w:ascii="Times New Roman" w:hAnsi="Times New Roman" w:cs="Times New Roman"/>
          <w:i/>
          <w:color w:val="3A3A3A"/>
          <w:sz w:val="24"/>
          <w:szCs w:val="24"/>
          <w:shd w:val="clear" w:color="auto" w:fill="FFFFFF"/>
          <w:lang w:val="uk-UA"/>
        </w:rPr>
        <w:t>а</w:t>
      </w:r>
      <w:r w:rsidRPr="00710C6B">
        <w:rPr>
          <w:rFonts w:ascii="Times New Roman" w:hAnsi="Times New Roman" w:cs="Times New Roman"/>
          <w:color w:val="3A3A3A"/>
          <w:sz w:val="24"/>
          <w:szCs w:val="24"/>
          <w:shd w:val="clear" w:color="auto" w:fill="FFFFFF"/>
          <w:lang w:val="uk-UA"/>
        </w:rPr>
        <w:t xml:space="preserve">) теж незмінно. Але в цьому випадку швидкість повинна постійно зростати, що </w:t>
      </w:r>
      <w:r w:rsidRPr="00710C6B">
        <w:rPr>
          <w:rFonts w:ascii="Times New Roman" w:hAnsi="Times New Roman" w:cs="Times New Roman"/>
          <w:b/>
          <w:color w:val="3A3A3A"/>
          <w:sz w:val="24"/>
          <w:szCs w:val="24"/>
          <w:shd w:val="clear" w:color="auto" w:fill="FFFFFF"/>
          <w:lang w:val="uk-UA"/>
        </w:rPr>
        <w:t>суперечить реальній ситуації</w:t>
      </w:r>
      <w:r w:rsidRPr="00710C6B">
        <w:rPr>
          <w:rFonts w:ascii="Times New Roman" w:hAnsi="Times New Roman" w:cs="Times New Roman"/>
          <w:color w:val="3A3A3A"/>
          <w:sz w:val="24"/>
          <w:szCs w:val="24"/>
          <w:shd w:val="clear" w:color="auto" w:fill="FFFFFF"/>
          <w:lang w:val="uk-UA"/>
        </w:rPr>
        <w:t xml:space="preserve">. Відомо, що при будь-якій потужності двигуна гранична швидкість автомашини досягає деякої кінцевої величини і при постійних зовнішніх впливах залишається </w:t>
      </w:r>
      <w:r w:rsidRPr="00710C6B">
        <w:rPr>
          <w:rFonts w:ascii="Times New Roman" w:hAnsi="Times New Roman" w:cs="Times New Roman"/>
          <w:b/>
          <w:color w:val="3A3A3A"/>
          <w:sz w:val="24"/>
          <w:szCs w:val="24"/>
          <w:shd w:val="clear" w:color="auto" w:fill="FFFFFF"/>
          <w:lang w:val="uk-UA"/>
        </w:rPr>
        <w:t>незмінною</w:t>
      </w:r>
      <w:r w:rsidRPr="00710C6B">
        <w:rPr>
          <w:rFonts w:ascii="Times New Roman" w:hAnsi="Times New Roman" w:cs="Times New Roman"/>
          <w:color w:val="3A3A3A"/>
          <w:sz w:val="24"/>
          <w:szCs w:val="24"/>
          <w:shd w:val="clear" w:color="auto" w:fill="FFFFFF"/>
          <w:lang w:val="uk-UA"/>
        </w:rPr>
        <w:t>.</w:t>
      </w:r>
    </w:p>
    <w:p w:rsidR="001105A9" w:rsidRPr="00710C6B" w:rsidRDefault="001425F5" w:rsidP="001425F5">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Для корекції моделі (2.2) будемо розмірковувати у зворотному порядку. Постійність швидкості передбачає відсутність прискорення (а=0) і з (2.2) випливає:</w:t>
      </w:r>
    </w:p>
    <w:p w:rsidR="00E8414A" w:rsidRPr="00710C6B" w:rsidRDefault="00114DD7"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ab/>
      </w:r>
      <w:r w:rsidR="001425F5" w:rsidRPr="00710C6B">
        <w:rPr>
          <w:rFonts w:ascii="Times New Roman" w:hAnsi="Times New Roman" w:cs="Times New Roman"/>
          <w:color w:val="3A3A3A"/>
          <w:position w:val="-12"/>
          <w:sz w:val="24"/>
          <w:szCs w:val="24"/>
          <w:shd w:val="clear" w:color="auto" w:fill="FFFFFF"/>
          <w:lang w:val="uk-UA"/>
        </w:rPr>
        <w:object w:dxaOrig="3220" w:dyaOrig="360">
          <v:shape id="_x0000_i1027" type="#_x0000_t75" style="width:162pt;height:18pt" o:ole="">
            <v:imagedata r:id="rId15" o:title=""/>
          </v:shape>
          <o:OLEObject Type="Embed" ProgID="Equation.DSMT4" ShapeID="_x0000_i1027" DrawAspect="Content" ObjectID="_1727005879" r:id="rId16"/>
        </w:object>
      </w:r>
      <w:r w:rsidR="00671306" w:rsidRPr="00710C6B">
        <w:rPr>
          <w:rFonts w:ascii="Times New Roman" w:hAnsi="Times New Roman" w:cs="Times New Roman"/>
          <w:color w:val="3A3A3A"/>
          <w:sz w:val="24"/>
          <w:szCs w:val="24"/>
          <w:shd w:val="clear" w:color="auto" w:fill="FFFFFF"/>
          <w:lang w:val="uk-UA"/>
        </w:rPr>
        <w:tab/>
        <w:t>(2.3)</w:t>
      </w:r>
    </w:p>
    <w:p w:rsidR="00E8414A" w:rsidRPr="00710C6B" w:rsidRDefault="001425F5" w:rsidP="00E26215">
      <w:pPr>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Таким чином в кінці розгону сила, що гальмує, дорівнює рушійній. На початку розгону (</w:t>
      </w:r>
      <w:r w:rsidRPr="00710C6B">
        <w:rPr>
          <w:rFonts w:ascii="Times New Roman" w:hAnsi="Times New Roman" w:cs="Times New Roman"/>
          <w:i/>
          <w:color w:val="3A3A3A"/>
          <w:sz w:val="24"/>
          <w:szCs w:val="24"/>
          <w:shd w:val="clear" w:color="auto" w:fill="FFFFFF"/>
          <w:lang w:val="uk-UA"/>
        </w:rPr>
        <w:t>V</w:t>
      </w:r>
      <w:r w:rsidRPr="00710C6B">
        <w:rPr>
          <w:rFonts w:ascii="Times New Roman" w:hAnsi="Times New Roman" w:cs="Times New Roman"/>
          <w:color w:val="3A3A3A"/>
          <w:sz w:val="24"/>
          <w:szCs w:val="24"/>
          <w:shd w:val="clear" w:color="auto" w:fill="FFFFFF"/>
          <w:lang w:val="uk-UA"/>
        </w:rPr>
        <w:t>=0) збільшення швидкості відбувається з деяким прискоренням (</w:t>
      </w:r>
      <w:r w:rsidRPr="00710C6B">
        <w:rPr>
          <w:rFonts w:ascii="Times New Roman" w:hAnsi="Times New Roman" w:cs="Times New Roman"/>
          <w:i/>
          <w:color w:val="3A3A3A"/>
          <w:sz w:val="24"/>
          <w:szCs w:val="24"/>
          <w:shd w:val="clear" w:color="auto" w:fill="FFFFFF"/>
          <w:lang w:val="uk-UA"/>
        </w:rPr>
        <w:t>а</w:t>
      </w:r>
      <w:r w:rsidRPr="00710C6B">
        <w:rPr>
          <w:rFonts w:ascii="Times New Roman" w:hAnsi="Times New Roman" w:cs="Times New Roman"/>
          <w:color w:val="3A3A3A"/>
          <w:sz w:val="24"/>
          <w:szCs w:val="24"/>
          <w:shd w:val="clear" w:color="auto" w:fill="FFFFFF"/>
          <w:lang w:val="uk-UA"/>
        </w:rPr>
        <w:t>≠0) і з (2.2) випливає:</w:t>
      </w:r>
    </w:p>
    <w:p w:rsidR="00E8414A" w:rsidRPr="00710C6B" w:rsidRDefault="0077518C"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ab/>
      </w:r>
      <w:r w:rsidR="005A22D2" w:rsidRPr="00710C6B">
        <w:rPr>
          <w:rFonts w:ascii="Times New Roman" w:hAnsi="Times New Roman" w:cs="Times New Roman"/>
          <w:color w:val="3A3A3A"/>
          <w:position w:val="-12"/>
          <w:sz w:val="24"/>
          <w:szCs w:val="24"/>
          <w:shd w:val="clear" w:color="auto" w:fill="FFFFFF"/>
          <w:lang w:val="uk-UA"/>
        </w:rPr>
        <w:object w:dxaOrig="3220" w:dyaOrig="360">
          <v:shape id="_x0000_i1028" type="#_x0000_t75" style="width:162pt;height:18pt" o:ole="">
            <v:imagedata r:id="rId17" o:title=""/>
          </v:shape>
          <o:OLEObject Type="Embed" ProgID="Equation.DSMT4" ShapeID="_x0000_i1028" DrawAspect="Content" ObjectID="_1727005880" r:id="rId18"/>
        </w:object>
      </w:r>
      <w:r w:rsidRPr="00710C6B">
        <w:rPr>
          <w:rFonts w:ascii="Times New Roman" w:hAnsi="Times New Roman" w:cs="Times New Roman"/>
          <w:color w:val="3A3A3A"/>
          <w:sz w:val="24"/>
          <w:szCs w:val="24"/>
          <w:shd w:val="clear" w:color="auto" w:fill="FFFFFF"/>
          <w:lang w:val="uk-UA"/>
        </w:rPr>
        <w:tab/>
        <w:t>(2.4)</w:t>
      </w:r>
    </w:p>
    <w:p w:rsidR="0077518C" w:rsidRPr="00710C6B" w:rsidRDefault="005A22D2" w:rsidP="00E26215">
      <w:pPr>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З порівняння (2.3) і (2.4) випливає, що в процесі розгону при незмінній величині </w:t>
      </w:r>
      <w:r w:rsidRPr="00710C6B">
        <w:rPr>
          <w:rFonts w:ascii="Times New Roman" w:hAnsi="Times New Roman" w:cs="Times New Roman"/>
          <w:i/>
          <w:color w:val="3A3A3A"/>
          <w:sz w:val="24"/>
          <w:szCs w:val="24"/>
          <w:shd w:val="clear" w:color="auto" w:fill="FFFFFF"/>
          <w:lang w:val="uk-UA"/>
        </w:rPr>
        <w:t>F</w:t>
      </w:r>
      <w:r w:rsidRPr="00710C6B">
        <w:rPr>
          <w:rFonts w:ascii="Times New Roman" w:hAnsi="Times New Roman" w:cs="Times New Roman"/>
          <w:i/>
          <w:color w:val="3A3A3A"/>
          <w:sz w:val="24"/>
          <w:szCs w:val="24"/>
          <w:shd w:val="clear" w:color="auto" w:fill="FFFFFF"/>
          <w:vertAlign w:val="subscript"/>
          <w:lang w:val="uk-UA"/>
        </w:rPr>
        <w:t>дв</w:t>
      </w:r>
      <w:r w:rsidRPr="00710C6B">
        <w:rPr>
          <w:rFonts w:ascii="Times New Roman" w:hAnsi="Times New Roman" w:cs="Times New Roman"/>
          <w:color w:val="3A3A3A"/>
          <w:sz w:val="24"/>
          <w:szCs w:val="24"/>
          <w:shd w:val="clear" w:color="auto" w:fill="FFFFFF"/>
          <w:lang w:val="uk-UA"/>
        </w:rPr>
        <w:t xml:space="preserve"> значення гальмівної сили </w:t>
      </w:r>
      <w:r w:rsidRPr="00710C6B">
        <w:rPr>
          <w:rFonts w:ascii="Times New Roman" w:hAnsi="Times New Roman" w:cs="Times New Roman"/>
          <w:i/>
          <w:color w:val="3A3A3A"/>
          <w:sz w:val="24"/>
          <w:szCs w:val="24"/>
          <w:shd w:val="clear" w:color="auto" w:fill="FFFFFF"/>
          <w:lang w:val="uk-UA"/>
        </w:rPr>
        <w:t>F</w:t>
      </w:r>
      <w:r w:rsidRPr="00710C6B">
        <w:rPr>
          <w:rFonts w:ascii="Times New Roman" w:hAnsi="Times New Roman" w:cs="Times New Roman"/>
          <w:i/>
          <w:color w:val="3A3A3A"/>
          <w:sz w:val="24"/>
          <w:szCs w:val="24"/>
          <w:shd w:val="clear" w:color="auto" w:fill="FFFFFF"/>
          <w:vertAlign w:val="subscript"/>
          <w:lang w:val="uk-UA"/>
        </w:rPr>
        <w:t>Т</w:t>
      </w:r>
      <w:r w:rsidRPr="00710C6B">
        <w:rPr>
          <w:rFonts w:ascii="Times New Roman" w:hAnsi="Times New Roman" w:cs="Times New Roman"/>
          <w:color w:val="3A3A3A"/>
          <w:sz w:val="24"/>
          <w:szCs w:val="24"/>
          <w:shd w:val="clear" w:color="auto" w:fill="FFFFFF"/>
          <w:lang w:val="uk-UA"/>
        </w:rPr>
        <w:t xml:space="preserve"> змінюється від деякої мінімальної величини до максимально можливої за заданих умов </w:t>
      </w:r>
      <w:r w:rsidRPr="00710C6B">
        <w:rPr>
          <w:rFonts w:ascii="Times New Roman" w:hAnsi="Times New Roman" w:cs="Times New Roman"/>
          <w:i/>
          <w:color w:val="3A3A3A"/>
          <w:sz w:val="24"/>
          <w:szCs w:val="24"/>
          <w:shd w:val="clear" w:color="auto" w:fill="FFFFFF"/>
          <w:lang w:val="uk-UA"/>
        </w:rPr>
        <w:t>F</w:t>
      </w:r>
      <w:r w:rsidRPr="00710C6B">
        <w:rPr>
          <w:rFonts w:ascii="Times New Roman" w:hAnsi="Times New Roman" w:cs="Times New Roman"/>
          <w:i/>
          <w:color w:val="3A3A3A"/>
          <w:sz w:val="24"/>
          <w:szCs w:val="24"/>
          <w:shd w:val="clear" w:color="auto" w:fill="FFFFFF"/>
          <w:vertAlign w:val="subscript"/>
          <w:lang w:val="uk-UA"/>
        </w:rPr>
        <w:t>Т</w:t>
      </w:r>
      <w:r w:rsidRPr="00710C6B">
        <w:rPr>
          <w:rFonts w:ascii="Times New Roman" w:hAnsi="Times New Roman" w:cs="Times New Roman"/>
          <w:color w:val="3A3A3A"/>
          <w:sz w:val="24"/>
          <w:szCs w:val="24"/>
          <w:shd w:val="clear" w:color="auto" w:fill="FFFFFF"/>
          <w:lang w:val="uk-UA"/>
        </w:rPr>
        <w:t xml:space="preserve"> = </w:t>
      </w:r>
      <w:r w:rsidRPr="00710C6B">
        <w:rPr>
          <w:rFonts w:ascii="Times New Roman" w:hAnsi="Times New Roman" w:cs="Times New Roman"/>
          <w:i/>
          <w:color w:val="3A3A3A"/>
          <w:sz w:val="24"/>
          <w:szCs w:val="24"/>
          <w:shd w:val="clear" w:color="auto" w:fill="FFFFFF"/>
          <w:lang w:val="uk-UA"/>
        </w:rPr>
        <w:t>F</w:t>
      </w:r>
      <w:r w:rsidRPr="00710C6B">
        <w:rPr>
          <w:rFonts w:ascii="Times New Roman" w:hAnsi="Times New Roman" w:cs="Times New Roman"/>
          <w:i/>
          <w:color w:val="3A3A3A"/>
          <w:sz w:val="24"/>
          <w:szCs w:val="24"/>
          <w:shd w:val="clear" w:color="auto" w:fill="FFFFFF"/>
          <w:vertAlign w:val="subscript"/>
          <w:lang w:val="uk-UA"/>
        </w:rPr>
        <w:t>дв</w:t>
      </w:r>
      <w:r w:rsidRPr="00710C6B">
        <w:rPr>
          <w:rFonts w:ascii="Times New Roman" w:hAnsi="Times New Roman" w:cs="Times New Roman"/>
          <w:color w:val="3A3A3A"/>
          <w:sz w:val="24"/>
          <w:szCs w:val="24"/>
          <w:shd w:val="clear" w:color="auto" w:fill="FFFFFF"/>
          <w:lang w:val="uk-UA"/>
        </w:rPr>
        <w:t xml:space="preserve">. Експериментальні дослідження показали, що </w:t>
      </w:r>
      <w:r w:rsidRPr="00710C6B">
        <w:rPr>
          <w:rFonts w:ascii="Times New Roman" w:hAnsi="Times New Roman" w:cs="Times New Roman"/>
          <w:i/>
          <w:color w:val="3A3A3A"/>
          <w:sz w:val="24"/>
          <w:szCs w:val="24"/>
          <w:shd w:val="clear" w:color="auto" w:fill="FFFFFF"/>
          <w:lang w:val="uk-UA"/>
        </w:rPr>
        <w:t>F</w:t>
      </w:r>
      <w:r w:rsidRPr="00710C6B">
        <w:rPr>
          <w:rFonts w:ascii="Times New Roman" w:hAnsi="Times New Roman" w:cs="Times New Roman"/>
          <w:i/>
          <w:color w:val="3A3A3A"/>
          <w:sz w:val="24"/>
          <w:szCs w:val="24"/>
          <w:shd w:val="clear" w:color="auto" w:fill="FFFFFF"/>
          <w:vertAlign w:val="subscript"/>
          <w:lang w:val="uk-UA"/>
        </w:rPr>
        <w:t>Т</w:t>
      </w:r>
      <w:r w:rsidRPr="00710C6B">
        <w:rPr>
          <w:rFonts w:ascii="Times New Roman" w:hAnsi="Times New Roman" w:cs="Times New Roman"/>
          <w:color w:val="3A3A3A"/>
          <w:sz w:val="24"/>
          <w:szCs w:val="24"/>
          <w:shd w:val="clear" w:color="auto" w:fill="FFFFFF"/>
          <w:lang w:val="uk-UA"/>
        </w:rPr>
        <w:t xml:space="preserve"> залежить від швидкості руху об'єкта та може бути виражена у вигляді:</w:t>
      </w:r>
    </w:p>
    <w:p w:rsidR="0077518C" w:rsidRPr="00710C6B" w:rsidRDefault="00B76C70"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ab/>
      </w:r>
      <w:r w:rsidR="005A22D2" w:rsidRPr="00710C6B">
        <w:rPr>
          <w:rFonts w:ascii="Times New Roman" w:hAnsi="Times New Roman" w:cs="Times New Roman"/>
          <w:color w:val="3A3A3A"/>
          <w:position w:val="-12"/>
          <w:sz w:val="24"/>
          <w:szCs w:val="24"/>
          <w:shd w:val="clear" w:color="auto" w:fill="FFFFFF"/>
          <w:lang w:val="uk-UA"/>
        </w:rPr>
        <w:object w:dxaOrig="999" w:dyaOrig="360">
          <v:shape id="_x0000_i1029" type="#_x0000_t75" style="width:51pt;height:18pt" o:ole="">
            <v:imagedata r:id="rId19" o:title=""/>
          </v:shape>
          <o:OLEObject Type="Embed" ProgID="Equation.DSMT4" ShapeID="_x0000_i1029" DrawAspect="Content" ObjectID="_1727005881" r:id="rId20"/>
        </w:object>
      </w:r>
      <w:r w:rsidRPr="00710C6B">
        <w:rPr>
          <w:rFonts w:ascii="Times New Roman" w:hAnsi="Times New Roman" w:cs="Times New Roman"/>
          <w:color w:val="3A3A3A"/>
          <w:sz w:val="24"/>
          <w:szCs w:val="24"/>
          <w:shd w:val="clear" w:color="auto" w:fill="FFFFFF"/>
          <w:lang w:val="uk-UA"/>
        </w:rPr>
        <w:tab/>
        <w:t>(2.5)</w:t>
      </w:r>
    </w:p>
    <w:p w:rsidR="0077518C" w:rsidRPr="00710C6B" w:rsidRDefault="005A22D2" w:rsidP="00E26215">
      <w:pPr>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де </w:t>
      </w:r>
      <w:r w:rsidRPr="00710C6B">
        <w:rPr>
          <w:rFonts w:ascii="Times New Roman" w:hAnsi="Times New Roman" w:cs="Times New Roman"/>
          <w:i/>
          <w:color w:val="3A3A3A"/>
          <w:sz w:val="24"/>
          <w:szCs w:val="24"/>
          <w:shd w:val="clear" w:color="auto" w:fill="FFFFFF"/>
          <w:lang w:val="uk-UA"/>
        </w:rPr>
        <w:t>c</w:t>
      </w:r>
      <w:r w:rsidRPr="00710C6B">
        <w:rPr>
          <w:rFonts w:ascii="Times New Roman" w:hAnsi="Times New Roman" w:cs="Times New Roman"/>
          <w:color w:val="3A3A3A"/>
          <w:sz w:val="24"/>
          <w:szCs w:val="24"/>
          <w:shd w:val="clear" w:color="auto" w:fill="FFFFFF"/>
          <w:lang w:val="uk-UA"/>
        </w:rPr>
        <w:t xml:space="preserve"> – коефіцієнт опору, </w:t>
      </w:r>
      <w:r w:rsidRPr="00710C6B">
        <w:rPr>
          <w:rFonts w:ascii="Times New Roman" w:hAnsi="Times New Roman" w:cs="Times New Roman"/>
          <w:i/>
          <w:color w:val="3A3A3A"/>
          <w:sz w:val="24"/>
          <w:szCs w:val="24"/>
          <w:shd w:val="clear" w:color="auto" w:fill="FFFFFF"/>
          <w:lang w:val="uk-UA"/>
        </w:rPr>
        <w:t>V</w:t>
      </w:r>
      <w:r w:rsidRPr="00710C6B">
        <w:rPr>
          <w:rFonts w:ascii="Times New Roman" w:hAnsi="Times New Roman" w:cs="Times New Roman"/>
          <w:color w:val="3A3A3A"/>
          <w:sz w:val="24"/>
          <w:szCs w:val="24"/>
          <w:shd w:val="clear" w:color="auto" w:fill="FFFFFF"/>
          <w:lang w:val="uk-UA"/>
        </w:rPr>
        <w:t xml:space="preserve"> – швидкість об'єкта (автомашини) у час. Коефіцієнт опору - величина постійна і залежить від властивостей об'єкта, що рухається. Підставляючи (2.5) у (2.2) отримаємо:</w:t>
      </w:r>
    </w:p>
    <w:p w:rsidR="00E8414A" w:rsidRPr="00710C6B" w:rsidRDefault="00B76C70"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lastRenderedPageBreak/>
        <w:tab/>
      </w:r>
      <w:r w:rsidR="005A22D2" w:rsidRPr="00710C6B">
        <w:rPr>
          <w:rFonts w:ascii="Times New Roman" w:hAnsi="Times New Roman" w:cs="Times New Roman"/>
          <w:color w:val="3A3A3A"/>
          <w:position w:val="-12"/>
          <w:sz w:val="24"/>
          <w:szCs w:val="24"/>
          <w:shd w:val="clear" w:color="auto" w:fill="FFFFFF"/>
          <w:lang w:val="uk-UA"/>
        </w:rPr>
        <w:object w:dxaOrig="1660" w:dyaOrig="360">
          <v:shape id="_x0000_i1030" type="#_x0000_t75" style="width:82.5pt;height:18pt" o:ole="">
            <v:imagedata r:id="rId21" o:title=""/>
          </v:shape>
          <o:OLEObject Type="Embed" ProgID="Equation.DSMT4" ShapeID="_x0000_i1030" DrawAspect="Content" ObjectID="_1727005882" r:id="rId22"/>
        </w:object>
      </w:r>
      <w:r w:rsidRPr="00710C6B">
        <w:rPr>
          <w:rFonts w:ascii="Times New Roman" w:hAnsi="Times New Roman" w:cs="Times New Roman"/>
          <w:color w:val="3A3A3A"/>
          <w:sz w:val="24"/>
          <w:szCs w:val="24"/>
          <w:shd w:val="clear" w:color="auto" w:fill="FFFFFF"/>
          <w:lang w:val="uk-UA"/>
        </w:rPr>
        <w:tab/>
        <w:t>(2.6)</w:t>
      </w:r>
    </w:p>
    <w:p w:rsidR="00E8414A" w:rsidRPr="00710C6B" w:rsidRDefault="005A22D2" w:rsidP="00E26215">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Записавши модель у вигляді (2.6) стикаємося з новою проблемою. Наведені вище рівняння записані для постійної величини прискорення. В (2.6) результуюча сила (права частина рівняння) залежить від поточної швидкості автомашини та впливає на зміну прискорення автомашини (ліва частина рівняння). У такому вигляді це рівняння не може бути використане.</w:t>
      </w:r>
    </w:p>
    <w:p w:rsidR="00B76C70" w:rsidRPr="00710C6B" w:rsidRDefault="00B76C70" w:rsidP="00E26215">
      <w:pPr>
        <w:spacing w:line="288" w:lineRule="auto"/>
        <w:jc w:val="both"/>
        <w:rPr>
          <w:rFonts w:ascii="Times New Roman" w:hAnsi="Times New Roman" w:cs="Times New Roman"/>
          <w:color w:val="3A3A3A"/>
          <w:sz w:val="24"/>
          <w:szCs w:val="24"/>
          <w:shd w:val="clear" w:color="auto" w:fill="FFFFFF"/>
          <w:lang w:val="uk-UA"/>
        </w:rPr>
      </w:pPr>
    </w:p>
    <w:p w:rsidR="00B76C70" w:rsidRPr="00710C6B" w:rsidRDefault="0091296F" w:rsidP="0091296F">
      <w:pPr>
        <w:pStyle w:val="2"/>
        <w:numPr>
          <w:ilvl w:val="1"/>
          <w:numId w:val="2"/>
        </w:numPr>
        <w:spacing w:before="0" w:line="288" w:lineRule="auto"/>
        <w:ind w:left="0" w:firstLine="0"/>
        <w:jc w:val="center"/>
        <w:rPr>
          <w:rFonts w:ascii="Times New Roman" w:hAnsi="Times New Roman" w:cs="Times New Roman"/>
          <w:b/>
          <w:color w:val="auto"/>
          <w:sz w:val="24"/>
          <w:szCs w:val="24"/>
          <w:shd w:val="clear" w:color="auto" w:fill="FFFFFF"/>
          <w:lang w:val="uk-UA"/>
        </w:rPr>
      </w:pPr>
      <w:bookmarkStart w:id="32" w:name="_Toc113714855"/>
      <w:r w:rsidRPr="00710C6B">
        <w:rPr>
          <w:rFonts w:ascii="Times New Roman" w:hAnsi="Times New Roman" w:cs="Times New Roman"/>
          <w:b/>
          <w:color w:val="auto"/>
          <w:sz w:val="24"/>
          <w:szCs w:val="24"/>
          <w:shd w:val="clear" w:color="auto" w:fill="FFFFFF"/>
          <w:lang w:val="uk-UA"/>
        </w:rPr>
        <w:t>Математична модель у диференціальному вигляді (</w:t>
      </w:r>
      <w:r w:rsidRPr="00710C6B">
        <w:rPr>
          <w:rFonts w:ascii="Times New Roman" w:hAnsi="Times New Roman" w:cs="Times New Roman"/>
          <w:i/>
          <w:color w:val="auto"/>
          <w:sz w:val="24"/>
          <w:szCs w:val="24"/>
          <w:shd w:val="clear" w:color="auto" w:fill="FFFFFF"/>
          <w:lang w:val="uk-UA"/>
        </w:rPr>
        <w:t>Лекція 2</w:t>
      </w:r>
      <w:r w:rsidRPr="00710C6B">
        <w:rPr>
          <w:rFonts w:ascii="Times New Roman" w:hAnsi="Times New Roman" w:cs="Times New Roman"/>
          <w:b/>
          <w:color w:val="auto"/>
          <w:sz w:val="24"/>
          <w:szCs w:val="24"/>
          <w:shd w:val="clear" w:color="auto" w:fill="FFFFFF"/>
          <w:lang w:val="uk-UA"/>
        </w:rPr>
        <w:t>)</w:t>
      </w:r>
      <w:bookmarkEnd w:id="32"/>
    </w:p>
    <w:tbl>
      <w:tblPr>
        <w:tblStyle w:val="a3"/>
        <w:tblpPr w:leftFromText="180" w:rightFromText="180" w:vertAnchor="text" w:horzAnchor="margin" w:tblpY="10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7B7EE4" w:rsidRPr="00710C6B" w:rsidTr="007B7EE4">
        <w:tc>
          <w:tcPr>
            <w:tcW w:w="10196" w:type="dxa"/>
          </w:tcPr>
          <w:p w:rsidR="007B7EE4" w:rsidRPr="00710C6B" w:rsidRDefault="007B7EE4" w:rsidP="007B7EE4">
            <w:pPr>
              <w:spacing w:line="288" w:lineRule="auto"/>
              <w:jc w:val="center"/>
              <w:rPr>
                <w:rFonts w:ascii="Times New Roman" w:hAnsi="Times New Roman" w:cs="Times New Roman"/>
                <w:sz w:val="24"/>
                <w:szCs w:val="24"/>
                <w:highlight w:val="green"/>
                <w:lang w:val="uk-UA"/>
              </w:rPr>
            </w:pPr>
            <w:r w:rsidRPr="00710C6B">
              <w:rPr>
                <w:sz w:val="24"/>
                <w:szCs w:val="24"/>
                <w:lang w:val="uk-UA"/>
              </w:rPr>
              <w:object w:dxaOrig="11070" w:dyaOrig="5491">
                <v:shape id="_x0000_i1031" type="#_x0000_t75" style="width:464.25pt;height:231pt" o:ole="">
                  <v:imagedata r:id="rId23" o:title=""/>
                </v:shape>
                <o:OLEObject Type="Embed" ProgID="Visio.Drawing.15" ShapeID="_x0000_i1031" DrawAspect="Content" ObjectID="_1727005883" r:id="rId24"/>
              </w:object>
            </w:r>
          </w:p>
        </w:tc>
      </w:tr>
      <w:tr w:rsidR="007B7EE4" w:rsidRPr="00710C6B" w:rsidTr="007B7EE4">
        <w:trPr>
          <w:trHeight w:val="596"/>
        </w:trPr>
        <w:tc>
          <w:tcPr>
            <w:tcW w:w="10196" w:type="dxa"/>
            <w:vAlign w:val="center"/>
          </w:tcPr>
          <w:p w:rsidR="007B7EE4" w:rsidRPr="00710C6B" w:rsidRDefault="007B7EE4" w:rsidP="007B7EE4">
            <w:pPr>
              <w:spacing w:line="288" w:lineRule="auto"/>
              <w:jc w:val="center"/>
              <w:rPr>
                <w:rFonts w:ascii="Times New Roman" w:hAnsi="Times New Roman" w:cs="Times New Roman"/>
                <w:sz w:val="24"/>
                <w:szCs w:val="24"/>
                <w:highlight w:val="green"/>
                <w:lang w:val="uk-UA"/>
              </w:rPr>
            </w:pPr>
            <w:r w:rsidRPr="00710C6B">
              <w:rPr>
                <w:rFonts w:ascii="Times New Roman" w:hAnsi="Times New Roman" w:cs="Times New Roman"/>
                <w:sz w:val="24"/>
                <w:szCs w:val="24"/>
                <w:lang w:val="uk-UA"/>
              </w:rPr>
              <w:t>Мал. 2.1. Приклад графіка функції зміни прискорення автомашини під час її розгону</w:t>
            </w:r>
          </w:p>
        </w:tc>
      </w:tr>
    </w:tbl>
    <w:p w:rsidR="0025289E" w:rsidRPr="00710C6B" w:rsidRDefault="0091296F" w:rsidP="007B7EE4">
      <w:pPr>
        <w:spacing w:line="288" w:lineRule="auto"/>
        <w:ind w:firstLine="567"/>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Зміна прискорення у процесі розгону машини може бути відображено у вигляді графіка певної функції (рис. 2.1, А). Загалом він може мати довільний вигляд. Апроксимуємо його за допомогою графіка ступінчастої функції. В цьому випадку на будь-якому інтервалі часу (наприклад, Δ</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lang w:val="uk-UA"/>
        </w:rPr>
        <w:t xml:space="preserve">, рис. 2.1, А) величину прискорення (а1) можна вважати постійною і з'являється можливість використовувати рівняння виду (2.2) та (2.6). Але з'являється обмеження. Рівняння, в яких використовується деяка </w:t>
      </w:r>
      <w:r w:rsidRPr="00710C6B">
        <w:rPr>
          <w:rFonts w:ascii="Times New Roman" w:hAnsi="Times New Roman" w:cs="Times New Roman"/>
          <w:b/>
          <w:color w:val="3A3A3A"/>
          <w:sz w:val="24"/>
          <w:szCs w:val="24"/>
          <w:shd w:val="clear" w:color="auto" w:fill="FFFFFF"/>
          <w:lang w:val="uk-UA"/>
        </w:rPr>
        <w:t>стала</w:t>
      </w:r>
      <w:r w:rsidRPr="00710C6B">
        <w:rPr>
          <w:rFonts w:ascii="Times New Roman" w:hAnsi="Times New Roman" w:cs="Times New Roman"/>
          <w:color w:val="3A3A3A"/>
          <w:sz w:val="24"/>
          <w:szCs w:val="24"/>
          <w:shd w:val="clear" w:color="auto" w:fill="FFFFFF"/>
          <w:lang w:val="uk-UA"/>
        </w:rPr>
        <w:t xml:space="preserve"> прискорення (</w:t>
      </w:r>
      <w:r w:rsidRPr="00710C6B">
        <w:rPr>
          <w:rFonts w:ascii="Times New Roman" w:hAnsi="Times New Roman" w:cs="Times New Roman"/>
          <w:i/>
          <w:color w:val="3A3A3A"/>
          <w:sz w:val="24"/>
          <w:szCs w:val="24"/>
          <w:shd w:val="clear" w:color="auto" w:fill="FFFFFF"/>
          <w:lang w:val="uk-UA"/>
        </w:rPr>
        <w:t>а</w:t>
      </w:r>
      <w:r w:rsidRPr="00710C6B">
        <w:rPr>
          <w:rFonts w:ascii="Times New Roman" w:hAnsi="Times New Roman" w:cs="Times New Roman"/>
          <w:color w:val="3A3A3A"/>
          <w:sz w:val="24"/>
          <w:szCs w:val="24"/>
          <w:shd w:val="clear" w:color="auto" w:fill="FFFFFF"/>
          <w:vertAlign w:val="subscript"/>
          <w:lang w:val="uk-UA"/>
        </w:rPr>
        <w:t>1</w:t>
      </w:r>
      <w:r w:rsidRPr="00710C6B">
        <w:rPr>
          <w:rFonts w:ascii="Times New Roman" w:hAnsi="Times New Roman" w:cs="Times New Roman"/>
          <w:color w:val="3A3A3A"/>
          <w:sz w:val="24"/>
          <w:szCs w:val="24"/>
          <w:shd w:val="clear" w:color="auto" w:fill="FFFFFF"/>
          <w:lang w:val="uk-UA"/>
        </w:rPr>
        <w:t xml:space="preserve">) будуть </w:t>
      </w:r>
      <w:r w:rsidRPr="00710C6B">
        <w:rPr>
          <w:rFonts w:ascii="Times New Roman" w:hAnsi="Times New Roman" w:cs="Times New Roman"/>
          <w:b/>
          <w:color w:val="3A3A3A"/>
          <w:sz w:val="24"/>
          <w:szCs w:val="24"/>
          <w:shd w:val="clear" w:color="auto" w:fill="FFFFFF"/>
          <w:lang w:val="uk-UA"/>
        </w:rPr>
        <w:t>приблизно</w:t>
      </w:r>
      <w:r w:rsidRPr="00710C6B">
        <w:rPr>
          <w:rFonts w:ascii="Times New Roman" w:hAnsi="Times New Roman" w:cs="Times New Roman"/>
          <w:color w:val="3A3A3A"/>
          <w:sz w:val="24"/>
          <w:szCs w:val="24"/>
          <w:shd w:val="clear" w:color="auto" w:fill="FFFFFF"/>
          <w:lang w:val="uk-UA"/>
        </w:rPr>
        <w:t xml:space="preserve"> справедливі </w:t>
      </w:r>
      <w:r w:rsidRPr="00710C6B">
        <w:rPr>
          <w:rFonts w:ascii="Times New Roman" w:hAnsi="Times New Roman" w:cs="Times New Roman"/>
          <w:b/>
          <w:color w:val="3A3A3A"/>
          <w:sz w:val="24"/>
          <w:szCs w:val="24"/>
          <w:shd w:val="clear" w:color="auto" w:fill="FFFFFF"/>
          <w:lang w:val="uk-UA"/>
        </w:rPr>
        <w:t>тільки</w:t>
      </w:r>
      <w:r w:rsidRPr="00710C6B">
        <w:rPr>
          <w:rFonts w:ascii="Times New Roman" w:hAnsi="Times New Roman" w:cs="Times New Roman"/>
          <w:color w:val="3A3A3A"/>
          <w:sz w:val="24"/>
          <w:szCs w:val="24"/>
          <w:shd w:val="clear" w:color="auto" w:fill="FFFFFF"/>
          <w:lang w:val="uk-UA"/>
        </w:rPr>
        <w:t xml:space="preserve"> на відповідному </w:t>
      </w:r>
      <w:r w:rsidRPr="00710C6B">
        <w:rPr>
          <w:rFonts w:ascii="Times New Roman" w:hAnsi="Times New Roman" w:cs="Times New Roman"/>
          <w:b/>
          <w:color w:val="3A3A3A"/>
          <w:sz w:val="24"/>
          <w:szCs w:val="24"/>
          <w:shd w:val="clear" w:color="auto" w:fill="FFFFFF"/>
          <w:lang w:val="uk-UA"/>
        </w:rPr>
        <w:t>інтервалі часу</w:t>
      </w:r>
      <w:r w:rsidRPr="00710C6B">
        <w:rPr>
          <w:rFonts w:ascii="Times New Roman" w:hAnsi="Times New Roman" w:cs="Times New Roman"/>
          <w:color w:val="3A3A3A"/>
          <w:sz w:val="24"/>
          <w:szCs w:val="24"/>
          <w:shd w:val="clear" w:color="auto" w:fill="FFFFFF"/>
          <w:lang w:val="uk-UA"/>
        </w:rPr>
        <w:t xml:space="preserve"> (Δ</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lang w:val="uk-UA"/>
        </w:rPr>
        <w:t>).</w:t>
      </w:r>
    </w:p>
    <w:p w:rsidR="0091296F" w:rsidRPr="00710C6B" w:rsidRDefault="0091296F" w:rsidP="00D80F40">
      <w:pPr>
        <w:spacing w:line="288" w:lineRule="auto"/>
        <w:ind w:firstLine="567"/>
        <w:jc w:val="both"/>
        <w:rPr>
          <w:rFonts w:ascii="Times New Roman" w:eastAsia="Times New Roman" w:hAnsi="Times New Roman" w:cs="Times New Roman"/>
          <w:bCs/>
          <w:i/>
          <w:sz w:val="20"/>
          <w:szCs w:val="20"/>
          <w:lang w:val="uk-UA" w:eastAsia="ru-RU"/>
        </w:rPr>
      </w:pPr>
      <w:r w:rsidRPr="00710C6B">
        <w:rPr>
          <w:rFonts w:ascii="Times New Roman" w:eastAsia="Times New Roman" w:hAnsi="Times New Roman" w:cs="Times New Roman"/>
          <w:b/>
          <w:bCs/>
          <w:i/>
          <w:sz w:val="20"/>
          <w:szCs w:val="20"/>
          <w:lang w:val="uk-UA" w:eastAsia="ru-RU"/>
        </w:rPr>
        <w:t>Апроксимація</w:t>
      </w:r>
      <w:r w:rsidRPr="00710C6B">
        <w:rPr>
          <w:rFonts w:ascii="Times New Roman" w:eastAsia="Times New Roman" w:hAnsi="Times New Roman" w:cs="Times New Roman"/>
          <w:bCs/>
          <w:i/>
          <w:sz w:val="20"/>
          <w:szCs w:val="20"/>
          <w:lang w:val="uk-UA" w:eastAsia="ru-RU"/>
        </w:rPr>
        <w:t xml:space="preserve"> (від латів. Proxima - найближча) або </w:t>
      </w:r>
      <w:r w:rsidRPr="00710C6B">
        <w:rPr>
          <w:rFonts w:ascii="Times New Roman" w:eastAsia="Times New Roman" w:hAnsi="Times New Roman" w:cs="Times New Roman"/>
          <w:b/>
          <w:bCs/>
          <w:i/>
          <w:sz w:val="20"/>
          <w:szCs w:val="20"/>
          <w:lang w:val="uk-UA" w:eastAsia="ru-RU"/>
        </w:rPr>
        <w:t>наближення</w:t>
      </w:r>
      <w:r w:rsidRPr="00710C6B">
        <w:rPr>
          <w:rFonts w:ascii="Times New Roman" w:eastAsia="Times New Roman" w:hAnsi="Times New Roman" w:cs="Times New Roman"/>
          <w:bCs/>
          <w:i/>
          <w:sz w:val="20"/>
          <w:szCs w:val="20"/>
          <w:lang w:val="uk-UA" w:eastAsia="ru-RU"/>
        </w:rPr>
        <w:t xml:space="preserve"> - </w:t>
      </w:r>
      <w:r w:rsidRPr="00710C6B">
        <w:rPr>
          <w:rFonts w:ascii="Times New Roman" w:eastAsia="Times New Roman" w:hAnsi="Times New Roman" w:cs="Times New Roman"/>
          <w:bCs/>
          <w:i/>
          <w:sz w:val="20"/>
          <w:szCs w:val="20"/>
          <w:u w:val="single"/>
          <w:lang w:val="uk-UA" w:eastAsia="ru-RU"/>
        </w:rPr>
        <w:t>науковий метод</w:t>
      </w:r>
      <w:r w:rsidRPr="00710C6B">
        <w:rPr>
          <w:rFonts w:ascii="Times New Roman" w:eastAsia="Times New Roman" w:hAnsi="Times New Roman" w:cs="Times New Roman"/>
          <w:bCs/>
          <w:i/>
          <w:sz w:val="20"/>
          <w:szCs w:val="20"/>
          <w:lang w:val="uk-UA" w:eastAsia="ru-RU"/>
        </w:rPr>
        <w:t>, що полягає в заміні одних об'єктів іншими, в якомусь сенсі близькими до вихідних, але більш простими. Апроксимація дозволяє досліджувати числові характеристики та якісні властивості об'єкта, зводячи завдання до вивчення більш простих або зручніших об'єктів (наприклад, таких, характеристики яких легко обчислюються або властивості яких вже відомі).</w:t>
      </w:r>
    </w:p>
    <w:p w:rsidR="0091296F" w:rsidRPr="00710C6B" w:rsidRDefault="0091296F" w:rsidP="00D80F40">
      <w:pPr>
        <w:spacing w:line="288" w:lineRule="auto"/>
        <w:ind w:firstLine="567"/>
        <w:jc w:val="both"/>
        <w:rPr>
          <w:rFonts w:ascii="Times New Roman" w:eastAsia="Times New Roman" w:hAnsi="Times New Roman" w:cs="Times New Roman"/>
          <w:bCs/>
          <w:i/>
          <w:sz w:val="20"/>
          <w:szCs w:val="20"/>
          <w:lang w:val="uk-UA" w:eastAsia="ru-RU"/>
        </w:rPr>
      </w:pPr>
      <w:r w:rsidRPr="00710C6B">
        <w:rPr>
          <w:rFonts w:ascii="Times New Roman" w:eastAsia="Times New Roman" w:hAnsi="Times New Roman" w:cs="Times New Roman"/>
          <w:b/>
          <w:bCs/>
          <w:i/>
          <w:sz w:val="20"/>
          <w:szCs w:val="20"/>
          <w:lang w:val="uk-UA" w:eastAsia="ru-RU"/>
        </w:rPr>
        <w:t>Апроксимація</w:t>
      </w:r>
      <w:r w:rsidRPr="00710C6B">
        <w:rPr>
          <w:rFonts w:ascii="Times New Roman" w:eastAsia="Times New Roman" w:hAnsi="Times New Roman" w:cs="Times New Roman"/>
          <w:bCs/>
          <w:i/>
          <w:sz w:val="20"/>
          <w:szCs w:val="20"/>
          <w:lang w:val="uk-UA" w:eastAsia="ru-RU"/>
        </w:rPr>
        <w:t xml:space="preserve"> — це метод свідомого </w:t>
      </w:r>
      <w:r w:rsidRPr="00710C6B">
        <w:rPr>
          <w:rFonts w:ascii="Times New Roman" w:eastAsia="Times New Roman" w:hAnsi="Times New Roman" w:cs="Times New Roman"/>
          <w:b/>
          <w:bCs/>
          <w:i/>
          <w:sz w:val="20"/>
          <w:szCs w:val="20"/>
          <w:lang w:val="uk-UA" w:eastAsia="ru-RU"/>
        </w:rPr>
        <w:t>спрощення</w:t>
      </w:r>
      <w:r w:rsidRPr="00710C6B">
        <w:rPr>
          <w:rFonts w:ascii="Times New Roman" w:eastAsia="Times New Roman" w:hAnsi="Times New Roman" w:cs="Times New Roman"/>
          <w:bCs/>
          <w:i/>
          <w:sz w:val="20"/>
          <w:szCs w:val="20"/>
          <w:lang w:val="uk-UA" w:eastAsia="ru-RU"/>
        </w:rPr>
        <w:t xml:space="preserve"> надмірно складного теоретичного знання з метою привести його у відповідність </w:t>
      </w:r>
      <w:r w:rsidRPr="00710C6B">
        <w:rPr>
          <w:rFonts w:ascii="Times New Roman" w:eastAsia="Times New Roman" w:hAnsi="Times New Roman" w:cs="Times New Roman"/>
          <w:b/>
          <w:bCs/>
          <w:i/>
          <w:sz w:val="20"/>
          <w:szCs w:val="20"/>
          <w:lang w:val="uk-UA" w:eastAsia="ru-RU"/>
        </w:rPr>
        <w:t>до потреб</w:t>
      </w:r>
      <w:r w:rsidRPr="00710C6B">
        <w:rPr>
          <w:rFonts w:ascii="Times New Roman" w:eastAsia="Times New Roman" w:hAnsi="Times New Roman" w:cs="Times New Roman"/>
          <w:bCs/>
          <w:i/>
          <w:sz w:val="20"/>
          <w:szCs w:val="20"/>
          <w:lang w:val="uk-UA" w:eastAsia="ru-RU"/>
        </w:rPr>
        <w:t xml:space="preserve"> та </w:t>
      </w:r>
      <w:r w:rsidRPr="00710C6B">
        <w:rPr>
          <w:rFonts w:ascii="Times New Roman" w:eastAsia="Times New Roman" w:hAnsi="Times New Roman" w:cs="Times New Roman"/>
          <w:b/>
          <w:bCs/>
          <w:i/>
          <w:sz w:val="20"/>
          <w:szCs w:val="20"/>
          <w:lang w:val="uk-UA" w:eastAsia="ru-RU"/>
        </w:rPr>
        <w:t>можливостей</w:t>
      </w:r>
      <w:r w:rsidRPr="00710C6B">
        <w:rPr>
          <w:rFonts w:ascii="Times New Roman" w:eastAsia="Times New Roman" w:hAnsi="Times New Roman" w:cs="Times New Roman"/>
          <w:bCs/>
          <w:i/>
          <w:sz w:val="20"/>
          <w:szCs w:val="20"/>
          <w:lang w:val="uk-UA" w:eastAsia="ru-RU"/>
        </w:rPr>
        <w:t xml:space="preserve"> практики. Метод апроксимації спочатку використовувався в математиці і потім поширився інші науки. У математиці апроксимація передбачає заміну одних математичних об'єктів (наприклад, чисел чи функцій) іншими, простішими й у тому чи іншому сенсі близькими до вихідним.</w:t>
      </w:r>
    </w:p>
    <w:p w:rsidR="00631F79" w:rsidRPr="00710C6B" w:rsidRDefault="0091296F" w:rsidP="00D80F40">
      <w:pPr>
        <w:spacing w:line="288" w:lineRule="auto"/>
        <w:ind w:firstLine="567"/>
        <w:jc w:val="both"/>
        <w:rPr>
          <w:rFonts w:ascii="Times New Roman" w:eastAsia="Times New Roman" w:hAnsi="Times New Roman" w:cs="Times New Roman"/>
          <w:sz w:val="24"/>
          <w:szCs w:val="24"/>
          <w:highlight w:val="green"/>
          <w:lang w:val="uk-UA" w:eastAsia="ru-RU"/>
        </w:rPr>
      </w:pPr>
      <w:r w:rsidRPr="00710C6B">
        <w:rPr>
          <w:rFonts w:ascii="Times New Roman" w:eastAsia="Times New Roman" w:hAnsi="Times New Roman" w:cs="Times New Roman"/>
          <w:bCs/>
          <w:i/>
          <w:sz w:val="20"/>
          <w:szCs w:val="20"/>
          <w:lang w:val="uk-UA" w:eastAsia="ru-RU"/>
        </w:rPr>
        <w:t>Бакалавру корисно згадати значення термінів «</w:t>
      </w:r>
      <w:r w:rsidRPr="00710C6B">
        <w:rPr>
          <w:rFonts w:ascii="Times New Roman" w:eastAsia="Times New Roman" w:hAnsi="Times New Roman" w:cs="Times New Roman"/>
          <w:b/>
          <w:bCs/>
          <w:i/>
          <w:sz w:val="20"/>
          <w:szCs w:val="20"/>
          <w:lang w:val="uk-UA" w:eastAsia="ru-RU"/>
        </w:rPr>
        <w:t>інтерполяція</w:t>
      </w:r>
      <w:r w:rsidRPr="00710C6B">
        <w:rPr>
          <w:rFonts w:ascii="Times New Roman" w:eastAsia="Times New Roman" w:hAnsi="Times New Roman" w:cs="Times New Roman"/>
          <w:bCs/>
          <w:i/>
          <w:sz w:val="20"/>
          <w:szCs w:val="20"/>
          <w:lang w:val="uk-UA" w:eastAsia="ru-RU"/>
        </w:rPr>
        <w:t>» та «</w:t>
      </w:r>
      <w:r w:rsidRPr="00710C6B">
        <w:rPr>
          <w:rFonts w:ascii="Times New Roman" w:eastAsia="Times New Roman" w:hAnsi="Times New Roman" w:cs="Times New Roman"/>
          <w:b/>
          <w:bCs/>
          <w:i/>
          <w:sz w:val="20"/>
          <w:szCs w:val="20"/>
          <w:lang w:val="uk-UA" w:eastAsia="ru-RU"/>
        </w:rPr>
        <w:t>екстраполяція</w:t>
      </w:r>
      <w:r w:rsidRPr="00710C6B">
        <w:rPr>
          <w:rFonts w:ascii="Times New Roman" w:eastAsia="Times New Roman" w:hAnsi="Times New Roman" w:cs="Times New Roman"/>
          <w:bCs/>
          <w:i/>
          <w:sz w:val="20"/>
          <w:szCs w:val="20"/>
          <w:lang w:val="uk-UA" w:eastAsia="ru-RU"/>
        </w:rPr>
        <w:t>».</w:t>
      </w:r>
    </w:p>
    <w:p w:rsidR="00DC3E3D" w:rsidRPr="00710C6B" w:rsidRDefault="00DC3E3D" w:rsidP="00DC3E3D">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Можна зменшити інтервали часу Δ</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lang w:val="uk-UA"/>
        </w:rPr>
        <w:t xml:space="preserve"> при побудові апроксимуючого ступінчастого графіка (рис. 2.1, Б), протягом яких зберігається сталість значення прискорення. Це, безумовно, підвищує точність апроксимації, але похибка обчислень повністю не усуває. У цьому збільшується кількість інтервалів часу, у яких доведеться виконувати обчислення. Проте за подальшого зменшення кроку дискретизації (зменшення кроку Δ</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lang w:val="uk-UA"/>
        </w:rPr>
        <w:t xml:space="preserve"> ступінчастої апроксимації) з'являються нові принципові можливості розв'язання технічних завдань.</w:t>
      </w:r>
    </w:p>
    <w:p w:rsidR="005B18B0" w:rsidRPr="00710C6B" w:rsidRDefault="00DC3E3D" w:rsidP="00DC3E3D">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lastRenderedPageBreak/>
        <w:t>Розглянемо зміну швидкості за проміжок часу Δ</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lang w:val="uk-UA"/>
        </w:rPr>
        <w:t xml:space="preserve">. Припустимо, що у цьому проміжку прискорення залишалося постійним і рівним </w:t>
      </w:r>
      <w:r w:rsidRPr="00710C6B">
        <w:rPr>
          <w:rFonts w:ascii="Times New Roman" w:hAnsi="Times New Roman" w:cs="Times New Roman"/>
          <w:i/>
          <w:color w:val="3A3A3A"/>
          <w:sz w:val="24"/>
          <w:szCs w:val="24"/>
          <w:shd w:val="clear" w:color="auto" w:fill="FFFFFF"/>
          <w:lang w:val="uk-UA"/>
        </w:rPr>
        <w:t>а</w:t>
      </w:r>
      <w:r w:rsidRPr="00710C6B">
        <w:rPr>
          <w:rFonts w:ascii="Times New Roman" w:hAnsi="Times New Roman" w:cs="Times New Roman"/>
          <w:i/>
          <w:color w:val="3A3A3A"/>
          <w:sz w:val="24"/>
          <w:szCs w:val="24"/>
          <w:shd w:val="clear" w:color="auto" w:fill="FFFFFF"/>
          <w:vertAlign w:val="subscript"/>
          <w:lang w:val="uk-UA"/>
        </w:rPr>
        <w:t>1</w:t>
      </w:r>
      <w:r w:rsidRPr="00710C6B">
        <w:rPr>
          <w:rFonts w:ascii="Times New Roman" w:hAnsi="Times New Roman" w:cs="Times New Roman"/>
          <w:color w:val="3A3A3A"/>
          <w:sz w:val="24"/>
          <w:szCs w:val="24"/>
          <w:shd w:val="clear" w:color="auto" w:fill="FFFFFF"/>
          <w:lang w:val="uk-UA"/>
        </w:rPr>
        <w:t xml:space="preserve"> (рис. 2.1, А). За таких умов швидкість змінилася від початкового значення </w:t>
      </w:r>
      <w:r w:rsidRPr="00710C6B">
        <w:rPr>
          <w:rFonts w:ascii="Times New Roman" w:hAnsi="Times New Roman" w:cs="Times New Roman"/>
          <w:i/>
          <w:color w:val="3A3A3A"/>
          <w:sz w:val="24"/>
          <w:szCs w:val="24"/>
          <w:shd w:val="clear" w:color="auto" w:fill="FFFFFF"/>
          <w:lang w:val="uk-UA"/>
        </w:rPr>
        <w:t>V</w:t>
      </w:r>
      <w:r w:rsidRPr="00710C6B">
        <w:rPr>
          <w:rFonts w:ascii="Times New Roman" w:hAnsi="Times New Roman" w:cs="Times New Roman"/>
          <w:color w:val="3A3A3A"/>
          <w:sz w:val="24"/>
          <w:szCs w:val="24"/>
          <w:shd w:val="clear" w:color="auto" w:fill="FFFFFF"/>
          <w:vertAlign w:val="subscript"/>
          <w:lang w:val="uk-UA"/>
        </w:rPr>
        <w:t>н</w:t>
      </w:r>
      <w:r w:rsidRPr="00710C6B">
        <w:rPr>
          <w:rFonts w:ascii="Times New Roman" w:hAnsi="Times New Roman" w:cs="Times New Roman"/>
          <w:color w:val="3A3A3A"/>
          <w:sz w:val="24"/>
          <w:szCs w:val="24"/>
          <w:shd w:val="clear" w:color="auto" w:fill="FFFFFF"/>
          <w:lang w:val="uk-UA"/>
        </w:rPr>
        <w:t xml:space="preserve"> до деякого кінцевого </w:t>
      </w:r>
      <w:r w:rsidRPr="00710C6B">
        <w:rPr>
          <w:rFonts w:ascii="Times New Roman" w:hAnsi="Times New Roman" w:cs="Times New Roman"/>
          <w:i/>
          <w:color w:val="3A3A3A"/>
          <w:sz w:val="24"/>
          <w:szCs w:val="24"/>
          <w:shd w:val="clear" w:color="auto" w:fill="FFFFFF"/>
          <w:lang w:val="uk-UA"/>
        </w:rPr>
        <w:t>V</w:t>
      </w:r>
      <w:r w:rsidRPr="00710C6B">
        <w:rPr>
          <w:rFonts w:ascii="Times New Roman" w:hAnsi="Times New Roman" w:cs="Times New Roman"/>
          <w:color w:val="3A3A3A"/>
          <w:sz w:val="24"/>
          <w:szCs w:val="24"/>
          <w:shd w:val="clear" w:color="auto" w:fill="FFFFFF"/>
          <w:vertAlign w:val="subscript"/>
          <w:lang w:val="uk-UA"/>
        </w:rPr>
        <w:t>к</w:t>
      </w:r>
      <w:r w:rsidRPr="00710C6B">
        <w:rPr>
          <w:rFonts w:ascii="Times New Roman" w:hAnsi="Times New Roman" w:cs="Times New Roman"/>
          <w:color w:val="3A3A3A"/>
          <w:sz w:val="24"/>
          <w:szCs w:val="24"/>
          <w:shd w:val="clear" w:color="auto" w:fill="FFFFFF"/>
          <w:lang w:val="uk-UA"/>
        </w:rPr>
        <w:t>. В цьому випадку зі шкільного курсу фізики випливає:</w:t>
      </w:r>
    </w:p>
    <w:p w:rsidR="00137C4E" w:rsidRPr="00710C6B" w:rsidRDefault="00DF7E88"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ab/>
      </w:r>
      <w:r w:rsidR="00DC3E3D" w:rsidRPr="00710C6B">
        <w:rPr>
          <w:rFonts w:ascii="Times New Roman" w:hAnsi="Times New Roman" w:cs="Times New Roman"/>
          <w:color w:val="3A3A3A"/>
          <w:position w:val="-24"/>
          <w:sz w:val="24"/>
          <w:szCs w:val="24"/>
          <w:shd w:val="clear" w:color="auto" w:fill="FFFFFF"/>
          <w:lang w:val="uk-UA"/>
        </w:rPr>
        <w:object w:dxaOrig="4640" w:dyaOrig="620">
          <v:shape id="_x0000_i1032" type="#_x0000_t75" style="width:232.5pt;height:33pt" o:ole="">
            <v:imagedata r:id="rId25" o:title=""/>
          </v:shape>
          <o:OLEObject Type="Embed" ProgID="Equation.DSMT4" ShapeID="_x0000_i1032" DrawAspect="Content" ObjectID="_1727005884" r:id="rId26"/>
        </w:object>
      </w:r>
      <w:r w:rsidRPr="00710C6B">
        <w:rPr>
          <w:rFonts w:ascii="Times New Roman" w:hAnsi="Times New Roman" w:cs="Times New Roman"/>
          <w:color w:val="3A3A3A"/>
          <w:sz w:val="24"/>
          <w:szCs w:val="24"/>
          <w:shd w:val="clear" w:color="auto" w:fill="FFFFFF"/>
          <w:lang w:val="uk-UA"/>
        </w:rPr>
        <w:tab/>
        <w:t>(2.7)</w:t>
      </w:r>
    </w:p>
    <w:p w:rsidR="00137C4E" w:rsidRPr="00710C6B" w:rsidRDefault="00DC3E3D" w:rsidP="00E26215">
      <w:pPr>
        <w:spacing w:line="288" w:lineRule="auto"/>
        <w:ind w:right="141"/>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Підставимо (2.7) у (2.6):</w:t>
      </w:r>
    </w:p>
    <w:p w:rsidR="00D97A0E" w:rsidRPr="00710C6B" w:rsidRDefault="002B6E37"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ab/>
      </w:r>
      <w:r w:rsidR="00DC3E3D" w:rsidRPr="00710C6B">
        <w:rPr>
          <w:rFonts w:ascii="Times New Roman" w:hAnsi="Times New Roman" w:cs="Times New Roman"/>
          <w:color w:val="3A3A3A"/>
          <w:position w:val="-24"/>
          <w:sz w:val="24"/>
          <w:szCs w:val="24"/>
          <w:shd w:val="clear" w:color="auto" w:fill="FFFFFF"/>
          <w:lang w:val="uk-UA"/>
        </w:rPr>
        <w:object w:dxaOrig="5280" w:dyaOrig="620">
          <v:shape id="_x0000_i1033" type="#_x0000_t75" style="width:266.25pt;height:33pt" o:ole="">
            <v:imagedata r:id="rId27" o:title=""/>
          </v:shape>
          <o:OLEObject Type="Embed" ProgID="Equation.DSMT4" ShapeID="_x0000_i1033" DrawAspect="Content" ObjectID="_1727005885" r:id="rId28"/>
        </w:object>
      </w:r>
      <w:r w:rsidRPr="00710C6B">
        <w:rPr>
          <w:rFonts w:ascii="Times New Roman" w:hAnsi="Times New Roman" w:cs="Times New Roman"/>
          <w:color w:val="3A3A3A"/>
          <w:sz w:val="24"/>
          <w:szCs w:val="24"/>
          <w:shd w:val="clear" w:color="auto" w:fill="FFFFFF"/>
          <w:lang w:val="uk-UA"/>
        </w:rPr>
        <w:tab/>
        <w:t>(2.8)</w:t>
      </w:r>
    </w:p>
    <w:p w:rsidR="00DC3E3D" w:rsidRPr="00710C6B" w:rsidRDefault="00DC3E3D" w:rsidP="00DC3E3D">
      <w:pPr>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З такої форми запису не вдається отримати додаткову інформацію порівняно з рівнянням (2.6). У цьому рівнянні багато невідомих за одного аргументу. Таке рівняння неможливо розв'язати. Але така форма запису породжує нові можливості.</w:t>
      </w:r>
    </w:p>
    <w:p w:rsidR="007574A5" w:rsidRPr="00710C6B" w:rsidRDefault="00DC3E3D" w:rsidP="00DC3E3D">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На інтервалі часу Δ</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lang w:val="uk-UA"/>
        </w:rPr>
        <w:t xml:space="preserve"> величина поточної швидкості </w:t>
      </w:r>
      <w:r w:rsidRPr="00710C6B">
        <w:rPr>
          <w:rFonts w:ascii="Times New Roman" w:hAnsi="Times New Roman" w:cs="Times New Roman"/>
          <w:i/>
          <w:color w:val="3A3A3A"/>
          <w:sz w:val="24"/>
          <w:szCs w:val="24"/>
          <w:shd w:val="clear" w:color="auto" w:fill="FFFFFF"/>
          <w:lang w:val="uk-UA"/>
        </w:rPr>
        <w:t>V</w:t>
      </w:r>
      <w:r w:rsidRPr="00710C6B">
        <w:rPr>
          <w:rFonts w:ascii="Times New Roman" w:hAnsi="Times New Roman" w:cs="Times New Roman"/>
          <w:color w:val="3A3A3A"/>
          <w:sz w:val="24"/>
          <w:szCs w:val="24"/>
          <w:shd w:val="clear" w:color="auto" w:fill="FFFFFF"/>
          <w:lang w:val="uk-UA"/>
        </w:rPr>
        <w:t xml:space="preserve"> (2.8) знаходиться в інтервалі значень </w:t>
      </w:r>
      <w:r w:rsidRPr="00710C6B">
        <w:rPr>
          <w:rFonts w:ascii="Times New Roman" w:hAnsi="Times New Roman" w:cs="Times New Roman"/>
          <w:i/>
          <w:color w:val="3A3A3A"/>
          <w:sz w:val="24"/>
          <w:szCs w:val="24"/>
          <w:shd w:val="clear" w:color="auto" w:fill="FFFFFF"/>
          <w:lang w:val="uk-UA"/>
        </w:rPr>
        <w:t>V</w:t>
      </w:r>
      <w:r w:rsidRPr="00710C6B">
        <w:rPr>
          <w:rFonts w:ascii="Times New Roman" w:hAnsi="Times New Roman" w:cs="Times New Roman"/>
          <w:color w:val="3A3A3A"/>
          <w:sz w:val="24"/>
          <w:szCs w:val="24"/>
          <w:shd w:val="clear" w:color="auto" w:fill="FFFFFF"/>
          <w:vertAlign w:val="subscript"/>
          <w:lang w:val="uk-UA"/>
        </w:rPr>
        <w:t>н</w:t>
      </w:r>
      <w:r w:rsidRPr="00710C6B">
        <w:rPr>
          <w:rFonts w:ascii="Times New Roman" w:hAnsi="Times New Roman" w:cs="Times New Roman"/>
          <w:color w:val="3A3A3A"/>
          <w:sz w:val="24"/>
          <w:szCs w:val="24"/>
          <w:shd w:val="clear" w:color="auto" w:fill="FFFFFF"/>
          <w:lang w:val="uk-UA"/>
        </w:rPr>
        <w:t xml:space="preserve"> та </w:t>
      </w:r>
      <w:r w:rsidRPr="00710C6B">
        <w:rPr>
          <w:rFonts w:ascii="Times New Roman" w:hAnsi="Times New Roman" w:cs="Times New Roman"/>
          <w:i/>
          <w:color w:val="3A3A3A"/>
          <w:sz w:val="24"/>
          <w:szCs w:val="24"/>
          <w:shd w:val="clear" w:color="auto" w:fill="FFFFFF"/>
          <w:lang w:val="uk-UA"/>
        </w:rPr>
        <w:t>V</w:t>
      </w:r>
      <w:r w:rsidRPr="00710C6B">
        <w:rPr>
          <w:rFonts w:ascii="Times New Roman" w:hAnsi="Times New Roman" w:cs="Times New Roman"/>
          <w:color w:val="3A3A3A"/>
          <w:sz w:val="24"/>
          <w:szCs w:val="24"/>
          <w:shd w:val="clear" w:color="auto" w:fill="FFFFFF"/>
          <w:vertAlign w:val="subscript"/>
          <w:lang w:val="uk-UA"/>
        </w:rPr>
        <w:t>к</w:t>
      </w:r>
      <w:r w:rsidRPr="00710C6B">
        <w:rPr>
          <w:rFonts w:ascii="Times New Roman" w:hAnsi="Times New Roman" w:cs="Times New Roman"/>
          <w:color w:val="3A3A3A"/>
          <w:sz w:val="24"/>
          <w:szCs w:val="24"/>
          <w:shd w:val="clear" w:color="auto" w:fill="FFFFFF"/>
          <w:lang w:val="uk-UA"/>
        </w:rPr>
        <w:t>, але відрізняючись від них. Зменшуватимемо значення Δ</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lang w:val="uk-UA"/>
        </w:rPr>
        <w:t>. Більше того, спрямуємо Δ</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lang w:val="uk-UA"/>
        </w:rPr>
        <w:t xml:space="preserve">→0. Межі інтервалу зміни швидкості </w:t>
      </w:r>
      <w:r w:rsidRPr="00710C6B">
        <w:rPr>
          <w:rFonts w:ascii="Times New Roman" w:hAnsi="Times New Roman" w:cs="Times New Roman"/>
          <w:i/>
          <w:color w:val="3A3A3A"/>
          <w:sz w:val="24"/>
          <w:szCs w:val="24"/>
          <w:shd w:val="clear" w:color="auto" w:fill="FFFFFF"/>
          <w:lang w:val="uk-UA"/>
        </w:rPr>
        <w:t>V</w:t>
      </w:r>
      <w:r w:rsidRPr="00710C6B">
        <w:rPr>
          <w:rFonts w:ascii="Times New Roman" w:hAnsi="Times New Roman" w:cs="Times New Roman"/>
          <w:color w:val="3A3A3A"/>
          <w:sz w:val="24"/>
          <w:szCs w:val="24"/>
          <w:shd w:val="clear" w:color="auto" w:fill="FFFFFF"/>
          <w:vertAlign w:val="subscript"/>
          <w:lang w:val="uk-UA"/>
        </w:rPr>
        <w:t>н</w:t>
      </w:r>
      <w:r w:rsidRPr="00710C6B">
        <w:rPr>
          <w:rFonts w:ascii="Times New Roman" w:hAnsi="Times New Roman" w:cs="Times New Roman"/>
          <w:color w:val="3A3A3A"/>
          <w:sz w:val="24"/>
          <w:szCs w:val="24"/>
          <w:shd w:val="clear" w:color="auto" w:fill="FFFFFF"/>
          <w:lang w:val="uk-UA"/>
        </w:rPr>
        <w:t xml:space="preserve"> та </w:t>
      </w:r>
      <w:r w:rsidRPr="00710C6B">
        <w:rPr>
          <w:rFonts w:ascii="Times New Roman" w:hAnsi="Times New Roman" w:cs="Times New Roman"/>
          <w:i/>
          <w:color w:val="3A3A3A"/>
          <w:sz w:val="24"/>
          <w:szCs w:val="24"/>
          <w:shd w:val="clear" w:color="auto" w:fill="FFFFFF"/>
          <w:lang w:val="uk-UA"/>
        </w:rPr>
        <w:t>V</w:t>
      </w:r>
      <w:r w:rsidRPr="00710C6B">
        <w:rPr>
          <w:rFonts w:ascii="Times New Roman" w:hAnsi="Times New Roman" w:cs="Times New Roman"/>
          <w:color w:val="3A3A3A"/>
          <w:sz w:val="24"/>
          <w:szCs w:val="24"/>
          <w:shd w:val="clear" w:color="auto" w:fill="FFFFFF"/>
          <w:vertAlign w:val="subscript"/>
          <w:lang w:val="uk-UA"/>
        </w:rPr>
        <w:t>к</w:t>
      </w:r>
      <w:r w:rsidRPr="00710C6B">
        <w:rPr>
          <w:rFonts w:ascii="Times New Roman" w:hAnsi="Times New Roman" w:cs="Times New Roman"/>
          <w:color w:val="3A3A3A"/>
          <w:sz w:val="24"/>
          <w:szCs w:val="24"/>
          <w:shd w:val="clear" w:color="auto" w:fill="FFFFFF"/>
          <w:lang w:val="uk-UA"/>
        </w:rPr>
        <w:t xml:space="preserve"> будуть зближуватися і значення поточної швидкості </w:t>
      </w:r>
      <w:r w:rsidRPr="00710C6B">
        <w:rPr>
          <w:rFonts w:ascii="Times New Roman" w:hAnsi="Times New Roman" w:cs="Times New Roman"/>
          <w:i/>
          <w:color w:val="3A3A3A"/>
          <w:sz w:val="24"/>
          <w:szCs w:val="24"/>
          <w:shd w:val="clear" w:color="auto" w:fill="FFFFFF"/>
          <w:lang w:val="uk-UA"/>
        </w:rPr>
        <w:t>V</w:t>
      </w:r>
      <w:r w:rsidRPr="00710C6B">
        <w:rPr>
          <w:rFonts w:ascii="Times New Roman" w:hAnsi="Times New Roman" w:cs="Times New Roman"/>
          <w:color w:val="3A3A3A"/>
          <w:sz w:val="24"/>
          <w:szCs w:val="24"/>
          <w:shd w:val="clear" w:color="auto" w:fill="FFFFFF"/>
          <w:lang w:val="uk-UA"/>
        </w:rPr>
        <w:t xml:space="preserve"> дедалі менше відрізнятиметься від них. У межі можна записати:</w:t>
      </w:r>
    </w:p>
    <w:p w:rsidR="002B6E37" w:rsidRPr="00710C6B" w:rsidRDefault="00401B72"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ab/>
      </w:r>
      <w:r w:rsidR="00DC3E3D" w:rsidRPr="00710C6B">
        <w:rPr>
          <w:rFonts w:ascii="Times New Roman" w:hAnsi="Times New Roman" w:cs="Times New Roman"/>
          <w:color w:val="3A3A3A"/>
          <w:position w:val="-24"/>
          <w:sz w:val="24"/>
          <w:szCs w:val="24"/>
          <w:shd w:val="clear" w:color="auto" w:fill="FFFFFF"/>
          <w:lang w:val="uk-UA"/>
        </w:rPr>
        <w:object w:dxaOrig="2799" w:dyaOrig="620">
          <v:shape id="_x0000_i1034" type="#_x0000_t75" style="width:142.5pt;height:33pt" o:ole="">
            <v:imagedata r:id="rId29" o:title=""/>
          </v:shape>
          <o:OLEObject Type="Embed" ProgID="Equation.DSMT4" ShapeID="_x0000_i1034" DrawAspect="Content" ObjectID="_1727005886" r:id="rId30"/>
        </w:object>
      </w:r>
      <w:r w:rsidR="0092561B" w:rsidRPr="00710C6B">
        <w:rPr>
          <w:rFonts w:ascii="Times New Roman" w:hAnsi="Times New Roman" w:cs="Times New Roman"/>
          <w:color w:val="3A3A3A"/>
          <w:sz w:val="24"/>
          <w:szCs w:val="24"/>
          <w:shd w:val="clear" w:color="auto" w:fill="FFFFFF"/>
          <w:lang w:val="uk-UA"/>
        </w:rPr>
        <w:tab/>
        <w:t>(2.9)</w:t>
      </w:r>
    </w:p>
    <w:p w:rsidR="002B6E37" w:rsidRPr="00710C6B" w:rsidRDefault="00DC3E3D" w:rsidP="00E26215">
      <w:pPr>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Вираз (2.9) не суворе визначення похідної. У курсі вищої математики, який читають бакалаври, подібний висновок отриманий більш строго. Нам же важливо, яким шляхом було отримано вираз (2.9) і які можливості воно дає для вирішення рівняння (2.8). Підставимо до нього (2.9) і в результаті отримаємо:</w:t>
      </w:r>
    </w:p>
    <w:p w:rsidR="00B94979" w:rsidRPr="00710C6B" w:rsidRDefault="00422459"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ab/>
      </w:r>
      <w:r w:rsidR="00710C6B" w:rsidRPr="00710C6B">
        <w:rPr>
          <w:rFonts w:ascii="Times New Roman" w:hAnsi="Times New Roman" w:cs="Times New Roman"/>
          <w:color w:val="3A3A3A"/>
          <w:position w:val="-24"/>
          <w:sz w:val="24"/>
          <w:szCs w:val="24"/>
          <w:shd w:val="clear" w:color="auto" w:fill="FFFFFF"/>
          <w:lang w:val="uk-UA"/>
        </w:rPr>
        <w:object w:dxaOrig="1920" w:dyaOrig="620">
          <v:shape id="_x0000_i1035" type="#_x0000_t75" style="width:95.25pt;height:32.25pt" o:ole="">
            <v:imagedata r:id="rId31" o:title=""/>
          </v:shape>
          <o:OLEObject Type="Embed" ProgID="Equation.DSMT4" ShapeID="_x0000_i1035" DrawAspect="Content" ObjectID="_1727005887" r:id="rId32"/>
        </w:object>
      </w:r>
      <w:r w:rsidRPr="00710C6B">
        <w:rPr>
          <w:rFonts w:ascii="Times New Roman" w:hAnsi="Times New Roman" w:cs="Times New Roman"/>
          <w:color w:val="3A3A3A"/>
          <w:sz w:val="24"/>
          <w:szCs w:val="24"/>
          <w:shd w:val="clear" w:color="auto" w:fill="FFFFFF"/>
          <w:lang w:val="uk-UA"/>
        </w:rPr>
        <w:tab/>
        <w:t>(2.10)</w:t>
      </w:r>
    </w:p>
    <w:p w:rsidR="00F007EA" w:rsidRPr="00710C6B" w:rsidRDefault="00DC3E3D" w:rsidP="00E26215">
      <w:pPr>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Це звичайне диференціальне рівняння. Методи їх вирішення докладно розглядаються у курсі вищої математики. Нам же важливо, що такі рівняння відображають прості закони, які часто у спрощеному вигляді вивчаються ще в шкільному курсі фізики. Так, рівняння (2.10) є відображенням (2.6). А похідна d</w:t>
      </w:r>
      <w:r w:rsidRPr="00710C6B">
        <w:rPr>
          <w:rFonts w:ascii="Times New Roman" w:hAnsi="Times New Roman" w:cs="Times New Roman"/>
          <w:i/>
          <w:color w:val="3A3A3A"/>
          <w:sz w:val="24"/>
          <w:szCs w:val="24"/>
          <w:shd w:val="clear" w:color="auto" w:fill="FFFFFF"/>
          <w:lang w:val="uk-UA"/>
        </w:rPr>
        <w:t>V</w:t>
      </w:r>
      <w:r w:rsidRPr="00710C6B">
        <w:rPr>
          <w:rFonts w:ascii="Times New Roman" w:hAnsi="Times New Roman" w:cs="Times New Roman"/>
          <w:color w:val="3A3A3A"/>
          <w:sz w:val="24"/>
          <w:szCs w:val="24"/>
          <w:shd w:val="clear" w:color="auto" w:fill="FFFFFF"/>
          <w:lang w:val="uk-UA"/>
        </w:rPr>
        <w:t>/d</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lang w:val="uk-UA"/>
        </w:rPr>
        <w:t xml:space="preserve"> використана відображення змінної величини прискорення (</w:t>
      </w:r>
      <w:r w:rsidRPr="00710C6B">
        <w:rPr>
          <w:rFonts w:ascii="Times New Roman" w:hAnsi="Times New Roman" w:cs="Times New Roman"/>
          <w:i/>
          <w:color w:val="3A3A3A"/>
          <w:sz w:val="24"/>
          <w:szCs w:val="24"/>
          <w:shd w:val="clear" w:color="auto" w:fill="FFFFFF"/>
          <w:lang w:val="uk-UA"/>
        </w:rPr>
        <w:t>а</w:t>
      </w:r>
      <w:r w:rsidRPr="00710C6B">
        <w:rPr>
          <w:rFonts w:ascii="Times New Roman" w:hAnsi="Times New Roman" w:cs="Times New Roman"/>
          <w:color w:val="3A3A3A"/>
          <w:sz w:val="24"/>
          <w:szCs w:val="24"/>
          <w:shd w:val="clear" w:color="auto" w:fill="FFFFFF"/>
          <w:lang w:val="uk-UA"/>
        </w:rPr>
        <w:t>) як постійної величини на малому проміжку часу d</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lang w:val="uk-UA"/>
        </w:rPr>
        <w:t>.</w:t>
      </w:r>
    </w:p>
    <w:p w:rsidR="00F007EA" w:rsidRPr="00710C6B" w:rsidRDefault="00F007EA" w:rsidP="00E26215">
      <w:pPr>
        <w:spacing w:line="288" w:lineRule="auto"/>
        <w:jc w:val="both"/>
        <w:rPr>
          <w:rFonts w:ascii="Times New Roman" w:hAnsi="Times New Roman" w:cs="Times New Roman"/>
          <w:color w:val="3A3A3A"/>
          <w:sz w:val="24"/>
          <w:szCs w:val="24"/>
          <w:shd w:val="clear" w:color="auto" w:fill="FFFFFF"/>
          <w:lang w:val="uk-UA"/>
        </w:rPr>
      </w:pPr>
    </w:p>
    <w:p w:rsidR="00D36B7E" w:rsidRPr="00710C6B" w:rsidRDefault="0018571C" w:rsidP="0018571C">
      <w:pPr>
        <w:pStyle w:val="2"/>
        <w:numPr>
          <w:ilvl w:val="1"/>
          <w:numId w:val="2"/>
        </w:numPr>
        <w:spacing w:before="0" w:line="288" w:lineRule="auto"/>
        <w:ind w:left="0" w:firstLine="0"/>
        <w:jc w:val="center"/>
        <w:rPr>
          <w:rFonts w:ascii="Times New Roman" w:hAnsi="Times New Roman" w:cs="Times New Roman"/>
          <w:b/>
          <w:color w:val="auto"/>
          <w:sz w:val="24"/>
          <w:szCs w:val="24"/>
          <w:shd w:val="clear" w:color="auto" w:fill="FFFFFF"/>
          <w:lang w:val="uk-UA"/>
        </w:rPr>
      </w:pPr>
      <w:bookmarkStart w:id="33" w:name="_Toc113714856"/>
      <w:r w:rsidRPr="00710C6B">
        <w:rPr>
          <w:rFonts w:ascii="Times New Roman" w:hAnsi="Times New Roman" w:cs="Times New Roman"/>
          <w:b/>
          <w:color w:val="auto"/>
          <w:sz w:val="24"/>
          <w:szCs w:val="24"/>
          <w:shd w:val="clear" w:color="auto" w:fill="FFFFFF"/>
          <w:lang w:val="uk-UA"/>
        </w:rPr>
        <w:t>Універсалізм математичної моделі (приклад)</w:t>
      </w:r>
      <w:bookmarkEnd w:id="33"/>
    </w:p>
    <w:p w:rsidR="003121E2" w:rsidRPr="00710C6B" w:rsidRDefault="003121E2" w:rsidP="003121E2">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Рівняння (2.10) отримано під час розгляду процесу розгону автомашини. Але рівняннями такого виду можуть бути описані й інші процеси. У кожному конкретному випадку відповідні члени рівнянь можуть різнитися формою записи. Інженеру важливо «за деревами побачити ліс», відзначити (виділити, визначити тощо.) явище, що описується кожним членом рівняння. Розглянемо приклади деяких процесів. Виділимо основні явища, не зупиняючись на їхньому математичному описі.</w:t>
      </w:r>
    </w:p>
    <w:p w:rsidR="003121E2" w:rsidRPr="00710C6B" w:rsidRDefault="003121E2" w:rsidP="003121E2">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i/>
          <w:color w:val="3A3A3A"/>
          <w:sz w:val="24"/>
          <w:szCs w:val="24"/>
          <w:u w:val="single"/>
          <w:shd w:val="clear" w:color="auto" w:fill="FFFFFF"/>
          <w:lang w:val="uk-UA"/>
        </w:rPr>
        <w:t>Стрибок парашутиста</w:t>
      </w:r>
      <w:r w:rsidRPr="00710C6B">
        <w:rPr>
          <w:rFonts w:ascii="Times New Roman" w:hAnsi="Times New Roman" w:cs="Times New Roman"/>
          <w:color w:val="3A3A3A"/>
          <w:sz w:val="24"/>
          <w:szCs w:val="24"/>
          <w:shd w:val="clear" w:color="auto" w:fill="FFFFFF"/>
          <w:lang w:val="uk-UA"/>
        </w:rPr>
        <w:t>. Визначається швидкість парашутиста у вертикальному напрямку щодо землі. Як рушійну силу виступає сила тяжіння (</w:t>
      </w:r>
      <w:r w:rsidRPr="00710C6B">
        <w:rPr>
          <w:rFonts w:ascii="Times New Roman" w:hAnsi="Times New Roman" w:cs="Times New Roman"/>
          <w:i/>
          <w:color w:val="3A3A3A"/>
          <w:sz w:val="24"/>
          <w:szCs w:val="24"/>
          <w:shd w:val="clear" w:color="auto" w:fill="FFFFFF"/>
          <w:lang w:val="uk-UA"/>
        </w:rPr>
        <w:t>mg</w:t>
      </w:r>
      <w:r w:rsidRPr="00710C6B">
        <w:rPr>
          <w:rFonts w:ascii="Times New Roman" w:hAnsi="Times New Roman" w:cs="Times New Roman"/>
          <w:color w:val="3A3A3A"/>
          <w:sz w:val="24"/>
          <w:szCs w:val="24"/>
          <w:shd w:val="clear" w:color="auto" w:fill="FFFFFF"/>
          <w:lang w:val="uk-UA"/>
        </w:rPr>
        <w:t>). Сила опору руху визначається площею бані парашута. У перший момент стрибка швидкість парашутиста дорівнює нулю. У міру його спуску збільшується швидкість і, відповідно, сила опору парашута. Досягши деякої величини швидкість перестає змінюватися. Це і є швидкість спуску парашутиста. Варіюючи (змінюючи) площею парашута можна проводити силу опору і встановлювати необхідну швидкість спуску.</w:t>
      </w:r>
    </w:p>
    <w:tbl>
      <w:tblPr>
        <w:tblStyle w:val="a3"/>
        <w:tblpPr w:leftFromText="180" w:rightFromText="180" w:vertAnchor="text" w:horzAnchor="margin" w:tblpY="16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7B7EE4" w:rsidRPr="00710C6B" w:rsidTr="007B7EE4">
        <w:tc>
          <w:tcPr>
            <w:tcW w:w="10196" w:type="dxa"/>
          </w:tcPr>
          <w:p w:rsidR="007B7EE4" w:rsidRPr="00710C6B" w:rsidRDefault="00F5218F" w:rsidP="007B7EE4">
            <w:pPr>
              <w:spacing w:line="288" w:lineRule="auto"/>
              <w:jc w:val="center"/>
              <w:rPr>
                <w:rFonts w:ascii="Times New Roman" w:hAnsi="Times New Roman" w:cs="Times New Roman"/>
                <w:color w:val="3A3A3A"/>
                <w:sz w:val="24"/>
                <w:szCs w:val="24"/>
                <w:highlight w:val="green"/>
                <w:shd w:val="clear" w:color="auto" w:fill="FFFFFF"/>
                <w:lang w:val="uk-UA"/>
              </w:rPr>
            </w:pPr>
            <w:r>
              <w:rPr>
                <w:noProof/>
                <w:sz w:val="24"/>
                <w:szCs w:val="24"/>
                <w:highlight w:val="green"/>
                <w:lang w:val="uk-UA"/>
              </w:rPr>
              <w:lastRenderedPageBreak/>
              <w:object w:dxaOrig="1440" w:dyaOrig="1440">
                <v:shape id="_x0000_s1910" type="#_x0000_t75" style="position:absolute;left:0;text-align:left;margin-left:-.8pt;margin-top:.25pt;width:510.1pt;height:164.1pt;z-index:251666432;mso-position-horizontal-relative:text;mso-position-vertical-relative:text">
                  <v:imagedata r:id="rId33" o:title=""/>
                  <w10:wrap type="topAndBottom"/>
                </v:shape>
                <o:OLEObject Type="Embed" ProgID="Visio.Drawing.15" ShapeID="_x0000_s1910" DrawAspect="Content" ObjectID="_1727006333" r:id="rId34"/>
              </w:object>
            </w:r>
          </w:p>
        </w:tc>
      </w:tr>
      <w:tr w:rsidR="007B7EE4" w:rsidRPr="00710C6B" w:rsidTr="007B7EE4">
        <w:trPr>
          <w:trHeight w:val="464"/>
        </w:trPr>
        <w:tc>
          <w:tcPr>
            <w:tcW w:w="10196" w:type="dxa"/>
            <w:vAlign w:val="center"/>
          </w:tcPr>
          <w:p w:rsidR="007B7EE4" w:rsidRPr="00710C6B" w:rsidRDefault="007B7EE4" w:rsidP="007B7EE4">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Мал. 2.2. Рух рідини у трубопроводі</w:t>
            </w:r>
          </w:p>
        </w:tc>
      </w:tr>
    </w:tbl>
    <w:p w:rsidR="00B4386C" w:rsidRPr="00710C6B" w:rsidRDefault="003121E2" w:rsidP="007B7EE4">
      <w:pPr>
        <w:spacing w:line="288" w:lineRule="auto"/>
        <w:ind w:firstLine="567"/>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i/>
          <w:color w:val="3A3A3A"/>
          <w:sz w:val="24"/>
          <w:szCs w:val="24"/>
          <w:u w:val="single"/>
          <w:shd w:val="clear" w:color="auto" w:fill="FFFFFF"/>
          <w:lang w:val="uk-UA"/>
        </w:rPr>
        <w:t>Рідина (вода) у трубопроводі</w:t>
      </w:r>
      <w:r w:rsidRPr="00710C6B">
        <w:rPr>
          <w:rFonts w:ascii="Times New Roman" w:hAnsi="Times New Roman" w:cs="Times New Roman"/>
          <w:color w:val="3A3A3A"/>
          <w:sz w:val="24"/>
          <w:szCs w:val="24"/>
          <w:shd w:val="clear" w:color="auto" w:fill="FFFFFF"/>
          <w:lang w:val="uk-UA"/>
        </w:rPr>
        <w:t xml:space="preserve">. Визначається швидкість руху рідини у трубопроводі. Розглянь бак та приєднаний до нього трубопровід із краном (К) (рис. 2.2, А). Тиск у баку </w:t>
      </w:r>
      <w:r w:rsidRPr="00710C6B">
        <w:rPr>
          <w:rFonts w:ascii="Times New Roman" w:hAnsi="Times New Roman" w:cs="Times New Roman"/>
          <w:i/>
          <w:color w:val="3A3A3A"/>
          <w:sz w:val="24"/>
          <w:szCs w:val="24"/>
          <w:shd w:val="clear" w:color="auto" w:fill="FFFFFF"/>
          <w:lang w:val="uk-UA"/>
        </w:rPr>
        <w:t>P</w:t>
      </w:r>
      <w:r w:rsidRPr="00710C6B">
        <w:rPr>
          <w:rFonts w:ascii="Times New Roman" w:hAnsi="Times New Roman" w:cs="Times New Roman"/>
          <w:color w:val="3A3A3A"/>
          <w:sz w:val="24"/>
          <w:szCs w:val="24"/>
          <w:shd w:val="clear" w:color="auto" w:fill="FFFFFF"/>
          <w:vertAlign w:val="subscript"/>
          <w:lang w:val="uk-UA"/>
        </w:rPr>
        <w:t>1</w:t>
      </w:r>
      <w:r w:rsidRPr="00710C6B">
        <w:rPr>
          <w:rFonts w:ascii="Times New Roman" w:hAnsi="Times New Roman" w:cs="Times New Roman"/>
          <w:color w:val="3A3A3A"/>
          <w:sz w:val="24"/>
          <w:szCs w:val="24"/>
          <w:shd w:val="clear" w:color="auto" w:fill="FFFFFF"/>
          <w:lang w:val="uk-UA"/>
        </w:rPr>
        <w:t xml:space="preserve">. Кран закритий. Рідина у трубопроводі нерухома. Тиск рідини перед краном також дорівнює </w:t>
      </w:r>
      <w:r w:rsidRPr="00710C6B">
        <w:rPr>
          <w:rFonts w:ascii="Times New Roman" w:hAnsi="Times New Roman" w:cs="Times New Roman"/>
          <w:i/>
          <w:color w:val="3A3A3A"/>
          <w:sz w:val="24"/>
          <w:szCs w:val="24"/>
          <w:shd w:val="clear" w:color="auto" w:fill="FFFFFF"/>
          <w:lang w:val="uk-UA"/>
        </w:rPr>
        <w:t>P</w:t>
      </w:r>
      <w:r w:rsidRPr="00710C6B">
        <w:rPr>
          <w:rFonts w:ascii="Times New Roman" w:hAnsi="Times New Roman" w:cs="Times New Roman"/>
          <w:color w:val="3A3A3A"/>
          <w:sz w:val="24"/>
          <w:szCs w:val="24"/>
          <w:shd w:val="clear" w:color="auto" w:fill="FFFFFF"/>
          <w:vertAlign w:val="subscript"/>
          <w:lang w:val="uk-UA"/>
        </w:rPr>
        <w:t>1</w:t>
      </w:r>
      <w:r w:rsidRPr="00710C6B">
        <w:rPr>
          <w:rFonts w:ascii="Times New Roman" w:hAnsi="Times New Roman" w:cs="Times New Roman"/>
          <w:color w:val="3A3A3A"/>
          <w:sz w:val="24"/>
          <w:szCs w:val="24"/>
          <w:shd w:val="clear" w:color="auto" w:fill="FFFFFF"/>
          <w:lang w:val="uk-UA"/>
        </w:rPr>
        <w:t xml:space="preserve">. У деякий час кран відкривається (зникає) (рис. 2.2, Б). Наприкінці трубопроводу встановлюється тиск </w:t>
      </w:r>
      <w:r w:rsidRPr="00710C6B">
        <w:rPr>
          <w:rFonts w:ascii="Times New Roman" w:hAnsi="Times New Roman" w:cs="Times New Roman"/>
          <w:i/>
          <w:color w:val="3A3A3A"/>
          <w:sz w:val="24"/>
          <w:szCs w:val="24"/>
          <w:shd w:val="clear" w:color="auto" w:fill="FFFFFF"/>
          <w:lang w:val="uk-UA"/>
        </w:rPr>
        <w:t>P</w:t>
      </w:r>
      <w:r w:rsidRPr="00710C6B">
        <w:rPr>
          <w:rFonts w:ascii="Times New Roman" w:hAnsi="Times New Roman" w:cs="Times New Roman"/>
          <w:color w:val="3A3A3A"/>
          <w:sz w:val="24"/>
          <w:szCs w:val="24"/>
          <w:shd w:val="clear" w:color="auto" w:fill="FFFFFF"/>
          <w:vertAlign w:val="subscript"/>
          <w:lang w:val="uk-UA"/>
        </w:rPr>
        <w:t>2</w:t>
      </w:r>
      <w:r w:rsidRPr="00710C6B">
        <w:rPr>
          <w:rFonts w:ascii="Times New Roman" w:hAnsi="Times New Roman" w:cs="Times New Roman"/>
          <w:color w:val="3A3A3A"/>
          <w:sz w:val="24"/>
          <w:szCs w:val="24"/>
          <w:shd w:val="clear" w:color="auto" w:fill="FFFFFF"/>
          <w:lang w:val="uk-UA"/>
        </w:rPr>
        <w:t xml:space="preserve"> &lt; </w:t>
      </w:r>
      <w:r w:rsidRPr="00710C6B">
        <w:rPr>
          <w:rFonts w:ascii="Times New Roman" w:hAnsi="Times New Roman" w:cs="Times New Roman"/>
          <w:i/>
          <w:color w:val="3A3A3A"/>
          <w:sz w:val="24"/>
          <w:szCs w:val="24"/>
          <w:shd w:val="clear" w:color="auto" w:fill="FFFFFF"/>
          <w:lang w:val="uk-UA"/>
        </w:rPr>
        <w:t>P</w:t>
      </w:r>
      <w:r w:rsidRPr="00710C6B">
        <w:rPr>
          <w:rFonts w:ascii="Times New Roman" w:hAnsi="Times New Roman" w:cs="Times New Roman"/>
          <w:color w:val="3A3A3A"/>
          <w:sz w:val="24"/>
          <w:szCs w:val="24"/>
          <w:shd w:val="clear" w:color="auto" w:fill="FFFFFF"/>
          <w:vertAlign w:val="subscript"/>
          <w:lang w:val="uk-UA"/>
        </w:rPr>
        <w:t>1</w:t>
      </w:r>
      <w:r w:rsidRPr="00710C6B">
        <w:rPr>
          <w:rFonts w:ascii="Times New Roman" w:hAnsi="Times New Roman" w:cs="Times New Roman"/>
          <w:color w:val="3A3A3A"/>
          <w:sz w:val="24"/>
          <w:szCs w:val="24"/>
          <w:shd w:val="clear" w:color="auto" w:fill="FFFFFF"/>
          <w:lang w:val="uk-UA"/>
        </w:rPr>
        <w:t xml:space="preserve">. Можна навіть припустити </w:t>
      </w:r>
      <w:r w:rsidRPr="00710C6B">
        <w:rPr>
          <w:rFonts w:ascii="Times New Roman" w:hAnsi="Times New Roman" w:cs="Times New Roman"/>
          <w:i/>
          <w:color w:val="3A3A3A"/>
          <w:sz w:val="24"/>
          <w:szCs w:val="24"/>
          <w:shd w:val="clear" w:color="auto" w:fill="FFFFFF"/>
          <w:lang w:val="uk-UA"/>
        </w:rPr>
        <w:t>P</w:t>
      </w:r>
      <w:r w:rsidRPr="00710C6B">
        <w:rPr>
          <w:rFonts w:ascii="Times New Roman" w:hAnsi="Times New Roman" w:cs="Times New Roman"/>
          <w:color w:val="3A3A3A"/>
          <w:sz w:val="24"/>
          <w:szCs w:val="24"/>
          <w:shd w:val="clear" w:color="auto" w:fill="FFFFFF"/>
          <w:vertAlign w:val="subscript"/>
          <w:lang w:val="uk-UA"/>
        </w:rPr>
        <w:t>2</w:t>
      </w:r>
      <w:r w:rsidRPr="00710C6B">
        <w:rPr>
          <w:rFonts w:ascii="Times New Roman" w:hAnsi="Times New Roman" w:cs="Times New Roman"/>
          <w:color w:val="3A3A3A"/>
          <w:sz w:val="24"/>
          <w:szCs w:val="24"/>
          <w:shd w:val="clear" w:color="auto" w:fill="FFFFFF"/>
          <w:lang w:val="uk-UA"/>
        </w:rPr>
        <w:t>=0. Утворюється різниця тиску Δ</w:t>
      </w:r>
      <w:r w:rsidRPr="00710C6B">
        <w:rPr>
          <w:rFonts w:ascii="Times New Roman" w:hAnsi="Times New Roman" w:cs="Times New Roman"/>
          <w:i/>
          <w:color w:val="3A3A3A"/>
          <w:sz w:val="24"/>
          <w:szCs w:val="24"/>
          <w:shd w:val="clear" w:color="auto" w:fill="FFFFFF"/>
          <w:lang w:val="uk-UA"/>
        </w:rPr>
        <w:t>P</w:t>
      </w:r>
      <w:r w:rsidRPr="00710C6B">
        <w:rPr>
          <w:rFonts w:ascii="Times New Roman" w:hAnsi="Times New Roman" w:cs="Times New Roman"/>
          <w:color w:val="3A3A3A"/>
          <w:sz w:val="24"/>
          <w:szCs w:val="24"/>
          <w:shd w:val="clear" w:color="auto" w:fill="FFFFFF"/>
          <w:lang w:val="uk-UA"/>
        </w:rPr>
        <w:t>=</w:t>
      </w:r>
      <w:r w:rsidRPr="00710C6B">
        <w:rPr>
          <w:rFonts w:ascii="Times New Roman" w:hAnsi="Times New Roman" w:cs="Times New Roman"/>
          <w:i/>
          <w:color w:val="3A3A3A"/>
          <w:sz w:val="24"/>
          <w:szCs w:val="24"/>
          <w:shd w:val="clear" w:color="auto" w:fill="FFFFFF"/>
          <w:lang w:val="uk-UA"/>
        </w:rPr>
        <w:t>P</w:t>
      </w:r>
      <w:r w:rsidRPr="00710C6B">
        <w:rPr>
          <w:rFonts w:ascii="Times New Roman" w:hAnsi="Times New Roman" w:cs="Times New Roman"/>
          <w:color w:val="3A3A3A"/>
          <w:sz w:val="24"/>
          <w:szCs w:val="24"/>
          <w:shd w:val="clear" w:color="auto" w:fill="FFFFFF"/>
          <w:vertAlign w:val="subscript"/>
          <w:lang w:val="uk-UA"/>
        </w:rPr>
        <w:t>2</w:t>
      </w:r>
      <w:r w:rsidRPr="00710C6B">
        <w:rPr>
          <w:rFonts w:ascii="Times New Roman" w:hAnsi="Times New Roman" w:cs="Times New Roman"/>
          <w:color w:val="3A3A3A"/>
          <w:sz w:val="24"/>
          <w:szCs w:val="24"/>
          <w:shd w:val="clear" w:color="auto" w:fill="FFFFFF"/>
          <w:lang w:val="uk-UA"/>
        </w:rPr>
        <w:t xml:space="preserve"> – </w:t>
      </w:r>
      <w:r w:rsidRPr="00710C6B">
        <w:rPr>
          <w:rFonts w:ascii="Times New Roman" w:hAnsi="Times New Roman" w:cs="Times New Roman"/>
          <w:i/>
          <w:color w:val="3A3A3A"/>
          <w:sz w:val="24"/>
          <w:szCs w:val="24"/>
          <w:shd w:val="clear" w:color="auto" w:fill="FFFFFF"/>
          <w:lang w:val="uk-UA"/>
        </w:rPr>
        <w:t>P</w:t>
      </w:r>
      <w:r w:rsidRPr="00710C6B">
        <w:rPr>
          <w:rFonts w:ascii="Times New Roman" w:hAnsi="Times New Roman" w:cs="Times New Roman"/>
          <w:color w:val="3A3A3A"/>
          <w:sz w:val="24"/>
          <w:szCs w:val="24"/>
          <w:shd w:val="clear" w:color="auto" w:fill="FFFFFF"/>
          <w:vertAlign w:val="subscript"/>
          <w:lang w:val="uk-UA"/>
        </w:rPr>
        <w:t>1</w:t>
      </w:r>
      <w:r w:rsidRPr="00710C6B">
        <w:rPr>
          <w:rFonts w:ascii="Times New Roman" w:hAnsi="Times New Roman" w:cs="Times New Roman"/>
          <w:color w:val="3A3A3A"/>
          <w:sz w:val="24"/>
          <w:szCs w:val="24"/>
          <w:shd w:val="clear" w:color="auto" w:fill="FFFFFF"/>
          <w:lang w:val="uk-UA"/>
        </w:rPr>
        <w:t xml:space="preserve"> (рушійна сила), під дією якої рідина у трубопроводі</w:t>
      </w:r>
      <w:r w:rsidR="007B7EE4" w:rsidRPr="00710C6B">
        <w:rPr>
          <w:rFonts w:ascii="Times New Roman" w:hAnsi="Times New Roman" w:cs="Times New Roman"/>
          <w:color w:val="3A3A3A"/>
          <w:sz w:val="24"/>
          <w:szCs w:val="24"/>
          <w:shd w:val="clear" w:color="auto" w:fill="FFFFFF"/>
          <w:lang w:val="uk-UA"/>
        </w:rPr>
        <w:t xml:space="preserve"> починає розганятися. Опір руху рідини обумовлено її тертям об стінки трубопроводу. Розмір сили опору залежить від швидкості руху рідини.</w:t>
      </w:r>
    </w:p>
    <w:p w:rsidR="007B7EE4" w:rsidRPr="00710C6B" w:rsidRDefault="007B7EE4" w:rsidP="007B7EE4">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У наведених прикладах, хоч вони й розрізняються, розглядаються подібні між собою процеси - рух об'єкта зі зміною швидкості від стану спокою до деякої встановленої величини. Але за допомогою подібної моделі можуть бути описані інші процеси, що мають іншу фізичну природу. Не розглядатимемо безпосередньо модель. Наведемо два приклади процесів, для опису яких може використовуватися.</w:t>
      </w:r>
    </w:p>
    <w:p w:rsidR="00590D30" w:rsidRPr="00710C6B" w:rsidRDefault="007B7EE4" w:rsidP="007B7EE4">
      <w:pPr>
        <w:spacing w:line="288" w:lineRule="auto"/>
        <w:ind w:firstLine="567"/>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i/>
          <w:color w:val="3A3A3A"/>
          <w:sz w:val="24"/>
          <w:szCs w:val="24"/>
          <w:u w:val="single"/>
          <w:shd w:val="clear" w:color="auto" w:fill="FFFFFF"/>
          <w:lang w:val="uk-UA"/>
        </w:rPr>
        <w:t>Нагрівання тіла</w:t>
      </w:r>
      <w:r w:rsidRPr="00710C6B">
        <w:rPr>
          <w:rFonts w:ascii="Times New Roman" w:hAnsi="Times New Roman" w:cs="Times New Roman"/>
          <w:color w:val="3A3A3A"/>
          <w:sz w:val="24"/>
          <w:szCs w:val="24"/>
          <w:shd w:val="clear" w:color="auto" w:fill="FFFFFF"/>
          <w:lang w:val="uk-UA"/>
        </w:rPr>
        <w:t>. Розглядається нагрівання тіла при поміщенні його в навколишнє середовище з більшою та постійною температурою. Наприклад: приміщення деталі в нагрівальну піч, або вийняли продукти з холодильника і залишили на кухні та ін. У початковий момент часу при максимальній різниці температур тіла, що нагрівається, і навколишнього середовища реалізується максимальний потік енергії (у формі тепла) до тіла. Це відповідає максимальній швидкості збільшення його температури (аналогічно розглянутому у попередніх прикладах максимальному прискоренню у початковий момент часу). У міру зростання температури тіла і, відповідно, зменшення різниці температур тіла, що нагрівається і навколишнього середовища, зменшується потік енергії до тіла, що нагрівається. При вирівнюванні температур навколишнього середовища та тіла, що нагрівається, припиняється потік енергії до тіла. Відповідно, припиняється і зростання його температури. Це аналогічно припинення збільшення швидкості тіла, що розганяється при вирівнюванні рушійної сили і сили опору руху.</w:t>
      </w:r>
    </w:p>
    <w:tbl>
      <w:tblPr>
        <w:tblStyle w:val="a3"/>
        <w:tblpPr w:leftFromText="180" w:rightFromText="180" w:vertAnchor="text" w:horzAnchor="margin" w:tblpY="3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tblGrid>
      <w:tr w:rsidR="004B5A59" w:rsidRPr="00710C6B" w:rsidTr="004B5A59">
        <w:tc>
          <w:tcPr>
            <w:tcW w:w="4512" w:type="dxa"/>
          </w:tcPr>
          <w:p w:rsidR="004B5A59" w:rsidRPr="00710C6B" w:rsidRDefault="004B5A59" w:rsidP="004B5A59">
            <w:pPr>
              <w:spacing w:line="288" w:lineRule="auto"/>
              <w:jc w:val="both"/>
              <w:rPr>
                <w:rFonts w:ascii="Times New Roman" w:hAnsi="Times New Roman" w:cs="Times New Roman"/>
                <w:color w:val="3A3A3A"/>
                <w:sz w:val="24"/>
                <w:szCs w:val="24"/>
                <w:shd w:val="clear" w:color="auto" w:fill="FFFFFF"/>
                <w:lang w:val="uk-UA"/>
              </w:rPr>
            </w:pPr>
            <w:r w:rsidRPr="00710C6B">
              <w:rPr>
                <w:noProof/>
                <w:sz w:val="24"/>
                <w:szCs w:val="24"/>
                <w:lang w:eastAsia="ru-RU"/>
              </w:rPr>
              <w:lastRenderedPageBreak/>
              <w:drawing>
                <wp:inline distT="0" distB="0" distL="0" distR="0" wp14:anchorId="3D283276" wp14:editId="4A24BD0C">
                  <wp:extent cx="2728198" cy="1727859"/>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28198" cy="1727859"/>
                          </a:xfrm>
                          <a:prstGeom prst="rect">
                            <a:avLst/>
                          </a:prstGeom>
                        </pic:spPr>
                      </pic:pic>
                    </a:graphicData>
                  </a:graphic>
                </wp:inline>
              </w:drawing>
            </w:r>
          </w:p>
        </w:tc>
      </w:tr>
      <w:tr w:rsidR="004B5A59" w:rsidRPr="00710C6B" w:rsidTr="004B5A59">
        <w:tc>
          <w:tcPr>
            <w:tcW w:w="4512" w:type="dxa"/>
          </w:tcPr>
          <w:p w:rsidR="004B5A59" w:rsidRPr="00710C6B" w:rsidRDefault="004B5A59" w:rsidP="004B5A59">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Мал. 2.3. Зарядка конденсатора</w:t>
            </w:r>
          </w:p>
        </w:tc>
      </w:tr>
    </w:tbl>
    <w:p w:rsidR="00020272" w:rsidRPr="00710C6B" w:rsidRDefault="007B7EE4" w:rsidP="00E26215">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i/>
          <w:color w:val="3A3A3A"/>
          <w:sz w:val="24"/>
          <w:szCs w:val="24"/>
          <w:u w:val="single"/>
          <w:shd w:val="clear" w:color="auto" w:fill="FFFFFF"/>
          <w:lang w:val="uk-UA"/>
        </w:rPr>
        <w:t>Заряджання конденсатора</w:t>
      </w:r>
      <w:r w:rsidRPr="00710C6B">
        <w:rPr>
          <w:rFonts w:ascii="Times New Roman" w:hAnsi="Times New Roman" w:cs="Times New Roman"/>
          <w:color w:val="3A3A3A"/>
          <w:sz w:val="24"/>
          <w:szCs w:val="24"/>
          <w:shd w:val="clear" w:color="auto" w:fill="FFFFFF"/>
          <w:lang w:val="uk-UA"/>
        </w:rPr>
        <w:t xml:space="preserve">. Джерело напруги </w:t>
      </w:r>
      <w:r w:rsidRPr="00710C6B">
        <w:rPr>
          <w:rFonts w:ascii="Times New Roman" w:hAnsi="Times New Roman" w:cs="Times New Roman"/>
          <w:i/>
          <w:color w:val="3A3A3A"/>
          <w:sz w:val="24"/>
          <w:szCs w:val="24"/>
          <w:shd w:val="clear" w:color="auto" w:fill="FFFFFF"/>
          <w:lang w:val="uk-UA"/>
        </w:rPr>
        <w:t>V</w:t>
      </w:r>
      <w:r w:rsidRPr="00710C6B">
        <w:rPr>
          <w:rFonts w:ascii="Times New Roman" w:hAnsi="Times New Roman" w:cs="Times New Roman"/>
          <w:color w:val="3A3A3A"/>
          <w:sz w:val="24"/>
          <w:szCs w:val="24"/>
          <w:shd w:val="clear" w:color="auto" w:fill="FFFFFF"/>
          <w:vertAlign w:val="subscript"/>
          <w:lang w:val="uk-UA"/>
        </w:rPr>
        <w:t>(t)</w:t>
      </w:r>
      <w:r w:rsidRPr="00710C6B">
        <w:rPr>
          <w:rFonts w:ascii="Times New Roman" w:hAnsi="Times New Roman" w:cs="Times New Roman"/>
          <w:color w:val="3A3A3A"/>
          <w:sz w:val="24"/>
          <w:szCs w:val="24"/>
          <w:shd w:val="clear" w:color="auto" w:fill="FFFFFF"/>
          <w:lang w:val="uk-UA"/>
        </w:rPr>
        <w:t xml:space="preserve"> і конденсатор зібрані в ланцюг (рис. 2.3.). Ланцюг розімкнений. Заряд на обкладках конденсатора відсутня (q=0) і, відповідно, напруга з-поміж них </w:t>
      </w:r>
      <w:r w:rsidRPr="00710C6B">
        <w:rPr>
          <w:rFonts w:ascii="Times New Roman" w:hAnsi="Times New Roman" w:cs="Times New Roman"/>
          <w:i/>
          <w:color w:val="3A3A3A"/>
          <w:sz w:val="24"/>
          <w:szCs w:val="24"/>
          <w:shd w:val="clear" w:color="auto" w:fill="FFFFFF"/>
          <w:lang w:val="uk-UA"/>
        </w:rPr>
        <w:t>V</w:t>
      </w:r>
      <w:r w:rsidRPr="00710C6B">
        <w:rPr>
          <w:rFonts w:ascii="Times New Roman" w:hAnsi="Times New Roman" w:cs="Times New Roman"/>
          <w:color w:val="3A3A3A"/>
          <w:sz w:val="24"/>
          <w:szCs w:val="24"/>
          <w:shd w:val="clear" w:color="auto" w:fill="FFFFFF"/>
          <w:vertAlign w:val="subscript"/>
          <w:lang w:val="uk-UA"/>
        </w:rPr>
        <w:t>C(t)</w:t>
      </w:r>
      <w:r w:rsidRPr="00710C6B">
        <w:rPr>
          <w:rFonts w:ascii="Times New Roman" w:hAnsi="Times New Roman" w:cs="Times New Roman"/>
          <w:color w:val="3A3A3A"/>
          <w:sz w:val="24"/>
          <w:szCs w:val="24"/>
          <w:shd w:val="clear" w:color="auto" w:fill="FFFFFF"/>
          <w:lang w:val="uk-UA"/>
        </w:rPr>
        <w:t xml:space="preserve">=0. У деякий момент часу ланцюг замикається, починає текти струм </w:t>
      </w:r>
      <w:r w:rsidRPr="00710C6B">
        <w:rPr>
          <w:rFonts w:ascii="Times New Roman" w:hAnsi="Times New Roman" w:cs="Times New Roman"/>
          <w:i/>
          <w:color w:val="3A3A3A"/>
          <w:sz w:val="24"/>
          <w:szCs w:val="24"/>
          <w:shd w:val="clear" w:color="auto" w:fill="FFFFFF"/>
          <w:lang w:val="uk-UA"/>
        </w:rPr>
        <w:t>I</w:t>
      </w:r>
      <w:r w:rsidRPr="00710C6B">
        <w:rPr>
          <w:rFonts w:ascii="Times New Roman" w:hAnsi="Times New Roman" w:cs="Times New Roman"/>
          <w:color w:val="3A3A3A"/>
          <w:sz w:val="24"/>
          <w:szCs w:val="24"/>
          <w:shd w:val="clear" w:color="auto" w:fill="FFFFFF"/>
          <w:vertAlign w:val="subscript"/>
          <w:lang w:val="uk-UA"/>
        </w:rPr>
        <w:t>C(t)</w:t>
      </w:r>
      <w:r w:rsidRPr="00710C6B">
        <w:rPr>
          <w:rFonts w:ascii="Times New Roman" w:hAnsi="Times New Roman" w:cs="Times New Roman"/>
          <w:color w:val="3A3A3A"/>
          <w:sz w:val="24"/>
          <w:szCs w:val="24"/>
          <w:shd w:val="clear" w:color="auto" w:fill="FFFFFF"/>
          <w:lang w:val="uk-UA"/>
        </w:rPr>
        <w:t xml:space="preserve"> і збільшуватися заряд </w:t>
      </w:r>
      <w:r w:rsidR="004B5A59" w:rsidRPr="00710C6B">
        <w:rPr>
          <w:rFonts w:ascii="Times New Roman" w:hAnsi="Times New Roman" w:cs="Times New Roman"/>
          <w:color w:val="3A3A3A"/>
          <w:sz w:val="24"/>
          <w:szCs w:val="24"/>
          <w:shd w:val="clear" w:color="auto" w:fill="FFFFFF"/>
          <w:lang w:val="uk-UA"/>
        </w:rPr>
        <w:t xml:space="preserve">q </w:t>
      </w:r>
      <w:r w:rsidRPr="00710C6B">
        <w:rPr>
          <w:rFonts w:ascii="Times New Roman" w:hAnsi="Times New Roman" w:cs="Times New Roman"/>
          <w:color w:val="3A3A3A"/>
          <w:sz w:val="24"/>
          <w:szCs w:val="24"/>
          <w:shd w:val="clear" w:color="auto" w:fill="FFFFFF"/>
          <w:lang w:val="uk-UA"/>
        </w:rPr>
        <w:t xml:space="preserve">конденсатора C. У міру збільшення заряду збільшується напруга </w:t>
      </w:r>
      <w:r w:rsidRPr="00710C6B">
        <w:rPr>
          <w:rFonts w:ascii="Times New Roman" w:hAnsi="Times New Roman" w:cs="Times New Roman"/>
          <w:i/>
          <w:color w:val="3A3A3A"/>
          <w:sz w:val="24"/>
          <w:szCs w:val="24"/>
          <w:shd w:val="clear" w:color="auto" w:fill="FFFFFF"/>
          <w:lang w:val="uk-UA"/>
        </w:rPr>
        <w:t>V</w:t>
      </w:r>
      <w:r w:rsidRPr="00710C6B">
        <w:rPr>
          <w:rFonts w:ascii="Times New Roman" w:hAnsi="Times New Roman" w:cs="Times New Roman"/>
          <w:color w:val="3A3A3A"/>
          <w:sz w:val="24"/>
          <w:szCs w:val="24"/>
          <w:shd w:val="clear" w:color="auto" w:fill="FFFFFF"/>
          <w:vertAlign w:val="subscript"/>
          <w:lang w:val="uk-UA"/>
        </w:rPr>
        <w:t>C(t)</w:t>
      </w:r>
      <w:r w:rsidRPr="00710C6B">
        <w:rPr>
          <w:rFonts w:ascii="Times New Roman" w:hAnsi="Times New Roman" w:cs="Times New Roman"/>
          <w:color w:val="3A3A3A"/>
          <w:sz w:val="24"/>
          <w:szCs w:val="24"/>
          <w:shd w:val="clear" w:color="auto" w:fill="FFFFFF"/>
          <w:lang w:val="uk-UA"/>
        </w:rPr>
        <w:t xml:space="preserve"> між обкладками конденсатора. При вирівнюванні </w:t>
      </w:r>
      <w:r w:rsidRPr="00710C6B">
        <w:rPr>
          <w:rFonts w:ascii="Times New Roman" w:hAnsi="Times New Roman" w:cs="Times New Roman"/>
          <w:i/>
          <w:color w:val="3A3A3A"/>
          <w:sz w:val="24"/>
          <w:szCs w:val="24"/>
          <w:shd w:val="clear" w:color="auto" w:fill="FFFFFF"/>
          <w:lang w:val="uk-UA"/>
        </w:rPr>
        <w:t>V</w:t>
      </w:r>
      <w:r w:rsidRPr="00710C6B">
        <w:rPr>
          <w:rFonts w:ascii="Times New Roman" w:hAnsi="Times New Roman" w:cs="Times New Roman"/>
          <w:color w:val="3A3A3A"/>
          <w:sz w:val="24"/>
          <w:szCs w:val="24"/>
          <w:shd w:val="clear" w:color="auto" w:fill="FFFFFF"/>
          <w:vertAlign w:val="subscript"/>
          <w:lang w:val="uk-UA"/>
        </w:rPr>
        <w:t>C(t)</w:t>
      </w:r>
      <w:r w:rsidRPr="00710C6B">
        <w:rPr>
          <w:rFonts w:ascii="Times New Roman" w:hAnsi="Times New Roman" w:cs="Times New Roman"/>
          <w:color w:val="3A3A3A"/>
          <w:sz w:val="24"/>
          <w:szCs w:val="24"/>
          <w:shd w:val="clear" w:color="auto" w:fill="FFFFFF"/>
          <w:lang w:val="uk-UA"/>
        </w:rPr>
        <w:t>=</w:t>
      </w:r>
      <w:r w:rsidRPr="00710C6B">
        <w:rPr>
          <w:rFonts w:ascii="Times New Roman" w:hAnsi="Times New Roman" w:cs="Times New Roman"/>
          <w:i/>
          <w:color w:val="3A3A3A"/>
          <w:sz w:val="24"/>
          <w:szCs w:val="24"/>
          <w:shd w:val="clear" w:color="auto" w:fill="FFFFFF"/>
          <w:lang w:val="uk-UA"/>
        </w:rPr>
        <w:t>V</w:t>
      </w:r>
      <w:r w:rsidRPr="00710C6B">
        <w:rPr>
          <w:rFonts w:ascii="Times New Roman" w:hAnsi="Times New Roman" w:cs="Times New Roman"/>
          <w:color w:val="3A3A3A"/>
          <w:sz w:val="24"/>
          <w:szCs w:val="24"/>
          <w:shd w:val="clear" w:color="auto" w:fill="FFFFFF"/>
          <w:vertAlign w:val="subscript"/>
          <w:lang w:val="uk-UA"/>
        </w:rPr>
        <w:t>(t)</w:t>
      </w:r>
      <w:r w:rsidRPr="00710C6B">
        <w:rPr>
          <w:rFonts w:ascii="Times New Roman" w:hAnsi="Times New Roman" w:cs="Times New Roman"/>
          <w:color w:val="3A3A3A"/>
          <w:sz w:val="24"/>
          <w:szCs w:val="24"/>
          <w:shd w:val="clear" w:color="auto" w:fill="FFFFFF"/>
          <w:lang w:val="uk-UA"/>
        </w:rPr>
        <w:t xml:space="preserve"> протягом струму та заряджання конденсатора припиняються. Заряд конденсатора q досягає максимально можливого значення для поточних умов.</w:t>
      </w:r>
    </w:p>
    <w:p w:rsidR="00590D30" w:rsidRPr="00710C6B" w:rsidRDefault="00590D30" w:rsidP="00E26215">
      <w:pPr>
        <w:spacing w:line="288" w:lineRule="auto"/>
        <w:jc w:val="both"/>
        <w:rPr>
          <w:rFonts w:ascii="Times New Roman" w:hAnsi="Times New Roman" w:cs="Times New Roman"/>
          <w:color w:val="3A3A3A"/>
          <w:sz w:val="24"/>
          <w:szCs w:val="24"/>
          <w:shd w:val="clear" w:color="auto" w:fill="FFFFFF"/>
          <w:lang w:val="uk-UA"/>
        </w:rPr>
      </w:pPr>
    </w:p>
    <w:p w:rsidR="003D4CEB" w:rsidRPr="00710C6B" w:rsidRDefault="004B5A59" w:rsidP="004B5A59">
      <w:pPr>
        <w:pStyle w:val="2"/>
        <w:numPr>
          <w:ilvl w:val="1"/>
          <w:numId w:val="2"/>
        </w:numPr>
        <w:spacing w:before="0" w:line="288" w:lineRule="auto"/>
        <w:ind w:left="0" w:firstLine="0"/>
        <w:jc w:val="center"/>
        <w:rPr>
          <w:rFonts w:ascii="Times New Roman" w:hAnsi="Times New Roman" w:cs="Times New Roman"/>
          <w:b/>
          <w:color w:val="auto"/>
          <w:sz w:val="24"/>
          <w:szCs w:val="24"/>
          <w:shd w:val="clear" w:color="auto" w:fill="FFFFFF"/>
          <w:lang w:val="uk-UA"/>
        </w:rPr>
      </w:pPr>
      <w:bookmarkStart w:id="34" w:name="_Toc113714857"/>
      <w:r w:rsidRPr="00710C6B">
        <w:rPr>
          <w:rFonts w:ascii="Times New Roman" w:hAnsi="Times New Roman" w:cs="Times New Roman"/>
          <w:b/>
          <w:color w:val="auto"/>
          <w:sz w:val="24"/>
          <w:szCs w:val="24"/>
          <w:shd w:val="clear" w:color="auto" w:fill="FFFFFF"/>
          <w:lang w:val="uk-UA"/>
        </w:rPr>
        <w:t>Формалізм математичної моделі (приклад)</w:t>
      </w:r>
      <w:bookmarkEnd w:id="34"/>
    </w:p>
    <w:p w:rsidR="00590D30" w:rsidRPr="00710C6B" w:rsidRDefault="004B5A59" w:rsidP="00E26215">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Наведений у попередньому параграфі перелік випадків, коли для опису процесів, що протікають, застосовна ММ, подібна (2.10), може бути розширений. Але й наведені приклади демонструють її широке застосування. Однотипні моделі породжують і однотипні рішення. Щоб не заплутатися в їхніх видах у ТАУ, прийнято подібні ММ записувати в єдиній формі. Для її подання (опису) запишемо (2.10) у вигляді:</w:t>
      </w:r>
    </w:p>
    <w:p w:rsidR="00DE555E" w:rsidRPr="00710C6B" w:rsidRDefault="00DE555E"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ab/>
      </w:r>
      <w:r w:rsidR="00710C6B" w:rsidRPr="00710C6B">
        <w:rPr>
          <w:rFonts w:ascii="Times New Roman" w:hAnsi="Times New Roman" w:cs="Times New Roman"/>
          <w:color w:val="3A3A3A"/>
          <w:position w:val="-24"/>
          <w:sz w:val="24"/>
          <w:szCs w:val="24"/>
          <w:shd w:val="clear" w:color="auto" w:fill="FFFFFF"/>
          <w:lang w:val="uk-UA"/>
        </w:rPr>
        <w:object w:dxaOrig="1939" w:dyaOrig="620">
          <v:shape id="_x0000_i1037" type="#_x0000_t75" style="width:96.75pt;height:32.25pt" o:ole="">
            <v:imagedata r:id="rId36" o:title=""/>
          </v:shape>
          <o:OLEObject Type="Embed" ProgID="Equation.DSMT4" ShapeID="_x0000_i1037" DrawAspect="Content" ObjectID="_1727005888" r:id="rId37"/>
        </w:object>
      </w:r>
      <w:r w:rsidRPr="00710C6B">
        <w:rPr>
          <w:rFonts w:ascii="Times New Roman" w:hAnsi="Times New Roman" w:cs="Times New Roman"/>
          <w:color w:val="3A3A3A"/>
          <w:sz w:val="24"/>
          <w:szCs w:val="24"/>
          <w:shd w:val="clear" w:color="auto" w:fill="FFFFFF"/>
          <w:lang w:val="uk-UA"/>
        </w:rPr>
        <w:tab/>
        <w:t>(2.11)</w:t>
      </w:r>
    </w:p>
    <w:p w:rsidR="00DE555E" w:rsidRPr="00710C6B" w:rsidRDefault="004B5A59" w:rsidP="00E26215">
      <w:pPr>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і розділимо всі члени на коефіцієнт "с":</w:t>
      </w:r>
    </w:p>
    <w:p w:rsidR="00DE555E" w:rsidRPr="00710C6B" w:rsidRDefault="00DE555E"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ab/>
      </w:r>
      <w:r w:rsidR="00710C6B" w:rsidRPr="00710C6B">
        <w:rPr>
          <w:rFonts w:ascii="Times New Roman" w:hAnsi="Times New Roman" w:cs="Times New Roman"/>
          <w:color w:val="3A3A3A"/>
          <w:position w:val="-24"/>
          <w:sz w:val="24"/>
          <w:szCs w:val="24"/>
          <w:shd w:val="clear" w:color="auto" w:fill="FFFFFF"/>
          <w:lang w:val="uk-UA"/>
        </w:rPr>
        <w:object w:dxaOrig="2000" w:dyaOrig="620">
          <v:shape id="_x0000_i1038" type="#_x0000_t75" style="width:101.25pt;height:32.25pt" o:ole="">
            <v:imagedata r:id="rId38" o:title=""/>
          </v:shape>
          <o:OLEObject Type="Embed" ProgID="Equation.DSMT4" ShapeID="_x0000_i1038" DrawAspect="Content" ObjectID="_1727005889" r:id="rId39"/>
        </w:object>
      </w:r>
      <w:r w:rsidR="00521244" w:rsidRPr="00710C6B">
        <w:rPr>
          <w:rFonts w:ascii="Times New Roman" w:hAnsi="Times New Roman" w:cs="Times New Roman"/>
          <w:color w:val="3A3A3A"/>
          <w:sz w:val="24"/>
          <w:szCs w:val="24"/>
          <w:shd w:val="clear" w:color="auto" w:fill="FFFFFF"/>
          <w:lang w:val="uk-UA"/>
        </w:rPr>
        <w:tab/>
        <w:t>(2.12)</w:t>
      </w:r>
    </w:p>
    <w:p w:rsidR="00DE555E" w:rsidRPr="00710C6B" w:rsidRDefault="004B5A59" w:rsidP="00E26215">
      <w:pPr>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Такому запису відповідає узагальнена форма:</w:t>
      </w:r>
    </w:p>
    <w:p w:rsidR="00590D30" w:rsidRPr="00710C6B" w:rsidRDefault="000166B6"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ab/>
      </w:r>
      <w:r w:rsidR="00710C6B" w:rsidRPr="00710C6B">
        <w:rPr>
          <w:rFonts w:ascii="Times New Roman" w:hAnsi="Times New Roman" w:cs="Times New Roman"/>
          <w:color w:val="3A3A3A"/>
          <w:position w:val="-24"/>
          <w:sz w:val="24"/>
          <w:szCs w:val="24"/>
          <w:shd w:val="clear" w:color="auto" w:fill="FFFFFF"/>
          <w:lang w:val="uk-UA"/>
        </w:rPr>
        <w:object w:dxaOrig="2160" w:dyaOrig="620">
          <v:shape id="_x0000_i1039" type="#_x0000_t75" style="width:108.75pt;height:32.25pt" o:ole="">
            <v:imagedata r:id="rId40" o:title=""/>
          </v:shape>
          <o:OLEObject Type="Embed" ProgID="Equation.DSMT4" ShapeID="_x0000_i1039" DrawAspect="Content" ObjectID="_1727005890" r:id="rId41"/>
        </w:object>
      </w:r>
      <w:r w:rsidR="00521244" w:rsidRPr="00710C6B">
        <w:rPr>
          <w:rFonts w:ascii="Times New Roman" w:hAnsi="Times New Roman" w:cs="Times New Roman"/>
          <w:color w:val="3A3A3A"/>
          <w:sz w:val="24"/>
          <w:szCs w:val="24"/>
          <w:shd w:val="clear" w:color="auto" w:fill="FFFFFF"/>
          <w:lang w:val="uk-UA"/>
        </w:rPr>
        <w:tab/>
        <w:t>(2.13)</w:t>
      </w:r>
    </w:p>
    <w:p w:rsidR="004B5A59" w:rsidRPr="00710C6B" w:rsidRDefault="004B5A59" w:rsidP="004B5A59">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Розглянемо деякі особливості (2.13). У лівій частині рівняння зібрані члени, що містять величину, що обчислюється. Вона названа вихідний і позначена як хвих. Що стосується (2.12) такою є швидкість </w:t>
      </w:r>
      <w:r w:rsidRPr="00710C6B">
        <w:rPr>
          <w:rFonts w:ascii="Times New Roman" w:hAnsi="Times New Roman" w:cs="Times New Roman"/>
          <w:i/>
          <w:color w:val="3A3A3A"/>
          <w:sz w:val="24"/>
          <w:szCs w:val="24"/>
          <w:shd w:val="clear" w:color="auto" w:fill="FFFFFF"/>
          <w:lang w:val="uk-UA"/>
        </w:rPr>
        <w:t>V</w:t>
      </w:r>
      <w:r w:rsidRPr="00710C6B">
        <w:rPr>
          <w:rFonts w:ascii="Times New Roman" w:hAnsi="Times New Roman" w:cs="Times New Roman"/>
          <w:color w:val="3A3A3A"/>
          <w:sz w:val="24"/>
          <w:szCs w:val="24"/>
          <w:shd w:val="clear" w:color="auto" w:fill="FFFFFF"/>
          <w:lang w:val="uk-UA"/>
        </w:rPr>
        <w:t xml:space="preserve">. У разі нагрівання тіла це його температура. Що стосується конденсатором – заряд з його обкладках і, відповідно, напруга з-поміж них. У правій частині знаходиться член з величиною, що є рушійною силою (вхід), першопричиною досліджуваного процесу. Вона позначена як </w:t>
      </w:r>
      <w:r w:rsidRPr="00710C6B">
        <w:rPr>
          <w:rFonts w:ascii="Times New Roman" w:hAnsi="Times New Roman" w:cs="Times New Roman"/>
          <w:i/>
          <w:color w:val="3A3A3A"/>
          <w:sz w:val="24"/>
          <w:szCs w:val="24"/>
          <w:shd w:val="clear" w:color="auto" w:fill="FFFFFF"/>
          <w:lang w:val="uk-UA"/>
        </w:rPr>
        <w:t>x</w:t>
      </w:r>
      <w:r w:rsidRPr="00710C6B">
        <w:rPr>
          <w:rFonts w:ascii="Times New Roman" w:hAnsi="Times New Roman" w:cs="Times New Roman"/>
          <w:color w:val="3A3A3A"/>
          <w:sz w:val="24"/>
          <w:szCs w:val="24"/>
          <w:shd w:val="clear" w:color="auto" w:fill="FFFFFF"/>
          <w:vertAlign w:val="subscript"/>
          <w:lang w:val="uk-UA"/>
        </w:rPr>
        <w:t>вх</w:t>
      </w:r>
      <w:r w:rsidRPr="00710C6B">
        <w:rPr>
          <w:rFonts w:ascii="Times New Roman" w:hAnsi="Times New Roman" w:cs="Times New Roman"/>
          <w:color w:val="3A3A3A"/>
          <w:sz w:val="24"/>
          <w:szCs w:val="24"/>
          <w:shd w:val="clear" w:color="auto" w:fill="FFFFFF"/>
          <w:lang w:val="uk-UA"/>
        </w:rPr>
        <w:t xml:space="preserve">. У (2.12) такою є </w:t>
      </w:r>
      <w:r w:rsidRPr="00710C6B">
        <w:rPr>
          <w:rFonts w:ascii="Times New Roman" w:hAnsi="Times New Roman" w:cs="Times New Roman"/>
          <w:i/>
          <w:color w:val="3A3A3A"/>
          <w:sz w:val="24"/>
          <w:szCs w:val="24"/>
          <w:shd w:val="clear" w:color="auto" w:fill="FFFFFF"/>
          <w:lang w:val="uk-UA"/>
        </w:rPr>
        <w:t>F</w:t>
      </w:r>
      <w:r w:rsidRPr="00710C6B">
        <w:rPr>
          <w:rFonts w:ascii="Times New Roman" w:hAnsi="Times New Roman" w:cs="Times New Roman"/>
          <w:color w:val="3A3A3A"/>
          <w:sz w:val="24"/>
          <w:szCs w:val="24"/>
          <w:shd w:val="clear" w:color="auto" w:fill="FFFFFF"/>
          <w:vertAlign w:val="subscript"/>
          <w:lang w:val="uk-UA"/>
        </w:rPr>
        <w:t>дв</w:t>
      </w:r>
      <w:r w:rsidRPr="00710C6B">
        <w:rPr>
          <w:rFonts w:ascii="Times New Roman" w:hAnsi="Times New Roman" w:cs="Times New Roman"/>
          <w:color w:val="3A3A3A"/>
          <w:sz w:val="24"/>
          <w:szCs w:val="24"/>
          <w:shd w:val="clear" w:color="auto" w:fill="FFFFFF"/>
          <w:lang w:val="uk-UA"/>
        </w:rPr>
        <w:t>.</w:t>
      </w:r>
    </w:p>
    <w:p w:rsidR="00B65FBD" w:rsidRPr="00710C6B" w:rsidRDefault="004B5A59" w:rsidP="004B5A59">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В (2.13), (2.12) та у всіх подібних моделях другий доданок у лівій частині рівняння записано у формі з коефіцієнтом, рівним 1. Це зроблено навмисно. Складати (або віднімати) можна величини з однаковою розмірністю. Тому </w:t>
      </w:r>
      <w:r w:rsidRPr="00710C6B">
        <w:rPr>
          <w:rFonts w:ascii="Times New Roman" w:hAnsi="Times New Roman" w:cs="Times New Roman"/>
          <w:color w:val="3A3A3A"/>
          <w:position w:val="-24"/>
          <w:sz w:val="28"/>
          <w:szCs w:val="28"/>
          <w:shd w:val="clear" w:color="auto" w:fill="FFFFFF"/>
          <w:lang w:val="uk-UA"/>
        </w:rPr>
        <w:object w:dxaOrig="760" w:dyaOrig="620">
          <v:shape id="_x0000_i1040" type="#_x0000_t75" style="width:37.5pt;height:33pt" o:ole="">
            <v:imagedata r:id="rId42" o:title=""/>
          </v:shape>
          <o:OLEObject Type="Embed" ProgID="Equation.DSMT4" ShapeID="_x0000_i1040" DrawAspect="Content" ObjectID="_1727005891" r:id="rId43"/>
        </w:object>
      </w:r>
      <w:r w:rsidRPr="00710C6B">
        <w:rPr>
          <w:rFonts w:ascii="Times New Roman" w:hAnsi="Times New Roman" w:cs="Times New Roman"/>
          <w:color w:val="3A3A3A"/>
          <w:sz w:val="28"/>
          <w:szCs w:val="28"/>
          <w:shd w:val="clear" w:color="auto" w:fill="FFFFFF"/>
          <w:lang w:val="uk-UA"/>
        </w:rPr>
        <w:t xml:space="preserve"> </w:t>
      </w:r>
      <w:r w:rsidRPr="00710C6B">
        <w:rPr>
          <w:rFonts w:ascii="Times New Roman" w:hAnsi="Times New Roman" w:cs="Times New Roman"/>
          <w:color w:val="3A3A3A"/>
          <w:sz w:val="24"/>
          <w:szCs w:val="24"/>
          <w:shd w:val="clear" w:color="auto" w:fill="FFFFFF"/>
          <w:lang w:val="uk-UA"/>
        </w:rPr>
        <w:t>и</w:t>
      </w:r>
      <w:r w:rsidRPr="00710C6B">
        <w:rPr>
          <w:rFonts w:ascii="Times New Roman" w:hAnsi="Times New Roman" w:cs="Times New Roman"/>
          <w:color w:val="3A3A3A"/>
          <w:sz w:val="28"/>
          <w:szCs w:val="28"/>
          <w:shd w:val="clear" w:color="auto" w:fill="FFFFFF"/>
          <w:lang w:val="uk-UA"/>
        </w:rPr>
        <w:t xml:space="preserve"> </w:t>
      </w:r>
      <w:r w:rsidRPr="00710C6B">
        <w:rPr>
          <w:rFonts w:ascii="Times New Roman" w:hAnsi="Times New Roman" w:cs="Times New Roman"/>
          <w:color w:val="3A3A3A"/>
          <w:position w:val="-12"/>
          <w:sz w:val="28"/>
          <w:szCs w:val="28"/>
          <w:shd w:val="clear" w:color="auto" w:fill="FFFFFF"/>
          <w:lang w:val="uk-UA"/>
        </w:rPr>
        <w:object w:dxaOrig="420" w:dyaOrig="360">
          <v:shape id="_x0000_i1041" type="#_x0000_t75" style="width:21pt;height:18pt" o:ole="">
            <v:imagedata r:id="rId44" o:title=""/>
          </v:shape>
          <o:OLEObject Type="Embed" ProgID="Equation.DSMT4" ShapeID="_x0000_i1041" DrawAspect="Content" ObjectID="_1727005892" r:id="rId45"/>
        </w:object>
      </w:r>
      <w:r w:rsidRPr="00710C6B">
        <w:rPr>
          <w:rFonts w:ascii="Times New Roman" w:hAnsi="Times New Roman" w:cs="Times New Roman"/>
          <w:color w:val="3A3A3A"/>
          <w:sz w:val="24"/>
          <w:szCs w:val="24"/>
          <w:shd w:val="clear" w:color="auto" w:fill="FFFFFF"/>
          <w:lang w:val="uk-UA"/>
        </w:rPr>
        <w:t xml:space="preserve"> такими повинні бути в будь-яких варіантах подібної ММ. При рівності розмірностей </w:t>
      </w:r>
      <w:r w:rsidRPr="00710C6B">
        <w:rPr>
          <w:rFonts w:ascii="Times New Roman" w:hAnsi="Times New Roman" w:cs="Times New Roman"/>
          <w:i/>
          <w:color w:val="3A3A3A"/>
          <w:sz w:val="24"/>
          <w:szCs w:val="24"/>
          <w:shd w:val="clear" w:color="auto" w:fill="FFFFFF"/>
          <w:lang w:val="uk-UA"/>
        </w:rPr>
        <w:t>dx</w:t>
      </w:r>
      <w:r w:rsidRPr="00710C6B">
        <w:rPr>
          <w:rFonts w:ascii="Times New Roman" w:hAnsi="Times New Roman" w:cs="Times New Roman"/>
          <w:color w:val="3A3A3A"/>
          <w:sz w:val="24"/>
          <w:szCs w:val="24"/>
          <w:shd w:val="clear" w:color="auto" w:fill="FFFFFF"/>
          <w:vertAlign w:val="subscript"/>
          <w:lang w:val="uk-UA"/>
        </w:rPr>
        <w:t>вих</w:t>
      </w:r>
      <w:r w:rsidRPr="00710C6B">
        <w:rPr>
          <w:rFonts w:ascii="Times New Roman" w:hAnsi="Times New Roman" w:cs="Times New Roman"/>
          <w:color w:val="3A3A3A"/>
          <w:sz w:val="24"/>
          <w:szCs w:val="24"/>
          <w:shd w:val="clear" w:color="auto" w:fill="FFFFFF"/>
          <w:lang w:val="uk-UA"/>
        </w:rPr>
        <w:t xml:space="preserve"> і </w:t>
      </w:r>
      <w:r w:rsidRPr="00710C6B">
        <w:rPr>
          <w:rFonts w:ascii="Times New Roman" w:hAnsi="Times New Roman" w:cs="Times New Roman"/>
          <w:i/>
          <w:color w:val="3A3A3A"/>
          <w:sz w:val="24"/>
          <w:szCs w:val="24"/>
          <w:shd w:val="clear" w:color="auto" w:fill="FFFFFF"/>
          <w:lang w:val="uk-UA"/>
        </w:rPr>
        <w:t>x</w:t>
      </w:r>
      <w:r w:rsidRPr="00710C6B">
        <w:rPr>
          <w:rFonts w:ascii="Times New Roman" w:hAnsi="Times New Roman" w:cs="Times New Roman"/>
          <w:color w:val="3A3A3A"/>
          <w:sz w:val="24"/>
          <w:szCs w:val="24"/>
          <w:shd w:val="clear" w:color="auto" w:fill="FFFFFF"/>
          <w:vertAlign w:val="subscript"/>
          <w:lang w:val="uk-UA"/>
        </w:rPr>
        <w:t>вых</w:t>
      </w:r>
      <w:r w:rsidRPr="00710C6B">
        <w:rPr>
          <w:rFonts w:ascii="Times New Roman" w:hAnsi="Times New Roman" w:cs="Times New Roman"/>
          <w:color w:val="3A3A3A"/>
          <w:sz w:val="24"/>
          <w:szCs w:val="24"/>
          <w:shd w:val="clear" w:color="auto" w:fill="FFFFFF"/>
          <w:lang w:val="uk-UA"/>
        </w:rPr>
        <w:t xml:space="preserve"> для компенсації розмірності часу для </w:t>
      </w:r>
      <w:r w:rsidRPr="00710C6B">
        <w:rPr>
          <w:rFonts w:ascii="Times New Roman" w:hAnsi="Times New Roman" w:cs="Times New Roman"/>
          <w:i/>
          <w:color w:val="3A3A3A"/>
          <w:sz w:val="24"/>
          <w:szCs w:val="24"/>
          <w:shd w:val="clear" w:color="auto" w:fill="FFFFFF"/>
          <w:lang w:val="uk-UA"/>
        </w:rPr>
        <w:t>dt</w:t>
      </w:r>
      <w:r w:rsidRPr="00710C6B">
        <w:rPr>
          <w:rFonts w:ascii="Times New Roman" w:hAnsi="Times New Roman" w:cs="Times New Roman"/>
          <w:color w:val="3A3A3A"/>
          <w:sz w:val="24"/>
          <w:szCs w:val="24"/>
          <w:shd w:val="clear" w:color="auto" w:fill="FFFFFF"/>
          <w:lang w:val="uk-UA"/>
        </w:rPr>
        <w:t xml:space="preserve"> розмірність величини </w:t>
      </w:r>
      <w:r w:rsidRPr="00710C6B">
        <w:rPr>
          <w:rFonts w:ascii="Times New Roman" w:hAnsi="Times New Roman" w:cs="Times New Roman"/>
          <w:i/>
          <w:color w:val="3A3A3A"/>
          <w:sz w:val="24"/>
          <w:szCs w:val="24"/>
          <w:shd w:val="clear" w:color="auto" w:fill="FFFFFF"/>
          <w:lang w:val="uk-UA"/>
        </w:rPr>
        <w:t>Т</w:t>
      </w:r>
      <w:r w:rsidRPr="00710C6B">
        <w:rPr>
          <w:rFonts w:ascii="Times New Roman" w:hAnsi="Times New Roman" w:cs="Times New Roman"/>
          <w:color w:val="3A3A3A"/>
          <w:sz w:val="24"/>
          <w:szCs w:val="24"/>
          <w:shd w:val="clear" w:color="auto" w:fill="FFFFFF"/>
          <w:lang w:val="uk-UA"/>
        </w:rPr>
        <w:t xml:space="preserve"> буде розмірністю часу (за будь-якої фізичної природи </w:t>
      </w:r>
      <w:r w:rsidRPr="00710C6B">
        <w:rPr>
          <w:rFonts w:ascii="Times New Roman" w:hAnsi="Times New Roman" w:cs="Times New Roman"/>
          <w:i/>
          <w:color w:val="3A3A3A"/>
          <w:sz w:val="24"/>
          <w:szCs w:val="24"/>
          <w:shd w:val="clear" w:color="auto" w:fill="FFFFFF"/>
          <w:lang w:val="uk-UA"/>
        </w:rPr>
        <w:t>х</w:t>
      </w:r>
      <w:r w:rsidRPr="00710C6B">
        <w:rPr>
          <w:rFonts w:ascii="Times New Roman" w:hAnsi="Times New Roman" w:cs="Times New Roman"/>
          <w:color w:val="3A3A3A"/>
          <w:sz w:val="24"/>
          <w:szCs w:val="24"/>
          <w:shd w:val="clear" w:color="auto" w:fill="FFFFFF"/>
          <w:vertAlign w:val="subscript"/>
          <w:lang w:val="uk-UA"/>
        </w:rPr>
        <w:t>вих</w:t>
      </w:r>
      <w:r w:rsidRPr="00710C6B">
        <w:rPr>
          <w:rFonts w:ascii="Times New Roman" w:hAnsi="Times New Roman" w:cs="Times New Roman"/>
          <w:color w:val="3A3A3A"/>
          <w:sz w:val="24"/>
          <w:szCs w:val="24"/>
          <w:shd w:val="clear" w:color="auto" w:fill="FFFFFF"/>
          <w:lang w:val="uk-UA"/>
        </w:rPr>
        <w:t xml:space="preserve"> у наведених вище прикладах: швидкість, температура, заряд на обкладках конденсатора та ін. Ця величина є важливою в ТАУ і має спеціальну назву – </w:t>
      </w:r>
      <w:r w:rsidRPr="00710C6B">
        <w:rPr>
          <w:rFonts w:ascii="Times New Roman" w:hAnsi="Times New Roman" w:cs="Times New Roman"/>
          <w:b/>
          <w:color w:val="3A3A3A"/>
          <w:sz w:val="24"/>
          <w:szCs w:val="24"/>
          <w:shd w:val="clear" w:color="auto" w:fill="FFFFFF"/>
          <w:lang w:val="uk-UA"/>
        </w:rPr>
        <w:t>постійна часу</w:t>
      </w:r>
      <w:r w:rsidRPr="00710C6B">
        <w:rPr>
          <w:rFonts w:ascii="Times New Roman" w:hAnsi="Times New Roman" w:cs="Times New Roman"/>
          <w:color w:val="3A3A3A"/>
          <w:sz w:val="24"/>
          <w:szCs w:val="24"/>
          <w:shd w:val="clear" w:color="auto" w:fill="FFFFFF"/>
          <w:lang w:val="uk-UA"/>
        </w:rPr>
        <w:t xml:space="preserve">. Також спеціальну назву має коефіцієнт </w:t>
      </w:r>
      <w:r w:rsidRPr="00710C6B">
        <w:rPr>
          <w:rFonts w:ascii="Times New Roman" w:hAnsi="Times New Roman" w:cs="Times New Roman"/>
          <w:i/>
          <w:color w:val="3A3A3A"/>
          <w:sz w:val="24"/>
          <w:szCs w:val="24"/>
          <w:shd w:val="clear" w:color="auto" w:fill="FFFFFF"/>
          <w:lang w:val="uk-UA"/>
        </w:rPr>
        <w:t>k</w:t>
      </w:r>
      <w:r w:rsidRPr="00710C6B">
        <w:rPr>
          <w:rFonts w:ascii="Times New Roman" w:hAnsi="Times New Roman" w:cs="Times New Roman"/>
          <w:color w:val="3A3A3A"/>
          <w:sz w:val="24"/>
          <w:szCs w:val="24"/>
          <w:shd w:val="clear" w:color="auto" w:fill="FFFFFF"/>
          <w:lang w:val="uk-UA"/>
        </w:rPr>
        <w:t xml:space="preserve"> у правій частині рівняння (2.13) – </w:t>
      </w:r>
      <w:r w:rsidRPr="00710C6B">
        <w:rPr>
          <w:rFonts w:ascii="Times New Roman" w:hAnsi="Times New Roman" w:cs="Times New Roman"/>
          <w:b/>
          <w:color w:val="3A3A3A"/>
          <w:sz w:val="24"/>
          <w:szCs w:val="24"/>
          <w:shd w:val="clear" w:color="auto" w:fill="FFFFFF"/>
          <w:lang w:val="uk-UA"/>
        </w:rPr>
        <w:t>коефіцієнт посилення</w:t>
      </w:r>
      <w:r w:rsidRPr="00710C6B">
        <w:rPr>
          <w:rFonts w:ascii="Times New Roman" w:hAnsi="Times New Roman" w:cs="Times New Roman"/>
          <w:color w:val="3A3A3A"/>
          <w:sz w:val="24"/>
          <w:szCs w:val="24"/>
          <w:shd w:val="clear" w:color="auto" w:fill="FFFFFF"/>
          <w:lang w:val="uk-UA"/>
        </w:rPr>
        <w:t xml:space="preserve">. Властивості коефіцієнтів </w:t>
      </w:r>
      <w:r w:rsidRPr="00710C6B">
        <w:rPr>
          <w:rFonts w:ascii="Times New Roman" w:hAnsi="Times New Roman" w:cs="Times New Roman"/>
          <w:i/>
          <w:color w:val="3A3A3A"/>
          <w:sz w:val="24"/>
          <w:szCs w:val="24"/>
          <w:shd w:val="clear" w:color="auto" w:fill="FFFFFF"/>
          <w:lang w:val="uk-UA"/>
        </w:rPr>
        <w:t>Т</w:t>
      </w:r>
      <w:r w:rsidRPr="00710C6B">
        <w:rPr>
          <w:rFonts w:ascii="Times New Roman" w:hAnsi="Times New Roman" w:cs="Times New Roman"/>
          <w:color w:val="3A3A3A"/>
          <w:sz w:val="24"/>
          <w:szCs w:val="24"/>
          <w:shd w:val="clear" w:color="auto" w:fill="FFFFFF"/>
          <w:lang w:val="uk-UA"/>
        </w:rPr>
        <w:t xml:space="preserve"> і </w:t>
      </w:r>
      <w:r w:rsidRPr="00710C6B">
        <w:rPr>
          <w:rFonts w:ascii="Times New Roman" w:hAnsi="Times New Roman" w:cs="Times New Roman"/>
          <w:i/>
          <w:color w:val="3A3A3A"/>
          <w:sz w:val="24"/>
          <w:szCs w:val="24"/>
          <w:shd w:val="clear" w:color="auto" w:fill="FFFFFF"/>
          <w:lang w:val="uk-UA"/>
        </w:rPr>
        <w:t>k</w:t>
      </w:r>
      <w:r w:rsidRPr="00710C6B">
        <w:rPr>
          <w:rFonts w:ascii="Times New Roman" w:hAnsi="Times New Roman" w:cs="Times New Roman"/>
          <w:color w:val="3A3A3A"/>
          <w:sz w:val="24"/>
          <w:szCs w:val="24"/>
          <w:shd w:val="clear" w:color="auto" w:fill="FFFFFF"/>
          <w:lang w:val="uk-UA"/>
        </w:rPr>
        <w:t xml:space="preserve"> розглянуті нижче.</w:t>
      </w:r>
    </w:p>
    <w:p w:rsidR="000166B6" w:rsidRPr="00710C6B" w:rsidRDefault="000166B6" w:rsidP="00E26215">
      <w:pPr>
        <w:spacing w:line="288" w:lineRule="auto"/>
        <w:jc w:val="both"/>
        <w:rPr>
          <w:rFonts w:ascii="Times New Roman" w:hAnsi="Times New Roman" w:cs="Times New Roman"/>
          <w:color w:val="3A3A3A"/>
          <w:sz w:val="24"/>
          <w:szCs w:val="24"/>
          <w:shd w:val="clear" w:color="auto" w:fill="FFFFFF"/>
          <w:lang w:val="uk-UA"/>
        </w:rPr>
      </w:pPr>
    </w:p>
    <w:p w:rsidR="007B651E" w:rsidRPr="00710C6B" w:rsidRDefault="009025B8" w:rsidP="009025B8">
      <w:pPr>
        <w:pStyle w:val="1"/>
        <w:numPr>
          <w:ilvl w:val="0"/>
          <w:numId w:val="2"/>
        </w:numPr>
        <w:spacing w:line="288" w:lineRule="auto"/>
        <w:jc w:val="center"/>
        <w:rPr>
          <w:rFonts w:ascii="Times New Roman" w:hAnsi="Times New Roman" w:cs="Times New Roman"/>
          <w:b/>
          <w:color w:val="auto"/>
          <w:sz w:val="24"/>
          <w:szCs w:val="24"/>
          <w:shd w:val="clear" w:color="auto" w:fill="FFFFFF"/>
          <w:lang w:val="uk-UA"/>
        </w:rPr>
      </w:pPr>
      <w:bookmarkStart w:id="35" w:name="_Toc113714858"/>
      <w:r w:rsidRPr="00710C6B">
        <w:rPr>
          <w:rFonts w:ascii="Times New Roman" w:hAnsi="Times New Roman" w:cs="Times New Roman"/>
          <w:b/>
          <w:color w:val="auto"/>
          <w:sz w:val="24"/>
          <w:szCs w:val="24"/>
          <w:shd w:val="clear" w:color="auto" w:fill="FFFFFF"/>
          <w:lang w:val="uk-UA"/>
        </w:rPr>
        <w:lastRenderedPageBreak/>
        <w:t>«Лего-кубики» сучасної інженерії (</w:t>
      </w:r>
      <w:r w:rsidRPr="00710C6B">
        <w:rPr>
          <w:rFonts w:ascii="Times New Roman" w:hAnsi="Times New Roman" w:cs="Times New Roman"/>
          <w:i/>
          <w:color w:val="auto"/>
          <w:sz w:val="24"/>
          <w:szCs w:val="24"/>
          <w:shd w:val="clear" w:color="auto" w:fill="FFFFFF"/>
          <w:lang w:val="uk-UA"/>
        </w:rPr>
        <w:t>Лекція 3</w:t>
      </w:r>
      <w:r w:rsidRPr="00710C6B">
        <w:rPr>
          <w:rFonts w:ascii="Times New Roman" w:hAnsi="Times New Roman" w:cs="Times New Roman"/>
          <w:b/>
          <w:color w:val="auto"/>
          <w:sz w:val="24"/>
          <w:szCs w:val="24"/>
          <w:shd w:val="clear" w:color="auto" w:fill="FFFFFF"/>
          <w:lang w:val="uk-UA"/>
        </w:rPr>
        <w:t>)</w:t>
      </w:r>
      <w:bookmarkEnd w:id="35"/>
    </w:p>
    <w:p w:rsidR="009025B8" w:rsidRPr="00710C6B" w:rsidRDefault="009025B8" w:rsidP="009025B8">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Багато інженерні завдання при всьому їх нескінченному різноманітті можуть бути вирішені і, зрештою, вирішуються на базі стандартних елементів при нетривіальному їх поєднанні. Знання базових елементів та ряду стандартних операцій з ними виступає як фундамент в інженерній діяльності. У вмінні нестандартно поєднувати відомі елементи полягає досвід інженера.</w:t>
      </w:r>
    </w:p>
    <w:p w:rsidR="009025B8" w:rsidRPr="00710C6B" w:rsidRDefault="009025B8" w:rsidP="009025B8">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Нижче описані моделі стандартних ланок (базових елементів). Їх всього 6. Будуть описані операції, за допомогою яких із базових елементів як із кубиків конструктора «LEGO» можуть бути побудовані ММ процесів та об'єктів різної складності. Слід враховувати, що моделі ланок та його кількість є випадковими величинами чи результатом суб'єктивного думки. У наступних розділах буде показано об'єктивний характер їхнього виду та кількості.</w:t>
      </w:r>
    </w:p>
    <w:tbl>
      <w:tblPr>
        <w:tblStyle w:val="a3"/>
        <w:tblpPr w:leftFromText="180" w:rightFromText="180" w:vertAnchor="text" w:horzAnchor="margin" w:tblpY="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1"/>
      </w:tblGrid>
      <w:tr w:rsidR="009025B8" w:rsidRPr="00710C6B" w:rsidTr="009025B8">
        <w:tc>
          <w:tcPr>
            <w:tcW w:w="5571" w:type="dxa"/>
          </w:tcPr>
          <w:p w:rsidR="009025B8" w:rsidRPr="00710C6B" w:rsidRDefault="009025B8" w:rsidP="009025B8">
            <w:pPr>
              <w:spacing w:line="288" w:lineRule="auto"/>
              <w:jc w:val="center"/>
              <w:rPr>
                <w:rFonts w:ascii="Times New Roman" w:hAnsi="Times New Roman" w:cs="Times New Roman"/>
                <w:color w:val="3A3A3A"/>
                <w:sz w:val="24"/>
                <w:szCs w:val="24"/>
                <w:shd w:val="clear" w:color="auto" w:fill="FFFFFF"/>
                <w:lang w:val="uk-UA"/>
              </w:rPr>
            </w:pPr>
            <w:r w:rsidRPr="00710C6B">
              <w:rPr>
                <w:sz w:val="24"/>
                <w:szCs w:val="24"/>
                <w:lang w:val="uk-UA"/>
              </w:rPr>
              <w:object w:dxaOrig="5355" w:dyaOrig="1756">
                <v:shape id="_x0000_i1042" type="#_x0000_t75" style="width:267pt;height:90pt" o:ole="">
                  <v:imagedata r:id="rId46" o:title=""/>
                </v:shape>
                <o:OLEObject Type="Embed" ProgID="Visio.Drawing.15" ShapeID="_x0000_i1042" DrawAspect="Content" ObjectID="_1727005893" r:id="rId47"/>
              </w:object>
            </w:r>
          </w:p>
        </w:tc>
      </w:tr>
      <w:tr w:rsidR="009025B8" w:rsidRPr="00710C6B" w:rsidTr="009025B8">
        <w:tc>
          <w:tcPr>
            <w:tcW w:w="5571" w:type="dxa"/>
          </w:tcPr>
          <w:p w:rsidR="009025B8" w:rsidRPr="00710C6B" w:rsidRDefault="009025B8" w:rsidP="009025B8">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Мал. 3.1. </w:t>
            </w:r>
            <w:r w:rsidRPr="00710C6B">
              <w:rPr>
                <w:lang w:val="uk-UA"/>
              </w:rPr>
              <w:t xml:space="preserve"> </w:t>
            </w:r>
            <w:r w:rsidRPr="00710C6B">
              <w:rPr>
                <w:rFonts w:ascii="Times New Roman" w:hAnsi="Times New Roman" w:cs="Times New Roman"/>
                <w:color w:val="3A3A3A"/>
                <w:sz w:val="24"/>
                <w:szCs w:val="24"/>
                <w:shd w:val="clear" w:color="auto" w:fill="FFFFFF"/>
                <w:lang w:val="uk-UA"/>
              </w:rPr>
              <w:t>Зображення ланки</w:t>
            </w:r>
          </w:p>
        </w:tc>
      </w:tr>
    </w:tbl>
    <w:p w:rsidR="005D4684" w:rsidRPr="00710C6B" w:rsidRDefault="009025B8" w:rsidP="009025B8">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З огляду на те, що домовилися розглядати стандартні елементи у вигляді деяких «кубиків» для «будівництва» ММ, то й на схемах представлятимемо їх у вигляді, наприклад, прямокутників (рис. 3.1.). На вхід такого елемента подається деякий вхідний сигнал, вплив (</w:t>
      </w:r>
      <w:r w:rsidRPr="00710C6B">
        <w:rPr>
          <w:rFonts w:ascii="Times New Roman" w:hAnsi="Times New Roman" w:cs="Times New Roman"/>
          <w:i/>
          <w:color w:val="3A3A3A"/>
          <w:sz w:val="24"/>
          <w:szCs w:val="24"/>
          <w:shd w:val="clear" w:color="auto" w:fill="FFFFFF"/>
          <w:lang w:val="uk-UA"/>
        </w:rPr>
        <w:t>х</w:t>
      </w:r>
      <w:r w:rsidRPr="00710C6B">
        <w:rPr>
          <w:rFonts w:ascii="Times New Roman" w:hAnsi="Times New Roman" w:cs="Times New Roman"/>
          <w:color w:val="3A3A3A"/>
          <w:sz w:val="24"/>
          <w:szCs w:val="24"/>
          <w:shd w:val="clear" w:color="auto" w:fill="FFFFFF"/>
          <w:vertAlign w:val="subscript"/>
          <w:lang w:val="uk-UA"/>
        </w:rPr>
        <w:t>вх</w:t>
      </w:r>
      <w:r w:rsidRPr="00710C6B">
        <w:rPr>
          <w:rFonts w:ascii="Times New Roman" w:hAnsi="Times New Roman" w:cs="Times New Roman"/>
          <w:color w:val="3A3A3A"/>
          <w:sz w:val="24"/>
          <w:szCs w:val="24"/>
          <w:shd w:val="clear" w:color="auto" w:fill="FFFFFF"/>
          <w:lang w:val="uk-UA"/>
        </w:rPr>
        <w:t>). Відбувається перетворення цього сигналу відповідно до ММ елемента, що розглядається. В результаті на виході отримуємо змінений сигнал (</w:t>
      </w:r>
      <w:r w:rsidRPr="00710C6B">
        <w:rPr>
          <w:rFonts w:ascii="Times New Roman" w:hAnsi="Times New Roman" w:cs="Times New Roman"/>
          <w:i/>
          <w:color w:val="3A3A3A"/>
          <w:sz w:val="24"/>
          <w:szCs w:val="24"/>
          <w:shd w:val="clear" w:color="auto" w:fill="FFFFFF"/>
          <w:lang w:val="uk-UA"/>
        </w:rPr>
        <w:t>x</w:t>
      </w:r>
      <w:r w:rsidRPr="00710C6B">
        <w:rPr>
          <w:rFonts w:ascii="Times New Roman" w:hAnsi="Times New Roman" w:cs="Times New Roman"/>
          <w:color w:val="3A3A3A"/>
          <w:sz w:val="24"/>
          <w:szCs w:val="24"/>
          <w:shd w:val="clear" w:color="auto" w:fill="FFFFFF"/>
          <w:vertAlign w:val="subscript"/>
          <w:lang w:val="uk-UA"/>
        </w:rPr>
        <w:t>вих</w:t>
      </w:r>
      <w:r w:rsidRPr="00710C6B">
        <w:rPr>
          <w:rFonts w:ascii="Times New Roman" w:hAnsi="Times New Roman" w:cs="Times New Roman"/>
          <w:color w:val="3A3A3A"/>
          <w:sz w:val="24"/>
          <w:szCs w:val="24"/>
          <w:shd w:val="clear" w:color="auto" w:fill="FFFFFF"/>
          <w:lang w:val="uk-UA"/>
        </w:rPr>
        <w:t>).</w:t>
      </w:r>
    </w:p>
    <w:p w:rsidR="00284527" w:rsidRPr="00710C6B" w:rsidRDefault="00284527" w:rsidP="00E26215">
      <w:pPr>
        <w:spacing w:line="288" w:lineRule="auto"/>
        <w:ind w:firstLine="567"/>
        <w:jc w:val="both"/>
        <w:rPr>
          <w:rFonts w:ascii="Times New Roman" w:hAnsi="Times New Roman" w:cs="Times New Roman"/>
          <w:color w:val="3A3A3A"/>
          <w:sz w:val="24"/>
          <w:szCs w:val="24"/>
          <w:shd w:val="clear" w:color="auto" w:fill="FFFFFF"/>
          <w:lang w:val="uk-UA"/>
        </w:rPr>
      </w:pPr>
    </w:p>
    <w:p w:rsidR="000166B6" w:rsidRPr="00710C6B" w:rsidRDefault="009025B8" w:rsidP="009025B8">
      <w:pPr>
        <w:pStyle w:val="2"/>
        <w:numPr>
          <w:ilvl w:val="1"/>
          <w:numId w:val="2"/>
        </w:numPr>
        <w:spacing w:before="0" w:line="288" w:lineRule="auto"/>
        <w:jc w:val="center"/>
        <w:rPr>
          <w:rFonts w:ascii="Times New Roman" w:hAnsi="Times New Roman" w:cs="Times New Roman"/>
          <w:b/>
          <w:color w:val="auto"/>
          <w:sz w:val="24"/>
          <w:szCs w:val="24"/>
          <w:shd w:val="clear" w:color="auto" w:fill="FFFFFF"/>
          <w:lang w:val="uk-UA"/>
        </w:rPr>
      </w:pPr>
      <w:bookmarkStart w:id="36" w:name="_Toc113714859"/>
      <w:r w:rsidRPr="00710C6B">
        <w:rPr>
          <w:rFonts w:ascii="Times New Roman" w:hAnsi="Times New Roman" w:cs="Times New Roman"/>
          <w:b/>
          <w:color w:val="auto"/>
          <w:sz w:val="24"/>
          <w:szCs w:val="24"/>
          <w:shd w:val="clear" w:color="auto" w:fill="FFFFFF"/>
          <w:lang w:val="uk-UA"/>
        </w:rPr>
        <w:t>Інерційна ланка першого ладу. Рішення</w:t>
      </w:r>
      <w:bookmarkEnd w:id="36"/>
    </w:p>
    <w:p w:rsidR="009025B8" w:rsidRPr="00710C6B" w:rsidRDefault="009025B8" w:rsidP="009025B8">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На погляд могло скластися враження, що розглянуті вище приклади ММ випадкові. Але це не так. Усі вони є прикладами важливого в ТАУ елемента – моделлю інерційної ланки першого порядку або (іншу назву) аперіодичного ланки першого порядку. Узагальнена запис його ММ виражається рівнянням виду (2.13).</w:t>
      </w:r>
    </w:p>
    <w:p w:rsidR="009025B8" w:rsidRPr="00710C6B" w:rsidRDefault="009025B8" w:rsidP="009025B8">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b/>
          <w:i/>
          <w:color w:val="3A3A3A"/>
          <w:sz w:val="20"/>
          <w:szCs w:val="20"/>
          <w:shd w:val="clear" w:color="auto" w:fill="FFFFFF"/>
          <w:lang w:val="uk-UA"/>
        </w:rPr>
        <w:t>Динамічне ланка</w:t>
      </w:r>
      <w:r w:rsidRPr="00710C6B">
        <w:rPr>
          <w:rFonts w:ascii="Times New Roman" w:hAnsi="Times New Roman" w:cs="Times New Roman"/>
          <w:i/>
          <w:color w:val="3A3A3A"/>
          <w:sz w:val="20"/>
          <w:szCs w:val="20"/>
          <w:shd w:val="clear" w:color="auto" w:fill="FFFFFF"/>
          <w:lang w:val="uk-UA"/>
        </w:rPr>
        <w:t xml:space="preserve"> - поняття, що відноситься до ТАУ. Під динамічною ланкою розуміють пристрій будь-якої фізичної природи та конструктивного оформлення, що описується певним диференціальним рівнянням. Однією з тим рівнянням можуть описуватися дуже різноманітні пристрої (механічні, гідравлічні, електричні тощо. буд.), і навіть процеси різної фізичної природи (технічні, економічні, біологічні, політичні та інші)</w:t>
      </w:r>
      <w:r w:rsidRPr="00710C6B">
        <w:rPr>
          <w:rFonts w:ascii="Times New Roman" w:hAnsi="Times New Roman" w:cs="Times New Roman"/>
          <w:color w:val="3A3A3A"/>
          <w:sz w:val="24"/>
          <w:szCs w:val="24"/>
          <w:shd w:val="clear" w:color="auto" w:fill="FFFFFF"/>
          <w:lang w:val="uk-UA"/>
        </w:rPr>
        <w:t>.</w:t>
      </w:r>
    </w:p>
    <w:p w:rsidR="009025B8" w:rsidRPr="00710C6B" w:rsidRDefault="009025B8" w:rsidP="009025B8">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Рівняння (2.13) є звичайним лінійним диференціальним рівнянням першого ладу і може бути розв'язано різними методами, що вивчаються бакалаврами в курсі вищої математики. У ТАУ використовують </w:t>
      </w:r>
      <w:r w:rsidRPr="00710C6B">
        <w:rPr>
          <w:rFonts w:ascii="Times New Roman" w:hAnsi="Times New Roman" w:cs="Times New Roman"/>
          <w:b/>
          <w:color w:val="3A3A3A"/>
          <w:sz w:val="24"/>
          <w:szCs w:val="24"/>
          <w:shd w:val="clear" w:color="auto" w:fill="FFFFFF"/>
          <w:lang w:val="uk-UA"/>
        </w:rPr>
        <w:t>метод перетворення Лапласа</w:t>
      </w:r>
      <w:r w:rsidRPr="00710C6B">
        <w:rPr>
          <w:rFonts w:ascii="Times New Roman" w:hAnsi="Times New Roman" w:cs="Times New Roman"/>
          <w:color w:val="3A3A3A"/>
          <w:sz w:val="24"/>
          <w:szCs w:val="24"/>
          <w:shd w:val="clear" w:color="auto" w:fill="FFFFFF"/>
          <w:lang w:val="uk-UA"/>
        </w:rPr>
        <w:t xml:space="preserve">. Причиною вибору цього є його особливість: у процесі рішення на проміжному етапі </w:t>
      </w:r>
      <w:r w:rsidRPr="00710C6B">
        <w:rPr>
          <w:rFonts w:ascii="Times New Roman" w:hAnsi="Times New Roman" w:cs="Times New Roman"/>
          <w:b/>
          <w:color w:val="3A3A3A"/>
          <w:sz w:val="24"/>
          <w:szCs w:val="24"/>
          <w:shd w:val="clear" w:color="auto" w:fill="FFFFFF"/>
          <w:lang w:val="uk-UA"/>
        </w:rPr>
        <w:t>диференціальне</w:t>
      </w:r>
      <w:r w:rsidRPr="00710C6B">
        <w:rPr>
          <w:rFonts w:ascii="Times New Roman" w:hAnsi="Times New Roman" w:cs="Times New Roman"/>
          <w:color w:val="3A3A3A"/>
          <w:sz w:val="24"/>
          <w:szCs w:val="24"/>
          <w:shd w:val="clear" w:color="auto" w:fill="FFFFFF"/>
          <w:lang w:val="uk-UA"/>
        </w:rPr>
        <w:t xml:space="preserve"> рівняння представляється як </w:t>
      </w:r>
      <w:r w:rsidRPr="00710C6B">
        <w:rPr>
          <w:rFonts w:ascii="Times New Roman" w:hAnsi="Times New Roman" w:cs="Times New Roman"/>
          <w:b/>
          <w:color w:val="3A3A3A"/>
          <w:sz w:val="24"/>
          <w:szCs w:val="24"/>
          <w:shd w:val="clear" w:color="auto" w:fill="FFFFFF"/>
          <w:lang w:val="uk-UA"/>
        </w:rPr>
        <w:t>алгебраїчного</w:t>
      </w:r>
      <w:r w:rsidRPr="00710C6B">
        <w:rPr>
          <w:rFonts w:ascii="Times New Roman" w:hAnsi="Times New Roman" w:cs="Times New Roman"/>
          <w:color w:val="3A3A3A"/>
          <w:sz w:val="24"/>
          <w:szCs w:val="24"/>
          <w:shd w:val="clear" w:color="auto" w:fill="FFFFFF"/>
          <w:lang w:val="uk-UA"/>
        </w:rPr>
        <w:t xml:space="preserve">. Це стає можливим при заміні дійсного аргументу (часу, </w:t>
      </w:r>
      <w:r w:rsidRPr="00710C6B">
        <w:rPr>
          <w:rFonts w:ascii="Times New Roman" w:hAnsi="Times New Roman" w:cs="Times New Roman"/>
          <w:b/>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lang w:val="uk-UA"/>
        </w:rPr>
        <w:t>) на комплексну змінну (</w:t>
      </w:r>
      <w:r w:rsidRPr="00710C6B">
        <w:rPr>
          <w:rFonts w:ascii="Times New Roman" w:hAnsi="Times New Roman" w:cs="Times New Roman"/>
          <w:b/>
          <w:i/>
          <w:color w:val="3A3A3A"/>
          <w:sz w:val="24"/>
          <w:szCs w:val="24"/>
          <w:shd w:val="clear" w:color="auto" w:fill="FFFFFF"/>
          <w:lang w:val="uk-UA"/>
        </w:rPr>
        <w:t>p</w:t>
      </w:r>
      <w:r w:rsidRPr="00710C6B">
        <w:rPr>
          <w:rFonts w:ascii="Times New Roman" w:hAnsi="Times New Roman" w:cs="Times New Roman"/>
          <w:color w:val="3A3A3A"/>
          <w:sz w:val="24"/>
          <w:szCs w:val="24"/>
          <w:shd w:val="clear" w:color="auto" w:fill="FFFFFF"/>
          <w:lang w:val="uk-UA"/>
        </w:rPr>
        <w:t xml:space="preserve"> або деяких літературних джерелах </w:t>
      </w:r>
      <w:r w:rsidRPr="00710C6B">
        <w:rPr>
          <w:rFonts w:ascii="Times New Roman" w:hAnsi="Times New Roman" w:cs="Times New Roman"/>
          <w:b/>
          <w:i/>
          <w:color w:val="3A3A3A"/>
          <w:sz w:val="24"/>
          <w:szCs w:val="24"/>
          <w:shd w:val="clear" w:color="auto" w:fill="FFFFFF"/>
          <w:lang w:val="uk-UA"/>
        </w:rPr>
        <w:t>s</w:t>
      </w:r>
      <w:r w:rsidRPr="00710C6B">
        <w:rPr>
          <w:rFonts w:ascii="Times New Roman" w:hAnsi="Times New Roman" w:cs="Times New Roman"/>
          <w:color w:val="3A3A3A"/>
          <w:sz w:val="24"/>
          <w:szCs w:val="24"/>
          <w:shd w:val="clear" w:color="auto" w:fill="FFFFFF"/>
          <w:lang w:val="uk-UA"/>
        </w:rPr>
        <w:t xml:space="preserve">). При цьому </w:t>
      </w:r>
      <w:r w:rsidRPr="00710C6B">
        <w:rPr>
          <w:rFonts w:ascii="Times New Roman" w:hAnsi="Times New Roman" w:cs="Times New Roman"/>
          <w:b/>
          <w:color w:val="3A3A3A"/>
          <w:sz w:val="24"/>
          <w:szCs w:val="24"/>
          <w:shd w:val="clear" w:color="auto" w:fill="FFFFFF"/>
          <w:lang w:val="uk-UA"/>
        </w:rPr>
        <w:t>оригінал</w:t>
      </w:r>
      <w:r w:rsidRPr="00710C6B">
        <w:rPr>
          <w:rFonts w:ascii="Times New Roman" w:hAnsi="Times New Roman" w:cs="Times New Roman"/>
          <w:color w:val="3A3A3A"/>
          <w:sz w:val="24"/>
          <w:szCs w:val="24"/>
          <w:shd w:val="clear" w:color="auto" w:fill="FFFFFF"/>
          <w:lang w:val="uk-UA"/>
        </w:rPr>
        <w:t xml:space="preserve"> функцій у просторі дійсних величин замінюється на його </w:t>
      </w:r>
      <w:r w:rsidRPr="00710C6B">
        <w:rPr>
          <w:rFonts w:ascii="Times New Roman" w:hAnsi="Times New Roman" w:cs="Times New Roman"/>
          <w:b/>
          <w:color w:val="3A3A3A"/>
          <w:sz w:val="24"/>
          <w:szCs w:val="24"/>
          <w:shd w:val="clear" w:color="auto" w:fill="FFFFFF"/>
          <w:lang w:val="uk-UA"/>
        </w:rPr>
        <w:t>зображення</w:t>
      </w:r>
      <w:r w:rsidRPr="00710C6B">
        <w:rPr>
          <w:rFonts w:ascii="Times New Roman" w:hAnsi="Times New Roman" w:cs="Times New Roman"/>
          <w:color w:val="3A3A3A"/>
          <w:sz w:val="24"/>
          <w:szCs w:val="24"/>
          <w:shd w:val="clear" w:color="auto" w:fill="FFFFFF"/>
          <w:lang w:val="uk-UA"/>
        </w:rPr>
        <w:t xml:space="preserve"> у просторі комплексних змінних. У процесі дослідження складні пристрої представляються у вигляді сукупності </w:t>
      </w:r>
      <w:r w:rsidRPr="00710C6B">
        <w:rPr>
          <w:rFonts w:ascii="Times New Roman" w:hAnsi="Times New Roman" w:cs="Times New Roman"/>
          <w:b/>
          <w:color w:val="3A3A3A"/>
          <w:sz w:val="24"/>
          <w:szCs w:val="24"/>
          <w:shd w:val="clear" w:color="auto" w:fill="FFFFFF"/>
          <w:lang w:val="uk-UA"/>
        </w:rPr>
        <w:t>типових</w:t>
      </w:r>
      <w:r w:rsidRPr="00710C6B">
        <w:rPr>
          <w:rFonts w:ascii="Times New Roman" w:hAnsi="Times New Roman" w:cs="Times New Roman"/>
          <w:color w:val="3A3A3A"/>
          <w:sz w:val="24"/>
          <w:szCs w:val="24"/>
          <w:shd w:val="clear" w:color="auto" w:fill="FFFFFF"/>
          <w:lang w:val="uk-UA"/>
        </w:rPr>
        <w:t xml:space="preserve"> динамічних ланок, що взаємодіють між собою. Заміна їх ММ у диференціальній формі на алгебраїчне подання у просторі зображень спрощує проведення досліджень та проектних розрахунків. Надалі познайомимося з різними типовими динамічними ланками та його ММ.</w:t>
      </w:r>
    </w:p>
    <w:p w:rsidR="009B7FD2" w:rsidRPr="00710C6B" w:rsidRDefault="009025B8" w:rsidP="009025B8">
      <w:pPr>
        <w:spacing w:line="288" w:lineRule="auto"/>
        <w:ind w:firstLine="567"/>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 xml:space="preserve">Як зазначено вище, бакалаври в курсі вищої математики вивчали метод перетворення Лаплапса. Але інженеру у своїй діяльності у разі потреби не потрібно щоразу виконувати подібні перетворення. Існують таблиці різного ступеня повноти вже готовими результатами. Їх можна знайти у численній довідковій літературі. Не наводяться посилання, щоб не виділяти будь-яке </w:t>
      </w:r>
      <w:r w:rsidRPr="00710C6B">
        <w:rPr>
          <w:rFonts w:ascii="Times New Roman" w:hAnsi="Times New Roman" w:cs="Times New Roman"/>
          <w:color w:val="3A3A3A"/>
          <w:sz w:val="24"/>
          <w:szCs w:val="24"/>
          <w:shd w:val="clear" w:color="auto" w:fill="FFFFFF"/>
          <w:lang w:val="uk-UA"/>
        </w:rPr>
        <w:lastRenderedPageBreak/>
        <w:t>джерело. З огляду на велику кількість їх легко знайти. Приклад одного з мінімально достатніх варіантів таких таблиць наведено в додатку П1.</w:t>
      </w:r>
    </w:p>
    <w:p w:rsidR="009B7FD2" w:rsidRPr="00710C6B" w:rsidRDefault="009B7FD2" w:rsidP="00E26215">
      <w:pPr>
        <w:spacing w:line="288" w:lineRule="auto"/>
        <w:ind w:firstLine="567"/>
        <w:jc w:val="both"/>
        <w:rPr>
          <w:rFonts w:ascii="Times New Roman" w:hAnsi="Times New Roman" w:cs="Times New Roman"/>
          <w:color w:val="3A3A3A"/>
          <w:sz w:val="24"/>
          <w:szCs w:val="24"/>
          <w:highlight w:val="green"/>
          <w:shd w:val="clear" w:color="auto" w:fill="FFFFFF"/>
          <w:lang w:val="uk-UA"/>
        </w:rPr>
      </w:pPr>
    </w:p>
    <w:p w:rsidR="005D1584" w:rsidRPr="00710C6B" w:rsidRDefault="005D1584" w:rsidP="005D1584">
      <w:pPr>
        <w:spacing w:line="288" w:lineRule="auto"/>
        <w:ind w:firstLine="567"/>
        <w:jc w:val="both"/>
        <w:rPr>
          <w:rFonts w:ascii="Times New Roman" w:eastAsia="Times New Roman" w:hAnsi="Times New Roman" w:cs="Times New Roman"/>
          <w:i/>
          <w:sz w:val="20"/>
          <w:szCs w:val="20"/>
          <w:lang w:val="uk-UA" w:eastAsia="ru-RU"/>
        </w:rPr>
      </w:pPr>
      <w:r w:rsidRPr="00710C6B">
        <w:rPr>
          <w:rFonts w:ascii="Times New Roman" w:eastAsia="Times New Roman" w:hAnsi="Times New Roman" w:cs="Times New Roman"/>
          <w:i/>
          <w:sz w:val="20"/>
          <w:szCs w:val="20"/>
          <w:lang w:val="uk-UA" w:eastAsia="ru-RU"/>
        </w:rPr>
        <w:t xml:space="preserve">Сутність перетворення Лапласа у тому, що замість змінної </w:t>
      </w:r>
      <w:r w:rsidR="00523A86" w:rsidRPr="00710C6B">
        <w:rPr>
          <w:rFonts w:ascii="Times New Roman" w:eastAsia="Times New Roman" w:hAnsi="Times New Roman" w:cs="Times New Roman"/>
          <w:i/>
          <w:sz w:val="20"/>
          <w:szCs w:val="20"/>
          <w:lang w:val="uk-UA" w:eastAsia="ru-RU"/>
        </w:rPr>
        <w:t xml:space="preserve">x(t) </w:t>
      </w:r>
      <w:r w:rsidRPr="00710C6B">
        <w:rPr>
          <w:rFonts w:ascii="Times New Roman" w:eastAsia="Times New Roman" w:hAnsi="Times New Roman" w:cs="Times New Roman"/>
          <w:i/>
          <w:sz w:val="20"/>
          <w:szCs w:val="20"/>
          <w:lang w:val="uk-UA" w:eastAsia="ru-RU"/>
        </w:rPr>
        <w:t xml:space="preserve">розглядається однозначно відповідна їй змінна </w:t>
      </w:r>
      <w:r w:rsidR="00523A86" w:rsidRPr="00710C6B">
        <w:rPr>
          <w:rFonts w:ascii="Times New Roman" w:eastAsia="Times New Roman" w:hAnsi="Times New Roman" w:cs="Times New Roman"/>
          <w:i/>
          <w:sz w:val="20"/>
          <w:szCs w:val="20"/>
          <w:lang w:val="uk-UA" w:eastAsia="ru-RU"/>
        </w:rPr>
        <w:t>Y(p)</w:t>
      </w:r>
      <w:r w:rsidRPr="00710C6B">
        <w:rPr>
          <w:rFonts w:ascii="Times New Roman" w:eastAsia="Times New Roman" w:hAnsi="Times New Roman" w:cs="Times New Roman"/>
          <w:i/>
          <w:sz w:val="20"/>
          <w:szCs w:val="20"/>
          <w:lang w:val="uk-UA" w:eastAsia="ru-RU"/>
        </w:rPr>
        <w:t>, де</w:t>
      </w:r>
      <w:r w:rsidR="00523A86" w:rsidRPr="00710C6B">
        <w:rPr>
          <w:rFonts w:ascii="Times New Roman" w:eastAsia="Times New Roman" w:hAnsi="Times New Roman" w:cs="Times New Roman"/>
          <w:i/>
          <w:sz w:val="20"/>
          <w:szCs w:val="20"/>
          <w:lang w:val="uk-UA" w:eastAsia="ru-RU"/>
        </w:rPr>
        <w:t xml:space="preserve"> p</w:t>
      </w:r>
      <w:r w:rsidRPr="00710C6B">
        <w:rPr>
          <w:rFonts w:ascii="Times New Roman" w:eastAsia="Times New Roman" w:hAnsi="Times New Roman" w:cs="Times New Roman"/>
          <w:i/>
          <w:sz w:val="20"/>
          <w:szCs w:val="20"/>
          <w:lang w:val="uk-UA" w:eastAsia="ru-RU"/>
        </w:rPr>
        <w:t xml:space="preserve"> - комплексна змінна, звана оператором (у деяких випадках оператор позначається символом </w:t>
      </w:r>
      <w:r w:rsidR="00523A86" w:rsidRPr="00710C6B">
        <w:rPr>
          <w:rFonts w:ascii="Times New Roman" w:eastAsia="Times New Roman" w:hAnsi="Times New Roman" w:cs="Times New Roman"/>
          <w:i/>
          <w:sz w:val="20"/>
          <w:szCs w:val="20"/>
          <w:lang w:val="uk-UA" w:eastAsia="ru-RU"/>
        </w:rPr>
        <w:t>“s”</w:t>
      </w:r>
      <w:r w:rsidRPr="00710C6B">
        <w:rPr>
          <w:rFonts w:ascii="Times New Roman" w:eastAsia="Times New Roman" w:hAnsi="Times New Roman" w:cs="Times New Roman"/>
          <w:i/>
          <w:sz w:val="20"/>
          <w:szCs w:val="20"/>
          <w:lang w:val="uk-UA" w:eastAsia="ru-RU"/>
        </w:rPr>
        <w:t xml:space="preserve">). У зв'язку з цим перетворення Лапласа часто називають операторним обчисленням. У операторному обчисленні функцію часу </w:t>
      </w:r>
      <w:r w:rsidR="00523A86" w:rsidRPr="00710C6B">
        <w:rPr>
          <w:rFonts w:ascii="Times New Roman" w:eastAsia="Times New Roman" w:hAnsi="Times New Roman" w:cs="Times New Roman"/>
          <w:i/>
          <w:sz w:val="20"/>
          <w:szCs w:val="20"/>
          <w:lang w:val="uk-UA" w:eastAsia="ru-RU"/>
        </w:rPr>
        <w:t xml:space="preserve">y(t) </w:t>
      </w:r>
      <w:r w:rsidRPr="00710C6B">
        <w:rPr>
          <w:rFonts w:ascii="Times New Roman" w:eastAsia="Times New Roman" w:hAnsi="Times New Roman" w:cs="Times New Roman"/>
          <w:i/>
          <w:sz w:val="20"/>
          <w:szCs w:val="20"/>
          <w:lang w:val="uk-UA" w:eastAsia="ru-RU"/>
        </w:rPr>
        <w:t>називають оригіналом функції</w:t>
      </w:r>
      <w:r w:rsidR="00523A86" w:rsidRPr="00710C6B">
        <w:rPr>
          <w:rFonts w:ascii="Times New Roman" w:eastAsia="Times New Roman" w:hAnsi="Times New Roman" w:cs="Times New Roman"/>
          <w:i/>
          <w:sz w:val="20"/>
          <w:szCs w:val="20"/>
          <w:lang w:val="uk-UA" w:eastAsia="ru-RU"/>
        </w:rPr>
        <w:t xml:space="preserve"> Y(p)</w:t>
      </w:r>
      <w:r w:rsidRPr="00710C6B">
        <w:rPr>
          <w:rFonts w:ascii="Times New Roman" w:eastAsia="Times New Roman" w:hAnsi="Times New Roman" w:cs="Times New Roman"/>
          <w:i/>
          <w:sz w:val="20"/>
          <w:szCs w:val="20"/>
          <w:lang w:val="uk-UA" w:eastAsia="ru-RU"/>
        </w:rPr>
        <w:t xml:space="preserve">, а відповідну їй функцію </w:t>
      </w:r>
      <w:r w:rsidR="00523A86" w:rsidRPr="00710C6B">
        <w:rPr>
          <w:rFonts w:ascii="Times New Roman" w:eastAsia="Times New Roman" w:hAnsi="Times New Roman" w:cs="Times New Roman"/>
          <w:i/>
          <w:sz w:val="20"/>
          <w:szCs w:val="20"/>
          <w:lang w:val="uk-UA" w:eastAsia="ru-RU"/>
        </w:rPr>
        <w:t xml:space="preserve">Y(p) </w:t>
      </w:r>
      <w:r w:rsidRPr="00710C6B">
        <w:rPr>
          <w:rFonts w:ascii="Times New Roman" w:eastAsia="Times New Roman" w:hAnsi="Times New Roman" w:cs="Times New Roman"/>
          <w:i/>
          <w:sz w:val="20"/>
          <w:szCs w:val="20"/>
          <w:lang w:val="uk-UA" w:eastAsia="ru-RU"/>
        </w:rPr>
        <w:t>- зображенням функції</w:t>
      </w:r>
      <w:r w:rsidR="00523A86" w:rsidRPr="00710C6B">
        <w:rPr>
          <w:rFonts w:ascii="Times New Roman" w:eastAsia="Times New Roman" w:hAnsi="Times New Roman" w:cs="Times New Roman"/>
          <w:i/>
          <w:sz w:val="20"/>
          <w:szCs w:val="20"/>
          <w:lang w:val="uk-UA" w:eastAsia="ru-RU"/>
        </w:rPr>
        <w:t xml:space="preserve"> y(t)</w:t>
      </w:r>
      <w:r w:rsidRPr="00710C6B">
        <w:rPr>
          <w:rFonts w:ascii="Times New Roman" w:eastAsia="Times New Roman" w:hAnsi="Times New Roman" w:cs="Times New Roman"/>
          <w:i/>
          <w:sz w:val="20"/>
          <w:szCs w:val="20"/>
          <w:lang w:val="uk-UA" w:eastAsia="ru-RU"/>
        </w:rPr>
        <w:t>.</w:t>
      </w:r>
    </w:p>
    <w:p w:rsidR="005D1584" w:rsidRPr="00710C6B" w:rsidRDefault="005D1584" w:rsidP="005D1584">
      <w:pPr>
        <w:spacing w:line="288" w:lineRule="auto"/>
        <w:ind w:firstLine="567"/>
        <w:jc w:val="both"/>
        <w:rPr>
          <w:rFonts w:ascii="Times New Roman" w:eastAsia="Times New Roman" w:hAnsi="Times New Roman" w:cs="Times New Roman"/>
          <w:i/>
          <w:sz w:val="20"/>
          <w:szCs w:val="20"/>
          <w:lang w:val="uk-UA" w:eastAsia="ru-RU"/>
        </w:rPr>
      </w:pPr>
      <w:r w:rsidRPr="00710C6B">
        <w:rPr>
          <w:rFonts w:ascii="Times New Roman" w:eastAsia="Times New Roman" w:hAnsi="Times New Roman" w:cs="Times New Roman"/>
          <w:i/>
          <w:sz w:val="20"/>
          <w:szCs w:val="20"/>
          <w:lang w:val="uk-UA" w:eastAsia="ru-RU"/>
        </w:rPr>
        <w:t>Операцію переходу від функції</w:t>
      </w:r>
      <w:r w:rsidR="00523A86" w:rsidRPr="00710C6B">
        <w:rPr>
          <w:rFonts w:ascii="Times New Roman" w:eastAsia="Times New Roman" w:hAnsi="Times New Roman" w:cs="Times New Roman"/>
          <w:i/>
          <w:sz w:val="20"/>
          <w:szCs w:val="20"/>
          <w:lang w:val="uk-UA" w:eastAsia="ru-RU"/>
        </w:rPr>
        <w:t xml:space="preserve"> y(t)</w:t>
      </w:r>
      <w:r w:rsidRPr="00710C6B">
        <w:rPr>
          <w:rFonts w:ascii="Times New Roman" w:eastAsia="Times New Roman" w:hAnsi="Times New Roman" w:cs="Times New Roman"/>
          <w:i/>
          <w:sz w:val="20"/>
          <w:szCs w:val="20"/>
          <w:lang w:val="uk-UA" w:eastAsia="ru-RU"/>
        </w:rPr>
        <w:t xml:space="preserve"> до її зображення</w:t>
      </w:r>
      <w:r w:rsidR="00523A86" w:rsidRPr="00710C6B">
        <w:rPr>
          <w:rFonts w:ascii="Times New Roman" w:eastAsia="Times New Roman" w:hAnsi="Times New Roman" w:cs="Times New Roman"/>
          <w:i/>
          <w:sz w:val="20"/>
          <w:szCs w:val="20"/>
          <w:lang w:val="uk-UA" w:eastAsia="ru-RU"/>
        </w:rPr>
        <w:t xml:space="preserve"> Y(p)</w:t>
      </w:r>
      <w:r w:rsidRPr="00710C6B">
        <w:rPr>
          <w:rFonts w:ascii="Times New Roman" w:eastAsia="Times New Roman" w:hAnsi="Times New Roman" w:cs="Times New Roman"/>
          <w:i/>
          <w:sz w:val="20"/>
          <w:szCs w:val="20"/>
          <w:lang w:val="uk-UA" w:eastAsia="ru-RU"/>
        </w:rPr>
        <w:t xml:space="preserve"> називається прямим перетворенням Лапласа.</w:t>
      </w:r>
    </w:p>
    <w:p w:rsidR="00F16D75" w:rsidRPr="00710C6B" w:rsidRDefault="005D1584" w:rsidP="005D1584">
      <w:pPr>
        <w:spacing w:line="288" w:lineRule="auto"/>
        <w:ind w:firstLine="567"/>
        <w:jc w:val="both"/>
        <w:rPr>
          <w:rFonts w:ascii="Times New Roman" w:eastAsia="Times New Roman" w:hAnsi="Times New Roman" w:cs="Times New Roman"/>
          <w:i/>
          <w:sz w:val="20"/>
          <w:szCs w:val="20"/>
          <w:lang w:val="uk-UA" w:eastAsia="ru-RU"/>
        </w:rPr>
      </w:pPr>
      <w:r w:rsidRPr="00710C6B">
        <w:rPr>
          <w:rFonts w:ascii="Times New Roman" w:eastAsia="Times New Roman" w:hAnsi="Times New Roman" w:cs="Times New Roman"/>
          <w:i/>
          <w:sz w:val="20"/>
          <w:szCs w:val="20"/>
          <w:lang w:val="uk-UA" w:eastAsia="ru-RU"/>
        </w:rPr>
        <w:t>Математично пряме перетворення Лапласа записується умовно за допомогою символу:</w:t>
      </w:r>
    </w:p>
    <w:p w:rsidR="00F16D75" w:rsidRPr="00710C6B" w:rsidRDefault="00F16D75" w:rsidP="00E26215">
      <w:pPr>
        <w:tabs>
          <w:tab w:val="center" w:pos="5103"/>
          <w:tab w:val="right" w:pos="10206"/>
        </w:tabs>
        <w:spacing w:line="288" w:lineRule="auto"/>
        <w:ind w:firstLine="567"/>
        <w:jc w:val="both"/>
        <w:rPr>
          <w:rFonts w:ascii="Times New Roman" w:eastAsia="Times New Roman" w:hAnsi="Times New Roman" w:cs="Times New Roman"/>
          <w:i/>
          <w:sz w:val="20"/>
          <w:szCs w:val="20"/>
          <w:lang w:val="uk-UA" w:eastAsia="ru-RU"/>
        </w:rPr>
      </w:pPr>
      <w:r w:rsidRPr="00710C6B">
        <w:rPr>
          <w:rFonts w:ascii="Times New Roman" w:eastAsia="Times New Roman" w:hAnsi="Times New Roman" w:cs="Times New Roman"/>
          <w:i/>
          <w:sz w:val="20"/>
          <w:szCs w:val="20"/>
          <w:lang w:val="uk-UA" w:eastAsia="ru-RU"/>
        </w:rPr>
        <w:tab/>
      </w:r>
      <w:r w:rsidR="00710C6B" w:rsidRPr="00710C6B">
        <w:rPr>
          <w:rFonts w:ascii="Times New Roman" w:eastAsia="Times New Roman" w:hAnsi="Times New Roman" w:cs="Times New Roman"/>
          <w:i/>
          <w:position w:val="-10"/>
          <w:sz w:val="20"/>
          <w:szCs w:val="20"/>
          <w:lang w:val="uk-UA" w:eastAsia="ru-RU"/>
        </w:rPr>
        <w:object w:dxaOrig="1240" w:dyaOrig="300">
          <v:shape id="_x0000_i1043" type="#_x0000_t75" style="width:62.25pt;height:15pt" o:ole="">
            <v:imagedata r:id="rId48" o:title=""/>
          </v:shape>
          <o:OLEObject Type="Embed" ProgID="Equation.DSMT4" ShapeID="_x0000_i1043" DrawAspect="Content" ObjectID="_1727005894" r:id="rId49"/>
        </w:object>
      </w:r>
      <w:r w:rsidRPr="00710C6B">
        <w:rPr>
          <w:rFonts w:ascii="Times New Roman" w:eastAsia="Times New Roman" w:hAnsi="Times New Roman" w:cs="Times New Roman"/>
          <w:i/>
          <w:sz w:val="20"/>
          <w:szCs w:val="20"/>
          <w:lang w:val="uk-UA" w:eastAsia="ru-RU"/>
        </w:rPr>
        <w:tab/>
        <w:t>(</w:t>
      </w:r>
      <w:r w:rsidR="00E27C38" w:rsidRPr="00710C6B">
        <w:rPr>
          <w:rFonts w:ascii="Times New Roman" w:eastAsia="Times New Roman" w:hAnsi="Times New Roman" w:cs="Times New Roman"/>
          <w:i/>
          <w:sz w:val="20"/>
          <w:szCs w:val="20"/>
          <w:lang w:val="uk-UA" w:eastAsia="ru-RU"/>
        </w:rPr>
        <w:t>3</w:t>
      </w:r>
      <w:r w:rsidRPr="00710C6B">
        <w:rPr>
          <w:rFonts w:ascii="Times New Roman" w:eastAsia="Times New Roman" w:hAnsi="Times New Roman" w:cs="Times New Roman"/>
          <w:i/>
          <w:sz w:val="20"/>
          <w:szCs w:val="20"/>
          <w:lang w:val="uk-UA" w:eastAsia="ru-RU"/>
        </w:rPr>
        <w:t>.1)</w:t>
      </w:r>
    </w:p>
    <w:p w:rsidR="00F16D75" w:rsidRPr="00710C6B" w:rsidRDefault="00523A86" w:rsidP="00E26215">
      <w:pPr>
        <w:spacing w:line="288" w:lineRule="auto"/>
        <w:ind w:firstLine="567"/>
        <w:jc w:val="both"/>
        <w:rPr>
          <w:rFonts w:ascii="Times New Roman" w:eastAsia="Times New Roman" w:hAnsi="Times New Roman" w:cs="Times New Roman"/>
          <w:i/>
          <w:sz w:val="20"/>
          <w:szCs w:val="20"/>
          <w:lang w:val="uk-UA" w:eastAsia="ru-RU"/>
        </w:rPr>
      </w:pPr>
      <w:r w:rsidRPr="00710C6B">
        <w:rPr>
          <w:rFonts w:ascii="Times New Roman" w:eastAsia="Times New Roman" w:hAnsi="Times New Roman" w:cs="Times New Roman"/>
          <w:i/>
          <w:sz w:val="20"/>
          <w:szCs w:val="20"/>
          <w:lang w:val="uk-UA" w:eastAsia="ru-RU"/>
        </w:rPr>
        <w:t>Операцію переходу від зображення Y(p) до шуканої функції y(t) (перебування оригіналу за зображенням) називають зворотним перетворенням Лапласа. Математично зворотне перетворення Лапласа записується умовно за допомогою символу L</w:t>
      </w:r>
      <w:r w:rsidRPr="00710C6B">
        <w:rPr>
          <w:rFonts w:ascii="Times New Roman" w:eastAsia="Times New Roman" w:hAnsi="Times New Roman" w:cs="Times New Roman"/>
          <w:i/>
          <w:sz w:val="20"/>
          <w:szCs w:val="20"/>
          <w:vertAlign w:val="superscript"/>
          <w:lang w:val="uk-UA" w:eastAsia="ru-RU"/>
        </w:rPr>
        <w:t>-1</w:t>
      </w:r>
      <w:r w:rsidRPr="00710C6B">
        <w:rPr>
          <w:rFonts w:ascii="Times New Roman" w:eastAsia="Times New Roman" w:hAnsi="Times New Roman" w:cs="Times New Roman"/>
          <w:i/>
          <w:sz w:val="20"/>
          <w:szCs w:val="20"/>
          <w:lang w:val="uk-UA" w:eastAsia="ru-RU"/>
        </w:rPr>
        <w:t>:</w:t>
      </w:r>
    </w:p>
    <w:p w:rsidR="00F16D75" w:rsidRPr="00710C6B" w:rsidRDefault="00F16D75" w:rsidP="00E26215">
      <w:pPr>
        <w:tabs>
          <w:tab w:val="center" w:pos="5103"/>
          <w:tab w:val="right" w:pos="10206"/>
        </w:tabs>
        <w:spacing w:line="288" w:lineRule="auto"/>
        <w:ind w:firstLine="567"/>
        <w:jc w:val="both"/>
        <w:rPr>
          <w:rFonts w:ascii="Times New Roman" w:eastAsia="Times New Roman" w:hAnsi="Times New Roman" w:cs="Times New Roman"/>
          <w:i/>
          <w:sz w:val="20"/>
          <w:szCs w:val="20"/>
          <w:lang w:val="uk-UA" w:eastAsia="ru-RU"/>
        </w:rPr>
      </w:pPr>
      <w:r w:rsidRPr="00710C6B">
        <w:rPr>
          <w:rFonts w:ascii="Times New Roman" w:eastAsia="Times New Roman" w:hAnsi="Times New Roman" w:cs="Times New Roman"/>
          <w:i/>
          <w:sz w:val="20"/>
          <w:szCs w:val="20"/>
          <w:lang w:val="uk-UA" w:eastAsia="ru-RU"/>
        </w:rPr>
        <w:tab/>
      </w:r>
      <w:r w:rsidR="00710C6B" w:rsidRPr="00710C6B">
        <w:rPr>
          <w:rFonts w:ascii="Times New Roman" w:eastAsia="Times New Roman" w:hAnsi="Times New Roman" w:cs="Times New Roman"/>
          <w:i/>
          <w:position w:val="-10"/>
          <w:sz w:val="20"/>
          <w:szCs w:val="20"/>
          <w:lang w:val="uk-UA" w:eastAsia="ru-RU"/>
        </w:rPr>
        <w:object w:dxaOrig="1359" w:dyaOrig="320">
          <v:shape id="_x0000_i1044" type="#_x0000_t75" style="width:68.25pt;height:15.75pt" o:ole="">
            <v:imagedata r:id="rId50" o:title=""/>
          </v:shape>
          <o:OLEObject Type="Embed" ProgID="Equation.DSMT4" ShapeID="_x0000_i1044" DrawAspect="Content" ObjectID="_1727005895" r:id="rId51"/>
        </w:object>
      </w:r>
      <w:r w:rsidRPr="00710C6B">
        <w:rPr>
          <w:rFonts w:ascii="Times New Roman" w:eastAsia="Times New Roman" w:hAnsi="Times New Roman" w:cs="Times New Roman"/>
          <w:i/>
          <w:sz w:val="20"/>
          <w:szCs w:val="20"/>
          <w:lang w:val="uk-UA" w:eastAsia="ru-RU"/>
        </w:rPr>
        <w:tab/>
        <w:t>(</w:t>
      </w:r>
      <w:r w:rsidR="00E27C38" w:rsidRPr="00710C6B">
        <w:rPr>
          <w:rFonts w:ascii="Times New Roman" w:eastAsia="Times New Roman" w:hAnsi="Times New Roman" w:cs="Times New Roman"/>
          <w:i/>
          <w:sz w:val="20"/>
          <w:szCs w:val="20"/>
          <w:lang w:val="uk-UA" w:eastAsia="ru-RU"/>
        </w:rPr>
        <w:t>3</w:t>
      </w:r>
      <w:r w:rsidRPr="00710C6B">
        <w:rPr>
          <w:rFonts w:ascii="Times New Roman" w:eastAsia="Times New Roman" w:hAnsi="Times New Roman" w:cs="Times New Roman"/>
          <w:i/>
          <w:sz w:val="20"/>
          <w:szCs w:val="20"/>
          <w:lang w:val="uk-UA" w:eastAsia="ru-RU"/>
        </w:rPr>
        <w:t>.</w:t>
      </w:r>
      <w:r w:rsidR="008A0C43" w:rsidRPr="00710C6B">
        <w:rPr>
          <w:rFonts w:ascii="Times New Roman" w:eastAsia="Times New Roman" w:hAnsi="Times New Roman" w:cs="Times New Roman"/>
          <w:i/>
          <w:sz w:val="20"/>
          <w:szCs w:val="20"/>
          <w:lang w:val="uk-UA" w:eastAsia="ru-RU"/>
        </w:rPr>
        <w:t>2</w:t>
      </w:r>
      <w:r w:rsidRPr="00710C6B">
        <w:rPr>
          <w:rFonts w:ascii="Times New Roman" w:eastAsia="Times New Roman" w:hAnsi="Times New Roman" w:cs="Times New Roman"/>
          <w:i/>
          <w:sz w:val="20"/>
          <w:szCs w:val="20"/>
          <w:lang w:val="uk-UA" w:eastAsia="ru-RU"/>
        </w:rPr>
        <w:t>)</w:t>
      </w:r>
    </w:p>
    <w:p w:rsidR="00523A86" w:rsidRPr="00710C6B" w:rsidRDefault="00523A86" w:rsidP="00523A86">
      <w:pPr>
        <w:spacing w:line="288" w:lineRule="auto"/>
        <w:ind w:firstLine="567"/>
        <w:jc w:val="both"/>
        <w:rPr>
          <w:rFonts w:ascii="Times New Roman" w:eastAsia="Times New Roman" w:hAnsi="Times New Roman" w:cs="Times New Roman"/>
          <w:i/>
          <w:sz w:val="20"/>
          <w:szCs w:val="20"/>
          <w:lang w:val="uk-UA" w:eastAsia="ru-RU"/>
        </w:rPr>
      </w:pPr>
      <w:r w:rsidRPr="00710C6B">
        <w:rPr>
          <w:rFonts w:ascii="Times New Roman" w:eastAsia="Times New Roman" w:hAnsi="Times New Roman" w:cs="Times New Roman"/>
          <w:i/>
          <w:sz w:val="20"/>
          <w:szCs w:val="20"/>
          <w:lang w:val="uk-UA" w:eastAsia="ru-RU"/>
        </w:rPr>
        <w:t>При операторному обчисленні шляхом прямого перетворення Лапласа переходять від оригіналів функцій до їх зображень, виробляють обчислення, отримують результуюче зображення, а потім за допомогою зворотного перетворення Лапласа знаходять оригінал результату.</w:t>
      </w:r>
    </w:p>
    <w:p w:rsidR="00523A86" w:rsidRPr="00710C6B" w:rsidRDefault="00523A86" w:rsidP="00523A86">
      <w:pPr>
        <w:spacing w:line="288" w:lineRule="auto"/>
        <w:ind w:firstLine="567"/>
        <w:jc w:val="both"/>
        <w:rPr>
          <w:rFonts w:ascii="Times New Roman" w:eastAsia="Times New Roman" w:hAnsi="Times New Roman" w:cs="Times New Roman"/>
          <w:i/>
          <w:sz w:val="20"/>
          <w:szCs w:val="20"/>
          <w:lang w:val="uk-UA" w:eastAsia="ru-RU"/>
        </w:rPr>
      </w:pPr>
      <w:r w:rsidRPr="00710C6B">
        <w:rPr>
          <w:rFonts w:ascii="Times New Roman" w:eastAsia="Times New Roman" w:hAnsi="Times New Roman" w:cs="Times New Roman"/>
          <w:i/>
          <w:sz w:val="20"/>
          <w:szCs w:val="20"/>
          <w:lang w:val="uk-UA" w:eastAsia="ru-RU"/>
        </w:rPr>
        <w:t xml:space="preserve">У цьому всі розрахунки значно спрощуються, оскільки операції диференціювання оригіналів за нульових початкових умов </w:t>
      </w:r>
      <w:r w:rsidR="00675A44" w:rsidRPr="00710C6B">
        <w:rPr>
          <w:rFonts w:ascii="Times New Roman" w:eastAsia="Times New Roman" w:hAnsi="Times New Roman" w:cs="Times New Roman"/>
          <w:i/>
          <w:position w:val="-22"/>
          <w:sz w:val="20"/>
          <w:szCs w:val="20"/>
          <w:lang w:val="uk-UA" w:eastAsia="ru-RU"/>
        </w:rPr>
        <w:object w:dxaOrig="1420" w:dyaOrig="580">
          <v:shape id="_x0000_i1045" type="#_x0000_t75" style="width:70.5pt;height:27.75pt" o:ole="">
            <v:imagedata r:id="rId52" o:title=""/>
          </v:shape>
          <o:OLEObject Type="Embed" ProgID="Equation.DSMT4" ShapeID="_x0000_i1045" DrawAspect="Content" ObjectID="_1727005896" r:id="rId53"/>
        </w:object>
      </w:r>
      <w:r w:rsidRPr="00710C6B">
        <w:rPr>
          <w:rFonts w:ascii="Times New Roman" w:eastAsia="Times New Roman" w:hAnsi="Times New Roman" w:cs="Times New Roman"/>
          <w:i/>
          <w:sz w:val="20"/>
          <w:szCs w:val="20"/>
          <w:lang w:val="uk-UA" w:eastAsia="ru-RU"/>
        </w:rPr>
        <w:t xml:space="preserve"> замінюються операцією множення зображенняY(p) на оператор</w:t>
      </w:r>
      <w:r w:rsidR="009D7DBE" w:rsidRPr="00710C6B">
        <w:rPr>
          <w:rFonts w:ascii="Times New Roman" w:eastAsia="Times New Roman" w:hAnsi="Times New Roman" w:cs="Times New Roman"/>
          <w:i/>
          <w:sz w:val="20"/>
          <w:szCs w:val="20"/>
          <w:lang w:val="uk-UA" w:eastAsia="ru-RU"/>
        </w:rPr>
        <w:t xml:space="preserve"> p відповідної ступеня, тобто </w:t>
      </w:r>
      <w:r w:rsidR="00675A44" w:rsidRPr="00710C6B">
        <w:rPr>
          <w:rFonts w:ascii="Times New Roman" w:eastAsia="Times New Roman" w:hAnsi="Times New Roman" w:cs="Times New Roman"/>
          <w:i/>
          <w:position w:val="-10"/>
          <w:sz w:val="20"/>
          <w:szCs w:val="20"/>
          <w:lang w:val="uk-UA" w:eastAsia="ru-RU"/>
        </w:rPr>
        <w:object w:dxaOrig="2220" w:dyaOrig="320">
          <v:shape id="_x0000_i1046" type="#_x0000_t75" style="width:111pt;height:16.5pt" o:ole="">
            <v:imagedata r:id="rId54" o:title=""/>
          </v:shape>
          <o:OLEObject Type="Embed" ProgID="Equation.DSMT4" ShapeID="_x0000_i1046" DrawAspect="Content" ObjectID="_1727005897" r:id="rId55"/>
        </w:object>
      </w:r>
      <w:r w:rsidRPr="00710C6B">
        <w:rPr>
          <w:rFonts w:ascii="Times New Roman" w:eastAsia="Times New Roman" w:hAnsi="Times New Roman" w:cs="Times New Roman"/>
          <w:i/>
          <w:sz w:val="20"/>
          <w:szCs w:val="20"/>
          <w:lang w:val="uk-UA" w:eastAsia="ru-RU"/>
        </w:rPr>
        <w:t xml:space="preserve"> ; операції інтегрування</w:t>
      </w:r>
      <w:r w:rsidR="009D7DBE" w:rsidRPr="00710C6B">
        <w:rPr>
          <w:rFonts w:ascii="Times New Roman" w:eastAsia="Times New Roman" w:hAnsi="Times New Roman" w:cs="Times New Roman"/>
          <w:i/>
          <w:sz w:val="20"/>
          <w:szCs w:val="20"/>
          <w:lang w:val="uk-UA" w:eastAsia="ru-RU"/>
        </w:rPr>
        <w:t xml:space="preserve"> </w:t>
      </w:r>
      <w:r w:rsidR="00675A44" w:rsidRPr="00710C6B">
        <w:rPr>
          <w:rFonts w:ascii="Times New Roman" w:eastAsia="Times New Roman" w:hAnsi="Times New Roman" w:cs="Times New Roman"/>
          <w:i/>
          <w:position w:val="-14"/>
          <w:sz w:val="20"/>
          <w:szCs w:val="20"/>
          <w:lang w:val="uk-UA" w:eastAsia="ru-RU"/>
        </w:rPr>
        <w:object w:dxaOrig="1240" w:dyaOrig="380">
          <v:shape id="_x0000_i1047" type="#_x0000_t75" style="width:61.5pt;height:18pt" o:ole="">
            <v:imagedata r:id="rId56" o:title=""/>
          </v:shape>
          <o:OLEObject Type="Embed" ProgID="Equation.DSMT4" ShapeID="_x0000_i1047" DrawAspect="Content" ObjectID="_1727005898" r:id="rId57"/>
        </w:object>
      </w:r>
      <w:r w:rsidR="009D7DBE" w:rsidRPr="00710C6B">
        <w:rPr>
          <w:rFonts w:ascii="Times New Roman" w:eastAsia="Times New Roman" w:hAnsi="Times New Roman" w:cs="Times New Roman"/>
          <w:i/>
          <w:sz w:val="20"/>
          <w:szCs w:val="20"/>
          <w:lang w:val="uk-UA" w:eastAsia="ru-RU"/>
        </w:rPr>
        <w:t>, тощо</w:t>
      </w:r>
      <w:r w:rsidRPr="00710C6B">
        <w:rPr>
          <w:rFonts w:ascii="Times New Roman" w:eastAsia="Times New Roman" w:hAnsi="Times New Roman" w:cs="Times New Roman"/>
          <w:i/>
          <w:sz w:val="20"/>
          <w:szCs w:val="20"/>
          <w:lang w:val="uk-UA" w:eastAsia="ru-RU"/>
        </w:rPr>
        <w:t xml:space="preserve"> замінюються операціями поділу зображення на оператор</w:t>
      </w:r>
      <w:r w:rsidR="009D7DBE" w:rsidRPr="00710C6B">
        <w:rPr>
          <w:rFonts w:ascii="Times New Roman" w:eastAsia="Times New Roman" w:hAnsi="Times New Roman" w:cs="Times New Roman"/>
          <w:i/>
          <w:sz w:val="20"/>
          <w:szCs w:val="20"/>
          <w:lang w:val="uk-UA" w:eastAsia="ru-RU"/>
        </w:rPr>
        <w:t xml:space="preserve"> p</w:t>
      </w:r>
      <w:r w:rsidRPr="00710C6B">
        <w:rPr>
          <w:rFonts w:ascii="Times New Roman" w:eastAsia="Times New Roman" w:hAnsi="Times New Roman" w:cs="Times New Roman"/>
          <w:i/>
          <w:sz w:val="20"/>
          <w:szCs w:val="20"/>
          <w:lang w:val="uk-UA" w:eastAsia="ru-RU"/>
        </w:rPr>
        <w:t>, тобто</w:t>
      </w:r>
      <w:r w:rsidR="009D7DBE" w:rsidRPr="00710C6B">
        <w:rPr>
          <w:rFonts w:ascii="Times New Roman" w:eastAsia="Times New Roman" w:hAnsi="Times New Roman" w:cs="Times New Roman"/>
          <w:i/>
          <w:sz w:val="20"/>
          <w:szCs w:val="20"/>
          <w:lang w:val="uk-UA" w:eastAsia="ru-RU"/>
        </w:rPr>
        <w:t xml:space="preserve"> </w:t>
      </w:r>
      <w:r w:rsidR="00675A44" w:rsidRPr="00710C6B">
        <w:rPr>
          <w:rFonts w:ascii="Times New Roman" w:eastAsia="Times New Roman" w:hAnsi="Times New Roman" w:cs="Times New Roman"/>
          <w:i/>
          <w:position w:val="-26"/>
          <w:sz w:val="20"/>
          <w:szCs w:val="20"/>
          <w:lang w:val="uk-UA" w:eastAsia="ru-RU"/>
        </w:rPr>
        <w:object w:dxaOrig="1040" w:dyaOrig="600">
          <v:shape id="_x0000_i1048" type="#_x0000_t75" style="width:54pt;height:28.5pt" o:ole="">
            <v:imagedata r:id="rId58" o:title=""/>
          </v:shape>
          <o:OLEObject Type="Embed" ProgID="Equation.DSMT4" ShapeID="_x0000_i1048" DrawAspect="Content" ObjectID="_1727005899" r:id="rId59"/>
        </w:object>
      </w:r>
      <w:r w:rsidRPr="00710C6B">
        <w:rPr>
          <w:rFonts w:ascii="Times New Roman" w:eastAsia="Times New Roman" w:hAnsi="Times New Roman" w:cs="Times New Roman"/>
          <w:i/>
          <w:sz w:val="20"/>
          <w:szCs w:val="20"/>
          <w:lang w:val="uk-UA" w:eastAsia="ru-RU"/>
        </w:rPr>
        <w:t xml:space="preserve"> і т.д.</w:t>
      </w:r>
    </w:p>
    <w:p w:rsidR="00F16D75" w:rsidRPr="00710C6B" w:rsidRDefault="00523A86" w:rsidP="00523A86">
      <w:pPr>
        <w:spacing w:line="288" w:lineRule="auto"/>
        <w:ind w:firstLine="567"/>
        <w:jc w:val="both"/>
        <w:rPr>
          <w:rFonts w:ascii="Times New Roman" w:eastAsia="Times New Roman" w:hAnsi="Times New Roman" w:cs="Times New Roman"/>
          <w:i/>
          <w:sz w:val="20"/>
          <w:szCs w:val="20"/>
          <w:lang w:val="uk-UA" w:eastAsia="ru-RU"/>
        </w:rPr>
      </w:pPr>
      <w:r w:rsidRPr="00710C6B">
        <w:rPr>
          <w:rFonts w:ascii="Times New Roman" w:eastAsia="Times New Roman" w:hAnsi="Times New Roman" w:cs="Times New Roman"/>
          <w:i/>
          <w:sz w:val="20"/>
          <w:szCs w:val="20"/>
          <w:lang w:val="uk-UA" w:eastAsia="ru-RU"/>
        </w:rPr>
        <w:t>Для всього вищесказаного зображення</w:t>
      </w:r>
      <w:r w:rsidR="009D7DBE" w:rsidRPr="00710C6B">
        <w:rPr>
          <w:rFonts w:ascii="Times New Roman" w:eastAsia="Times New Roman" w:hAnsi="Times New Roman" w:cs="Times New Roman"/>
          <w:i/>
          <w:sz w:val="20"/>
          <w:szCs w:val="20"/>
          <w:lang w:val="uk-UA" w:eastAsia="ru-RU"/>
        </w:rPr>
        <w:t xml:space="preserve"> Y(p)</w:t>
      </w:r>
      <w:r w:rsidRPr="00710C6B">
        <w:rPr>
          <w:rFonts w:ascii="Times New Roman" w:eastAsia="Times New Roman" w:hAnsi="Times New Roman" w:cs="Times New Roman"/>
          <w:i/>
          <w:sz w:val="20"/>
          <w:szCs w:val="20"/>
          <w:lang w:val="uk-UA" w:eastAsia="ru-RU"/>
        </w:rPr>
        <w:t xml:space="preserve"> та оригінал пов'язані співвідношенням</w:t>
      </w:r>
    </w:p>
    <w:p w:rsidR="00F16D75" w:rsidRPr="00710C6B" w:rsidRDefault="00F16D75" w:rsidP="00E26215">
      <w:pPr>
        <w:tabs>
          <w:tab w:val="center" w:pos="5103"/>
          <w:tab w:val="right" w:pos="10206"/>
        </w:tabs>
        <w:spacing w:line="288" w:lineRule="auto"/>
        <w:ind w:firstLine="567"/>
        <w:jc w:val="both"/>
        <w:rPr>
          <w:rFonts w:ascii="Times New Roman" w:eastAsia="Times New Roman" w:hAnsi="Times New Roman" w:cs="Times New Roman"/>
          <w:i/>
          <w:sz w:val="20"/>
          <w:szCs w:val="20"/>
          <w:lang w:val="uk-UA" w:eastAsia="ru-RU"/>
        </w:rPr>
      </w:pPr>
      <w:r w:rsidRPr="00710C6B">
        <w:rPr>
          <w:rFonts w:ascii="Times New Roman" w:eastAsia="Times New Roman" w:hAnsi="Times New Roman" w:cs="Times New Roman"/>
          <w:i/>
          <w:sz w:val="20"/>
          <w:szCs w:val="20"/>
          <w:lang w:val="uk-UA" w:eastAsia="ru-RU"/>
        </w:rPr>
        <w:tab/>
      </w:r>
      <w:r w:rsidR="00710C6B" w:rsidRPr="00710C6B">
        <w:rPr>
          <w:rFonts w:ascii="Times New Roman" w:eastAsia="Times New Roman" w:hAnsi="Times New Roman" w:cs="Times New Roman"/>
          <w:i/>
          <w:position w:val="-26"/>
          <w:sz w:val="20"/>
          <w:szCs w:val="20"/>
          <w:lang w:val="uk-UA" w:eastAsia="ru-RU"/>
        </w:rPr>
        <w:object w:dxaOrig="1620" w:dyaOrig="620">
          <v:shape id="_x0000_i1049" type="#_x0000_t75" style="width:82.5pt;height:31.5pt" o:ole="">
            <v:imagedata r:id="rId60" o:title=""/>
          </v:shape>
          <o:OLEObject Type="Embed" ProgID="Equation.DSMT4" ShapeID="_x0000_i1049" DrawAspect="Content" ObjectID="_1727005900" r:id="rId61"/>
        </w:object>
      </w:r>
      <w:r w:rsidRPr="00710C6B">
        <w:rPr>
          <w:rFonts w:ascii="Times New Roman" w:eastAsia="Times New Roman" w:hAnsi="Times New Roman" w:cs="Times New Roman"/>
          <w:i/>
          <w:sz w:val="20"/>
          <w:szCs w:val="20"/>
          <w:lang w:val="uk-UA" w:eastAsia="ru-RU"/>
        </w:rPr>
        <w:tab/>
        <w:t>(</w:t>
      </w:r>
      <w:r w:rsidR="00E27C38" w:rsidRPr="00710C6B">
        <w:rPr>
          <w:rFonts w:ascii="Times New Roman" w:eastAsia="Times New Roman" w:hAnsi="Times New Roman" w:cs="Times New Roman"/>
          <w:i/>
          <w:sz w:val="20"/>
          <w:szCs w:val="20"/>
          <w:lang w:val="uk-UA" w:eastAsia="ru-RU"/>
        </w:rPr>
        <w:t>3</w:t>
      </w:r>
      <w:r w:rsidRPr="00710C6B">
        <w:rPr>
          <w:rFonts w:ascii="Times New Roman" w:eastAsia="Times New Roman" w:hAnsi="Times New Roman" w:cs="Times New Roman"/>
          <w:i/>
          <w:sz w:val="20"/>
          <w:szCs w:val="20"/>
          <w:lang w:val="uk-UA" w:eastAsia="ru-RU"/>
        </w:rPr>
        <w:t>.</w:t>
      </w:r>
      <w:r w:rsidR="008A0C43" w:rsidRPr="00710C6B">
        <w:rPr>
          <w:rFonts w:ascii="Times New Roman" w:eastAsia="Times New Roman" w:hAnsi="Times New Roman" w:cs="Times New Roman"/>
          <w:i/>
          <w:sz w:val="20"/>
          <w:szCs w:val="20"/>
          <w:lang w:val="uk-UA" w:eastAsia="ru-RU"/>
        </w:rPr>
        <w:t>3</w:t>
      </w:r>
      <w:r w:rsidRPr="00710C6B">
        <w:rPr>
          <w:rFonts w:ascii="Times New Roman" w:eastAsia="Times New Roman" w:hAnsi="Times New Roman" w:cs="Times New Roman"/>
          <w:i/>
          <w:sz w:val="20"/>
          <w:szCs w:val="20"/>
          <w:lang w:val="uk-UA" w:eastAsia="ru-RU"/>
        </w:rPr>
        <w:t>)</w:t>
      </w:r>
    </w:p>
    <w:p w:rsidR="00111D3E" w:rsidRPr="00710C6B" w:rsidRDefault="00111D3E" w:rsidP="00111D3E">
      <w:pPr>
        <w:spacing w:line="288" w:lineRule="auto"/>
        <w:ind w:firstLine="567"/>
        <w:jc w:val="both"/>
        <w:rPr>
          <w:rFonts w:ascii="Times New Roman" w:eastAsia="Times New Roman" w:hAnsi="Times New Roman" w:cs="Times New Roman"/>
          <w:i/>
          <w:sz w:val="20"/>
          <w:szCs w:val="20"/>
          <w:lang w:val="uk-UA" w:eastAsia="ru-RU"/>
        </w:rPr>
      </w:pPr>
      <w:r w:rsidRPr="00710C6B">
        <w:rPr>
          <w:rFonts w:ascii="Times New Roman" w:eastAsia="Times New Roman" w:hAnsi="Times New Roman" w:cs="Times New Roman"/>
          <w:i/>
          <w:sz w:val="20"/>
          <w:szCs w:val="20"/>
          <w:lang w:val="uk-UA" w:eastAsia="ru-RU"/>
        </w:rPr>
        <w:t>lе p – комплексна змінна – оператор.</w:t>
      </w:r>
    </w:p>
    <w:p w:rsidR="00F16D75" w:rsidRPr="00710C6B" w:rsidRDefault="00111D3E" w:rsidP="00111D3E">
      <w:pPr>
        <w:spacing w:line="288" w:lineRule="auto"/>
        <w:ind w:firstLine="567"/>
        <w:jc w:val="both"/>
        <w:rPr>
          <w:rFonts w:ascii="Times New Roman" w:eastAsia="Times New Roman" w:hAnsi="Times New Roman" w:cs="Times New Roman"/>
          <w:i/>
          <w:sz w:val="20"/>
          <w:szCs w:val="20"/>
          <w:lang w:val="uk-UA" w:eastAsia="ru-RU"/>
        </w:rPr>
      </w:pPr>
      <w:r w:rsidRPr="00710C6B">
        <w:rPr>
          <w:rFonts w:ascii="Times New Roman" w:eastAsia="Times New Roman" w:hAnsi="Times New Roman" w:cs="Times New Roman"/>
          <w:i/>
          <w:sz w:val="20"/>
          <w:szCs w:val="20"/>
          <w:lang w:val="uk-UA" w:eastAsia="ru-RU"/>
        </w:rPr>
        <w:t>Таке складне співвідношення між зображенням та оригіналом, здавалося б, ще більше ускладнює диференціальне рівняння функції y(t). Однак саме таке співвідношення дозволяє при переході від оригіналів до зображень суттєво спростити всі розрахунки та звести диференціальні рівняння оригіналів, наприклад</w:t>
      </w:r>
    </w:p>
    <w:p w:rsidR="00F16D75" w:rsidRPr="00710C6B" w:rsidRDefault="00F16D75" w:rsidP="00E26215">
      <w:pPr>
        <w:tabs>
          <w:tab w:val="center" w:pos="5103"/>
          <w:tab w:val="right" w:pos="10206"/>
        </w:tabs>
        <w:spacing w:line="288" w:lineRule="auto"/>
        <w:ind w:firstLine="567"/>
        <w:jc w:val="both"/>
        <w:rPr>
          <w:rFonts w:ascii="Times New Roman" w:eastAsia="Times New Roman" w:hAnsi="Times New Roman" w:cs="Times New Roman"/>
          <w:i/>
          <w:sz w:val="20"/>
          <w:szCs w:val="20"/>
          <w:lang w:val="uk-UA" w:eastAsia="ru-RU"/>
        </w:rPr>
      </w:pPr>
      <w:r w:rsidRPr="00710C6B">
        <w:rPr>
          <w:rFonts w:ascii="Times New Roman" w:eastAsia="Times New Roman" w:hAnsi="Times New Roman" w:cs="Times New Roman"/>
          <w:i/>
          <w:sz w:val="20"/>
          <w:szCs w:val="20"/>
          <w:lang w:val="uk-UA" w:eastAsia="ru-RU"/>
        </w:rPr>
        <w:tab/>
      </w:r>
      <w:r w:rsidR="00710C6B" w:rsidRPr="00710C6B">
        <w:rPr>
          <w:rFonts w:ascii="Times New Roman" w:eastAsia="Times New Roman" w:hAnsi="Times New Roman" w:cs="Times New Roman"/>
          <w:i/>
          <w:position w:val="-22"/>
          <w:sz w:val="20"/>
          <w:szCs w:val="20"/>
          <w:lang w:val="uk-UA" w:eastAsia="ru-RU"/>
        </w:rPr>
        <w:object w:dxaOrig="2020" w:dyaOrig="580">
          <v:shape id="_x0000_i1050" type="#_x0000_t75" style="width:101.25pt;height:27.75pt" o:ole="">
            <v:imagedata r:id="rId62" o:title=""/>
          </v:shape>
          <o:OLEObject Type="Embed" ProgID="Equation.DSMT4" ShapeID="_x0000_i1050" DrawAspect="Content" ObjectID="_1727005901" r:id="rId63"/>
        </w:object>
      </w:r>
      <w:r w:rsidRPr="00710C6B">
        <w:rPr>
          <w:rFonts w:ascii="Times New Roman" w:eastAsia="Times New Roman" w:hAnsi="Times New Roman" w:cs="Times New Roman"/>
          <w:i/>
          <w:sz w:val="20"/>
          <w:szCs w:val="20"/>
          <w:lang w:val="uk-UA" w:eastAsia="ru-RU"/>
        </w:rPr>
        <w:tab/>
        <w:t>(</w:t>
      </w:r>
      <w:r w:rsidR="00E27C38" w:rsidRPr="00710C6B">
        <w:rPr>
          <w:rFonts w:ascii="Times New Roman" w:eastAsia="Times New Roman" w:hAnsi="Times New Roman" w:cs="Times New Roman"/>
          <w:i/>
          <w:sz w:val="20"/>
          <w:szCs w:val="20"/>
          <w:lang w:val="uk-UA" w:eastAsia="ru-RU"/>
        </w:rPr>
        <w:t>3</w:t>
      </w:r>
      <w:r w:rsidRPr="00710C6B">
        <w:rPr>
          <w:rFonts w:ascii="Times New Roman" w:eastAsia="Times New Roman" w:hAnsi="Times New Roman" w:cs="Times New Roman"/>
          <w:i/>
          <w:sz w:val="20"/>
          <w:szCs w:val="20"/>
          <w:lang w:val="uk-UA" w:eastAsia="ru-RU"/>
        </w:rPr>
        <w:t>.</w:t>
      </w:r>
      <w:r w:rsidR="008A0C43" w:rsidRPr="00710C6B">
        <w:rPr>
          <w:rFonts w:ascii="Times New Roman" w:eastAsia="Times New Roman" w:hAnsi="Times New Roman" w:cs="Times New Roman"/>
          <w:i/>
          <w:sz w:val="20"/>
          <w:szCs w:val="20"/>
          <w:lang w:val="uk-UA" w:eastAsia="ru-RU"/>
        </w:rPr>
        <w:t>4</w:t>
      </w:r>
      <w:r w:rsidRPr="00710C6B">
        <w:rPr>
          <w:rFonts w:ascii="Times New Roman" w:eastAsia="Times New Roman" w:hAnsi="Times New Roman" w:cs="Times New Roman"/>
          <w:i/>
          <w:sz w:val="20"/>
          <w:szCs w:val="20"/>
          <w:lang w:val="uk-UA" w:eastAsia="ru-RU"/>
        </w:rPr>
        <w:t>)</w:t>
      </w:r>
    </w:p>
    <w:p w:rsidR="00F16D75" w:rsidRPr="00710C6B" w:rsidRDefault="00111D3E" w:rsidP="00675A44">
      <w:pPr>
        <w:spacing w:line="288" w:lineRule="auto"/>
        <w:ind w:firstLine="567"/>
        <w:jc w:val="both"/>
        <w:rPr>
          <w:rFonts w:ascii="Times New Roman" w:eastAsia="Times New Roman" w:hAnsi="Times New Roman" w:cs="Times New Roman"/>
          <w:i/>
          <w:sz w:val="20"/>
          <w:szCs w:val="20"/>
          <w:lang w:val="uk-UA" w:eastAsia="ru-RU"/>
        </w:rPr>
      </w:pPr>
      <w:r w:rsidRPr="00710C6B">
        <w:rPr>
          <w:rFonts w:ascii="Times New Roman" w:eastAsia="Times New Roman" w:hAnsi="Times New Roman" w:cs="Times New Roman"/>
          <w:i/>
          <w:sz w:val="20"/>
          <w:szCs w:val="20"/>
          <w:lang w:val="uk-UA" w:eastAsia="ru-RU"/>
        </w:rPr>
        <w:t>до однозначно відповідного йому рівняння алгебри зображень.</w:t>
      </w:r>
    </w:p>
    <w:p w:rsidR="00F16D75" w:rsidRPr="00710C6B" w:rsidRDefault="00F16D75" w:rsidP="00E26215">
      <w:pPr>
        <w:tabs>
          <w:tab w:val="center" w:pos="5103"/>
          <w:tab w:val="right" w:pos="10206"/>
        </w:tabs>
        <w:spacing w:line="288" w:lineRule="auto"/>
        <w:ind w:firstLine="567"/>
        <w:jc w:val="both"/>
        <w:rPr>
          <w:rFonts w:ascii="Times New Roman" w:eastAsia="Times New Roman" w:hAnsi="Times New Roman" w:cs="Times New Roman"/>
          <w:i/>
          <w:sz w:val="20"/>
          <w:szCs w:val="20"/>
          <w:lang w:val="uk-UA" w:eastAsia="ru-RU"/>
        </w:rPr>
      </w:pPr>
      <w:r w:rsidRPr="00710C6B">
        <w:rPr>
          <w:rFonts w:ascii="Times New Roman" w:eastAsia="Times New Roman" w:hAnsi="Times New Roman" w:cs="Times New Roman"/>
          <w:i/>
          <w:sz w:val="20"/>
          <w:szCs w:val="20"/>
          <w:lang w:val="uk-UA" w:eastAsia="ru-RU"/>
        </w:rPr>
        <w:tab/>
      </w:r>
      <w:r w:rsidR="00710C6B" w:rsidRPr="00710C6B">
        <w:rPr>
          <w:rFonts w:ascii="Times New Roman" w:eastAsia="Times New Roman" w:hAnsi="Times New Roman" w:cs="Times New Roman"/>
          <w:i/>
          <w:position w:val="-10"/>
          <w:sz w:val="20"/>
          <w:szCs w:val="20"/>
          <w:lang w:val="uk-UA" w:eastAsia="ru-RU"/>
        </w:rPr>
        <w:object w:dxaOrig="2799" w:dyaOrig="320">
          <v:shape id="_x0000_i1051" type="#_x0000_t75" style="width:141pt;height:15pt" o:ole="">
            <v:imagedata r:id="rId64" o:title=""/>
          </v:shape>
          <o:OLEObject Type="Embed" ProgID="Equation.DSMT4" ShapeID="_x0000_i1051" DrawAspect="Content" ObjectID="_1727005902" r:id="rId65"/>
        </w:object>
      </w:r>
      <w:r w:rsidRPr="00710C6B">
        <w:rPr>
          <w:rFonts w:ascii="Times New Roman" w:eastAsia="Times New Roman" w:hAnsi="Times New Roman" w:cs="Times New Roman"/>
          <w:i/>
          <w:sz w:val="20"/>
          <w:szCs w:val="20"/>
          <w:lang w:val="uk-UA" w:eastAsia="ru-RU"/>
        </w:rPr>
        <w:tab/>
        <w:t>(</w:t>
      </w:r>
      <w:r w:rsidR="00E27C38" w:rsidRPr="00710C6B">
        <w:rPr>
          <w:rFonts w:ascii="Times New Roman" w:eastAsia="Times New Roman" w:hAnsi="Times New Roman" w:cs="Times New Roman"/>
          <w:i/>
          <w:sz w:val="20"/>
          <w:szCs w:val="20"/>
          <w:lang w:val="uk-UA" w:eastAsia="ru-RU"/>
        </w:rPr>
        <w:t>3</w:t>
      </w:r>
      <w:r w:rsidRPr="00710C6B">
        <w:rPr>
          <w:rFonts w:ascii="Times New Roman" w:eastAsia="Times New Roman" w:hAnsi="Times New Roman" w:cs="Times New Roman"/>
          <w:i/>
          <w:sz w:val="20"/>
          <w:szCs w:val="20"/>
          <w:lang w:val="uk-UA" w:eastAsia="ru-RU"/>
        </w:rPr>
        <w:t>.</w:t>
      </w:r>
      <w:r w:rsidR="008A0C43" w:rsidRPr="00710C6B">
        <w:rPr>
          <w:rFonts w:ascii="Times New Roman" w:eastAsia="Times New Roman" w:hAnsi="Times New Roman" w:cs="Times New Roman"/>
          <w:i/>
          <w:sz w:val="20"/>
          <w:szCs w:val="20"/>
          <w:lang w:val="uk-UA" w:eastAsia="ru-RU"/>
        </w:rPr>
        <w:t>5</w:t>
      </w:r>
      <w:r w:rsidRPr="00710C6B">
        <w:rPr>
          <w:rFonts w:ascii="Times New Roman" w:eastAsia="Times New Roman" w:hAnsi="Times New Roman" w:cs="Times New Roman"/>
          <w:i/>
          <w:sz w:val="20"/>
          <w:szCs w:val="20"/>
          <w:lang w:val="uk-UA" w:eastAsia="ru-RU"/>
        </w:rPr>
        <w:t>)</w:t>
      </w:r>
    </w:p>
    <w:p w:rsidR="00111D3E" w:rsidRPr="00710C6B" w:rsidRDefault="00111D3E" w:rsidP="00111D3E">
      <w:pPr>
        <w:spacing w:line="288" w:lineRule="auto"/>
        <w:ind w:firstLine="567"/>
        <w:jc w:val="both"/>
        <w:rPr>
          <w:rFonts w:ascii="Times New Roman" w:eastAsia="Times New Roman" w:hAnsi="Times New Roman" w:cs="Times New Roman"/>
          <w:i/>
          <w:sz w:val="20"/>
          <w:szCs w:val="20"/>
          <w:lang w:val="uk-UA" w:eastAsia="ru-RU"/>
        </w:rPr>
      </w:pPr>
      <w:r w:rsidRPr="00710C6B">
        <w:rPr>
          <w:rFonts w:ascii="Times New Roman" w:eastAsia="Times New Roman" w:hAnsi="Times New Roman" w:cs="Times New Roman"/>
          <w:i/>
          <w:sz w:val="20"/>
          <w:szCs w:val="20"/>
          <w:lang w:val="uk-UA" w:eastAsia="ru-RU"/>
        </w:rPr>
        <w:t>При цьому слід зазначити, що при практичних розрахунках не потрібно користуватися складними виразами (3.3) при переході від оригіналів до зображень і назад. У технічній літературі є докладні таблиці перекладу оригіналів різних виразів відповідні їм зображення і назад.</w:t>
      </w:r>
    </w:p>
    <w:p w:rsidR="00F16D75" w:rsidRPr="00710C6B" w:rsidRDefault="00111D3E" w:rsidP="00111D3E">
      <w:pPr>
        <w:spacing w:line="288" w:lineRule="auto"/>
        <w:ind w:firstLine="567"/>
        <w:jc w:val="both"/>
        <w:rPr>
          <w:rFonts w:ascii="Times New Roman" w:eastAsia="Times New Roman" w:hAnsi="Times New Roman" w:cs="Times New Roman"/>
          <w:i/>
          <w:sz w:val="20"/>
          <w:szCs w:val="20"/>
          <w:lang w:val="uk-UA" w:eastAsia="ru-RU"/>
        </w:rPr>
      </w:pPr>
      <w:r w:rsidRPr="00710C6B">
        <w:rPr>
          <w:rFonts w:ascii="Times New Roman" w:eastAsia="Times New Roman" w:hAnsi="Times New Roman" w:cs="Times New Roman"/>
          <w:i/>
          <w:sz w:val="20"/>
          <w:szCs w:val="20"/>
          <w:lang w:val="uk-UA" w:eastAsia="ru-RU"/>
        </w:rPr>
        <w:t>Оскільки можливість однозначного переходу від диференціального рівняння до алгебраїчного значно полегшує багато розрахунків, дуже важливо психологічно переконатися у правомірності такого переходу.</w:t>
      </w:r>
    </w:p>
    <w:p w:rsidR="00F16D75" w:rsidRPr="00E114BB" w:rsidRDefault="00111D3E" w:rsidP="00E26215">
      <w:pPr>
        <w:spacing w:line="288" w:lineRule="auto"/>
        <w:ind w:firstLine="567"/>
        <w:jc w:val="both"/>
        <w:rPr>
          <w:rFonts w:ascii="Times New Roman" w:eastAsia="Times New Roman" w:hAnsi="Times New Roman" w:cs="Times New Roman"/>
          <w:i/>
          <w:sz w:val="20"/>
          <w:szCs w:val="20"/>
          <w:lang w:val="uk-UA" w:eastAsia="ru-RU"/>
        </w:rPr>
      </w:pPr>
      <w:r w:rsidRPr="00E114BB">
        <w:rPr>
          <w:rFonts w:ascii="Times New Roman" w:eastAsia="Times New Roman" w:hAnsi="Times New Roman" w:cs="Times New Roman"/>
          <w:i/>
          <w:sz w:val="20"/>
          <w:szCs w:val="20"/>
          <w:lang w:val="uk-UA" w:eastAsia="ru-RU"/>
        </w:rPr>
        <w:t xml:space="preserve">Позначимо в (3.4) похідну </w:t>
      </w:r>
      <w:r w:rsidR="00675A44" w:rsidRPr="00E114BB">
        <w:rPr>
          <w:rFonts w:ascii="Times New Roman" w:eastAsia="Times New Roman" w:hAnsi="Times New Roman" w:cs="Times New Roman"/>
          <w:i/>
          <w:position w:val="-22"/>
          <w:sz w:val="20"/>
          <w:szCs w:val="20"/>
          <w:lang w:val="uk-UA" w:eastAsia="ru-RU"/>
        </w:rPr>
        <w:object w:dxaOrig="820" w:dyaOrig="560">
          <v:shape id="_x0000_i1052" type="#_x0000_t75" style="width:42pt;height:27.75pt" o:ole="">
            <v:imagedata r:id="rId66" o:title=""/>
          </v:shape>
          <o:OLEObject Type="Embed" ProgID="Equation.DSMT4" ShapeID="_x0000_i1052" DrawAspect="Content" ObjectID="_1727005903" r:id="rId67"/>
        </w:object>
      </w:r>
      <w:r w:rsidRPr="00E114BB">
        <w:rPr>
          <w:rFonts w:ascii="Times New Roman" w:eastAsia="Times New Roman" w:hAnsi="Times New Roman" w:cs="Times New Roman"/>
          <w:i/>
          <w:sz w:val="20"/>
          <w:szCs w:val="20"/>
          <w:lang w:val="uk-UA" w:eastAsia="ru-RU"/>
        </w:rPr>
        <w:t>. Згідно (3.3), знайдемо зображення:</w:t>
      </w:r>
    </w:p>
    <w:p w:rsidR="00F16D75" w:rsidRPr="00E114BB" w:rsidRDefault="00F16D75" w:rsidP="00E26215">
      <w:pPr>
        <w:tabs>
          <w:tab w:val="center" w:pos="5103"/>
          <w:tab w:val="right" w:pos="10206"/>
        </w:tabs>
        <w:spacing w:line="288" w:lineRule="auto"/>
        <w:ind w:firstLine="567"/>
        <w:jc w:val="both"/>
        <w:rPr>
          <w:rFonts w:ascii="Times New Roman" w:eastAsia="Times New Roman" w:hAnsi="Times New Roman" w:cs="Times New Roman"/>
          <w:i/>
          <w:sz w:val="20"/>
          <w:szCs w:val="20"/>
          <w:lang w:val="uk-UA" w:eastAsia="ru-RU"/>
        </w:rPr>
      </w:pPr>
      <w:r w:rsidRPr="00E114BB">
        <w:rPr>
          <w:rFonts w:ascii="Times New Roman" w:eastAsia="Times New Roman" w:hAnsi="Times New Roman" w:cs="Times New Roman"/>
          <w:i/>
          <w:sz w:val="20"/>
          <w:szCs w:val="20"/>
          <w:lang w:val="uk-UA" w:eastAsia="ru-RU"/>
        </w:rPr>
        <w:tab/>
      </w:r>
      <w:r w:rsidR="00710C6B" w:rsidRPr="00E114BB">
        <w:rPr>
          <w:rFonts w:ascii="Times New Roman" w:eastAsia="Times New Roman" w:hAnsi="Times New Roman" w:cs="Times New Roman"/>
          <w:i/>
          <w:position w:val="-26"/>
          <w:sz w:val="20"/>
          <w:szCs w:val="20"/>
          <w:lang w:val="uk-UA" w:eastAsia="ru-RU"/>
        </w:rPr>
        <w:object w:dxaOrig="4940" w:dyaOrig="620">
          <v:shape id="_x0000_i1053" type="#_x0000_t75" style="width:247.5pt;height:31.5pt" o:ole="">
            <v:imagedata r:id="rId68" o:title=""/>
          </v:shape>
          <o:OLEObject Type="Embed" ProgID="Equation.DSMT4" ShapeID="_x0000_i1053" DrawAspect="Content" ObjectID="_1727005904" r:id="rId69"/>
        </w:object>
      </w:r>
      <w:r w:rsidRPr="00E114BB">
        <w:rPr>
          <w:rFonts w:ascii="Times New Roman" w:eastAsia="Times New Roman" w:hAnsi="Times New Roman" w:cs="Times New Roman"/>
          <w:i/>
          <w:sz w:val="20"/>
          <w:szCs w:val="20"/>
          <w:lang w:val="uk-UA" w:eastAsia="ru-RU"/>
        </w:rPr>
        <w:tab/>
        <w:t>(</w:t>
      </w:r>
      <w:r w:rsidR="00E27C38" w:rsidRPr="00E114BB">
        <w:rPr>
          <w:rFonts w:ascii="Times New Roman" w:eastAsia="Times New Roman" w:hAnsi="Times New Roman" w:cs="Times New Roman"/>
          <w:i/>
          <w:sz w:val="20"/>
          <w:szCs w:val="20"/>
          <w:lang w:val="uk-UA" w:eastAsia="ru-RU"/>
        </w:rPr>
        <w:t>3</w:t>
      </w:r>
      <w:r w:rsidRPr="00E114BB">
        <w:rPr>
          <w:rFonts w:ascii="Times New Roman" w:eastAsia="Times New Roman" w:hAnsi="Times New Roman" w:cs="Times New Roman"/>
          <w:i/>
          <w:sz w:val="20"/>
          <w:szCs w:val="20"/>
          <w:lang w:val="uk-UA" w:eastAsia="ru-RU"/>
        </w:rPr>
        <w:t>.</w:t>
      </w:r>
      <w:r w:rsidR="008A0C43" w:rsidRPr="00E114BB">
        <w:rPr>
          <w:rFonts w:ascii="Times New Roman" w:eastAsia="Times New Roman" w:hAnsi="Times New Roman" w:cs="Times New Roman"/>
          <w:i/>
          <w:sz w:val="20"/>
          <w:szCs w:val="20"/>
          <w:lang w:val="uk-UA" w:eastAsia="ru-RU"/>
        </w:rPr>
        <w:t>6</w:t>
      </w:r>
      <w:r w:rsidRPr="00E114BB">
        <w:rPr>
          <w:rFonts w:ascii="Times New Roman" w:eastAsia="Times New Roman" w:hAnsi="Times New Roman" w:cs="Times New Roman"/>
          <w:i/>
          <w:sz w:val="20"/>
          <w:szCs w:val="20"/>
          <w:lang w:val="uk-UA" w:eastAsia="ru-RU"/>
        </w:rPr>
        <w:t>)</w:t>
      </w:r>
    </w:p>
    <w:p w:rsidR="00F16D75" w:rsidRPr="00E114BB" w:rsidRDefault="00111D3E" w:rsidP="00E26215">
      <w:pPr>
        <w:spacing w:line="288" w:lineRule="auto"/>
        <w:ind w:firstLine="567"/>
        <w:jc w:val="both"/>
        <w:rPr>
          <w:rFonts w:ascii="Times New Roman" w:eastAsia="Times New Roman" w:hAnsi="Times New Roman" w:cs="Times New Roman"/>
          <w:i/>
          <w:sz w:val="20"/>
          <w:szCs w:val="20"/>
          <w:lang w:val="uk-UA" w:eastAsia="ru-RU"/>
        </w:rPr>
      </w:pPr>
      <w:r w:rsidRPr="00E114BB">
        <w:rPr>
          <w:rFonts w:ascii="Times New Roman" w:eastAsia="Times New Roman" w:hAnsi="Times New Roman" w:cs="Times New Roman"/>
          <w:i/>
          <w:sz w:val="20"/>
          <w:szCs w:val="20"/>
          <w:lang w:val="uk-UA" w:eastAsia="ru-RU"/>
        </w:rPr>
        <w:t>Відповідно до правила інтегрування частинами,</w:t>
      </w:r>
    </w:p>
    <w:p w:rsidR="00F16D75" w:rsidRPr="00E114BB" w:rsidRDefault="00F16D75" w:rsidP="00E26215">
      <w:pPr>
        <w:tabs>
          <w:tab w:val="center" w:pos="5103"/>
          <w:tab w:val="right" w:pos="10206"/>
        </w:tabs>
        <w:spacing w:line="288" w:lineRule="auto"/>
        <w:ind w:firstLine="567"/>
        <w:jc w:val="both"/>
        <w:rPr>
          <w:rFonts w:ascii="Times New Roman" w:eastAsia="Times New Roman" w:hAnsi="Times New Roman" w:cs="Times New Roman"/>
          <w:i/>
          <w:sz w:val="20"/>
          <w:szCs w:val="20"/>
          <w:lang w:val="uk-UA" w:eastAsia="ru-RU"/>
        </w:rPr>
      </w:pPr>
      <w:r w:rsidRPr="00E114BB">
        <w:rPr>
          <w:rFonts w:ascii="Times New Roman" w:eastAsia="Times New Roman" w:hAnsi="Times New Roman" w:cs="Times New Roman"/>
          <w:i/>
          <w:sz w:val="20"/>
          <w:szCs w:val="20"/>
          <w:lang w:val="uk-UA" w:eastAsia="ru-RU"/>
        </w:rPr>
        <w:tab/>
      </w:r>
      <w:r w:rsidR="00710C6B" w:rsidRPr="00E114BB">
        <w:rPr>
          <w:rFonts w:ascii="Times New Roman" w:eastAsia="Times New Roman" w:hAnsi="Times New Roman" w:cs="Times New Roman"/>
          <w:i/>
          <w:position w:val="-14"/>
          <w:sz w:val="20"/>
          <w:szCs w:val="20"/>
          <w:lang w:val="uk-UA" w:eastAsia="ru-RU"/>
        </w:rPr>
        <w:object w:dxaOrig="1460" w:dyaOrig="380">
          <v:shape id="_x0000_i1054" type="#_x0000_t75" style="width:72.75pt;height:19.5pt" o:ole="">
            <v:imagedata r:id="rId70" o:title=""/>
          </v:shape>
          <o:OLEObject Type="Embed" ProgID="Equation.DSMT4" ShapeID="_x0000_i1054" DrawAspect="Content" ObjectID="_1727005905" r:id="rId71"/>
        </w:object>
      </w:r>
      <w:r w:rsidRPr="00E114BB">
        <w:rPr>
          <w:rFonts w:ascii="Times New Roman" w:eastAsia="Times New Roman" w:hAnsi="Times New Roman" w:cs="Times New Roman"/>
          <w:i/>
          <w:sz w:val="20"/>
          <w:szCs w:val="20"/>
          <w:lang w:val="uk-UA" w:eastAsia="ru-RU"/>
        </w:rPr>
        <w:tab/>
        <w:t>(</w:t>
      </w:r>
      <w:r w:rsidR="00E27C38" w:rsidRPr="00E114BB">
        <w:rPr>
          <w:rFonts w:ascii="Times New Roman" w:eastAsia="Times New Roman" w:hAnsi="Times New Roman" w:cs="Times New Roman"/>
          <w:i/>
          <w:sz w:val="20"/>
          <w:szCs w:val="20"/>
          <w:lang w:val="uk-UA" w:eastAsia="ru-RU"/>
        </w:rPr>
        <w:t>3</w:t>
      </w:r>
      <w:r w:rsidRPr="00E114BB">
        <w:rPr>
          <w:rFonts w:ascii="Times New Roman" w:eastAsia="Times New Roman" w:hAnsi="Times New Roman" w:cs="Times New Roman"/>
          <w:i/>
          <w:sz w:val="20"/>
          <w:szCs w:val="20"/>
          <w:lang w:val="uk-UA" w:eastAsia="ru-RU"/>
        </w:rPr>
        <w:t>.</w:t>
      </w:r>
      <w:r w:rsidR="008A0C43" w:rsidRPr="00E114BB">
        <w:rPr>
          <w:rFonts w:ascii="Times New Roman" w:eastAsia="Times New Roman" w:hAnsi="Times New Roman" w:cs="Times New Roman"/>
          <w:i/>
          <w:sz w:val="20"/>
          <w:szCs w:val="20"/>
          <w:lang w:val="uk-UA" w:eastAsia="ru-RU"/>
        </w:rPr>
        <w:t>7</w:t>
      </w:r>
      <w:r w:rsidRPr="00E114BB">
        <w:rPr>
          <w:rFonts w:ascii="Times New Roman" w:eastAsia="Times New Roman" w:hAnsi="Times New Roman" w:cs="Times New Roman"/>
          <w:i/>
          <w:sz w:val="20"/>
          <w:szCs w:val="20"/>
          <w:lang w:val="uk-UA" w:eastAsia="ru-RU"/>
        </w:rPr>
        <w:t>)</w:t>
      </w:r>
    </w:p>
    <w:p w:rsidR="00F16D75" w:rsidRPr="00E114BB" w:rsidRDefault="00111D3E" w:rsidP="00E26215">
      <w:pPr>
        <w:spacing w:line="288" w:lineRule="auto"/>
        <w:ind w:firstLine="567"/>
        <w:jc w:val="both"/>
        <w:rPr>
          <w:rFonts w:ascii="Times New Roman" w:eastAsia="Times New Roman" w:hAnsi="Times New Roman" w:cs="Times New Roman"/>
          <w:i/>
          <w:sz w:val="20"/>
          <w:szCs w:val="20"/>
          <w:lang w:val="uk-UA" w:eastAsia="ru-RU"/>
        </w:rPr>
      </w:pPr>
      <w:r w:rsidRPr="00E114BB">
        <w:rPr>
          <w:rFonts w:ascii="Times New Roman" w:eastAsia="Times New Roman" w:hAnsi="Times New Roman" w:cs="Times New Roman"/>
          <w:i/>
          <w:sz w:val="20"/>
          <w:szCs w:val="20"/>
          <w:lang w:val="uk-UA" w:eastAsia="ru-RU"/>
        </w:rPr>
        <w:t xml:space="preserve">Позначимо в (3.6) </w:t>
      </w:r>
      <w:r w:rsidR="00675A44" w:rsidRPr="00E114BB">
        <w:rPr>
          <w:rFonts w:ascii="Times New Roman" w:eastAsia="Times New Roman" w:hAnsi="Times New Roman" w:cs="Times New Roman"/>
          <w:i/>
          <w:position w:val="-10"/>
          <w:sz w:val="20"/>
          <w:szCs w:val="20"/>
          <w:lang w:val="uk-UA" w:eastAsia="ru-RU"/>
        </w:rPr>
        <w:object w:dxaOrig="1520" w:dyaOrig="320">
          <v:shape id="_x0000_i1055" type="#_x0000_t75" style="width:76.5pt;height:16.5pt" o:ole="">
            <v:imagedata r:id="rId72" o:title=""/>
          </v:shape>
          <o:OLEObject Type="Embed" ProgID="Equation.DSMT4" ShapeID="_x0000_i1055" DrawAspect="Content" ObjectID="_1727005906" r:id="rId73"/>
        </w:object>
      </w:r>
      <w:r w:rsidRPr="00E114BB">
        <w:rPr>
          <w:rFonts w:ascii="Times New Roman" w:eastAsia="Times New Roman" w:hAnsi="Times New Roman" w:cs="Times New Roman"/>
          <w:i/>
          <w:sz w:val="20"/>
          <w:szCs w:val="20"/>
          <w:lang w:val="uk-UA" w:eastAsia="ru-RU"/>
        </w:rPr>
        <w:t xml:space="preserve">. З прийнятих позначень випливає, що </w:t>
      </w:r>
      <w:r w:rsidR="00675A44" w:rsidRPr="00E114BB">
        <w:rPr>
          <w:rFonts w:ascii="Times New Roman" w:eastAsia="Times New Roman" w:hAnsi="Times New Roman" w:cs="Times New Roman"/>
          <w:i/>
          <w:position w:val="-10"/>
          <w:sz w:val="20"/>
          <w:szCs w:val="20"/>
          <w:lang w:val="uk-UA" w:eastAsia="ru-RU"/>
        </w:rPr>
        <w:object w:dxaOrig="1920" w:dyaOrig="360">
          <v:shape id="_x0000_i1056" type="#_x0000_t75" style="width:95.25pt;height:18pt" o:ole="">
            <v:imagedata r:id="rId74" o:title=""/>
          </v:shape>
          <o:OLEObject Type="Embed" ProgID="Equation.DSMT4" ShapeID="_x0000_i1056" DrawAspect="Content" ObjectID="_1727005907" r:id="rId75"/>
        </w:object>
      </w:r>
      <w:r w:rsidRPr="00E114BB">
        <w:rPr>
          <w:rFonts w:ascii="Times New Roman" w:eastAsia="Times New Roman" w:hAnsi="Times New Roman" w:cs="Times New Roman"/>
          <w:i/>
          <w:sz w:val="20"/>
          <w:szCs w:val="20"/>
          <w:lang w:val="uk-UA" w:eastAsia="ru-RU"/>
        </w:rPr>
        <w:t>. Враховуючи це відповідно до (3.7) знаходимо</w:t>
      </w:r>
    </w:p>
    <w:p w:rsidR="00F16D75" w:rsidRPr="00E114BB" w:rsidRDefault="00F16D75" w:rsidP="00E26215">
      <w:pPr>
        <w:tabs>
          <w:tab w:val="center" w:pos="5103"/>
          <w:tab w:val="right" w:pos="10206"/>
        </w:tabs>
        <w:spacing w:line="288" w:lineRule="auto"/>
        <w:ind w:firstLine="567"/>
        <w:jc w:val="both"/>
        <w:rPr>
          <w:rFonts w:ascii="Times New Roman" w:eastAsia="Times New Roman" w:hAnsi="Times New Roman" w:cs="Times New Roman"/>
          <w:i/>
          <w:sz w:val="20"/>
          <w:szCs w:val="20"/>
          <w:lang w:val="uk-UA" w:eastAsia="ru-RU"/>
        </w:rPr>
      </w:pPr>
      <w:r w:rsidRPr="00E114BB">
        <w:rPr>
          <w:rFonts w:ascii="Times New Roman" w:eastAsia="Times New Roman" w:hAnsi="Times New Roman" w:cs="Times New Roman"/>
          <w:i/>
          <w:sz w:val="20"/>
          <w:szCs w:val="20"/>
          <w:lang w:val="uk-UA" w:eastAsia="ru-RU"/>
        </w:rPr>
        <w:lastRenderedPageBreak/>
        <w:tab/>
      </w:r>
      <w:r w:rsidR="00E114BB" w:rsidRPr="00E114BB">
        <w:rPr>
          <w:rFonts w:ascii="Times New Roman" w:eastAsia="Times New Roman" w:hAnsi="Times New Roman" w:cs="Times New Roman"/>
          <w:i/>
          <w:position w:val="-26"/>
          <w:sz w:val="20"/>
          <w:szCs w:val="20"/>
          <w:lang w:val="uk-UA" w:eastAsia="ru-RU"/>
        </w:rPr>
        <w:object w:dxaOrig="5100" w:dyaOrig="620">
          <v:shape id="_x0000_i1057" type="#_x0000_t75" style="width:255pt;height:31.5pt" o:ole="">
            <v:imagedata r:id="rId76" o:title=""/>
          </v:shape>
          <o:OLEObject Type="Embed" ProgID="Equation.DSMT4" ShapeID="_x0000_i1057" DrawAspect="Content" ObjectID="_1727005908" r:id="rId77"/>
        </w:object>
      </w:r>
      <w:r w:rsidRPr="00E114BB">
        <w:rPr>
          <w:rFonts w:ascii="Times New Roman" w:eastAsia="Times New Roman" w:hAnsi="Times New Roman" w:cs="Times New Roman"/>
          <w:i/>
          <w:sz w:val="20"/>
          <w:szCs w:val="20"/>
          <w:lang w:val="uk-UA" w:eastAsia="ru-RU"/>
        </w:rPr>
        <w:tab/>
        <w:t>(</w:t>
      </w:r>
      <w:r w:rsidR="00E27C38" w:rsidRPr="00E114BB">
        <w:rPr>
          <w:rFonts w:ascii="Times New Roman" w:eastAsia="Times New Roman" w:hAnsi="Times New Roman" w:cs="Times New Roman"/>
          <w:i/>
          <w:sz w:val="20"/>
          <w:szCs w:val="20"/>
          <w:lang w:val="uk-UA" w:eastAsia="ru-RU"/>
        </w:rPr>
        <w:t>3</w:t>
      </w:r>
      <w:r w:rsidRPr="00E114BB">
        <w:rPr>
          <w:rFonts w:ascii="Times New Roman" w:eastAsia="Times New Roman" w:hAnsi="Times New Roman" w:cs="Times New Roman"/>
          <w:i/>
          <w:sz w:val="20"/>
          <w:szCs w:val="20"/>
          <w:lang w:val="uk-UA" w:eastAsia="ru-RU"/>
        </w:rPr>
        <w:t>.</w:t>
      </w:r>
      <w:r w:rsidR="008A0C43" w:rsidRPr="00E114BB">
        <w:rPr>
          <w:rFonts w:ascii="Times New Roman" w:eastAsia="Times New Roman" w:hAnsi="Times New Roman" w:cs="Times New Roman"/>
          <w:i/>
          <w:sz w:val="20"/>
          <w:szCs w:val="20"/>
          <w:lang w:val="uk-UA" w:eastAsia="ru-RU"/>
        </w:rPr>
        <w:t>8</w:t>
      </w:r>
      <w:r w:rsidR="009F3541" w:rsidRPr="00E114BB">
        <w:rPr>
          <w:rFonts w:ascii="Times New Roman" w:eastAsia="Times New Roman" w:hAnsi="Times New Roman" w:cs="Times New Roman"/>
          <w:i/>
          <w:sz w:val="20"/>
          <w:szCs w:val="20"/>
          <w:lang w:val="uk-UA" w:eastAsia="ru-RU"/>
        </w:rPr>
        <w:t xml:space="preserve"> </w:t>
      </w:r>
      <w:r w:rsidRPr="00E114BB">
        <w:rPr>
          <w:rFonts w:ascii="Times New Roman" w:eastAsia="Times New Roman" w:hAnsi="Times New Roman" w:cs="Times New Roman"/>
          <w:i/>
          <w:sz w:val="20"/>
          <w:szCs w:val="20"/>
          <w:lang w:val="uk-UA" w:eastAsia="ru-RU"/>
        </w:rPr>
        <w:t>)</w:t>
      </w:r>
    </w:p>
    <w:p w:rsidR="00F16D75" w:rsidRPr="00E114BB" w:rsidRDefault="00111D3E" w:rsidP="00675A44">
      <w:pPr>
        <w:spacing w:line="288" w:lineRule="auto"/>
        <w:ind w:firstLine="567"/>
        <w:jc w:val="both"/>
        <w:rPr>
          <w:rFonts w:ascii="Times New Roman" w:eastAsia="Times New Roman" w:hAnsi="Times New Roman" w:cs="Times New Roman"/>
          <w:i/>
          <w:sz w:val="20"/>
          <w:szCs w:val="20"/>
          <w:lang w:val="uk-UA" w:eastAsia="ru-RU"/>
        </w:rPr>
      </w:pPr>
      <w:r w:rsidRPr="00E114BB">
        <w:rPr>
          <w:rFonts w:ascii="Times New Roman" w:eastAsia="Times New Roman" w:hAnsi="Times New Roman" w:cs="Times New Roman"/>
          <w:i/>
          <w:sz w:val="20"/>
          <w:szCs w:val="20"/>
          <w:lang w:val="uk-UA" w:eastAsia="ru-RU"/>
        </w:rPr>
        <w:t xml:space="preserve">За нульових початкових умов </w:t>
      </w:r>
      <w:r w:rsidR="00675A44" w:rsidRPr="00E114BB">
        <w:rPr>
          <w:rFonts w:ascii="Times New Roman" w:eastAsia="Times New Roman" w:hAnsi="Times New Roman" w:cs="Times New Roman"/>
          <w:i/>
          <w:position w:val="-10"/>
          <w:sz w:val="20"/>
          <w:szCs w:val="20"/>
          <w:lang w:val="uk-UA" w:eastAsia="ru-RU"/>
        </w:rPr>
        <w:object w:dxaOrig="740" w:dyaOrig="300">
          <v:shape id="_x0000_i1058" type="#_x0000_t75" style="width:39pt;height:16.5pt" o:ole="">
            <v:imagedata r:id="rId78" o:title=""/>
          </v:shape>
          <o:OLEObject Type="Embed" ProgID="Equation.DSMT4" ShapeID="_x0000_i1058" DrawAspect="Content" ObjectID="_1727005909" r:id="rId79"/>
        </w:object>
      </w:r>
      <w:r w:rsidRPr="00E114BB">
        <w:rPr>
          <w:rFonts w:ascii="Times New Roman" w:eastAsia="Times New Roman" w:hAnsi="Times New Roman" w:cs="Times New Roman"/>
          <w:i/>
          <w:sz w:val="20"/>
          <w:szCs w:val="20"/>
          <w:lang w:val="uk-UA" w:eastAsia="ru-RU"/>
        </w:rPr>
        <w:t xml:space="preserve"> та з урахуванням (3.3) з (3.8) отримуємо</w:t>
      </w:r>
    </w:p>
    <w:p w:rsidR="00F16D75" w:rsidRPr="00E114BB" w:rsidRDefault="00F16D75" w:rsidP="00E26215">
      <w:pPr>
        <w:tabs>
          <w:tab w:val="center" w:pos="5103"/>
          <w:tab w:val="right" w:pos="10206"/>
        </w:tabs>
        <w:spacing w:line="288" w:lineRule="auto"/>
        <w:ind w:firstLine="567"/>
        <w:jc w:val="both"/>
        <w:rPr>
          <w:rFonts w:ascii="Times New Roman" w:eastAsia="Times New Roman" w:hAnsi="Times New Roman" w:cs="Times New Roman"/>
          <w:i/>
          <w:sz w:val="20"/>
          <w:szCs w:val="20"/>
          <w:lang w:val="uk-UA" w:eastAsia="ru-RU"/>
        </w:rPr>
      </w:pPr>
      <w:r w:rsidRPr="00E114BB">
        <w:rPr>
          <w:rFonts w:ascii="Times New Roman" w:eastAsia="Times New Roman" w:hAnsi="Times New Roman" w:cs="Times New Roman"/>
          <w:i/>
          <w:sz w:val="20"/>
          <w:szCs w:val="20"/>
          <w:lang w:val="uk-UA" w:eastAsia="ru-RU"/>
        </w:rPr>
        <w:tab/>
      </w:r>
      <w:r w:rsidR="00E114BB" w:rsidRPr="00E114BB">
        <w:rPr>
          <w:rFonts w:ascii="Times New Roman" w:eastAsia="Times New Roman" w:hAnsi="Times New Roman" w:cs="Times New Roman"/>
          <w:i/>
          <w:position w:val="-24"/>
          <w:sz w:val="20"/>
          <w:szCs w:val="20"/>
          <w:lang w:val="uk-UA" w:eastAsia="ru-RU"/>
        </w:rPr>
        <w:object w:dxaOrig="1920" w:dyaOrig="580">
          <v:shape id="_x0000_i1059" type="#_x0000_t75" style="width:95.25pt;height:27.75pt" o:ole="">
            <v:imagedata r:id="rId80" o:title=""/>
          </v:shape>
          <o:OLEObject Type="Embed" ProgID="Equation.DSMT4" ShapeID="_x0000_i1059" DrawAspect="Content" ObjectID="_1727005910" r:id="rId81"/>
        </w:object>
      </w:r>
      <w:r w:rsidRPr="00E114BB">
        <w:rPr>
          <w:rFonts w:ascii="Times New Roman" w:eastAsia="Times New Roman" w:hAnsi="Times New Roman" w:cs="Times New Roman"/>
          <w:i/>
          <w:sz w:val="20"/>
          <w:szCs w:val="20"/>
          <w:lang w:val="uk-UA" w:eastAsia="ru-RU"/>
        </w:rPr>
        <w:tab/>
        <w:t>(</w:t>
      </w:r>
      <w:r w:rsidR="00E27C38" w:rsidRPr="00E114BB">
        <w:rPr>
          <w:rFonts w:ascii="Times New Roman" w:eastAsia="Times New Roman" w:hAnsi="Times New Roman" w:cs="Times New Roman"/>
          <w:i/>
          <w:sz w:val="20"/>
          <w:szCs w:val="20"/>
          <w:lang w:val="uk-UA" w:eastAsia="ru-RU"/>
        </w:rPr>
        <w:t>3</w:t>
      </w:r>
      <w:r w:rsidRPr="00E114BB">
        <w:rPr>
          <w:rFonts w:ascii="Times New Roman" w:eastAsia="Times New Roman" w:hAnsi="Times New Roman" w:cs="Times New Roman"/>
          <w:i/>
          <w:sz w:val="20"/>
          <w:szCs w:val="20"/>
          <w:lang w:val="uk-UA" w:eastAsia="ru-RU"/>
        </w:rPr>
        <w:t>.</w:t>
      </w:r>
      <w:r w:rsidR="00E119EB" w:rsidRPr="00E114BB">
        <w:rPr>
          <w:rFonts w:ascii="Times New Roman" w:eastAsia="Times New Roman" w:hAnsi="Times New Roman" w:cs="Times New Roman"/>
          <w:i/>
          <w:sz w:val="20"/>
          <w:szCs w:val="20"/>
          <w:lang w:val="uk-UA" w:eastAsia="ru-RU"/>
        </w:rPr>
        <w:t>9</w:t>
      </w:r>
      <w:r w:rsidRPr="00E114BB">
        <w:rPr>
          <w:rFonts w:ascii="Times New Roman" w:eastAsia="Times New Roman" w:hAnsi="Times New Roman" w:cs="Times New Roman"/>
          <w:i/>
          <w:sz w:val="20"/>
          <w:szCs w:val="20"/>
          <w:lang w:val="uk-UA" w:eastAsia="ru-RU"/>
        </w:rPr>
        <w:t>)</w:t>
      </w:r>
    </w:p>
    <w:p w:rsidR="00111D3E" w:rsidRPr="00710C6B" w:rsidRDefault="00111D3E" w:rsidP="00111D3E">
      <w:pPr>
        <w:spacing w:line="288" w:lineRule="auto"/>
        <w:ind w:firstLine="567"/>
        <w:jc w:val="both"/>
        <w:rPr>
          <w:rFonts w:ascii="Times New Roman" w:eastAsia="Times New Roman" w:hAnsi="Times New Roman" w:cs="Times New Roman"/>
          <w:i/>
          <w:sz w:val="20"/>
          <w:szCs w:val="20"/>
          <w:lang w:val="uk-UA" w:eastAsia="ru-RU"/>
        </w:rPr>
      </w:pPr>
      <w:r w:rsidRPr="00E114BB">
        <w:rPr>
          <w:rFonts w:ascii="Times New Roman" w:eastAsia="Times New Roman" w:hAnsi="Times New Roman" w:cs="Times New Roman"/>
          <w:i/>
          <w:sz w:val="20"/>
          <w:szCs w:val="20"/>
          <w:lang w:val="uk-UA" w:eastAsia="ru-RU"/>
        </w:rPr>
        <w:t>Таким чином, виконано перехід від диференціальної форми запису похідної до її запису в операторній формі</w:t>
      </w:r>
      <w:r w:rsidRPr="00710C6B">
        <w:rPr>
          <w:rFonts w:ascii="Times New Roman" w:eastAsia="Times New Roman" w:hAnsi="Times New Roman" w:cs="Times New Roman"/>
          <w:i/>
          <w:sz w:val="20"/>
          <w:szCs w:val="20"/>
          <w:lang w:val="uk-UA" w:eastAsia="ru-RU"/>
        </w:rPr>
        <w:t xml:space="preserve"> шляхом формальної заміни символу диференціювання </w:t>
      </w:r>
      <w:r w:rsidR="00675A44" w:rsidRPr="00710C6B">
        <w:rPr>
          <w:rFonts w:ascii="Times New Roman" w:eastAsia="Times New Roman" w:hAnsi="Times New Roman" w:cs="Times New Roman"/>
          <w:i/>
          <w:position w:val="-22"/>
          <w:sz w:val="20"/>
          <w:szCs w:val="20"/>
          <w:lang w:val="uk-UA" w:eastAsia="ru-RU"/>
        </w:rPr>
        <w:object w:dxaOrig="279" w:dyaOrig="560">
          <v:shape id="_x0000_i1060" type="#_x0000_t75" style="width:15pt;height:27pt" o:ole="">
            <v:imagedata r:id="rId82" o:title=""/>
          </v:shape>
          <o:OLEObject Type="Embed" ProgID="Equation.DSMT4" ShapeID="_x0000_i1060" DrawAspect="Content" ObjectID="_1727005911" r:id="rId83"/>
        </w:object>
      </w:r>
      <w:r w:rsidRPr="00710C6B">
        <w:rPr>
          <w:rFonts w:ascii="Times New Roman" w:eastAsia="Times New Roman" w:hAnsi="Times New Roman" w:cs="Times New Roman"/>
          <w:i/>
          <w:sz w:val="20"/>
          <w:szCs w:val="20"/>
          <w:lang w:val="uk-UA" w:eastAsia="ru-RU"/>
        </w:rPr>
        <w:t xml:space="preserve"> на комплексну змінну p (за нульових початкових умов). Так як</w:t>
      </w:r>
      <w:r w:rsidR="00E1441E" w:rsidRPr="00710C6B">
        <w:rPr>
          <w:rFonts w:ascii="Times New Roman" w:eastAsia="Times New Roman" w:hAnsi="Times New Roman" w:cs="Times New Roman"/>
          <w:i/>
          <w:sz w:val="20"/>
          <w:szCs w:val="20"/>
          <w:lang w:val="uk-UA" w:eastAsia="ru-RU"/>
        </w:rPr>
        <w:t xml:space="preserve"> </w:t>
      </w:r>
      <w:r w:rsidR="00675A44" w:rsidRPr="00710C6B">
        <w:rPr>
          <w:rFonts w:ascii="Times New Roman" w:eastAsia="Times New Roman" w:hAnsi="Times New Roman" w:cs="Times New Roman"/>
          <w:i/>
          <w:position w:val="-24"/>
          <w:sz w:val="20"/>
          <w:szCs w:val="20"/>
          <w:lang w:val="uk-UA" w:eastAsia="ru-RU"/>
        </w:rPr>
        <w:object w:dxaOrig="1560" w:dyaOrig="620">
          <v:shape id="_x0000_i1061" type="#_x0000_t75" style="width:79.5pt;height:31.5pt" o:ole="">
            <v:imagedata r:id="rId84" o:title=""/>
          </v:shape>
          <o:OLEObject Type="Embed" ProgID="Equation.DSMT4" ShapeID="_x0000_i1061" DrawAspect="Content" ObjectID="_1727005912" r:id="rId85"/>
        </w:object>
      </w:r>
      <w:r w:rsidRPr="00710C6B">
        <w:rPr>
          <w:rFonts w:ascii="Times New Roman" w:eastAsia="Times New Roman" w:hAnsi="Times New Roman" w:cs="Times New Roman"/>
          <w:i/>
          <w:sz w:val="20"/>
          <w:szCs w:val="20"/>
          <w:lang w:val="uk-UA" w:eastAsia="ru-RU"/>
        </w:rPr>
        <w:t xml:space="preserve"> </w:t>
      </w:r>
      <w:r w:rsidR="00E1441E" w:rsidRPr="00710C6B">
        <w:rPr>
          <w:rFonts w:ascii="Times New Roman" w:eastAsia="Times New Roman" w:hAnsi="Times New Roman" w:cs="Times New Roman"/>
          <w:i/>
          <w:sz w:val="20"/>
          <w:szCs w:val="20"/>
          <w:lang w:val="uk-UA" w:eastAsia="ru-RU"/>
        </w:rPr>
        <w:t xml:space="preserve">то </w:t>
      </w:r>
      <w:r w:rsidR="00675A44" w:rsidRPr="00710C6B">
        <w:rPr>
          <w:rFonts w:ascii="Times New Roman" w:eastAsia="Times New Roman" w:hAnsi="Times New Roman" w:cs="Times New Roman"/>
          <w:i/>
          <w:position w:val="-30"/>
          <w:sz w:val="20"/>
          <w:szCs w:val="20"/>
          <w:lang w:val="uk-UA" w:eastAsia="ru-RU"/>
        </w:rPr>
        <w:object w:dxaOrig="2439" w:dyaOrig="700">
          <v:shape id="_x0000_i1062" type="#_x0000_t75" style="width:122.25pt;height:35.25pt" o:ole="">
            <v:imagedata r:id="rId86" o:title=""/>
          </v:shape>
          <o:OLEObject Type="Embed" ProgID="Equation.DSMT4" ShapeID="_x0000_i1062" DrawAspect="Content" ObjectID="_1727005913" r:id="rId87"/>
        </w:object>
      </w:r>
      <w:r w:rsidR="00E1441E" w:rsidRPr="00710C6B">
        <w:rPr>
          <w:rFonts w:ascii="Times New Roman" w:eastAsia="Times New Roman" w:hAnsi="Times New Roman" w:cs="Times New Roman"/>
          <w:i/>
          <w:sz w:val="20"/>
          <w:szCs w:val="20"/>
          <w:lang w:val="uk-UA" w:eastAsia="ru-RU"/>
        </w:rPr>
        <w:t>і</w:t>
      </w:r>
      <w:r w:rsidRPr="00710C6B">
        <w:rPr>
          <w:rFonts w:ascii="Times New Roman" w:eastAsia="Times New Roman" w:hAnsi="Times New Roman" w:cs="Times New Roman"/>
          <w:i/>
          <w:sz w:val="20"/>
          <w:szCs w:val="20"/>
          <w:lang w:val="uk-UA" w:eastAsia="ru-RU"/>
        </w:rPr>
        <w:t xml:space="preserve"> т.д.</w:t>
      </w:r>
    </w:p>
    <w:p w:rsidR="00111D3E" w:rsidRPr="00710C6B" w:rsidRDefault="00111D3E" w:rsidP="00111D3E">
      <w:pPr>
        <w:spacing w:line="288" w:lineRule="auto"/>
        <w:ind w:firstLine="567"/>
        <w:jc w:val="both"/>
        <w:rPr>
          <w:rFonts w:ascii="Times New Roman" w:eastAsia="Times New Roman" w:hAnsi="Times New Roman" w:cs="Times New Roman"/>
          <w:i/>
          <w:sz w:val="20"/>
          <w:szCs w:val="20"/>
          <w:lang w:val="uk-UA" w:eastAsia="ru-RU"/>
        </w:rPr>
      </w:pPr>
      <w:r w:rsidRPr="00710C6B">
        <w:rPr>
          <w:rFonts w:ascii="Times New Roman" w:eastAsia="Times New Roman" w:hAnsi="Times New Roman" w:cs="Times New Roman"/>
          <w:i/>
          <w:sz w:val="20"/>
          <w:szCs w:val="20"/>
          <w:lang w:val="uk-UA" w:eastAsia="ru-RU"/>
        </w:rPr>
        <w:t>Отже, операція диференціювання оригіналу відповідає операції множення зображення цього оригіналу</w:t>
      </w:r>
      <w:r w:rsidR="00E1441E" w:rsidRPr="00710C6B">
        <w:rPr>
          <w:rFonts w:ascii="Times New Roman" w:eastAsia="Times New Roman" w:hAnsi="Times New Roman" w:cs="Times New Roman"/>
          <w:i/>
          <w:sz w:val="20"/>
          <w:szCs w:val="20"/>
          <w:lang w:val="uk-UA" w:eastAsia="ru-RU"/>
        </w:rPr>
        <w:t xml:space="preserve"> на</w:t>
      </w:r>
      <w:r w:rsidRPr="00710C6B">
        <w:rPr>
          <w:rFonts w:ascii="Times New Roman" w:eastAsia="Times New Roman" w:hAnsi="Times New Roman" w:cs="Times New Roman"/>
          <w:i/>
          <w:sz w:val="20"/>
          <w:szCs w:val="20"/>
          <w:lang w:val="uk-UA" w:eastAsia="ru-RU"/>
        </w:rPr>
        <w:t xml:space="preserve"> комплексне число </w:t>
      </w:r>
      <w:r w:rsidR="00E1441E" w:rsidRPr="00710C6B">
        <w:rPr>
          <w:rFonts w:ascii="Times New Roman" w:eastAsia="Times New Roman" w:hAnsi="Times New Roman" w:cs="Times New Roman"/>
          <w:i/>
          <w:sz w:val="20"/>
          <w:szCs w:val="20"/>
          <w:lang w:val="uk-UA" w:eastAsia="ru-RU"/>
        </w:rPr>
        <w:t>p</w:t>
      </w:r>
      <w:r w:rsidRPr="00710C6B">
        <w:rPr>
          <w:rFonts w:ascii="Times New Roman" w:eastAsia="Times New Roman" w:hAnsi="Times New Roman" w:cs="Times New Roman"/>
          <w:i/>
          <w:sz w:val="20"/>
          <w:szCs w:val="20"/>
          <w:lang w:val="uk-UA" w:eastAsia="ru-RU"/>
        </w:rPr>
        <w:t>. Це одна з найважливіших властивостей перетворення Лапласа.</w:t>
      </w:r>
    </w:p>
    <w:p w:rsidR="00111D3E" w:rsidRPr="00710C6B" w:rsidRDefault="00111D3E" w:rsidP="00111D3E">
      <w:pPr>
        <w:spacing w:line="288" w:lineRule="auto"/>
        <w:ind w:firstLine="567"/>
        <w:jc w:val="both"/>
        <w:rPr>
          <w:rFonts w:ascii="Times New Roman" w:eastAsia="Times New Roman" w:hAnsi="Times New Roman" w:cs="Times New Roman"/>
          <w:i/>
          <w:sz w:val="20"/>
          <w:szCs w:val="20"/>
          <w:lang w:val="uk-UA" w:eastAsia="ru-RU"/>
        </w:rPr>
      </w:pPr>
      <w:r w:rsidRPr="00710C6B">
        <w:rPr>
          <w:rFonts w:ascii="Times New Roman" w:eastAsia="Times New Roman" w:hAnsi="Times New Roman" w:cs="Times New Roman"/>
          <w:i/>
          <w:sz w:val="20"/>
          <w:szCs w:val="20"/>
          <w:lang w:val="uk-UA" w:eastAsia="ru-RU"/>
        </w:rPr>
        <w:t xml:space="preserve">Аналогічно можна довести, що операція інтегрування оригіналу відповідає операції поділу зображення цього оригіналу на комплексне число </w:t>
      </w:r>
      <w:r w:rsidR="00E1441E" w:rsidRPr="00710C6B">
        <w:rPr>
          <w:rFonts w:ascii="Times New Roman" w:eastAsia="Times New Roman" w:hAnsi="Times New Roman" w:cs="Times New Roman"/>
          <w:i/>
          <w:sz w:val="20"/>
          <w:szCs w:val="20"/>
          <w:lang w:val="uk-UA" w:eastAsia="ru-RU"/>
        </w:rPr>
        <w:t>p</w:t>
      </w:r>
      <w:r w:rsidRPr="00710C6B">
        <w:rPr>
          <w:rFonts w:ascii="Times New Roman" w:eastAsia="Times New Roman" w:hAnsi="Times New Roman" w:cs="Times New Roman"/>
          <w:i/>
          <w:sz w:val="20"/>
          <w:szCs w:val="20"/>
          <w:lang w:val="uk-UA" w:eastAsia="ru-RU"/>
        </w:rPr>
        <w:t>. Так за нульових початкових умов</w:t>
      </w:r>
      <w:r w:rsidR="00E1441E" w:rsidRPr="00710C6B">
        <w:rPr>
          <w:rFonts w:ascii="Times New Roman" w:eastAsia="Times New Roman" w:hAnsi="Times New Roman" w:cs="Times New Roman"/>
          <w:i/>
          <w:sz w:val="20"/>
          <w:szCs w:val="20"/>
          <w:lang w:val="uk-UA" w:eastAsia="ru-RU"/>
        </w:rPr>
        <w:t xml:space="preserve"> </w:t>
      </w:r>
      <w:r w:rsidR="00675A44" w:rsidRPr="00710C6B">
        <w:rPr>
          <w:rFonts w:ascii="Times New Roman" w:eastAsia="Times New Roman" w:hAnsi="Times New Roman" w:cs="Times New Roman"/>
          <w:i/>
          <w:position w:val="-26"/>
          <w:sz w:val="20"/>
          <w:szCs w:val="20"/>
          <w:lang w:val="uk-UA" w:eastAsia="ru-RU"/>
        </w:rPr>
        <w:object w:dxaOrig="1640" w:dyaOrig="600">
          <v:shape id="_x0000_i1063" type="#_x0000_t75" style="width:82.5pt;height:28.5pt" o:ole="">
            <v:imagedata r:id="rId88" o:title=""/>
          </v:shape>
          <o:OLEObject Type="Embed" ProgID="Equation.DSMT4" ShapeID="_x0000_i1063" DrawAspect="Content" ObjectID="_1727005914" r:id="rId89"/>
        </w:object>
      </w:r>
      <w:r w:rsidRPr="00710C6B">
        <w:rPr>
          <w:rFonts w:ascii="Times New Roman" w:eastAsia="Times New Roman" w:hAnsi="Times New Roman" w:cs="Times New Roman"/>
          <w:i/>
          <w:sz w:val="20"/>
          <w:szCs w:val="20"/>
          <w:lang w:val="uk-UA" w:eastAsia="ru-RU"/>
        </w:rPr>
        <w:t>.</w:t>
      </w:r>
    </w:p>
    <w:p w:rsidR="00F16D75" w:rsidRPr="00E114BB" w:rsidRDefault="00111D3E" w:rsidP="00111D3E">
      <w:pPr>
        <w:spacing w:line="288" w:lineRule="auto"/>
        <w:ind w:firstLine="567"/>
        <w:jc w:val="both"/>
        <w:rPr>
          <w:rFonts w:ascii="Times New Roman" w:eastAsia="Times New Roman" w:hAnsi="Times New Roman" w:cs="Times New Roman"/>
          <w:i/>
          <w:sz w:val="20"/>
          <w:szCs w:val="20"/>
          <w:lang w:val="uk-UA" w:eastAsia="ru-RU"/>
        </w:rPr>
      </w:pPr>
      <w:r w:rsidRPr="00E114BB">
        <w:rPr>
          <w:rFonts w:ascii="Times New Roman" w:eastAsia="Times New Roman" w:hAnsi="Times New Roman" w:cs="Times New Roman"/>
          <w:i/>
          <w:sz w:val="20"/>
          <w:szCs w:val="20"/>
          <w:lang w:val="uk-UA" w:eastAsia="ru-RU"/>
        </w:rPr>
        <w:t>Так як інтеграл суми (різниці) дорівнює сумі (різниці) інтегралів від окремих виразів, а постійний множник можна виносити за знак інтеграла, то перетворення Лапласа має властивість лінійності:</w:t>
      </w:r>
    </w:p>
    <w:p w:rsidR="00F16D75" w:rsidRPr="00E114BB" w:rsidRDefault="00F16D75" w:rsidP="00E26215">
      <w:pPr>
        <w:tabs>
          <w:tab w:val="center" w:pos="5103"/>
          <w:tab w:val="right" w:pos="10206"/>
        </w:tabs>
        <w:spacing w:line="288" w:lineRule="auto"/>
        <w:ind w:firstLine="567"/>
        <w:jc w:val="both"/>
        <w:rPr>
          <w:rFonts w:ascii="Times New Roman" w:eastAsia="Times New Roman" w:hAnsi="Times New Roman" w:cs="Times New Roman"/>
          <w:i/>
          <w:sz w:val="20"/>
          <w:szCs w:val="20"/>
          <w:lang w:val="uk-UA" w:eastAsia="ru-RU"/>
        </w:rPr>
      </w:pPr>
      <w:r w:rsidRPr="00E114BB">
        <w:rPr>
          <w:rFonts w:ascii="Times New Roman" w:eastAsia="Times New Roman" w:hAnsi="Times New Roman" w:cs="Times New Roman"/>
          <w:i/>
          <w:sz w:val="20"/>
          <w:szCs w:val="20"/>
          <w:lang w:val="uk-UA" w:eastAsia="ru-RU"/>
        </w:rPr>
        <w:tab/>
      </w:r>
      <w:r w:rsidR="00E114BB" w:rsidRPr="00E114BB">
        <w:rPr>
          <w:rFonts w:ascii="Times New Roman" w:eastAsia="Times New Roman" w:hAnsi="Times New Roman" w:cs="Times New Roman"/>
          <w:i/>
          <w:position w:val="-42"/>
          <w:sz w:val="20"/>
          <w:szCs w:val="20"/>
          <w:lang w:val="uk-UA" w:eastAsia="ru-RU"/>
        </w:rPr>
        <w:object w:dxaOrig="3700" w:dyaOrig="940">
          <v:shape id="_x0000_i1064" type="#_x0000_t75" style="width:186pt;height:47.25pt" o:ole="">
            <v:imagedata r:id="rId90" o:title=""/>
          </v:shape>
          <o:OLEObject Type="Embed" ProgID="Equation.DSMT4" ShapeID="_x0000_i1064" DrawAspect="Content" ObjectID="_1727005915" r:id="rId91"/>
        </w:object>
      </w:r>
      <w:r w:rsidRPr="00E114BB">
        <w:rPr>
          <w:rFonts w:ascii="Times New Roman" w:eastAsia="Times New Roman" w:hAnsi="Times New Roman" w:cs="Times New Roman"/>
          <w:i/>
          <w:sz w:val="20"/>
          <w:szCs w:val="20"/>
          <w:lang w:val="uk-UA" w:eastAsia="ru-RU"/>
        </w:rPr>
        <w:tab/>
        <w:t>(</w:t>
      </w:r>
      <w:r w:rsidR="00E27C38" w:rsidRPr="00E114BB">
        <w:rPr>
          <w:rFonts w:ascii="Times New Roman" w:eastAsia="Times New Roman" w:hAnsi="Times New Roman" w:cs="Times New Roman"/>
          <w:i/>
          <w:sz w:val="20"/>
          <w:szCs w:val="20"/>
          <w:lang w:val="uk-UA" w:eastAsia="ru-RU"/>
        </w:rPr>
        <w:t>3</w:t>
      </w:r>
      <w:r w:rsidRPr="00E114BB">
        <w:rPr>
          <w:rFonts w:ascii="Times New Roman" w:eastAsia="Times New Roman" w:hAnsi="Times New Roman" w:cs="Times New Roman"/>
          <w:i/>
          <w:sz w:val="20"/>
          <w:szCs w:val="20"/>
          <w:lang w:val="uk-UA" w:eastAsia="ru-RU"/>
        </w:rPr>
        <w:t>.</w:t>
      </w:r>
      <w:r w:rsidR="00E119EB" w:rsidRPr="00E114BB">
        <w:rPr>
          <w:rFonts w:ascii="Times New Roman" w:eastAsia="Times New Roman" w:hAnsi="Times New Roman" w:cs="Times New Roman"/>
          <w:i/>
          <w:sz w:val="20"/>
          <w:szCs w:val="20"/>
          <w:lang w:val="uk-UA" w:eastAsia="ru-RU"/>
        </w:rPr>
        <w:t>10</w:t>
      </w:r>
      <w:r w:rsidRPr="00E114BB">
        <w:rPr>
          <w:rFonts w:ascii="Times New Roman" w:eastAsia="Times New Roman" w:hAnsi="Times New Roman" w:cs="Times New Roman"/>
          <w:i/>
          <w:sz w:val="20"/>
          <w:szCs w:val="20"/>
          <w:lang w:val="uk-UA" w:eastAsia="ru-RU"/>
        </w:rPr>
        <w:t>)</w:t>
      </w:r>
    </w:p>
    <w:p w:rsidR="00F16D75" w:rsidRPr="00E114BB" w:rsidRDefault="000D365B" w:rsidP="00E26215">
      <w:pPr>
        <w:spacing w:line="288" w:lineRule="auto"/>
        <w:ind w:firstLine="567"/>
        <w:jc w:val="both"/>
        <w:rPr>
          <w:rFonts w:ascii="Times New Roman" w:eastAsia="Times New Roman" w:hAnsi="Times New Roman" w:cs="Times New Roman"/>
          <w:i/>
          <w:sz w:val="20"/>
          <w:szCs w:val="20"/>
          <w:lang w:val="uk-UA" w:eastAsia="ru-RU"/>
        </w:rPr>
      </w:pPr>
      <w:r w:rsidRPr="00E114BB">
        <w:rPr>
          <w:rFonts w:ascii="Times New Roman" w:eastAsia="Times New Roman" w:hAnsi="Times New Roman" w:cs="Times New Roman"/>
          <w:i/>
          <w:sz w:val="20"/>
          <w:szCs w:val="20"/>
          <w:lang w:val="uk-UA" w:eastAsia="ru-RU"/>
        </w:rPr>
        <w:t>У зв'язку з тим, що викладені перетворення Лапласа дійсні лише за нульових початкових умов, слід особливо уточнити, що під цим розуміється. Під нульовими початковими умовами для диференціального рівняння n-го порядку розуміється те, що з t=0 значення функції y(t) та її похідних до (n-1)-й включно рівні нулю, тобто.</w:t>
      </w:r>
    </w:p>
    <w:p w:rsidR="00F16D75" w:rsidRPr="00E114BB" w:rsidRDefault="00F16D75" w:rsidP="00E26215">
      <w:pPr>
        <w:tabs>
          <w:tab w:val="center" w:pos="5103"/>
          <w:tab w:val="right" w:pos="10206"/>
        </w:tabs>
        <w:spacing w:line="288" w:lineRule="auto"/>
        <w:ind w:firstLine="567"/>
        <w:jc w:val="both"/>
        <w:rPr>
          <w:rFonts w:ascii="Times New Roman" w:eastAsia="Times New Roman" w:hAnsi="Times New Roman" w:cs="Times New Roman"/>
          <w:i/>
          <w:sz w:val="20"/>
          <w:szCs w:val="20"/>
          <w:lang w:val="uk-UA" w:eastAsia="ru-RU"/>
        </w:rPr>
      </w:pPr>
      <w:r w:rsidRPr="00E114BB">
        <w:rPr>
          <w:rFonts w:ascii="Times New Roman" w:eastAsia="Times New Roman" w:hAnsi="Times New Roman" w:cs="Times New Roman"/>
          <w:i/>
          <w:sz w:val="20"/>
          <w:szCs w:val="20"/>
          <w:lang w:val="uk-UA" w:eastAsia="ru-RU"/>
        </w:rPr>
        <w:tab/>
      </w:r>
      <w:r w:rsidR="00E114BB" w:rsidRPr="00E114BB">
        <w:rPr>
          <w:rFonts w:ascii="Times New Roman" w:eastAsia="Times New Roman" w:hAnsi="Times New Roman" w:cs="Times New Roman"/>
          <w:i/>
          <w:position w:val="-26"/>
          <w:sz w:val="20"/>
          <w:szCs w:val="20"/>
          <w:lang w:val="uk-UA" w:eastAsia="ru-RU"/>
        </w:rPr>
        <w:object w:dxaOrig="3480" w:dyaOrig="620">
          <v:shape id="_x0000_i1065" type="#_x0000_t75" style="width:174.75pt;height:32.25pt" o:ole="">
            <v:imagedata r:id="rId92" o:title=""/>
          </v:shape>
          <o:OLEObject Type="Embed" ProgID="Equation.DSMT4" ShapeID="_x0000_i1065" DrawAspect="Content" ObjectID="_1727005916" r:id="rId93"/>
        </w:object>
      </w:r>
      <w:r w:rsidRPr="00E114BB">
        <w:rPr>
          <w:rFonts w:ascii="Times New Roman" w:eastAsia="Times New Roman" w:hAnsi="Times New Roman" w:cs="Times New Roman"/>
          <w:i/>
          <w:sz w:val="20"/>
          <w:szCs w:val="20"/>
          <w:lang w:val="uk-UA" w:eastAsia="ru-RU"/>
        </w:rPr>
        <w:tab/>
        <w:t>(</w:t>
      </w:r>
      <w:r w:rsidR="00E27C38" w:rsidRPr="00E114BB">
        <w:rPr>
          <w:rFonts w:ascii="Times New Roman" w:eastAsia="Times New Roman" w:hAnsi="Times New Roman" w:cs="Times New Roman"/>
          <w:i/>
          <w:sz w:val="20"/>
          <w:szCs w:val="20"/>
          <w:lang w:val="uk-UA" w:eastAsia="ru-RU"/>
        </w:rPr>
        <w:t>3</w:t>
      </w:r>
      <w:r w:rsidRPr="00E114BB">
        <w:rPr>
          <w:rFonts w:ascii="Times New Roman" w:eastAsia="Times New Roman" w:hAnsi="Times New Roman" w:cs="Times New Roman"/>
          <w:i/>
          <w:sz w:val="20"/>
          <w:szCs w:val="20"/>
          <w:lang w:val="uk-UA" w:eastAsia="ru-RU"/>
        </w:rPr>
        <w:t>.</w:t>
      </w:r>
      <w:r w:rsidR="00E119EB" w:rsidRPr="00E114BB">
        <w:rPr>
          <w:rFonts w:ascii="Times New Roman" w:eastAsia="Times New Roman" w:hAnsi="Times New Roman" w:cs="Times New Roman"/>
          <w:i/>
          <w:sz w:val="20"/>
          <w:szCs w:val="20"/>
          <w:lang w:val="uk-UA" w:eastAsia="ru-RU"/>
        </w:rPr>
        <w:t>11</w:t>
      </w:r>
      <w:r w:rsidRPr="00E114BB">
        <w:rPr>
          <w:rFonts w:ascii="Times New Roman" w:eastAsia="Times New Roman" w:hAnsi="Times New Roman" w:cs="Times New Roman"/>
          <w:i/>
          <w:sz w:val="20"/>
          <w:szCs w:val="20"/>
          <w:lang w:val="uk-UA" w:eastAsia="ru-RU"/>
        </w:rPr>
        <w:t>)</w:t>
      </w:r>
    </w:p>
    <w:p w:rsidR="000D365B" w:rsidRPr="00710C6B" w:rsidRDefault="000D365B" w:rsidP="000D365B">
      <w:pPr>
        <w:spacing w:line="288" w:lineRule="auto"/>
        <w:ind w:firstLine="567"/>
        <w:jc w:val="both"/>
        <w:rPr>
          <w:rFonts w:ascii="Times New Roman" w:eastAsia="Times New Roman" w:hAnsi="Times New Roman" w:cs="Times New Roman"/>
          <w:i/>
          <w:sz w:val="20"/>
          <w:szCs w:val="20"/>
          <w:lang w:val="uk-UA" w:eastAsia="ru-RU"/>
        </w:rPr>
      </w:pPr>
      <w:r w:rsidRPr="00E114BB">
        <w:rPr>
          <w:rFonts w:ascii="Times New Roman" w:eastAsia="Times New Roman" w:hAnsi="Times New Roman" w:cs="Times New Roman"/>
          <w:i/>
          <w:sz w:val="20"/>
          <w:szCs w:val="20"/>
          <w:lang w:val="uk-UA" w:eastAsia="ru-RU"/>
        </w:rPr>
        <w:t>Фізично це означає, що такий перехід від оригіналів до зображень правомірний, якщо до надходження впливу на об'єкт, що обурює, система знаходилася в стані рівноваги. Цей стан приймається за нульовий. При надходженні впливу, що обурює, рахунок значень</w:t>
      </w:r>
      <w:r w:rsidR="00675A44" w:rsidRPr="00E114BB">
        <w:rPr>
          <w:rFonts w:ascii="Times New Roman" w:eastAsia="Times New Roman" w:hAnsi="Times New Roman" w:cs="Times New Roman"/>
          <w:i/>
          <w:sz w:val="20"/>
          <w:szCs w:val="20"/>
          <w:lang w:val="uk-UA" w:eastAsia="ru-RU"/>
        </w:rPr>
        <w:t xml:space="preserve"> y(t)</w:t>
      </w:r>
      <w:r w:rsidRPr="00E114BB">
        <w:rPr>
          <w:rFonts w:ascii="Times New Roman" w:eastAsia="Times New Roman" w:hAnsi="Times New Roman" w:cs="Times New Roman"/>
          <w:i/>
          <w:sz w:val="20"/>
          <w:szCs w:val="20"/>
          <w:lang w:val="uk-UA" w:eastAsia="ru-RU"/>
        </w:rPr>
        <w:t xml:space="preserve"> проводиться від встановленого («нульового») стану, а час</w:t>
      </w:r>
      <w:r w:rsidR="00675A44" w:rsidRPr="00E114BB">
        <w:rPr>
          <w:rFonts w:ascii="Times New Roman" w:eastAsia="Times New Roman" w:hAnsi="Times New Roman" w:cs="Times New Roman"/>
          <w:i/>
          <w:sz w:val="20"/>
          <w:szCs w:val="20"/>
          <w:lang w:val="uk-UA" w:eastAsia="ru-RU"/>
        </w:rPr>
        <w:t xml:space="preserve"> t –</w:t>
      </w:r>
      <w:r w:rsidRPr="00E114BB">
        <w:rPr>
          <w:rFonts w:ascii="Times New Roman" w:eastAsia="Times New Roman" w:hAnsi="Times New Roman" w:cs="Times New Roman"/>
          <w:i/>
          <w:sz w:val="20"/>
          <w:szCs w:val="20"/>
          <w:lang w:val="uk-UA" w:eastAsia="ru-RU"/>
        </w:rPr>
        <w:t xml:space="preserve"> з моменту надходження впливу.</w:t>
      </w:r>
    </w:p>
    <w:p w:rsidR="00F16D75" w:rsidRPr="00710C6B" w:rsidRDefault="000D365B" w:rsidP="000D365B">
      <w:pPr>
        <w:spacing w:line="288" w:lineRule="auto"/>
        <w:ind w:firstLine="567"/>
        <w:jc w:val="both"/>
        <w:rPr>
          <w:rFonts w:ascii="Times New Roman" w:eastAsia="Times New Roman" w:hAnsi="Times New Roman" w:cs="Times New Roman"/>
          <w:i/>
          <w:sz w:val="20"/>
          <w:szCs w:val="20"/>
          <w:lang w:val="uk-UA" w:eastAsia="ru-RU"/>
        </w:rPr>
      </w:pPr>
      <w:r w:rsidRPr="00710C6B">
        <w:rPr>
          <w:rFonts w:ascii="Times New Roman" w:eastAsia="Times New Roman" w:hAnsi="Times New Roman" w:cs="Times New Roman"/>
          <w:i/>
          <w:sz w:val="20"/>
          <w:szCs w:val="20"/>
          <w:lang w:val="uk-UA" w:eastAsia="ru-RU"/>
        </w:rPr>
        <w:t>У перетворених за Лапласом виразах з комплексною змінною</w:t>
      </w:r>
      <w:r w:rsidR="00675A44" w:rsidRPr="00710C6B">
        <w:rPr>
          <w:rFonts w:ascii="Times New Roman" w:eastAsia="Times New Roman" w:hAnsi="Times New Roman" w:cs="Times New Roman"/>
          <w:i/>
          <w:sz w:val="20"/>
          <w:szCs w:val="20"/>
          <w:lang w:val="uk-UA" w:eastAsia="ru-RU"/>
        </w:rPr>
        <w:t xml:space="preserve"> p</w:t>
      </w:r>
      <w:r w:rsidRPr="00710C6B">
        <w:rPr>
          <w:rFonts w:ascii="Times New Roman" w:eastAsia="Times New Roman" w:hAnsi="Times New Roman" w:cs="Times New Roman"/>
          <w:i/>
          <w:sz w:val="20"/>
          <w:szCs w:val="20"/>
          <w:lang w:val="uk-UA" w:eastAsia="ru-RU"/>
        </w:rPr>
        <w:t>, як і іншими членами рівняння алгебри, можна робити різні дії: множення, розподіл, зведення в ступінь, винесення за дужки і т.д.</w:t>
      </w:r>
    </w:p>
    <w:p w:rsidR="003A2026" w:rsidRPr="00E114BB" w:rsidRDefault="003A2026" w:rsidP="00E26215">
      <w:pPr>
        <w:spacing w:line="288" w:lineRule="auto"/>
        <w:ind w:firstLine="567"/>
        <w:jc w:val="both"/>
        <w:rPr>
          <w:rFonts w:ascii="Times New Roman" w:hAnsi="Times New Roman" w:cs="Times New Roman"/>
          <w:color w:val="3A3A3A"/>
          <w:sz w:val="24"/>
          <w:szCs w:val="24"/>
          <w:shd w:val="clear" w:color="auto" w:fill="FFFFFF"/>
          <w:lang w:val="uk-UA"/>
        </w:rPr>
      </w:pPr>
    </w:p>
    <w:p w:rsidR="009B7FD2" w:rsidRPr="00E114BB" w:rsidRDefault="005037DB" w:rsidP="00E26215">
      <w:pPr>
        <w:spacing w:line="288" w:lineRule="auto"/>
        <w:ind w:firstLine="567"/>
        <w:jc w:val="both"/>
        <w:rPr>
          <w:rFonts w:ascii="Times New Roman" w:hAnsi="Times New Roman" w:cs="Times New Roman"/>
          <w:color w:val="3A3A3A"/>
          <w:sz w:val="24"/>
          <w:szCs w:val="24"/>
          <w:shd w:val="clear" w:color="auto" w:fill="FFFFFF"/>
          <w:lang w:val="uk-UA"/>
        </w:rPr>
      </w:pPr>
      <w:r w:rsidRPr="00E114BB">
        <w:rPr>
          <w:rFonts w:ascii="Times New Roman" w:hAnsi="Times New Roman" w:cs="Times New Roman"/>
          <w:color w:val="3A3A3A"/>
          <w:sz w:val="24"/>
          <w:szCs w:val="24"/>
          <w:shd w:val="clear" w:color="auto" w:fill="FFFFFF"/>
          <w:lang w:val="uk-UA"/>
        </w:rPr>
        <w:t>Розглянемо рівняння (2.13). Виконаємо для нього перетворення Лапласа:</w:t>
      </w:r>
    </w:p>
    <w:p w:rsidR="009B7FD2" w:rsidRPr="00E114BB" w:rsidRDefault="00F16D75"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114BB">
        <w:rPr>
          <w:rFonts w:ascii="Times New Roman" w:hAnsi="Times New Roman" w:cs="Times New Roman"/>
          <w:color w:val="3A3A3A"/>
          <w:sz w:val="24"/>
          <w:szCs w:val="24"/>
          <w:shd w:val="clear" w:color="auto" w:fill="FFFFFF"/>
          <w:lang w:val="uk-UA"/>
        </w:rPr>
        <w:tab/>
      </w:r>
      <w:r w:rsidR="00E114BB" w:rsidRPr="00E114BB">
        <w:rPr>
          <w:rFonts w:ascii="Times New Roman" w:hAnsi="Times New Roman" w:cs="Times New Roman"/>
          <w:color w:val="3A3A3A"/>
          <w:position w:val="-12"/>
          <w:sz w:val="24"/>
          <w:szCs w:val="24"/>
          <w:shd w:val="clear" w:color="auto" w:fill="FFFFFF"/>
          <w:lang w:val="uk-UA"/>
        </w:rPr>
        <w:object w:dxaOrig="3580" w:dyaOrig="360">
          <v:shape id="_x0000_i1066" type="#_x0000_t75" style="width:179.25pt;height:16.5pt" o:ole="">
            <v:imagedata r:id="rId94" o:title=""/>
          </v:shape>
          <o:OLEObject Type="Embed" ProgID="Equation.DSMT4" ShapeID="_x0000_i1066" DrawAspect="Content" ObjectID="_1727005917" r:id="rId95"/>
        </w:object>
      </w:r>
      <w:r w:rsidRPr="00E114BB">
        <w:rPr>
          <w:rFonts w:ascii="Times New Roman" w:hAnsi="Times New Roman" w:cs="Times New Roman"/>
          <w:color w:val="3A3A3A"/>
          <w:sz w:val="24"/>
          <w:szCs w:val="24"/>
          <w:shd w:val="clear" w:color="auto" w:fill="FFFFFF"/>
          <w:lang w:val="uk-UA"/>
        </w:rPr>
        <w:tab/>
        <w:t>(</w:t>
      </w:r>
      <w:r w:rsidR="00E27C38" w:rsidRPr="00E114BB">
        <w:rPr>
          <w:rFonts w:ascii="Times New Roman" w:hAnsi="Times New Roman" w:cs="Times New Roman"/>
          <w:color w:val="3A3A3A"/>
          <w:sz w:val="24"/>
          <w:szCs w:val="24"/>
          <w:shd w:val="clear" w:color="auto" w:fill="FFFFFF"/>
          <w:lang w:val="uk-UA"/>
        </w:rPr>
        <w:t>3</w:t>
      </w:r>
      <w:r w:rsidRPr="00E114BB">
        <w:rPr>
          <w:rFonts w:ascii="Times New Roman" w:hAnsi="Times New Roman" w:cs="Times New Roman"/>
          <w:color w:val="3A3A3A"/>
          <w:sz w:val="24"/>
          <w:szCs w:val="24"/>
          <w:shd w:val="clear" w:color="auto" w:fill="FFFFFF"/>
          <w:lang w:val="uk-UA"/>
        </w:rPr>
        <w:t>.</w:t>
      </w:r>
      <w:r w:rsidR="00E119EB" w:rsidRPr="00E114BB">
        <w:rPr>
          <w:rFonts w:ascii="Times New Roman" w:hAnsi="Times New Roman" w:cs="Times New Roman"/>
          <w:color w:val="3A3A3A"/>
          <w:sz w:val="24"/>
          <w:szCs w:val="24"/>
          <w:shd w:val="clear" w:color="auto" w:fill="FFFFFF"/>
          <w:lang w:val="uk-UA"/>
        </w:rPr>
        <w:t>12</w:t>
      </w:r>
      <w:r w:rsidRPr="00E114BB">
        <w:rPr>
          <w:rFonts w:ascii="Times New Roman" w:hAnsi="Times New Roman" w:cs="Times New Roman"/>
          <w:color w:val="3A3A3A"/>
          <w:sz w:val="24"/>
          <w:szCs w:val="24"/>
          <w:shd w:val="clear" w:color="auto" w:fill="FFFFFF"/>
          <w:lang w:val="uk-UA"/>
        </w:rPr>
        <w:t>)</w:t>
      </w:r>
    </w:p>
    <w:p w:rsidR="005037DB" w:rsidRPr="00E114BB" w:rsidRDefault="005037DB"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114BB">
        <w:rPr>
          <w:rFonts w:ascii="Times New Roman" w:hAnsi="Times New Roman" w:cs="Times New Roman"/>
          <w:color w:val="3A3A3A"/>
          <w:sz w:val="24"/>
          <w:szCs w:val="24"/>
          <w:shd w:val="clear" w:color="auto" w:fill="FFFFFF"/>
          <w:lang w:val="uk-UA"/>
        </w:rPr>
        <w:t>У лівій частині рівняння винесемо за дужки загальний співмножник:</w:t>
      </w:r>
    </w:p>
    <w:p w:rsidR="00F16D75" w:rsidRPr="00E114BB" w:rsidRDefault="00F16D75"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114BB">
        <w:rPr>
          <w:rFonts w:ascii="Times New Roman" w:hAnsi="Times New Roman" w:cs="Times New Roman"/>
          <w:color w:val="3A3A3A"/>
          <w:sz w:val="24"/>
          <w:szCs w:val="24"/>
          <w:shd w:val="clear" w:color="auto" w:fill="FFFFFF"/>
          <w:lang w:val="uk-UA"/>
        </w:rPr>
        <w:tab/>
      </w:r>
      <w:r w:rsidR="00E114BB" w:rsidRPr="00E114BB">
        <w:rPr>
          <w:rFonts w:ascii="Times New Roman" w:hAnsi="Times New Roman" w:cs="Times New Roman"/>
          <w:color w:val="3A3A3A"/>
          <w:position w:val="-14"/>
          <w:sz w:val="24"/>
          <w:szCs w:val="24"/>
          <w:shd w:val="clear" w:color="auto" w:fill="FFFFFF"/>
          <w:lang w:val="uk-UA"/>
        </w:rPr>
        <w:object w:dxaOrig="3100" w:dyaOrig="400">
          <v:shape id="_x0000_i1067" type="#_x0000_t75" style="width:155.25pt;height:19.5pt" o:ole="">
            <v:imagedata r:id="rId96" o:title=""/>
          </v:shape>
          <o:OLEObject Type="Embed" ProgID="Equation.DSMT4" ShapeID="_x0000_i1067" DrawAspect="Content" ObjectID="_1727005918" r:id="rId97"/>
        </w:object>
      </w:r>
      <w:r w:rsidRPr="00E114BB">
        <w:rPr>
          <w:rFonts w:ascii="Times New Roman" w:hAnsi="Times New Roman" w:cs="Times New Roman"/>
          <w:color w:val="3A3A3A"/>
          <w:sz w:val="24"/>
          <w:szCs w:val="24"/>
          <w:shd w:val="clear" w:color="auto" w:fill="FFFFFF"/>
          <w:lang w:val="uk-UA"/>
        </w:rPr>
        <w:tab/>
        <w:t>(</w:t>
      </w:r>
      <w:r w:rsidR="00E27C38" w:rsidRPr="00E114BB">
        <w:rPr>
          <w:rFonts w:ascii="Times New Roman" w:hAnsi="Times New Roman" w:cs="Times New Roman"/>
          <w:color w:val="3A3A3A"/>
          <w:sz w:val="24"/>
          <w:szCs w:val="24"/>
          <w:shd w:val="clear" w:color="auto" w:fill="FFFFFF"/>
          <w:lang w:val="uk-UA"/>
        </w:rPr>
        <w:t>3</w:t>
      </w:r>
      <w:r w:rsidRPr="00E114BB">
        <w:rPr>
          <w:rFonts w:ascii="Times New Roman" w:hAnsi="Times New Roman" w:cs="Times New Roman"/>
          <w:color w:val="3A3A3A"/>
          <w:sz w:val="24"/>
          <w:szCs w:val="24"/>
          <w:shd w:val="clear" w:color="auto" w:fill="FFFFFF"/>
          <w:lang w:val="uk-UA"/>
        </w:rPr>
        <w:t>.</w:t>
      </w:r>
      <w:r w:rsidR="00E119EB" w:rsidRPr="00E114BB">
        <w:rPr>
          <w:rFonts w:ascii="Times New Roman" w:hAnsi="Times New Roman" w:cs="Times New Roman"/>
          <w:color w:val="3A3A3A"/>
          <w:sz w:val="24"/>
          <w:szCs w:val="24"/>
          <w:shd w:val="clear" w:color="auto" w:fill="FFFFFF"/>
          <w:lang w:val="uk-UA"/>
        </w:rPr>
        <w:t>13</w:t>
      </w:r>
      <w:r w:rsidRPr="00E114BB">
        <w:rPr>
          <w:rFonts w:ascii="Times New Roman" w:hAnsi="Times New Roman" w:cs="Times New Roman"/>
          <w:color w:val="3A3A3A"/>
          <w:sz w:val="24"/>
          <w:szCs w:val="24"/>
          <w:shd w:val="clear" w:color="auto" w:fill="FFFFFF"/>
          <w:lang w:val="uk-UA"/>
        </w:rPr>
        <w:t>)</w:t>
      </w:r>
    </w:p>
    <w:p w:rsidR="00F16D75" w:rsidRPr="00E114BB" w:rsidRDefault="005037DB" w:rsidP="00E26215">
      <w:pPr>
        <w:spacing w:line="288" w:lineRule="auto"/>
        <w:jc w:val="both"/>
        <w:rPr>
          <w:rFonts w:ascii="Times New Roman" w:hAnsi="Times New Roman" w:cs="Times New Roman"/>
          <w:color w:val="3A3A3A"/>
          <w:sz w:val="24"/>
          <w:szCs w:val="24"/>
          <w:shd w:val="clear" w:color="auto" w:fill="FFFFFF"/>
          <w:lang w:val="uk-UA"/>
        </w:rPr>
      </w:pPr>
      <w:r w:rsidRPr="00E114BB">
        <w:rPr>
          <w:rFonts w:ascii="Times New Roman" w:hAnsi="Times New Roman" w:cs="Times New Roman"/>
          <w:color w:val="3A3A3A"/>
          <w:sz w:val="24"/>
          <w:szCs w:val="24"/>
          <w:shd w:val="clear" w:color="auto" w:fill="FFFFFF"/>
          <w:lang w:val="uk-UA"/>
        </w:rPr>
        <w:t>і на основі (3.13) запишемо:</w:t>
      </w:r>
    </w:p>
    <w:p w:rsidR="00F16D75" w:rsidRPr="00E114BB" w:rsidRDefault="00F16D75"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114BB">
        <w:rPr>
          <w:rFonts w:ascii="Times New Roman" w:hAnsi="Times New Roman" w:cs="Times New Roman"/>
          <w:color w:val="3A3A3A"/>
          <w:sz w:val="24"/>
          <w:szCs w:val="24"/>
          <w:shd w:val="clear" w:color="auto" w:fill="FFFFFF"/>
          <w:lang w:val="uk-UA"/>
        </w:rPr>
        <w:tab/>
      </w:r>
      <w:r w:rsidR="00E114BB" w:rsidRPr="00E114BB">
        <w:rPr>
          <w:rFonts w:ascii="Times New Roman" w:hAnsi="Times New Roman" w:cs="Times New Roman"/>
          <w:color w:val="3A3A3A"/>
          <w:position w:val="-32"/>
          <w:sz w:val="24"/>
          <w:szCs w:val="24"/>
          <w:shd w:val="clear" w:color="auto" w:fill="FFFFFF"/>
          <w:lang w:val="uk-UA"/>
        </w:rPr>
        <w:object w:dxaOrig="2580" w:dyaOrig="700">
          <v:shape id="_x0000_i1068" type="#_x0000_t75" style="width:129pt;height:35.25pt" o:ole="">
            <v:imagedata r:id="rId98" o:title=""/>
          </v:shape>
          <o:OLEObject Type="Embed" ProgID="Equation.DSMT4" ShapeID="_x0000_i1068" DrawAspect="Content" ObjectID="_1727005919" r:id="rId99"/>
        </w:object>
      </w:r>
      <w:r w:rsidRPr="00E114BB">
        <w:rPr>
          <w:rFonts w:ascii="Times New Roman" w:hAnsi="Times New Roman" w:cs="Times New Roman"/>
          <w:color w:val="3A3A3A"/>
          <w:sz w:val="24"/>
          <w:szCs w:val="24"/>
          <w:shd w:val="clear" w:color="auto" w:fill="FFFFFF"/>
          <w:lang w:val="uk-UA"/>
        </w:rPr>
        <w:tab/>
        <w:t>(</w:t>
      </w:r>
      <w:r w:rsidR="00E27C38" w:rsidRPr="00E114BB">
        <w:rPr>
          <w:rFonts w:ascii="Times New Roman" w:hAnsi="Times New Roman" w:cs="Times New Roman"/>
          <w:color w:val="3A3A3A"/>
          <w:sz w:val="24"/>
          <w:szCs w:val="24"/>
          <w:shd w:val="clear" w:color="auto" w:fill="FFFFFF"/>
          <w:lang w:val="uk-UA"/>
        </w:rPr>
        <w:t>3</w:t>
      </w:r>
      <w:r w:rsidRPr="00E114BB">
        <w:rPr>
          <w:rFonts w:ascii="Times New Roman" w:hAnsi="Times New Roman" w:cs="Times New Roman"/>
          <w:color w:val="3A3A3A"/>
          <w:sz w:val="24"/>
          <w:szCs w:val="24"/>
          <w:shd w:val="clear" w:color="auto" w:fill="FFFFFF"/>
          <w:lang w:val="uk-UA"/>
        </w:rPr>
        <w:t>.</w:t>
      </w:r>
      <w:r w:rsidR="00E119EB" w:rsidRPr="00E114BB">
        <w:rPr>
          <w:rFonts w:ascii="Times New Roman" w:hAnsi="Times New Roman" w:cs="Times New Roman"/>
          <w:color w:val="3A3A3A"/>
          <w:sz w:val="24"/>
          <w:szCs w:val="24"/>
          <w:shd w:val="clear" w:color="auto" w:fill="FFFFFF"/>
          <w:lang w:val="uk-UA"/>
        </w:rPr>
        <w:t>14</w:t>
      </w:r>
      <w:r w:rsidRPr="00E114BB">
        <w:rPr>
          <w:rFonts w:ascii="Times New Roman" w:hAnsi="Times New Roman" w:cs="Times New Roman"/>
          <w:color w:val="3A3A3A"/>
          <w:sz w:val="24"/>
          <w:szCs w:val="24"/>
          <w:shd w:val="clear" w:color="auto" w:fill="FFFFFF"/>
          <w:lang w:val="uk-UA"/>
        </w:rPr>
        <w:t>)</w:t>
      </w:r>
    </w:p>
    <w:p w:rsidR="005037DB" w:rsidRPr="00710C6B" w:rsidRDefault="005037DB" w:rsidP="005037DB">
      <w:pPr>
        <w:spacing w:line="288" w:lineRule="auto"/>
        <w:ind w:firstLine="567"/>
        <w:jc w:val="both"/>
        <w:rPr>
          <w:rFonts w:ascii="Times New Roman" w:hAnsi="Times New Roman" w:cs="Times New Roman"/>
          <w:color w:val="3A3A3A"/>
          <w:sz w:val="24"/>
          <w:szCs w:val="24"/>
          <w:shd w:val="clear" w:color="auto" w:fill="FFFFFF"/>
          <w:lang w:val="uk-UA"/>
        </w:rPr>
      </w:pPr>
      <w:r w:rsidRPr="00E114BB">
        <w:rPr>
          <w:rFonts w:ascii="Times New Roman" w:hAnsi="Times New Roman" w:cs="Times New Roman"/>
          <w:color w:val="3A3A3A"/>
          <w:sz w:val="24"/>
          <w:szCs w:val="24"/>
          <w:shd w:val="clear" w:color="auto" w:fill="FFFFFF"/>
          <w:lang w:val="uk-UA"/>
        </w:rPr>
        <w:t xml:space="preserve">Вирази виду (3.14) представляють ТАУ важливе поняття передавальної функції </w:t>
      </w:r>
      <w:r w:rsidRPr="00E114BB">
        <w:rPr>
          <w:rFonts w:ascii="Times New Roman" w:hAnsi="Times New Roman" w:cs="Times New Roman"/>
          <w:i/>
          <w:color w:val="3A3A3A"/>
          <w:sz w:val="24"/>
          <w:szCs w:val="24"/>
          <w:shd w:val="clear" w:color="auto" w:fill="FFFFFF"/>
          <w:lang w:val="uk-UA"/>
        </w:rPr>
        <w:t>W</w:t>
      </w:r>
      <w:r w:rsidRPr="00E114BB">
        <w:rPr>
          <w:rFonts w:ascii="Times New Roman" w:hAnsi="Times New Roman" w:cs="Times New Roman"/>
          <w:color w:val="3A3A3A"/>
          <w:sz w:val="24"/>
          <w:szCs w:val="24"/>
          <w:shd w:val="clear" w:color="auto" w:fill="FFFFFF"/>
          <w:lang w:val="uk-UA"/>
        </w:rPr>
        <w:t xml:space="preserve"> як відношення </w:t>
      </w:r>
      <w:r w:rsidRPr="00E114BB">
        <w:rPr>
          <w:rFonts w:ascii="Times New Roman" w:hAnsi="Times New Roman" w:cs="Times New Roman"/>
          <w:b/>
          <w:color w:val="3A3A3A"/>
          <w:sz w:val="24"/>
          <w:szCs w:val="24"/>
          <w:shd w:val="clear" w:color="auto" w:fill="FFFFFF"/>
          <w:lang w:val="uk-UA"/>
        </w:rPr>
        <w:t>зображень</w:t>
      </w:r>
      <w:r w:rsidRPr="00E114BB">
        <w:rPr>
          <w:rFonts w:ascii="Times New Roman" w:hAnsi="Times New Roman" w:cs="Times New Roman"/>
          <w:color w:val="3A3A3A"/>
          <w:sz w:val="24"/>
          <w:szCs w:val="24"/>
          <w:shd w:val="clear" w:color="auto" w:fill="FFFFFF"/>
          <w:lang w:val="uk-UA"/>
        </w:rPr>
        <w:t xml:space="preserve"> вихідного сигналу </w:t>
      </w:r>
      <w:r w:rsidRPr="00E114BB">
        <w:rPr>
          <w:rFonts w:ascii="Times New Roman" w:hAnsi="Times New Roman" w:cs="Times New Roman"/>
          <w:i/>
          <w:color w:val="3A3A3A"/>
          <w:sz w:val="24"/>
          <w:szCs w:val="24"/>
          <w:shd w:val="clear" w:color="auto" w:fill="FFFFFF"/>
          <w:lang w:val="uk-UA"/>
        </w:rPr>
        <w:t>Х</w:t>
      </w:r>
      <w:r w:rsidRPr="00E114BB">
        <w:rPr>
          <w:rFonts w:ascii="Times New Roman" w:hAnsi="Times New Roman" w:cs="Times New Roman"/>
          <w:color w:val="3A3A3A"/>
          <w:sz w:val="24"/>
          <w:szCs w:val="24"/>
          <w:shd w:val="clear" w:color="auto" w:fill="FFFFFF"/>
          <w:vertAlign w:val="subscript"/>
          <w:lang w:val="uk-UA"/>
        </w:rPr>
        <w:t>вых</w:t>
      </w:r>
      <w:r w:rsidRPr="00E114BB">
        <w:rPr>
          <w:rFonts w:ascii="Times New Roman" w:hAnsi="Times New Roman" w:cs="Times New Roman"/>
          <w:color w:val="3A3A3A"/>
          <w:sz w:val="24"/>
          <w:szCs w:val="24"/>
          <w:shd w:val="clear" w:color="auto" w:fill="FFFFFF"/>
          <w:lang w:val="uk-UA"/>
        </w:rPr>
        <w:t xml:space="preserve">(p) до зображення вхідного </w:t>
      </w:r>
      <w:r w:rsidRPr="00E114BB">
        <w:rPr>
          <w:rFonts w:ascii="Times New Roman" w:hAnsi="Times New Roman" w:cs="Times New Roman"/>
          <w:i/>
          <w:color w:val="3A3A3A"/>
          <w:sz w:val="24"/>
          <w:szCs w:val="24"/>
          <w:shd w:val="clear" w:color="auto" w:fill="FFFFFF"/>
          <w:lang w:val="uk-UA"/>
        </w:rPr>
        <w:t>Х</w:t>
      </w:r>
      <w:r w:rsidRPr="00E114BB">
        <w:rPr>
          <w:rFonts w:ascii="Times New Roman" w:hAnsi="Times New Roman" w:cs="Times New Roman"/>
          <w:color w:val="3A3A3A"/>
          <w:sz w:val="24"/>
          <w:szCs w:val="24"/>
          <w:shd w:val="clear" w:color="auto" w:fill="FFFFFF"/>
          <w:vertAlign w:val="subscript"/>
          <w:lang w:val="uk-UA"/>
        </w:rPr>
        <w:t>вх</w:t>
      </w:r>
      <w:r w:rsidRPr="00E114BB">
        <w:rPr>
          <w:rFonts w:ascii="Times New Roman" w:hAnsi="Times New Roman" w:cs="Times New Roman"/>
          <w:color w:val="3A3A3A"/>
          <w:sz w:val="24"/>
          <w:szCs w:val="24"/>
          <w:shd w:val="clear" w:color="auto" w:fill="FFFFFF"/>
          <w:lang w:val="uk-UA"/>
        </w:rPr>
        <w:t>(p). Саме отримання передавальних функцій використовувався метод перетворення Лапласа на</w:t>
      </w:r>
      <w:r w:rsidRPr="00710C6B">
        <w:rPr>
          <w:rFonts w:ascii="Times New Roman" w:hAnsi="Times New Roman" w:cs="Times New Roman"/>
          <w:color w:val="3A3A3A"/>
          <w:sz w:val="24"/>
          <w:szCs w:val="24"/>
          <w:shd w:val="clear" w:color="auto" w:fill="FFFFFF"/>
          <w:lang w:val="uk-UA"/>
        </w:rPr>
        <w:t xml:space="preserve"> вирішення диференціальних рівнянь. Надалі в курсі ТАУ більшою мірою будуть використовуватися саме передавальні функції. Це відноситься і до типових динамічних ланок і до опису складних систем, моделі яких побудовані на основі цих ланок.</w:t>
      </w:r>
    </w:p>
    <w:p w:rsidR="00797E0D" w:rsidRPr="00710C6B" w:rsidRDefault="005037DB" w:rsidP="005037DB">
      <w:pPr>
        <w:spacing w:line="288" w:lineRule="auto"/>
        <w:ind w:firstLine="567"/>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lastRenderedPageBreak/>
        <w:t>Вирішимо за допомогою отриманої передавальної функції (3.14) диференціальне рівняння (2.13), що описує поведінку типової інерційної ланки першого порядку. З (3.14) випливає:</w:t>
      </w:r>
    </w:p>
    <w:p w:rsidR="00797E0D" w:rsidRPr="00710C6B" w:rsidRDefault="00B16CF1" w:rsidP="00E26215">
      <w:pPr>
        <w:tabs>
          <w:tab w:val="center" w:pos="5103"/>
          <w:tab w:val="right" w:pos="10206"/>
        </w:tabs>
        <w:spacing w:line="288" w:lineRule="auto"/>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highlight w:val="green"/>
          <w:shd w:val="clear" w:color="auto" w:fill="FFFFFF"/>
          <w:lang w:val="uk-UA"/>
        </w:rPr>
        <w:tab/>
      </w:r>
      <w:r w:rsidR="00E114BB" w:rsidRPr="00E114BB">
        <w:rPr>
          <w:rFonts w:ascii="Times New Roman" w:hAnsi="Times New Roman" w:cs="Times New Roman"/>
          <w:color w:val="3A3A3A"/>
          <w:position w:val="-32"/>
          <w:sz w:val="24"/>
          <w:szCs w:val="24"/>
          <w:highlight w:val="green"/>
          <w:shd w:val="clear" w:color="auto" w:fill="FFFFFF"/>
          <w:lang w:val="uk-UA"/>
        </w:rPr>
        <w:object w:dxaOrig="4140" w:dyaOrig="700">
          <v:shape id="_x0000_i1069" type="#_x0000_t75" style="width:206.25pt;height:35.25pt" o:ole="">
            <v:imagedata r:id="rId100" o:title=""/>
          </v:shape>
          <o:OLEObject Type="Embed" ProgID="Equation.DSMT4" ShapeID="_x0000_i1069" DrawAspect="Content" ObjectID="_1727005920" r:id="rId101"/>
        </w:object>
      </w:r>
      <w:r w:rsidR="00B22CC6" w:rsidRPr="00710C6B">
        <w:rPr>
          <w:rFonts w:ascii="Times New Roman" w:hAnsi="Times New Roman" w:cs="Times New Roman"/>
          <w:color w:val="3A3A3A"/>
          <w:sz w:val="24"/>
          <w:szCs w:val="24"/>
          <w:highlight w:val="green"/>
          <w:shd w:val="clear" w:color="auto" w:fill="FFFFFF"/>
          <w:lang w:val="uk-UA"/>
        </w:rPr>
        <w:tab/>
        <w:t>(</w:t>
      </w:r>
      <w:r w:rsidR="00E27C38" w:rsidRPr="00710C6B">
        <w:rPr>
          <w:rFonts w:ascii="Times New Roman" w:hAnsi="Times New Roman" w:cs="Times New Roman"/>
          <w:color w:val="3A3A3A"/>
          <w:sz w:val="24"/>
          <w:szCs w:val="24"/>
          <w:highlight w:val="green"/>
          <w:shd w:val="clear" w:color="auto" w:fill="FFFFFF"/>
          <w:lang w:val="uk-UA"/>
        </w:rPr>
        <w:t>3</w:t>
      </w:r>
      <w:r w:rsidR="00B22CC6" w:rsidRPr="00710C6B">
        <w:rPr>
          <w:rFonts w:ascii="Times New Roman" w:hAnsi="Times New Roman" w:cs="Times New Roman"/>
          <w:color w:val="3A3A3A"/>
          <w:sz w:val="24"/>
          <w:szCs w:val="24"/>
          <w:highlight w:val="green"/>
          <w:shd w:val="clear" w:color="auto" w:fill="FFFFFF"/>
          <w:lang w:val="uk-UA"/>
        </w:rPr>
        <w:t>.</w:t>
      </w:r>
      <w:r w:rsidR="00E119EB" w:rsidRPr="00710C6B">
        <w:rPr>
          <w:rFonts w:ascii="Times New Roman" w:hAnsi="Times New Roman" w:cs="Times New Roman"/>
          <w:color w:val="3A3A3A"/>
          <w:sz w:val="24"/>
          <w:szCs w:val="24"/>
          <w:highlight w:val="green"/>
          <w:shd w:val="clear" w:color="auto" w:fill="FFFFFF"/>
          <w:lang w:val="uk-UA"/>
        </w:rPr>
        <w:t>15</w:t>
      </w:r>
      <w:r w:rsidR="00B22CC6" w:rsidRPr="00710C6B">
        <w:rPr>
          <w:rFonts w:ascii="Times New Roman" w:hAnsi="Times New Roman" w:cs="Times New Roman"/>
          <w:color w:val="3A3A3A"/>
          <w:sz w:val="24"/>
          <w:szCs w:val="24"/>
          <w:highlight w:val="green"/>
          <w:shd w:val="clear" w:color="auto" w:fill="FFFFFF"/>
          <w:lang w:val="uk-UA"/>
        </w:rPr>
        <w:t>)</w:t>
      </w:r>
    </w:p>
    <w:p w:rsidR="00B16CF1" w:rsidRPr="00710C6B" w:rsidRDefault="005037DB" w:rsidP="00E26215">
      <w:pPr>
        <w:spacing w:line="288" w:lineRule="auto"/>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Загалом підставляючи зображення різних вхідних впливів </w:t>
      </w:r>
      <w:r w:rsidRPr="00710C6B">
        <w:rPr>
          <w:rFonts w:ascii="Times New Roman" w:hAnsi="Times New Roman" w:cs="Times New Roman"/>
          <w:i/>
          <w:color w:val="3A3A3A"/>
          <w:sz w:val="24"/>
          <w:szCs w:val="24"/>
          <w:shd w:val="clear" w:color="auto" w:fill="FFFFFF"/>
          <w:lang w:val="uk-UA"/>
        </w:rPr>
        <w:t>Х</w:t>
      </w:r>
      <w:r w:rsidRPr="00710C6B">
        <w:rPr>
          <w:rFonts w:ascii="Times New Roman" w:hAnsi="Times New Roman" w:cs="Times New Roman"/>
          <w:color w:val="3A3A3A"/>
          <w:sz w:val="24"/>
          <w:szCs w:val="24"/>
          <w:shd w:val="clear" w:color="auto" w:fill="FFFFFF"/>
          <w:vertAlign w:val="subscript"/>
          <w:lang w:val="uk-UA"/>
        </w:rPr>
        <w:t>вх</w:t>
      </w:r>
      <w:r w:rsidRPr="00710C6B">
        <w:rPr>
          <w:rFonts w:ascii="Times New Roman" w:hAnsi="Times New Roman" w:cs="Times New Roman"/>
          <w:color w:val="3A3A3A"/>
          <w:sz w:val="24"/>
          <w:szCs w:val="24"/>
          <w:shd w:val="clear" w:color="auto" w:fill="FFFFFF"/>
          <w:lang w:val="uk-UA"/>
        </w:rPr>
        <w:t>(</w:t>
      </w:r>
      <w:r w:rsidRPr="00710C6B">
        <w:rPr>
          <w:rFonts w:ascii="Times New Roman" w:hAnsi="Times New Roman" w:cs="Times New Roman"/>
          <w:i/>
          <w:color w:val="3A3A3A"/>
          <w:sz w:val="24"/>
          <w:szCs w:val="24"/>
          <w:shd w:val="clear" w:color="auto" w:fill="FFFFFF"/>
          <w:lang w:val="uk-UA"/>
        </w:rPr>
        <w:t>р</w:t>
      </w:r>
      <w:r w:rsidRPr="00710C6B">
        <w:rPr>
          <w:rFonts w:ascii="Times New Roman" w:hAnsi="Times New Roman" w:cs="Times New Roman"/>
          <w:color w:val="3A3A3A"/>
          <w:sz w:val="24"/>
          <w:szCs w:val="24"/>
          <w:shd w:val="clear" w:color="auto" w:fill="FFFFFF"/>
          <w:lang w:val="uk-UA"/>
        </w:rPr>
        <w:t xml:space="preserve">) можна визначити зображення різних рішень </w:t>
      </w:r>
      <w:r w:rsidRPr="00710C6B">
        <w:rPr>
          <w:rFonts w:ascii="Times New Roman" w:hAnsi="Times New Roman" w:cs="Times New Roman"/>
          <w:i/>
          <w:color w:val="3A3A3A"/>
          <w:sz w:val="24"/>
          <w:szCs w:val="24"/>
          <w:shd w:val="clear" w:color="auto" w:fill="FFFFFF"/>
          <w:lang w:val="uk-UA"/>
        </w:rPr>
        <w:t>Х</w:t>
      </w:r>
      <w:r w:rsidRPr="00710C6B">
        <w:rPr>
          <w:rFonts w:ascii="Times New Roman" w:hAnsi="Times New Roman" w:cs="Times New Roman"/>
          <w:color w:val="3A3A3A"/>
          <w:sz w:val="24"/>
          <w:szCs w:val="24"/>
          <w:shd w:val="clear" w:color="auto" w:fill="FFFFFF"/>
          <w:vertAlign w:val="subscript"/>
          <w:lang w:val="uk-UA"/>
        </w:rPr>
        <w:t>вих</w:t>
      </w:r>
      <w:r w:rsidRPr="00710C6B">
        <w:rPr>
          <w:rFonts w:ascii="Times New Roman" w:hAnsi="Times New Roman" w:cs="Times New Roman"/>
          <w:color w:val="3A3A3A"/>
          <w:sz w:val="24"/>
          <w:szCs w:val="24"/>
          <w:shd w:val="clear" w:color="auto" w:fill="FFFFFF"/>
          <w:lang w:val="uk-UA"/>
        </w:rPr>
        <w:t>(</w:t>
      </w:r>
      <w:r w:rsidRPr="00710C6B">
        <w:rPr>
          <w:rFonts w:ascii="Times New Roman" w:hAnsi="Times New Roman" w:cs="Times New Roman"/>
          <w:i/>
          <w:color w:val="3A3A3A"/>
          <w:sz w:val="24"/>
          <w:szCs w:val="24"/>
          <w:shd w:val="clear" w:color="auto" w:fill="FFFFFF"/>
          <w:lang w:val="uk-UA"/>
        </w:rPr>
        <w:t>р</w:t>
      </w:r>
      <w:r w:rsidRPr="00710C6B">
        <w:rPr>
          <w:rFonts w:ascii="Times New Roman" w:hAnsi="Times New Roman" w:cs="Times New Roman"/>
          <w:color w:val="3A3A3A"/>
          <w:sz w:val="24"/>
          <w:szCs w:val="24"/>
          <w:shd w:val="clear" w:color="auto" w:fill="FFFFFF"/>
          <w:lang w:val="uk-UA"/>
        </w:rPr>
        <w:t xml:space="preserve">). У ТАУ розглядаються різні, хоч і в обмеженій кількості, типові впливи. У цьому курсі лекцій ми знайомимося лише з інструментом, що дозволяє будувати динамічні моделі об'єктів. Для такого знайомства достатньо використовувати будь-який стандартний вплив. У нашому випадку в його </w:t>
      </w:r>
      <w:r w:rsidRPr="00710C6B">
        <w:rPr>
          <w:rFonts w:ascii="Times New Roman" w:hAnsi="Times New Roman" w:cs="Times New Roman"/>
          <w:color w:val="3A3A3A"/>
          <w:sz w:val="20"/>
          <w:szCs w:val="20"/>
          <w:shd w:val="clear" w:color="auto" w:fill="FFFFFF"/>
          <w:lang w:val="uk-UA"/>
        </w:rPr>
        <w:t>якості</w:t>
      </w:r>
      <w:r w:rsidRPr="00710C6B">
        <w:rPr>
          <w:rFonts w:ascii="Times New Roman" w:hAnsi="Times New Roman" w:cs="Times New Roman"/>
          <w:color w:val="3A3A3A"/>
          <w:sz w:val="24"/>
          <w:szCs w:val="24"/>
          <w:shd w:val="clear" w:color="auto" w:fill="FFFFFF"/>
          <w:lang w:val="uk-UA"/>
        </w:rPr>
        <w:t xml:space="preserve"> виступатиме </w:t>
      </w:r>
      <w:r w:rsidRPr="00710C6B">
        <w:rPr>
          <w:rFonts w:ascii="Times New Roman" w:hAnsi="Times New Roman" w:cs="Times New Roman"/>
          <w:b/>
          <w:color w:val="3A3A3A"/>
          <w:sz w:val="24"/>
          <w:szCs w:val="24"/>
          <w:shd w:val="clear" w:color="auto" w:fill="FFFFFF"/>
          <w:lang w:val="uk-UA"/>
        </w:rPr>
        <w:t>одиничний ступінчастий вплив</w:t>
      </w:r>
      <w:r w:rsidRPr="00710C6B">
        <w:rPr>
          <w:rFonts w:ascii="Times New Roman" w:hAnsi="Times New Roman" w:cs="Times New Roman"/>
          <w:color w:val="3A3A3A"/>
          <w:sz w:val="24"/>
          <w:szCs w:val="24"/>
          <w:shd w:val="clear" w:color="auto" w:fill="FFFFFF"/>
          <w:lang w:val="uk-UA"/>
        </w:rPr>
        <w:t xml:space="preserve"> (функція Хевісайда).</w:t>
      </w:r>
    </w:p>
    <w:p w:rsidR="00B16CF1" w:rsidRPr="00710C6B" w:rsidRDefault="00B16CF1" w:rsidP="00E26215">
      <w:pPr>
        <w:spacing w:line="288" w:lineRule="auto"/>
        <w:jc w:val="both"/>
        <w:rPr>
          <w:rFonts w:ascii="Times New Roman" w:hAnsi="Times New Roman" w:cs="Times New Roman"/>
          <w:color w:val="3A3A3A"/>
          <w:sz w:val="24"/>
          <w:szCs w:val="24"/>
          <w:highlight w:val="green"/>
          <w:shd w:val="clear" w:color="auto" w:fill="FFFFFF"/>
          <w:lang w:val="uk-UA"/>
        </w:rPr>
      </w:pPr>
    </w:p>
    <w:p w:rsidR="00014247" w:rsidRPr="00710C6B" w:rsidRDefault="00D523C5" w:rsidP="00E26215">
      <w:pPr>
        <w:shd w:val="clear" w:color="auto" w:fill="FFFFFF"/>
        <w:spacing w:before="120" w:after="120" w:line="288" w:lineRule="auto"/>
        <w:ind w:firstLine="567"/>
        <w:jc w:val="both"/>
        <w:rPr>
          <w:rFonts w:ascii="Times New Roman" w:eastAsia="Times New Roman" w:hAnsi="Times New Roman" w:cs="Times New Roman"/>
          <w:color w:val="202122"/>
          <w:sz w:val="20"/>
          <w:szCs w:val="20"/>
          <w:highlight w:val="green"/>
          <w:lang w:val="uk-UA" w:eastAsia="ru-RU"/>
        </w:rPr>
      </w:pPr>
      <w:r w:rsidRPr="00710C6B">
        <w:rPr>
          <w:rFonts w:ascii="Times New Roman" w:eastAsia="Times New Roman" w:hAnsi="Times New Roman" w:cs="Times New Roman"/>
          <w:b/>
          <w:bCs/>
          <w:i/>
          <w:color w:val="202122"/>
          <w:sz w:val="20"/>
          <w:szCs w:val="20"/>
          <w:lang w:val="uk-UA" w:eastAsia="ru-RU"/>
        </w:rPr>
        <w:t xml:space="preserve">Функція Хевісайда (одинична ступінчаста функція, функція одиничного стрибка, включена одиниця, "сходинка") </w:t>
      </w:r>
      <w:r w:rsidRPr="00710C6B">
        <w:rPr>
          <w:rFonts w:ascii="Times New Roman" w:eastAsia="Times New Roman" w:hAnsi="Times New Roman" w:cs="Times New Roman"/>
          <w:bCs/>
          <w:i/>
          <w:color w:val="202122"/>
          <w:sz w:val="20"/>
          <w:szCs w:val="20"/>
          <w:lang w:val="uk-UA" w:eastAsia="ru-RU"/>
        </w:rPr>
        <w:t xml:space="preserve">– </w:t>
      </w:r>
      <w:r w:rsidRPr="00710C6B">
        <w:rPr>
          <w:rFonts w:ascii="Times New Roman" w:eastAsia="Times New Roman" w:hAnsi="Times New Roman" w:cs="Times New Roman"/>
          <w:bCs/>
          <w:i/>
          <w:color w:val="202122"/>
          <w:sz w:val="20"/>
          <w:szCs w:val="20"/>
          <w:u w:val="single"/>
          <w:lang w:val="uk-UA" w:eastAsia="ru-RU"/>
        </w:rPr>
        <w:t>шматково-постійна функція</w:t>
      </w:r>
      <w:r w:rsidRPr="00710C6B">
        <w:rPr>
          <w:rFonts w:ascii="Times New Roman" w:eastAsia="Times New Roman" w:hAnsi="Times New Roman" w:cs="Times New Roman"/>
          <w:bCs/>
          <w:i/>
          <w:color w:val="202122"/>
          <w:sz w:val="20"/>
          <w:szCs w:val="20"/>
          <w:lang w:val="uk-UA" w:eastAsia="ru-RU"/>
        </w:rPr>
        <w:t>, що дорівнює нулю для негативних значень аргументу і одиниці - для позитивних. У нулі ця функція, взагалі кажучи, не визначена, проте її зазвичай довизначають у цій точці деяким числом, щоб область визначення функції містила всі точки дійсної осі. Найчастіше неважливо, яке значення функція набуває в нулі, тому можуть використовуватися різні визначення функції Хевісайда, зручні з тих чи інших міркувань, наприклад, у наведеному нами випадку:</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835"/>
      </w:tblGrid>
      <w:tr w:rsidR="004C1C9A" w:rsidRPr="00710C6B" w:rsidTr="009C504A">
        <w:tc>
          <w:tcPr>
            <w:tcW w:w="6941" w:type="dxa"/>
          </w:tcPr>
          <w:p w:rsidR="004C1C9A" w:rsidRPr="00710C6B" w:rsidRDefault="004C1C9A" w:rsidP="00E26215">
            <w:pPr>
              <w:spacing w:before="120" w:after="120" w:line="288" w:lineRule="auto"/>
              <w:jc w:val="center"/>
              <w:rPr>
                <w:rFonts w:ascii="Times New Roman" w:eastAsia="Times New Roman" w:hAnsi="Times New Roman" w:cs="Times New Roman"/>
                <w:color w:val="202122"/>
                <w:sz w:val="20"/>
                <w:szCs w:val="20"/>
                <w:lang w:val="uk-UA" w:eastAsia="ru-RU"/>
              </w:rPr>
            </w:pPr>
            <w:r w:rsidRPr="00710C6B">
              <w:rPr>
                <w:sz w:val="20"/>
                <w:szCs w:val="20"/>
                <w:lang w:val="uk-UA"/>
              </w:rPr>
              <w:object w:dxaOrig="6195" w:dyaOrig="3751">
                <v:shape id="_x0000_i1070" type="#_x0000_t75" style="width:197.25pt;height:118.5pt" o:ole="">
                  <v:imagedata r:id="rId102" o:title=""/>
                </v:shape>
                <o:OLEObject Type="Embed" ProgID="Visio.Drawing.15" ShapeID="_x0000_i1070" DrawAspect="Content" ObjectID="_1727005921" r:id="rId103"/>
              </w:object>
            </w:r>
          </w:p>
        </w:tc>
        <w:tc>
          <w:tcPr>
            <w:tcW w:w="2835" w:type="dxa"/>
            <w:vAlign w:val="center"/>
          </w:tcPr>
          <w:p w:rsidR="004C1C9A" w:rsidRPr="00710C6B" w:rsidRDefault="004C1C9A" w:rsidP="00E26215">
            <w:pPr>
              <w:spacing w:before="120" w:after="120" w:line="288" w:lineRule="auto"/>
              <w:jc w:val="center"/>
              <w:rPr>
                <w:rFonts w:ascii="Times New Roman" w:eastAsia="Times New Roman" w:hAnsi="Times New Roman" w:cs="Times New Roman"/>
                <w:color w:val="202122"/>
                <w:sz w:val="20"/>
                <w:szCs w:val="20"/>
                <w:lang w:val="uk-UA" w:eastAsia="ru-RU"/>
              </w:rPr>
            </w:pPr>
            <w:r w:rsidRPr="00710C6B">
              <w:rPr>
                <w:rFonts w:ascii="Times New Roman" w:hAnsi="Times New Roman" w:cs="Times New Roman"/>
                <w:color w:val="3A3A3A"/>
                <w:position w:val="-30"/>
                <w:sz w:val="20"/>
                <w:szCs w:val="20"/>
                <w:shd w:val="clear" w:color="auto" w:fill="FFFFFF"/>
                <w:lang w:val="uk-UA"/>
              </w:rPr>
              <w:object w:dxaOrig="1840" w:dyaOrig="720">
                <v:shape id="_x0000_i1071" type="#_x0000_t75" style="width:93.75pt;height:37.5pt" o:ole="">
                  <v:imagedata r:id="rId104" o:title=""/>
                </v:shape>
                <o:OLEObject Type="Embed" ProgID="Equation.DSMT4" ShapeID="_x0000_i1071" DrawAspect="Content" ObjectID="_1727005922" r:id="rId105"/>
              </w:object>
            </w:r>
          </w:p>
        </w:tc>
      </w:tr>
      <w:tr w:rsidR="009C504A" w:rsidRPr="00710C6B" w:rsidTr="009C504A">
        <w:tc>
          <w:tcPr>
            <w:tcW w:w="6941" w:type="dxa"/>
          </w:tcPr>
          <w:p w:rsidR="009C504A" w:rsidRPr="00710C6B" w:rsidRDefault="00D523C5" w:rsidP="003D3415">
            <w:pPr>
              <w:spacing w:before="120" w:after="120" w:line="288" w:lineRule="auto"/>
              <w:jc w:val="center"/>
              <w:rPr>
                <w:rFonts w:ascii="Times New Roman" w:hAnsi="Times New Roman" w:cs="Times New Roman"/>
                <w:i/>
                <w:sz w:val="20"/>
                <w:szCs w:val="20"/>
                <w:lang w:val="uk-UA"/>
              </w:rPr>
            </w:pPr>
            <w:r w:rsidRPr="00710C6B">
              <w:rPr>
                <w:rFonts w:ascii="Times New Roman" w:hAnsi="Times New Roman" w:cs="Times New Roman"/>
                <w:i/>
                <w:sz w:val="20"/>
                <w:szCs w:val="20"/>
                <w:lang w:val="uk-UA"/>
              </w:rPr>
              <w:t>Мал</w:t>
            </w:r>
            <w:r w:rsidR="009C504A" w:rsidRPr="00710C6B">
              <w:rPr>
                <w:rFonts w:ascii="Times New Roman" w:hAnsi="Times New Roman" w:cs="Times New Roman"/>
                <w:i/>
                <w:sz w:val="20"/>
                <w:szCs w:val="20"/>
                <w:lang w:val="uk-UA"/>
              </w:rPr>
              <w:t xml:space="preserve">. </w:t>
            </w:r>
            <w:r w:rsidR="00E27C38" w:rsidRPr="00710C6B">
              <w:rPr>
                <w:rFonts w:ascii="Times New Roman" w:hAnsi="Times New Roman" w:cs="Times New Roman"/>
                <w:i/>
                <w:sz w:val="20"/>
                <w:szCs w:val="20"/>
                <w:lang w:val="uk-UA"/>
              </w:rPr>
              <w:t>3</w:t>
            </w:r>
            <w:r w:rsidR="009C504A" w:rsidRPr="00710C6B">
              <w:rPr>
                <w:rFonts w:ascii="Times New Roman" w:hAnsi="Times New Roman" w:cs="Times New Roman"/>
                <w:i/>
                <w:sz w:val="20"/>
                <w:szCs w:val="20"/>
                <w:lang w:val="uk-UA"/>
              </w:rPr>
              <w:t>.</w:t>
            </w:r>
            <w:r w:rsidR="003D3415" w:rsidRPr="00710C6B">
              <w:rPr>
                <w:rFonts w:ascii="Times New Roman" w:hAnsi="Times New Roman" w:cs="Times New Roman"/>
                <w:i/>
                <w:sz w:val="20"/>
                <w:szCs w:val="20"/>
                <w:lang w:val="uk-UA"/>
              </w:rPr>
              <w:t>2</w:t>
            </w:r>
            <w:r w:rsidR="009C504A" w:rsidRPr="00710C6B">
              <w:rPr>
                <w:rFonts w:ascii="Times New Roman" w:hAnsi="Times New Roman" w:cs="Times New Roman"/>
                <w:i/>
                <w:sz w:val="20"/>
                <w:szCs w:val="20"/>
                <w:lang w:val="uk-UA"/>
              </w:rPr>
              <w:t xml:space="preserve">. </w:t>
            </w:r>
            <w:r w:rsidRPr="00710C6B">
              <w:rPr>
                <w:rFonts w:ascii="Times New Roman" w:hAnsi="Times New Roman" w:cs="Times New Roman"/>
                <w:i/>
                <w:sz w:val="20"/>
                <w:szCs w:val="20"/>
                <w:lang w:val="uk-UA"/>
              </w:rPr>
              <w:t>Поодинока ступінчаста функція (функція Хевісайда)</w:t>
            </w:r>
          </w:p>
        </w:tc>
        <w:tc>
          <w:tcPr>
            <w:tcW w:w="2835" w:type="dxa"/>
            <w:vAlign w:val="center"/>
          </w:tcPr>
          <w:p w:rsidR="009C504A" w:rsidRPr="00710C6B" w:rsidRDefault="009C504A" w:rsidP="00E26215">
            <w:pPr>
              <w:spacing w:before="120" w:after="120" w:line="288" w:lineRule="auto"/>
              <w:jc w:val="center"/>
              <w:rPr>
                <w:rFonts w:ascii="Times New Roman" w:hAnsi="Times New Roman" w:cs="Times New Roman"/>
                <w:color w:val="3A3A3A"/>
                <w:sz w:val="24"/>
                <w:szCs w:val="24"/>
                <w:shd w:val="clear" w:color="auto" w:fill="FFFFFF"/>
                <w:lang w:val="uk-UA"/>
              </w:rPr>
            </w:pPr>
          </w:p>
        </w:tc>
      </w:tr>
    </w:tbl>
    <w:p w:rsidR="00F16D75" w:rsidRPr="00710C6B" w:rsidRDefault="00F16D75" w:rsidP="00E26215">
      <w:pPr>
        <w:spacing w:line="288" w:lineRule="auto"/>
        <w:ind w:firstLine="567"/>
        <w:jc w:val="both"/>
        <w:rPr>
          <w:rFonts w:ascii="Times New Roman" w:hAnsi="Times New Roman" w:cs="Times New Roman"/>
          <w:color w:val="3A3A3A"/>
          <w:sz w:val="24"/>
          <w:szCs w:val="24"/>
          <w:highlight w:val="green"/>
          <w:shd w:val="clear" w:color="auto" w:fill="FFFFFF"/>
          <w:lang w:val="uk-UA"/>
        </w:rPr>
      </w:pPr>
    </w:p>
    <w:p w:rsidR="00E778E5" w:rsidRPr="00710C6B" w:rsidRDefault="00E778E5" w:rsidP="00E778E5">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Як такий вплив можна інтерпретувати у межах розглянутих вище прикладів? Для автомашини це миттєве включення двигуна на повну потужність (наприклад, за допомогою зчеплення) на початку його розгону. При стрибку парашутиста це зміна рівнодіючої сили у вертикальному напрямку з нульового значення (при знаходженні в літаку) до значення сили тяжіння (після стрибка при зникненні реакції опори підлоги літака). При розгоні рідини у трубопроводі – це миттєва поява перепаду тиску під час відкриття крана. При заряді конденсатора це миттєва напруга на обкладки конденсатора при замиканні ланцюга з джерелом напруги.</w:t>
      </w:r>
    </w:p>
    <w:p w:rsidR="004C1C9A" w:rsidRPr="00281C73" w:rsidRDefault="00E778E5" w:rsidP="00E778E5">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Зображенням одиничної ступінчастої функції (додаток П1 №3) є вираз </w:t>
      </w:r>
      <w:r w:rsidRPr="00710C6B">
        <w:rPr>
          <w:rFonts w:ascii="Times New Roman" w:hAnsi="Times New Roman" w:cs="Times New Roman"/>
          <w:color w:val="3A3A3A"/>
          <w:position w:val="-22"/>
          <w:sz w:val="28"/>
          <w:szCs w:val="28"/>
          <w:shd w:val="clear" w:color="auto" w:fill="FFFFFF"/>
          <w:lang w:val="uk-UA"/>
        </w:rPr>
        <w:object w:dxaOrig="1420" w:dyaOrig="520">
          <v:shape id="_x0000_i1072" type="#_x0000_t75" style="width:69pt;height:27pt" o:ole="">
            <v:imagedata r:id="rId106" o:title=""/>
          </v:shape>
          <o:OLEObject Type="Embed" ProgID="Equation.DSMT4" ShapeID="_x0000_i1072" DrawAspect="Content" ObjectID="_1727005923" r:id="rId107"/>
        </w:object>
      </w:r>
      <w:r w:rsidRPr="00710C6B">
        <w:rPr>
          <w:rFonts w:ascii="Times New Roman" w:hAnsi="Times New Roman" w:cs="Times New Roman"/>
          <w:color w:val="3A3A3A"/>
          <w:sz w:val="24"/>
          <w:szCs w:val="24"/>
          <w:shd w:val="clear" w:color="auto" w:fill="FFFFFF"/>
          <w:lang w:val="uk-UA"/>
        </w:rPr>
        <w:t xml:space="preserve"> </w:t>
      </w:r>
      <w:r w:rsidRPr="00281C73">
        <w:rPr>
          <w:rFonts w:ascii="Times New Roman" w:hAnsi="Times New Roman" w:cs="Times New Roman"/>
          <w:color w:val="3A3A3A"/>
          <w:sz w:val="24"/>
          <w:szCs w:val="24"/>
          <w:shd w:val="clear" w:color="auto" w:fill="FFFFFF"/>
          <w:lang w:val="uk-UA"/>
        </w:rPr>
        <w:t>Підставимо його в (3.15). В результаті отримаємо:</w:t>
      </w:r>
    </w:p>
    <w:p w:rsidR="004C1C9A" w:rsidRPr="00281C73" w:rsidRDefault="00251FE4"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281C73">
        <w:rPr>
          <w:rFonts w:ascii="Times New Roman" w:hAnsi="Times New Roman" w:cs="Times New Roman"/>
          <w:color w:val="3A3A3A"/>
          <w:sz w:val="24"/>
          <w:szCs w:val="24"/>
          <w:shd w:val="clear" w:color="auto" w:fill="FFFFFF"/>
          <w:lang w:val="uk-UA"/>
        </w:rPr>
        <w:tab/>
      </w:r>
      <w:r w:rsidR="00281C73" w:rsidRPr="00281C73">
        <w:rPr>
          <w:rFonts w:ascii="Times New Roman" w:hAnsi="Times New Roman" w:cs="Times New Roman"/>
          <w:color w:val="3A3A3A"/>
          <w:position w:val="-32"/>
          <w:sz w:val="24"/>
          <w:szCs w:val="24"/>
          <w:shd w:val="clear" w:color="auto" w:fill="FFFFFF"/>
          <w:lang w:val="uk-UA"/>
        </w:rPr>
        <w:object w:dxaOrig="2420" w:dyaOrig="700">
          <v:shape id="_x0000_i1073" type="#_x0000_t75" style="width:122.25pt;height:35.25pt" o:ole="">
            <v:imagedata r:id="rId108" o:title=""/>
          </v:shape>
          <o:OLEObject Type="Embed" ProgID="Equation.DSMT4" ShapeID="_x0000_i1073" DrawAspect="Content" ObjectID="_1727005924" r:id="rId109"/>
        </w:object>
      </w:r>
      <w:r w:rsidRPr="00281C73">
        <w:rPr>
          <w:rFonts w:ascii="Times New Roman" w:hAnsi="Times New Roman" w:cs="Times New Roman"/>
          <w:color w:val="3A3A3A"/>
          <w:sz w:val="24"/>
          <w:szCs w:val="24"/>
          <w:shd w:val="clear" w:color="auto" w:fill="FFFFFF"/>
          <w:lang w:val="uk-UA"/>
        </w:rPr>
        <w:tab/>
        <w:t>(</w:t>
      </w:r>
      <w:r w:rsidR="00E27C38" w:rsidRPr="00281C73">
        <w:rPr>
          <w:rFonts w:ascii="Times New Roman" w:hAnsi="Times New Roman" w:cs="Times New Roman"/>
          <w:color w:val="3A3A3A"/>
          <w:sz w:val="24"/>
          <w:szCs w:val="24"/>
          <w:shd w:val="clear" w:color="auto" w:fill="FFFFFF"/>
          <w:lang w:val="uk-UA"/>
        </w:rPr>
        <w:t>3</w:t>
      </w:r>
      <w:r w:rsidRPr="00281C73">
        <w:rPr>
          <w:rFonts w:ascii="Times New Roman" w:hAnsi="Times New Roman" w:cs="Times New Roman"/>
          <w:color w:val="3A3A3A"/>
          <w:sz w:val="24"/>
          <w:szCs w:val="24"/>
          <w:shd w:val="clear" w:color="auto" w:fill="FFFFFF"/>
          <w:lang w:val="uk-UA"/>
        </w:rPr>
        <w:t>.</w:t>
      </w:r>
      <w:r w:rsidR="00E119EB" w:rsidRPr="00281C73">
        <w:rPr>
          <w:rFonts w:ascii="Times New Roman" w:hAnsi="Times New Roman" w:cs="Times New Roman"/>
          <w:color w:val="3A3A3A"/>
          <w:sz w:val="24"/>
          <w:szCs w:val="24"/>
          <w:shd w:val="clear" w:color="auto" w:fill="FFFFFF"/>
          <w:lang w:val="uk-UA"/>
        </w:rPr>
        <w:t>16</w:t>
      </w:r>
      <w:r w:rsidRPr="00281C73">
        <w:rPr>
          <w:rFonts w:ascii="Times New Roman" w:hAnsi="Times New Roman" w:cs="Times New Roman"/>
          <w:color w:val="3A3A3A"/>
          <w:sz w:val="24"/>
          <w:szCs w:val="24"/>
          <w:shd w:val="clear" w:color="auto" w:fill="FFFFFF"/>
          <w:lang w:val="uk-UA"/>
        </w:rPr>
        <w:t>)</w:t>
      </w:r>
    </w:p>
    <w:p w:rsidR="00251FE4" w:rsidRPr="00281C73" w:rsidRDefault="00E778E5" w:rsidP="00E26215">
      <w:pPr>
        <w:spacing w:line="288" w:lineRule="auto"/>
        <w:jc w:val="both"/>
        <w:rPr>
          <w:rFonts w:ascii="Times New Roman" w:hAnsi="Times New Roman" w:cs="Times New Roman"/>
          <w:color w:val="3A3A3A"/>
          <w:sz w:val="24"/>
          <w:szCs w:val="24"/>
          <w:shd w:val="clear" w:color="auto" w:fill="FFFFFF"/>
          <w:lang w:val="uk-UA"/>
        </w:rPr>
      </w:pPr>
      <w:r w:rsidRPr="00281C73">
        <w:rPr>
          <w:rFonts w:ascii="Times New Roman" w:hAnsi="Times New Roman" w:cs="Times New Roman"/>
          <w:color w:val="3A3A3A"/>
          <w:sz w:val="24"/>
          <w:szCs w:val="24"/>
          <w:shd w:val="clear" w:color="auto" w:fill="FFFFFF"/>
          <w:lang w:val="uk-UA"/>
        </w:rPr>
        <w:t>Виконавши зворотне перетворення Лапласа для цього виразу (додаток П1 №10) отримаємо вираз, що показує як об'єкт, ММ якого описується рівнянням (2.13), реагує на одиничний ступінчастий вплив. Рішення має вигляд:</w:t>
      </w:r>
    </w:p>
    <w:p w:rsidR="00251FE4" w:rsidRPr="00281C73" w:rsidRDefault="00C22377"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281C73">
        <w:rPr>
          <w:rFonts w:ascii="Times New Roman" w:hAnsi="Times New Roman" w:cs="Times New Roman"/>
          <w:color w:val="3A3A3A"/>
          <w:sz w:val="24"/>
          <w:szCs w:val="24"/>
          <w:shd w:val="clear" w:color="auto" w:fill="FFFFFF"/>
          <w:lang w:val="uk-UA"/>
        </w:rPr>
        <w:tab/>
      </w:r>
      <w:r w:rsidR="00281C73" w:rsidRPr="00281C73">
        <w:rPr>
          <w:rFonts w:ascii="Times New Roman" w:hAnsi="Times New Roman" w:cs="Times New Roman"/>
          <w:color w:val="3A3A3A"/>
          <w:position w:val="-12"/>
          <w:sz w:val="24"/>
          <w:szCs w:val="24"/>
          <w:shd w:val="clear" w:color="auto" w:fill="FFFFFF"/>
          <w:lang w:val="uk-UA"/>
        </w:rPr>
        <w:object w:dxaOrig="2060" w:dyaOrig="540">
          <v:shape id="_x0000_i1074" type="#_x0000_t75" style="width:103.5pt;height:27.75pt" o:ole="">
            <v:imagedata r:id="rId110" o:title=""/>
          </v:shape>
          <o:OLEObject Type="Embed" ProgID="Equation.DSMT4" ShapeID="_x0000_i1074" DrawAspect="Content" ObjectID="_1727005925" r:id="rId111"/>
        </w:object>
      </w:r>
      <w:r w:rsidRPr="00281C73">
        <w:rPr>
          <w:rFonts w:ascii="Times New Roman" w:hAnsi="Times New Roman" w:cs="Times New Roman"/>
          <w:color w:val="3A3A3A"/>
          <w:sz w:val="24"/>
          <w:szCs w:val="24"/>
          <w:shd w:val="clear" w:color="auto" w:fill="FFFFFF"/>
          <w:lang w:val="uk-UA"/>
        </w:rPr>
        <w:tab/>
        <w:t>(</w:t>
      </w:r>
      <w:r w:rsidR="00E27C38" w:rsidRPr="00281C73">
        <w:rPr>
          <w:rFonts w:ascii="Times New Roman" w:hAnsi="Times New Roman" w:cs="Times New Roman"/>
          <w:color w:val="3A3A3A"/>
          <w:sz w:val="24"/>
          <w:szCs w:val="24"/>
          <w:shd w:val="clear" w:color="auto" w:fill="FFFFFF"/>
          <w:lang w:val="uk-UA"/>
        </w:rPr>
        <w:t>3</w:t>
      </w:r>
      <w:r w:rsidRPr="00281C73">
        <w:rPr>
          <w:rFonts w:ascii="Times New Roman" w:hAnsi="Times New Roman" w:cs="Times New Roman"/>
          <w:color w:val="3A3A3A"/>
          <w:sz w:val="24"/>
          <w:szCs w:val="24"/>
          <w:shd w:val="clear" w:color="auto" w:fill="FFFFFF"/>
          <w:lang w:val="uk-UA"/>
        </w:rPr>
        <w:t>.</w:t>
      </w:r>
      <w:r w:rsidR="00E119EB" w:rsidRPr="00281C73">
        <w:rPr>
          <w:rFonts w:ascii="Times New Roman" w:hAnsi="Times New Roman" w:cs="Times New Roman"/>
          <w:color w:val="3A3A3A"/>
          <w:sz w:val="24"/>
          <w:szCs w:val="24"/>
          <w:shd w:val="clear" w:color="auto" w:fill="FFFFFF"/>
          <w:lang w:val="uk-UA"/>
        </w:rPr>
        <w:t>17</w:t>
      </w:r>
      <w:r w:rsidRPr="00281C73">
        <w:rPr>
          <w:rFonts w:ascii="Times New Roman" w:hAnsi="Times New Roman" w:cs="Times New Roman"/>
          <w:color w:val="3A3A3A"/>
          <w:sz w:val="24"/>
          <w:szCs w:val="24"/>
          <w:shd w:val="clear" w:color="auto" w:fill="FFFFFF"/>
          <w:lang w:val="uk-UA"/>
        </w:rPr>
        <w:t>)</w:t>
      </w:r>
    </w:p>
    <w:p w:rsidR="00251FE4" w:rsidRPr="00281C73" w:rsidRDefault="00251FE4" w:rsidP="00E26215">
      <w:pPr>
        <w:spacing w:line="288" w:lineRule="auto"/>
        <w:ind w:firstLine="567"/>
        <w:jc w:val="both"/>
        <w:rPr>
          <w:rFonts w:ascii="Times New Roman" w:hAnsi="Times New Roman" w:cs="Times New Roman"/>
          <w:i/>
          <w:color w:val="3A3A3A"/>
          <w:sz w:val="24"/>
          <w:szCs w:val="24"/>
          <w:shd w:val="clear" w:color="auto" w:fill="FFFFFF"/>
          <w:lang w:val="uk-UA"/>
        </w:rPr>
      </w:pPr>
    </w:p>
    <w:p w:rsidR="00251FE4" w:rsidRPr="00281C73" w:rsidRDefault="00E778E5" w:rsidP="00E26215">
      <w:pPr>
        <w:spacing w:line="288" w:lineRule="auto"/>
        <w:ind w:firstLine="567"/>
        <w:jc w:val="both"/>
        <w:rPr>
          <w:rFonts w:ascii="Times New Roman" w:hAnsi="Times New Roman" w:cs="Times New Roman"/>
          <w:i/>
          <w:color w:val="3A3A3A"/>
          <w:sz w:val="20"/>
          <w:szCs w:val="20"/>
          <w:shd w:val="clear" w:color="auto" w:fill="FFFFFF"/>
          <w:lang w:val="uk-UA"/>
        </w:rPr>
      </w:pPr>
      <w:r w:rsidRPr="00281C73">
        <w:rPr>
          <w:rFonts w:ascii="Times New Roman" w:hAnsi="Times New Roman" w:cs="Times New Roman"/>
          <w:i/>
          <w:color w:val="3A3A3A"/>
          <w:sz w:val="20"/>
          <w:szCs w:val="20"/>
          <w:shd w:val="clear" w:color="auto" w:fill="FFFFFF"/>
          <w:lang w:val="uk-UA"/>
        </w:rPr>
        <w:t>Для вирішення рівняння (2.13) наведемо вираз (3.16) до виду №10 (додаток П1):</w:t>
      </w:r>
    </w:p>
    <w:p w:rsidR="00003C85" w:rsidRPr="00281C73" w:rsidRDefault="00003C85" w:rsidP="00E26215">
      <w:pPr>
        <w:tabs>
          <w:tab w:val="center" w:pos="5103"/>
          <w:tab w:val="right" w:pos="10206"/>
        </w:tabs>
        <w:spacing w:line="288" w:lineRule="auto"/>
        <w:jc w:val="both"/>
        <w:rPr>
          <w:rFonts w:ascii="Times New Roman" w:hAnsi="Times New Roman" w:cs="Times New Roman"/>
          <w:i/>
          <w:color w:val="3A3A3A"/>
          <w:sz w:val="20"/>
          <w:szCs w:val="20"/>
          <w:shd w:val="clear" w:color="auto" w:fill="FFFFFF"/>
          <w:lang w:val="uk-UA"/>
        </w:rPr>
      </w:pPr>
      <w:r w:rsidRPr="00281C73">
        <w:rPr>
          <w:rFonts w:ascii="Times New Roman" w:hAnsi="Times New Roman" w:cs="Times New Roman"/>
          <w:i/>
          <w:color w:val="3A3A3A"/>
          <w:sz w:val="20"/>
          <w:szCs w:val="20"/>
          <w:shd w:val="clear" w:color="auto" w:fill="FFFFFF"/>
          <w:lang w:val="uk-UA"/>
        </w:rPr>
        <w:tab/>
      </w:r>
      <w:r w:rsidR="00281C73" w:rsidRPr="00281C73">
        <w:rPr>
          <w:rFonts w:ascii="Times New Roman" w:hAnsi="Times New Roman" w:cs="Times New Roman"/>
          <w:i/>
          <w:color w:val="3A3A3A"/>
          <w:position w:val="-52"/>
          <w:sz w:val="20"/>
          <w:szCs w:val="20"/>
          <w:shd w:val="clear" w:color="auto" w:fill="FFFFFF"/>
          <w:lang w:val="uk-UA"/>
        </w:rPr>
        <w:object w:dxaOrig="3560" w:dyaOrig="859">
          <v:shape id="_x0000_i1075" type="#_x0000_t75" style="width:178.5pt;height:43.5pt" o:ole="">
            <v:imagedata r:id="rId112" o:title=""/>
          </v:shape>
          <o:OLEObject Type="Embed" ProgID="Equation.DSMT4" ShapeID="_x0000_i1075" DrawAspect="Content" ObjectID="_1727005926" r:id="rId113"/>
        </w:object>
      </w:r>
      <w:r w:rsidRPr="00281C73">
        <w:rPr>
          <w:rFonts w:ascii="Times New Roman" w:hAnsi="Times New Roman" w:cs="Times New Roman"/>
          <w:i/>
          <w:color w:val="3A3A3A"/>
          <w:sz w:val="20"/>
          <w:szCs w:val="20"/>
          <w:shd w:val="clear" w:color="auto" w:fill="FFFFFF"/>
          <w:lang w:val="uk-UA"/>
        </w:rPr>
        <w:tab/>
        <w:t>(</w:t>
      </w:r>
      <w:r w:rsidR="00E27C38" w:rsidRPr="00281C73">
        <w:rPr>
          <w:rFonts w:ascii="Times New Roman" w:hAnsi="Times New Roman" w:cs="Times New Roman"/>
          <w:i/>
          <w:color w:val="3A3A3A"/>
          <w:sz w:val="20"/>
          <w:szCs w:val="20"/>
          <w:shd w:val="clear" w:color="auto" w:fill="FFFFFF"/>
          <w:lang w:val="uk-UA"/>
        </w:rPr>
        <w:t>3</w:t>
      </w:r>
      <w:r w:rsidRPr="00281C73">
        <w:rPr>
          <w:rFonts w:ascii="Times New Roman" w:hAnsi="Times New Roman" w:cs="Times New Roman"/>
          <w:i/>
          <w:color w:val="3A3A3A"/>
          <w:sz w:val="20"/>
          <w:szCs w:val="20"/>
          <w:shd w:val="clear" w:color="auto" w:fill="FFFFFF"/>
          <w:lang w:val="uk-UA"/>
        </w:rPr>
        <w:t>.</w:t>
      </w:r>
      <w:r w:rsidR="00E119EB" w:rsidRPr="00281C73">
        <w:rPr>
          <w:rFonts w:ascii="Times New Roman" w:hAnsi="Times New Roman" w:cs="Times New Roman"/>
          <w:i/>
          <w:color w:val="3A3A3A"/>
          <w:sz w:val="20"/>
          <w:szCs w:val="20"/>
          <w:shd w:val="clear" w:color="auto" w:fill="FFFFFF"/>
          <w:lang w:val="uk-UA"/>
        </w:rPr>
        <w:t>18</w:t>
      </w:r>
      <w:r w:rsidRPr="00281C73">
        <w:rPr>
          <w:rFonts w:ascii="Times New Roman" w:hAnsi="Times New Roman" w:cs="Times New Roman"/>
          <w:i/>
          <w:color w:val="3A3A3A"/>
          <w:sz w:val="20"/>
          <w:szCs w:val="20"/>
          <w:shd w:val="clear" w:color="auto" w:fill="FFFFFF"/>
          <w:lang w:val="uk-UA"/>
        </w:rPr>
        <w:t>)</w:t>
      </w:r>
    </w:p>
    <w:p w:rsidR="00C22377" w:rsidRPr="00281C73" w:rsidRDefault="00731822" w:rsidP="00E26215">
      <w:pPr>
        <w:spacing w:line="288" w:lineRule="auto"/>
        <w:jc w:val="both"/>
        <w:rPr>
          <w:rFonts w:ascii="Times New Roman" w:hAnsi="Times New Roman" w:cs="Times New Roman"/>
          <w:i/>
          <w:color w:val="3A3A3A"/>
          <w:sz w:val="20"/>
          <w:szCs w:val="20"/>
          <w:shd w:val="clear" w:color="auto" w:fill="FFFFFF"/>
          <w:lang w:val="uk-UA"/>
        </w:rPr>
      </w:pPr>
      <w:r w:rsidRPr="00281C73">
        <w:rPr>
          <w:rFonts w:ascii="Times New Roman" w:hAnsi="Times New Roman" w:cs="Times New Roman"/>
          <w:i/>
          <w:color w:val="3A3A3A"/>
          <w:sz w:val="20"/>
          <w:szCs w:val="20"/>
          <w:shd w:val="clear" w:color="auto" w:fill="FFFFFF"/>
          <w:lang w:val="uk-UA"/>
        </w:rPr>
        <w:t>Введемо позначення:</w:t>
      </w:r>
    </w:p>
    <w:p w:rsidR="00002F38" w:rsidRPr="00281C73" w:rsidRDefault="00002F38" w:rsidP="00E26215">
      <w:pPr>
        <w:tabs>
          <w:tab w:val="center" w:pos="5103"/>
          <w:tab w:val="right" w:pos="10206"/>
        </w:tabs>
        <w:spacing w:line="288" w:lineRule="auto"/>
        <w:jc w:val="both"/>
        <w:rPr>
          <w:rFonts w:ascii="Times New Roman" w:hAnsi="Times New Roman" w:cs="Times New Roman"/>
          <w:i/>
          <w:color w:val="3A3A3A"/>
          <w:sz w:val="20"/>
          <w:szCs w:val="20"/>
          <w:shd w:val="clear" w:color="auto" w:fill="FFFFFF"/>
          <w:lang w:val="uk-UA"/>
        </w:rPr>
      </w:pPr>
      <w:r w:rsidRPr="00281C73">
        <w:rPr>
          <w:rFonts w:ascii="Times New Roman" w:hAnsi="Times New Roman" w:cs="Times New Roman"/>
          <w:i/>
          <w:color w:val="3A3A3A"/>
          <w:sz w:val="20"/>
          <w:szCs w:val="20"/>
          <w:shd w:val="clear" w:color="auto" w:fill="FFFFFF"/>
          <w:lang w:val="uk-UA"/>
        </w:rPr>
        <w:tab/>
      </w:r>
      <w:r w:rsidR="00281C73" w:rsidRPr="00281C73">
        <w:rPr>
          <w:rFonts w:ascii="Times New Roman" w:hAnsi="Times New Roman" w:cs="Times New Roman"/>
          <w:i/>
          <w:color w:val="3A3A3A"/>
          <w:position w:val="-20"/>
          <w:sz w:val="20"/>
          <w:szCs w:val="20"/>
          <w:shd w:val="clear" w:color="auto" w:fill="FFFFFF"/>
          <w:lang w:val="uk-UA"/>
        </w:rPr>
        <w:object w:dxaOrig="4060" w:dyaOrig="540">
          <v:shape id="_x0000_i1076" type="#_x0000_t75" style="width:204pt;height:27.75pt" o:ole="">
            <v:imagedata r:id="rId114" o:title=""/>
          </v:shape>
          <o:OLEObject Type="Embed" ProgID="Equation.DSMT4" ShapeID="_x0000_i1076" DrawAspect="Content" ObjectID="_1727005927" r:id="rId115"/>
        </w:object>
      </w:r>
      <w:r w:rsidR="00B036FB" w:rsidRPr="00281C73">
        <w:rPr>
          <w:rFonts w:ascii="Times New Roman" w:hAnsi="Times New Roman" w:cs="Times New Roman"/>
          <w:i/>
          <w:color w:val="3A3A3A"/>
          <w:sz w:val="20"/>
          <w:szCs w:val="20"/>
          <w:shd w:val="clear" w:color="auto" w:fill="FFFFFF"/>
          <w:lang w:val="uk-UA"/>
        </w:rPr>
        <w:tab/>
      </w:r>
    </w:p>
    <w:p w:rsidR="00B036FB" w:rsidRPr="00281C73" w:rsidRDefault="00731822" w:rsidP="00E26215">
      <w:pPr>
        <w:tabs>
          <w:tab w:val="center" w:pos="5103"/>
          <w:tab w:val="right" w:pos="10206"/>
        </w:tabs>
        <w:spacing w:line="288" w:lineRule="auto"/>
        <w:jc w:val="both"/>
        <w:rPr>
          <w:rFonts w:ascii="Times New Roman" w:hAnsi="Times New Roman" w:cs="Times New Roman"/>
          <w:i/>
          <w:color w:val="3A3A3A"/>
          <w:sz w:val="20"/>
          <w:szCs w:val="20"/>
          <w:shd w:val="clear" w:color="auto" w:fill="FFFFFF"/>
          <w:lang w:val="uk-UA"/>
        </w:rPr>
      </w:pPr>
      <w:r w:rsidRPr="00281C73">
        <w:rPr>
          <w:rFonts w:ascii="Times New Roman" w:hAnsi="Times New Roman" w:cs="Times New Roman"/>
          <w:i/>
          <w:color w:val="3A3A3A"/>
          <w:sz w:val="20"/>
          <w:szCs w:val="20"/>
          <w:shd w:val="clear" w:color="auto" w:fill="FFFFFF"/>
          <w:lang w:val="uk-UA"/>
        </w:rPr>
        <w:t>Підставимо отримані вирази (3.18). Виконавши зворотне перетворення Лапласа відповідно до №4 та №10 (додаток П1), отримаємо:</w:t>
      </w:r>
    </w:p>
    <w:p w:rsidR="00B036FB" w:rsidRPr="00281C73" w:rsidRDefault="00B036FB" w:rsidP="00E26215">
      <w:pPr>
        <w:tabs>
          <w:tab w:val="center" w:pos="5103"/>
          <w:tab w:val="right" w:pos="10206"/>
        </w:tabs>
        <w:spacing w:line="288" w:lineRule="auto"/>
        <w:jc w:val="both"/>
        <w:rPr>
          <w:rFonts w:ascii="Times New Roman" w:hAnsi="Times New Roman" w:cs="Times New Roman"/>
          <w:i/>
          <w:color w:val="3A3A3A"/>
          <w:sz w:val="20"/>
          <w:szCs w:val="20"/>
          <w:shd w:val="clear" w:color="auto" w:fill="FFFFFF"/>
          <w:lang w:val="uk-UA"/>
        </w:rPr>
      </w:pPr>
      <w:r w:rsidRPr="00281C73">
        <w:rPr>
          <w:rFonts w:ascii="Times New Roman" w:hAnsi="Times New Roman" w:cs="Times New Roman"/>
          <w:i/>
          <w:color w:val="3A3A3A"/>
          <w:sz w:val="20"/>
          <w:szCs w:val="20"/>
          <w:shd w:val="clear" w:color="auto" w:fill="FFFFFF"/>
          <w:lang w:val="uk-UA"/>
        </w:rPr>
        <w:tab/>
      </w:r>
      <w:r w:rsidR="00281C73" w:rsidRPr="00281C73">
        <w:rPr>
          <w:rFonts w:ascii="Times New Roman" w:hAnsi="Times New Roman" w:cs="Times New Roman"/>
          <w:i/>
          <w:color w:val="3A3A3A"/>
          <w:position w:val="-22"/>
          <w:sz w:val="20"/>
          <w:szCs w:val="20"/>
          <w:shd w:val="clear" w:color="auto" w:fill="FFFFFF"/>
          <w:lang w:val="uk-UA"/>
        </w:rPr>
        <w:object w:dxaOrig="2020" w:dyaOrig="560">
          <v:shape id="_x0000_i1077" type="#_x0000_t75" style="width:101.25pt;height:28.5pt" o:ole="">
            <v:imagedata r:id="rId116" o:title=""/>
          </v:shape>
          <o:OLEObject Type="Embed" ProgID="Equation.DSMT4" ShapeID="_x0000_i1077" DrawAspect="Content" ObjectID="_1727005928" r:id="rId117"/>
        </w:object>
      </w:r>
      <w:r w:rsidR="001B5127" w:rsidRPr="00281C73">
        <w:rPr>
          <w:rFonts w:ascii="Times New Roman" w:hAnsi="Times New Roman" w:cs="Times New Roman"/>
          <w:i/>
          <w:color w:val="3A3A3A"/>
          <w:sz w:val="20"/>
          <w:szCs w:val="20"/>
          <w:shd w:val="clear" w:color="auto" w:fill="FFFFFF"/>
          <w:lang w:val="uk-UA"/>
        </w:rPr>
        <w:tab/>
      </w:r>
      <w:r w:rsidR="00243AAE" w:rsidRPr="00281C73">
        <w:rPr>
          <w:rFonts w:ascii="Times New Roman" w:hAnsi="Times New Roman" w:cs="Times New Roman"/>
          <w:i/>
          <w:color w:val="3A3A3A"/>
          <w:sz w:val="20"/>
          <w:szCs w:val="20"/>
          <w:shd w:val="clear" w:color="auto" w:fill="FFFFFF"/>
          <w:lang w:val="uk-UA"/>
        </w:rPr>
        <w:t>(</w:t>
      </w:r>
      <w:r w:rsidR="00E27C38" w:rsidRPr="00281C73">
        <w:rPr>
          <w:rFonts w:ascii="Times New Roman" w:hAnsi="Times New Roman" w:cs="Times New Roman"/>
          <w:i/>
          <w:color w:val="3A3A3A"/>
          <w:sz w:val="20"/>
          <w:szCs w:val="20"/>
          <w:shd w:val="clear" w:color="auto" w:fill="FFFFFF"/>
          <w:lang w:val="uk-UA"/>
        </w:rPr>
        <w:t>3</w:t>
      </w:r>
      <w:r w:rsidR="00243AAE" w:rsidRPr="00281C73">
        <w:rPr>
          <w:rFonts w:ascii="Times New Roman" w:hAnsi="Times New Roman" w:cs="Times New Roman"/>
          <w:i/>
          <w:color w:val="3A3A3A"/>
          <w:sz w:val="20"/>
          <w:szCs w:val="20"/>
          <w:shd w:val="clear" w:color="auto" w:fill="FFFFFF"/>
          <w:lang w:val="uk-UA"/>
        </w:rPr>
        <w:t>.</w:t>
      </w:r>
      <w:r w:rsidR="009737A2" w:rsidRPr="00281C73">
        <w:rPr>
          <w:rFonts w:ascii="Times New Roman" w:hAnsi="Times New Roman" w:cs="Times New Roman"/>
          <w:i/>
          <w:color w:val="3A3A3A"/>
          <w:sz w:val="20"/>
          <w:szCs w:val="20"/>
          <w:shd w:val="clear" w:color="auto" w:fill="FFFFFF"/>
          <w:lang w:val="uk-UA"/>
        </w:rPr>
        <w:t>19</w:t>
      </w:r>
      <w:r w:rsidR="00243AAE" w:rsidRPr="00281C73">
        <w:rPr>
          <w:rFonts w:ascii="Times New Roman" w:hAnsi="Times New Roman" w:cs="Times New Roman"/>
          <w:i/>
          <w:color w:val="3A3A3A"/>
          <w:sz w:val="20"/>
          <w:szCs w:val="20"/>
          <w:shd w:val="clear" w:color="auto" w:fill="FFFFFF"/>
          <w:lang w:val="uk-UA"/>
        </w:rPr>
        <w:t>)</w:t>
      </w:r>
    </w:p>
    <w:p w:rsidR="00B036FB" w:rsidRPr="00281C73" w:rsidRDefault="00731822" w:rsidP="00E26215">
      <w:pPr>
        <w:tabs>
          <w:tab w:val="center" w:pos="5103"/>
          <w:tab w:val="right" w:pos="10206"/>
        </w:tabs>
        <w:spacing w:line="288" w:lineRule="auto"/>
        <w:jc w:val="both"/>
        <w:rPr>
          <w:rFonts w:ascii="Times New Roman" w:hAnsi="Times New Roman" w:cs="Times New Roman"/>
          <w:i/>
          <w:color w:val="3A3A3A"/>
          <w:sz w:val="20"/>
          <w:szCs w:val="20"/>
          <w:shd w:val="clear" w:color="auto" w:fill="FFFFFF"/>
          <w:lang w:val="uk-UA"/>
        </w:rPr>
      </w:pPr>
      <w:r w:rsidRPr="00281C73">
        <w:rPr>
          <w:rFonts w:ascii="Times New Roman" w:hAnsi="Times New Roman" w:cs="Times New Roman"/>
          <w:i/>
          <w:color w:val="3A3A3A"/>
          <w:sz w:val="20"/>
          <w:szCs w:val="20"/>
          <w:shd w:val="clear" w:color="auto" w:fill="FFFFFF"/>
          <w:lang w:val="uk-UA"/>
        </w:rPr>
        <w:t>Підставимо величини з введених позначень (3.19). В результаті отримаємо:</w:t>
      </w:r>
    </w:p>
    <w:p w:rsidR="00243AAE" w:rsidRPr="00281C73" w:rsidRDefault="00243AAE" w:rsidP="00E26215">
      <w:pPr>
        <w:tabs>
          <w:tab w:val="center" w:pos="5103"/>
          <w:tab w:val="right" w:pos="10206"/>
        </w:tabs>
        <w:spacing w:line="288" w:lineRule="auto"/>
        <w:jc w:val="both"/>
        <w:rPr>
          <w:rFonts w:ascii="Times New Roman" w:hAnsi="Times New Roman" w:cs="Times New Roman"/>
          <w:i/>
          <w:color w:val="3A3A3A"/>
          <w:sz w:val="20"/>
          <w:szCs w:val="20"/>
          <w:shd w:val="clear" w:color="auto" w:fill="FFFFFF"/>
          <w:lang w:val="uk-UA"/>
        </w:rPr>
      </w:pPr>
      <w:r w:rsidRPr="00281C73">
        <w:rPr>
          <w:rFonts w:ascii="Times New Roman" w:hAnsi="Times New Roman" w:cs="Times New Roman"/>
          <w:i/>
          <w:color w:val="3A3A3A"/>
          <w:sz w:val="20"/>
          <w:szCs w:val="20"/>
          <w:shd w:val="clear" w:color="auto" w:fill="FFFFFF"/>
          <w:lang w:val="uk-UA"/>
        </w:rPr>
        <w:tab/>
      </w:r>
      <w:r w:rsidR="00281C73" w:rsidRPr="00281C73">
        <w:rPr>
          <w:rFonts w:ascii="Times New Roman" w:hAnsi="Times New Roman" w:cs="Times New Roman"/>
          <w:i/>
          <w:color w:val="3A3A3A"/>
          <w:position w:val="-30"/>
          <w:sz w:val="20"/>
          <w:szCs w:val="20"/>
          <w:shd w:val="clear" w:color="auto" w:fill="FFFFFF"/>
          <w:lang w:val="uk-UA"/>
        </w:rPr>
        <w:object w:dxaOrig="5460" w:dyaOrig="700">
          <v:shape id="_x0000_i1078" type="#_x0000_t75" style="width:272.25pt;height:35.25pt" o:ole="">
            <v:imagedata r:id="rId118" o:title=""/>
          </v:shape>
          <o:OLEObject Type="Embed" ProgID="Equation.DSMT4" ShapeID="_x0000_i1078" DrawAspect="Content" ObjectID="_1727005929" r:id="rId119"/>
        </w:object>
      </w:r>
      <w:r w:rsidR="0062377F" w:rsidRPr="00281C73">
        <w:rPr>
          <w:rFonts w:ascii="Times New Roman" w:hAnsi="Times New Roman" w:cs="Times New Roman"/>
          <w:i/>
          <w:color w:val="3A3A3A"/>
          <w:sz w:val="20"/>
          <w:szCs w:val="20"/>
          <w:shd w:val="clear" w:color="auto" w:fill="FFFFFF"/>
          <w:lang w:val="uk-UA"/>
        </w:rPr>
        <w:tab/>
        <w:t>(</w:t>
      </w:r>
      <w:r w:rsidR="00E27C38" w:rsidRPr="00281C73">
        <w:rPr>
          <w:rFonts w:ascii="Times New Roman" w:hAnsi="Times New Roman" w:cs="Times New Roman"/>
          <w:i/>
          <w:color w:val="3A3A3A"/>
          <w:sz w:val="20"/>
          <w:szCs w:val="20"/>
          <w:shd w:val="clear" w:color="auto" w:fill="FFFFFF"/>
          <w:lang w:val="uk-UA"/>
        </w:rPr>
        <w:t>3</w:t>
      </w:r>
      <w:r w:rsidR="0062377F" w:rsidRPr="00281C73">
        <w:rPr>
          <w:rFonts w:ascii="Times New Roman" w:hAnsi="Times New Roman" w:cs="Times New Roman"/>
          <w:i/>
          <w:color w:val="3A3A3A"/>
          <w:sz w:val="20"/>
          <w:szCs w:val="20"/>
          <w:shd w:val="clear" w:color="auto" w:fill="FFFFFF"/>
          <w:lang w:val="uk-UA"/>
        </w:rPr>
        <w:t>.</w:t>
      </w:r>
      <w:r w:rsidR="009737A2" w:rsidRPr="00281C73">
        <w:rPr>
          <w:rFonts w:ascii="Times New Roman" w:hAnsi="Times New Roman" w:cs="Times New Roman"/>
          <w:i/>
          <w:color w:val="3A3A3A"/>
          <w:sz w:val="20"/>
          <w:szCs w:val="20"/>
          <w:shd w:val="clear" w:color="auto" w:fill="FFFFFF"/>
          <w:lang w:val="uk-UA"/>
        </w:rPr>
        <w:t>20</w:t>
      </w:r>
      <w:r w:rsidR="0062377F" w:rsidRPr="00281C73">
        <w:rPr>
          <w:rFonts w:ascii="Times New Roman" w:hAnsi="Times New Roman" w:cs="Times New Roman"/>
          <w:i/>
          <w:color w:val="3A3A3A"/>
          <w:sz w:val="20"/>
          <w:szCs w:val="20"/>
          <w:shd w:val="clear" w:color="auto" w:fill="FFFFFF"/>
          <w:lang w:val="uk-UA"/>
        </w:rPr>
        <w:t>)</w:t>
      </w:r>
    </w:p>
    <w:p w:rsidR="00CC2B11" w:rsidRPr="00281C73" w:rsidRDefault="00CC2B11" w:rsidP="00E26215">
      <w:pPr>
        <w:tabs>
          <w:tab w:val="center" w:pos="5103"/>
          <w:tab w:val="right" w:pos="10206"/>
        </w:tabs>
        <w:spacing w:line="288" w:lineRule="auto"/>
        <w:jc w:val="both"/>
        <w:rPr>
          <w:rFonts w:ascii="Times New Roman" w:hAnsi="Times New Roman" w:cs="Times New Roman"/>
          <w:i/>
          <w:color w:val="3A3A3A"/>
          <w:sz w:val="24"/>
          <w:szCs w:val="24"/>
          <w:shd w:val="clear" w:color="auto" w:fill="FFFFFF"/>
          <w:lang w:val="uk-UA"/>
        </w:rPr>
      </w:pPr>
    </w:p>
    <w:p w:rsidR="00731822" w:rsidRPr="00710C6B" w:rsidRDefault="00731822" w:rsidP="00731822">
      <w:pPr>
        <w:tabs>
          <w:tab w:val="center" w:pos="5103"/>
          <w:tab w:val="right" w:pos="10206"/>
        </w:tabs>
        <w:spacing w:line="288" w:lineRule="auto"/>
        <w:ind w:firstLine="284"/>
        <w:jc w:val="both"/>
        <w:rPr>
          <w:rFonts w:ascii="Times New Roman" w:hAnsi="Times New Roman" w:cs="Times New Roman"/>
          <w:color w:val="3A3A3A"/>
          <w:sz w:val="24"/>
          <w:szCs w:val="24"/>
          <w:shd w:val="clear" w:color="auto" w:fill="FFFFFF"/>
          <w:lang w:val="uk-UA"/>
        </w:rPr>
      </w:pPr>
      <w:r w:rsidRPr="00281C73">
        <w:rPr>
          <w:rFonts w:ascii="Times New Roman" w:hAnsi="Times New Roman" w:cs="Times New Roman"/>
          <w:color w:val="3A3A3A"/>
          <w:sz w:val="24"/>
          <w:szCs w:val="24"/>
          <w:shd w:val="clear" w:color="auto" w:fill="FFFFFF"/>
          <w:lang w:val="uk-UA"/>
        </w:rPr>
        <w:t>Досліджуємо отримане рішення виду (3.17). Результати будемо відображати</w:t>
      </w:r>
      <w:r w:rsidRPr="00710C6B">
        <w:rPr>
          <w:rFonts w:ascii="Times New Roman" w:hAnsi="Times New Roman" w:cs="Times New Roman"/>
          <w:color w:val="3A3A3A"/>
          <w:sz w:val="24"/>
          <w:szCs w:val="24"/>
          <w:shd w:val="clear" w:color="auto" w:fill="FFFFFF"/>
          <w:lang w:val="uk-UA"/>
        </w:rPr>
        <w:t xml:space="preserve"> у графічному вигляді. Завжди потрібно будувати (чи, хоча б, представляти) одночасно два графіки: залежність вхідного впливу (</w:t>
      </w:r>
      <w:r w:rsidRPr="00710C6B">
        <w:rPr>
          <w:rFonts w:ascii="Times New Roman" w:hAnsi="Times New Roman" w:cs="Times New Roman"/>
          <w:i/>
          <w:color w:val="3A3A3A"/>
          <w:sz w:val="24"/>
          <w:szCs w:val="24"/>
          <w:shd w:val="clear" w:color="auto" w:fill="FFFFFF"/>
          <w:lang w:val="uk-UA"/>
        </w:rPr>
        <w:t>х</w:t>
      </w:r>
      <w:r w:rsidRPr="00710C6B">
        <w:rPr>
          <w:rFonts w:ascii="Times New Roman" w:hAnsi="Times New Roman" w:cs="Times New Roman"/>
          <w:color w:val="3A3A3A"/>
          <w:sz w:val="24"/>
          <w:szCs w:val="24"/>
          <w:shd w:val="clear" w:color="auto" w:fill="FFFFFF"/>
          <w:vertAlign w:val="subscript"/>
          <w:lang w:val="uk-UA"/>
        </w:rPr>
        <w:t>вх</w:t>
      </w:r>
      <w:r w:rsidRPr="00710C6B">
        <w:rPr>
          <w:rFonts w:ascii="Times New Roman" w:hAnsi="Times New Roman" w:cs="Times New Roman"/>
          <w:color w:val="3A3A3A"/>
          <w:sz w:val="24"/>
          <w:szCs w:val="24"/>
          <w:shd w:val="clear" w:color="auto" w:fill="FFFFFF"/>
          <w:lang w:val="uk-UA"/>
        </w:rPr>
        <w:t>(</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lang w:val="uk-UA"/>
        </w:rPr>
        <w:t xml:space="preserve">)) від часу і залежність рішення (вихідної величини </w:t>
      </w:r>
      <w:r w:rsidRPr="00710C6B">
        <w:rPr>
          <w:rFonts w:ascii="Times New Roman" w:hAnsi="Times New Roman" w:cs="Times New Roman"/>
          <w:i/>
          <w:color w:val="3A3A3A"/>
          <w:sz w:val="24"/>
          <w:szCs w:val="24"/>
          <w:shd w:val="clear" w:color="auto" w:fill="FFFFFF"/>
          <w:lang w:val="uk-UA"/>
        </w:rPr>
        <w:t>х</w:t>
      </w:r>
      <w:r w:rsidRPr="00710C6B">
        <w:rPr>
          <w:rFonts w:ascii="Times New Roman" w:hAnsi="Times New Roman" w:cs="Times New Roman"/>
          <w:color w:val="3A3A3A"/>
          <w:sz w:val="24"/>
          <w:szCs w:val="24"/>
          <w:shd w:val="clear" w:color="auto" w:fill="FFFFFF"/>
          <w:vertAlign w:val="subscript"/>
          <w:lang w:val="uk-UA"/>
        </w:rPr>
        <w:t>вих</w:t>
      </w:r>
      <w:r w:rsidRPr="00710C6B">
        <w:rPr>
          <w:rFonts w:ascii="Times New Roman" w:hAnsi="Times New Roman" w:cs="Times New Roman"/>
          <w:color w:val="3A3A3A"/>
          <w:sz w:val="24"/>
          <w:szCs w:val="24"/>
          <w:shd w:val="clear" w:color="auto" w:fill="FFFFFF"/>
          <w:lang w:val="uk-UA"/>
        </w:rPr>
        <w:t>(</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lang w:val="uk-UA"/>
        </w:rPr>
        <w:t>)) від часу. Як зазначалося вище зовнішній вплив може мати різну форму. На даному етапі використовуємо лише одиничний ступінчастий вплив.</w:t>
      </w:r>
    </w:p>
    <w:p w:rsidR="00731822" w:rsidRPr="00281C73" w:rsidRDefault="00731822" w:rsidP="00731822">
      <w:pPr>
        <w:tabs>
          <w:tab w:val="center" w:pos="5103"/>
          <w:tab w:val="right" w:pos="10206"/>
        </w:tabs>
        <w:spacing w:line="288" w:lineRule="auto"/>
        <w:ind w:firstLine="284"/>
        <w:jc w:val="both"/>
        <w:rPr>
          <w:rFonts w:ascii="Times New Roman" w:hAnsi="Times New Roman" w:cs="Times New Roman"/>
          <w:color w:val="3A3A3A"/>
          <w:sz w:val="24"/>
          <w:szCs w:val="24"/>
          <w:shd w:val="clear" w:color="auto" w:fill="FFFFFF"/>
          <w:lang w:val="uk-UA"/>
        </w:rPr>
      </w:pPr>
      <w:r w:rsidRPr="00281C73">
        <w:rPr>
          <w:rFonts w:ascii="Times New Roman" w:hAnsi="Times New Roman" w:cs="Times New Roman"/>
          <w:color w:val="3A3A3A"/>
          <w:sz w:val="24"/>
          <w:szCs w:val="24"/>
          <w:shd w:val="clear" w:color="auto" w:fill="FFFFFF"/>
          <w:lang w:val="uk-UA"/>
        </w:rPr>
        <w:t>Спочатку розглянемо два граничні випадки.</w:t>
      </w:r>
    </w:p>
    <w:p w:rsidR="0066799C" w:rsidRPr="00281C73" w:rsidRDefault="00731822" w:rsidP="00731822">
      <w:pPr>
        <w:tabs>
          <w:tab w:val="center" w:pos="5103"/>
          <w:tab w:val="right" w:pos="10206"/>
        </w:tabs>
        <w:spacing w:line="288" w:lineRule="auto"/>
        <w:ind w:firstLine="284"/>
        <w:jc w:val="both"/>
        <w:rPr>
          <w:rFonts w:ascii="Times New Roman" w:hAnsi="Times New Roman" w:cs="Times New Roman"/>
          <w:b/>
          <w:color w:val="3A3A3A"/>
          <w:sz w:val="24"/>
          <w:szCs w:val="24"/>
          <w:shd w:val="clear" w:color="auto" w:fill="FFFFFF"/>
          <w:lang w:val="uk-UA"/>
        </w:rPr>
      </w:pPr>
      <w:r w:rsidRPr="00281C73">
        <w:rPr>
          <w:rFonts w:ascii="Times New Roman" w:hAnsi="Times New Roman" w:cs="Times New Roman"/>
          <w:b/>
          <w:color w:val="3A3A3A"/>
          <w:sz w:val="24"/>
          <w:szCs w:val="24"/>
          <w:shd w:val="clear" w:color="auto" w:fill="FFFFFF"/>
          <w:lang w:val="uk-UA"/>
        </w:rPr>
        <w:t xml:space="preserve">1) спрямуємо в (3.17) </w:t>
      </w:r>
      <w:r w:rsidRPr="00281C73">
        <w:rPr>
          <w:rFonts w:ascii="Times New Roman" w:hAnsi="Times New Roman" w:cs="Times New Roman"/>
          <w:b/>
          <w:i/>
          <w:color w:val="3A3A3A"/>
          <w:sz w:val="24"/>
          <w:szCs w:val="24"/>
          <w:shd w:val="clear" w:color="auto" w:fill="FFFFFF"/>
          <w:lang w:val="uk-UA"/>
        </w:rPr>
        <w:t>t</w:t>
      </w:r>
      <w:r w:rsidRPr="00281C73">
        <w:rPr>
          <w:rFonts w:ascii="Times New Roman" w:hAnsi="Times New Roman" w:cs="Times New Roman"/>
          <w:b/>
          <w:color w:val="3A3A3A"/>
          <w:sz w:val="24"/>
          <w:szCs w:val="24"/>
          <w:shd w:val="clear" w:color="auto" w:fill="FFFFFF"/>
          <w:lang w:val="uk-UA"/>
        </w:rPr>
        <w:t>→0:</w:t>
      </w:r>
    </w:p>
    <w:p w:rsidR="00B036FB" w:rsidRPr="00281C73" w:rsidRDefault="001D6C54"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281C73">
        <w:rPr>
          <w:rFonts w:ascii="Times New Roman" w:hAnsi="Times New Roman" w:cs="Times New Roman"/>
          <w:color w:val="3A3A3A"/>
          <w:sz w:val="24"/>
          <w:szCs w:val="24"/>
          <w:shd w:val="clear" w:color="auto" w:fill="FFFFFF"/>
          <w:lang w:val="uk-UA"/>
        </w:rPr>
        <w:tab/>
      </w:r>
      <w:r w:rsidR="00281C73" w:rsidRPr="00281C73">
        <w:rPr>
          <w:rFonts w:ascii="Times New Roman" w:hAnsi="Times New Roman" w:cs="Times New Roman"/>
          <w:color w:val="3A3A3A"/>
          <w:position w:val="-20"/>
          <w:sz w:val="24"/>
          <w:szCs w:val="24"/>
          <w:shd w:val="clear" w:color="auto" w:fill="FFFFFF"/>
          <w:lang w:val="uk-UA"/>
        </w:rPr>
        <w:object w:dxaOrig="6340" w:dyaOrig="620">
          <v:shape id="_x0000_i1079" type="#_x0000_t75" style="width:316.5pt;height:30.75pt" o:ole="">
            <v:imagedata r:id="rId120" o:title=""/>
          </v:shape>
          <o:OLEObject Type="Embed" ProgID="Equation.DSMT4" ShapeID="_x0000_i1079" DrawAspect="Content" ObjectID="_1727005930" r:id="rId121"/>
        </w:object>
      </w:r>
      <w:r w:rsidR="007706F3" w:rsidRPr="00281C73">
        <w:rPr>
          <w:rFonts w:ascii="Times New Roman" w:hAnsi="Times New Roman" w:cs="Times New Roman"/>
          <w:color w:val="3A3A3A"/>
          <w:sz w:val="24"/>
          <w:szCs w:val="24"/>
          <w:shd w:val="clear" w:color="auto" w:fill="FFFFFF"/>
          <w:lang w:val="uk-UA"/>
        </w:rPr>
        <w:tab/>
        <w:t>(</w:t>
      </w:r>
      <w:r w:rsidR="00E27C38" w:rsidRPr="00281C73">
        <w:rPr>
          <w:rFonts w:ascii="Times New Roman" w:hAnsi="Times New Roman" w:cs="Times New Roman"/>
          <w:color w:val="3A3A3A"/>
          <w:sz w:val="24"/>
          <w:szCs w:val="24"/>
          <w:shd w:val="clear" w:color="auto" w:fill="FFFFFF"/>
          <w:lang w:val="uk-UA"/>
        </w:rPr>
        <w:t>3</w:t>
      </w:r>
      <w:r w:rsidR="007706F3" w:rsidRPr="00281C73">
        <w:rPr>
          <w:rFonts w:ascii="Times New Roman" w:hAnsi="Times New Roman" w:cs="Times New Roman"/>
          <w:color w:val="3A3A3A"/>
          <w:sz w:val="24"/>
          <w:szCs w:val="24"/>
          <w:shd w:val="clear" w:color="auto" w:fill="FFFFFF"/>
          <w:lang w:val="uk-UA"/>
        </w:rPr>
        <w:t>.</w:t>
      </w:r>
      <w:r w:rsidR="009737A2" w:rsidRPr="00281C73">
        <w:rPr>
          <w:rFonts w:ascii="Times New Roman" w:hAnsi="Times New Roman" w:cs="Times New Roman"/>
          <w:color w:val="3A3A3A"/>
          <w:sz w:val="24"/>
          <w:szCs w:val="24"/>
          <w:shd w:val="clear" w:color="auto" w:fill="FFFFFF"/>
          <w:lang w:val="uk-UA"/>
        </w:rPr>
        <w:t>21</w:t>
      </w:r>
      <w:r w:rsidR="007706F3" w:rsidRPr="00281C73">
        <w:rPr>
          <w:rFonts w:ascii="Times New Roman" w:hAnsi="Times New Roman" w:cs="Times New Roman"/>
          <w:color w:val="3A3A3A"/>
          <w:sz w:val="24"/>
          <w:szCs w:val="24"/>
          <w:shd w:val="clear" w:color="auto" w:fill="FFFFFF"/>
          <w:lang w:val="uk-UA"/>
        </w:rPr>
        <w:t>)</w:t>
      </w:r>
    </w:p>
    <w:p w:rsidR="00731822" w:rsidRPr="00281C73" w:rsidRDefault="00731822" w:rsidP="00731822">
      <w:pPr>
        <w:tabs>
          <w:tab w:val="center" w:pos="5103"/>
          <w:tab w:val="right" w:pos="10206"/>
        </w:tabs>
        <w:spacing w:line="288" w:lineRule="auto"/>
        <w:ind w:firstLine="426"/>
        <w:jc w:val="both"/>
        <w:rPr>
          <w:rFonts w:ascii="Times New Roman" w:hAnsi="Times New Roman" w:cs="Times New Roman"/>
          <w:color w:val="3A3A3A"/>
          <w:sz w:val="24"/>
          <w:szCs w:val="24"/>
          <w:shd w:val="clear" w:color="auto" w:fill="FFFFFF"/>
          <w:lang w:val="uk-UA"/>
        </w:rPr>
      </w:pPr>
      <w:r w:rsidRPr="00281C73">
        <w:rPr>
          <w:rFonts w:ascii="Times New Roman" w:hAnsi="Times New Roman" w:cs="Times New Roman"/>
          <w:color w:val="3A3A3A"/>
          <w:sz w:val="24"/>
          <w:szCs w:val="24"/>
          <w:shd w:val="clear" w:color="auto" w:fill="FFFFFF"/>
          <w:lang w:val="uk-UA"/>
        </w:rPr>
        <w:t xml:space="preserve">Таким чином, при </w:t>
      </w:r>
      <w:r w:rsidRPr="00281C73">
        <w:rPr>
          <w:rFonts w:ascii="Times New Roman" w:hAnsi="Times New Roman" w:cs="Times New Roman"/>
          <w:i/>
          <w:color w:val="3A3A3A"/>
          <w:sz w:val="24"/>
          <w:szCs w:val="24"/>
          <w:shd w:val="clear" w:color="auto" w:fill="FFFFFF"/>
          <w:lang w:val="uk-UA"/>
        </w:rPr>
        <w:t>t</w:t>
      </w:r>
      <w:r w:rsidRPr="00281C73">
        <w:rPr>
          <w:rFonts w:ascii="Times New Roman" w:hAnsi="Times New Roman" w:cs="Times New Roman"/>
          <w:color w:val="3A3A3A"/>
          <w:sz w:val="24"/>
          <w:szCs w:val="24"/>
          <w:shd w:val="clear" w:color="auto" w:fill="FFFFFF"/>
          <w:lang w:val="uk-UA"/>
        </w:rPr>
        <w:t xml:space="preserve">→0      </w:t>
      </w:r>
      <w:r w:rsidRPr="00281C73">
        <w:rPr>
          <w:rFonts w:ascii="Times New Roman" w:hAnsi="Times New Roman" w:cs="Times New Roman"/>
          <w:i/>
          <w:color w:val="3A3A3A"/>
          <w:sz w:val="24"/>
          <w:szCs w:val="24"/>
          <w:shd w:val="clear" w:color="auto" w:fill="FFFFFF"/>
          <w:lang w:val="uk-UA"/>
        </w:rPr>
        <w:t>х</w:t>
      </w:r>
      <w:r w:rsidRPr="00281C73">
        <w:rPr>
          <w:rFonts w:ascii="Times New Roman" w:hAnsi="Times New Roman" w:cs="Times New Roman"/>
          <w:color w:val="3A3A3A"/>
          <w:sz w:val="24"/>
          <w:szCs w:val="24"/>
          <w:shd w:val="clear" w:color="auto" w:fill="FFFFFF"/>
          <w:vertAlign w:val="subscript"/>
          <w:lang w:val="uk-UA"/>
        </w:rPr>
        <w:t>вих</w:t>
      </w:r>
      <w:r w:rsidRPr="00281C73">
        <w:rPr>
          <w:rFonts w:ascii="Times New Roman" w:hAnsi="Times New Roman" w:cs="Times New Roman"/>
          <w:color w:val="3A3A3A"/>
          <w:sz w:val="24"/>
          <w:szCs w:val="24"/>
          <w:shd w:val="clear" w:color="auto" w:fill="FFFFFF"/>
          <w:lang w:val="uk-UA"/>
        </w:rPr>
        <w:t>(</w:t>
      </w:r>
      <w:r w:rsidRPr="00281C73">
        <w:rPr>
          <w:rFonts w:ascii="Times New Roman" w:hAnsi="Times New Roman" w:cs="Times New Roman"/>
          <w:i/>
          <w:color w:val="3A3A3A"/>
          <w:sz w:val="24"/>
          <w:szCs w:val="24"/>
          <w:shd w:val="clear" w:color="auto" w:fill="FFFFFF"/>
          <w:lang w:val="uk-UA"/>
        </w:rPr>
        <w:t>t</w:t>
      </w:r>
      <w:r w:rsidRPr="00281C73">
        <w:rPr>
          <w:rFonts w:ascii="Times New Roman" w:hAnsi="Times New Roman" w:cs="Times New Roman"/>
          <w:color w:val="3A3A3A"/>
          <w:sz w:val="24"/>
          <w:szCs w:val="24"/>
          <w:shd w:val="clear" w:color="auto" w:fill="FFFFFF"/>
          <w:lang w:val="uk-UA"/>
        </w:rPr>
        <w:t>)=0.</w:t>
      </w:r>
    </w:p>
    <w:p w:rsidR="001D6C54" w:rsidRPr="00281C73" w:rsidRDefault="00731822" w:rsidP="00731822">
      <w:pPr>
        <w:tabs>
          <w:tab w:val="center" w:pos="5103"/>
          <w:tab w:val="right" w:pos="10206"/>
        </w:tabs>
        <w:spacing w:line="288" w:lineRule="auto"/>
        <w:ind w:firstLine="426"/>
        <w:jc w:val="both"/>
        <w:rPr>
          <w:rFonts w:ascii="Times New Roman" w:hAnsi="Times New Roman" w:cs="Times New Roman"/>
          <w:b/>
          <w:color w:val="3A3A3A"/>
          <w:sz w:val="24"/>
          <w:szCs w:val="24"/>
          <w:shd w:val="clear" w:color="auto" w:fill="FFFFFF"/>
          <w:lang w:val="uk-UA"/>
        </w:rPr>
      </w:pPr>
      <w:r w:rsidRPr="00281C73">
        <w:rPr>
          <w:rFonts w:ascii="Times New Roman" w:hAnsi="Times New Roman" w:cs="Times New Roman"/>
          <w:b/>
          <w:color w:val="3A3A3A"/>
          <w:sz w:val="24"/>
          <w:szCs w:val="24"/>
          <w:shd w:val="clear" w:color="auto" w:fill="FFFFFF"/>
          <w:lang w:val="uk-UA"/>
        </w:rPr>
        <w:t xml:space="preserve">2) спрямуємо в (3.17) </w:t>
      </w:r>
      <w:r w:rsidRPr="00281C73">
        <w:rPr>
          <w:rFonts w:ascii="Times New Roman" w:hAnsi="Times New Roman" w:cs="Times New Roman"/>
          <w:b/>
          <w:i/>
          <w:color w:val="3A3A3A"/>
          <w:sz w:val="24"/>
          <w:szCs w:val="24"/>
          <w:shd w:val="clear" w:color="auto" w:fill="FFFFFF"/>
          <w:lang w:val="uk-UA"/>
        </w:rPr>
        <w:t>t</w:t>
      </w:r>
      <w:r w:rsidRPr="00281C73">
        <w:rPr>
          <w:rFonts w:ascii="Times New Roman" w:hAnsi="Times New Roman" w:cs="Times New Roman"/>
          <w:b/>
          <w:color w:val="3A3A3A"/>
          <w:sz w:val="24"/>
          <w:szCs w:val="24"/>
          <w:shd w:val="clear" w:color="auto" w:fill="FFFFFF"/>
          <w:lang w:val="uk-UA"/>
        </w:rPr>
        <w:t>→∞:</w:t>
      </w:r>
    </w:p>
    <w:p w:rsidR="001D6C54" w:rsidRPr="00281C73" w:rsidRDefault="00281C73" w:rsidP="00E26215">
      <w:pPr>
        <w:tabs>
          <w:tab w:val="center" w:pos="5103"/>
          <w:tab w:val="right" w:pos="10206"/>
        </w:tabs>
        <w:spacing w:line="288" w:lineRule="auto"/>
        <w:rPr>
          <w:rFonts w:ascii="Times New Roman" w:hAnsi="Times New Roman" w:cs="Times New Roman"/>
          <w:color w:val="3A3A3A"/>
          <w:sz w:val="24"/>
          <w:szCs w:val="24"/>
          <w:shd w:val="clear" w:color="auto" w:fill="FFFFFF"/>
          <w:lang w:val="uk-UA"/>
        </w:rPr>
      </w:pPr>
      <w:r>
        <w:rPr>
          <w:rFonts w:ascii="Times New Roman" w:hAnsi="Times New Roman" w:cs="Times New Roman"/>
          <w:color w:val="3A3A3A"/>
          <w:sz w:val="24"/>
          <w:szCs w:val="24"/>
          <w:shd w:val="clear" w:color="auto" w:fill="FFFFFF"/>
          <w:lang w:val="uk-UA"/>
        </w:rPr>
        <w:tab/>
      </w:r>
      <w:r w:rsidRPr="00281C73">
        <w:rPr>
          <w:rFonts w:ascii="Times New Roman" w:hAnsi="Times New Roman" w:cs="Times New Roman"/>
          <w:color w:val="3A3A3A"/>
          <w:position w:val="-24"/>
          <w:sz w:val="24"/>
          <w:szCs w:val="24"/>
          <w:shd w:val="clear" w:color="auto" w:fill="FFFFFF"/>
          <w:lang w:val="uk-UA"/>
        </w:rPr>
        <w:object w:dxaOrig="7760" w:dyaOrig="660">
          <v:shape id="_x0000_i1080" type="#_x0000_t75" style="width:387pt;height:34.5pt" o:ole="">
            <v:imagedata r:id="rId122" o:title=""/>
          </v:shape>
          <o:OLEObject Type="Embed" ProgID="Equation.DSMT4" ShapeID="_x0000_i1080" DrawAspect="Content" ObjectID="_1727005931" r:id="rId123"/>
        </w:object>
      </w:r>
      <w:r w:rsidR="000C76B5" w:rsidRPr="00281C73">
        <w:rPr>
          <w:rFonts w:ascii="Times New Roman" w:hAnsi="Times New Roman" w:cs="Times New Roman"/>
          <w:color w:val="3A3A3A"/>
          <w:sz w:val="24"/>
          <w:szCs w:val="24"/>
          <w:shd w:val="clear" w:color="auto" w:fill="FFFFFF"/>
          <w:lang w:val="uk-UA"/>
        </w:rPr>
        <w:tab/>
        <w:t>(</w:t>
      </w:r>
      <w:r w:rsidR="00E27C38" w:rsidRPr="00281C73">
        <w:rPr>
          <w:rFonts w:ascii="Times New Roman" w:hAnsi="Times New Roman" w:cs="Times New Roman"/>
          <w:color w:val="3A3A3A"/>
          <w:sz w:val="24"/>
          <w:szCs w:val="24"/>
          <w:shd w:val="clear" w:color="auto" w:fill="FFFFFF"/>
          <w:lang w:val="uk-UA"/>
        </w:rPr>
        <w:t>3</w:t>
      </w:r>
      <w:r w:rsidR="000C76B5" w:rsidRPr="00281C73">
        <w:rPr>
          <w:rFonts w:ascii="Times New Roman" w:hAnsi="Times New Roman" w:cs="Times New Roman"/>
          <w:color w:val="3A3A3A"/>
          <w:sz w:val="24"/>
          <w:szCs w:val="24"/>
          <w:shd w:val="clear" w:color="auto" w:fill="FFFFFF"/>
          <w:lang w:val="uk-UA"/>
        </w:rPr>
        <w:t>.</w:t>
      </w:r>
      <w:r w:rsidR="009737A2" w:rsidRPr="00281C73">
        <w:rPr>
          <w:rFonts w:ascii="Times New Roman" w:hAnsi="Times New Roman" w:cs="Times New Roman"/>
          <w:color w:val="3A3A3A"/>
          <w:sz w:val="24"/>
          <w:szCs w:val="24"/>
          <w:shd w:val="clear" w:color="auto" w:fill="FFFFFF"/>
          <w:lang w:val="uk-UA"/>
        </w:rPr>
        <w:t>22</w:t>
      </w:r>
      <w:r w:rsidR="000C76B5" w:rsidRPr="00281C73">
        <w:rPr>
          <w:rFonts w:ascii="Times New Roman" w:hAnsi="Times New Roman" w:cs="Times New Roman"/>
          <w:color w:val="3A3A3A"/>
          <w:sz w:val="24"/>
          <w:szCs w:val="24"/>
          <w:shd w:val="clear" w:color="auto" w:fill="FFFFFF"/>
          <w:lang w:val="uk-UA"/>
        </w:rPr>
        <w:t>)</w:t>
      </w:r>
    </w:p>
    <w:p w:rsidR="00731822" w:rsidRPr="00281C73" w:rsidRDefault="00731822" w:rsidP="00731822">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281C73">
        <w:rPr>
          <w:rFonts w:ascii="Times New Roman" w:hAnsi="Times New Roman" w:cs="Times New Roman"/>
          <w:color w:val="3A3A3A"/>
          <w:sz w:val="24"/>
          <w:szCs w:val="24"/>
          <w:shd w:val="clear" w:color="auto" w:fill="FFFFFF"/>
          <w:lang w:val="uk-UA"/>
        </w:rPr>
        <w:t xml:space="preserve">Таким чином, при </w:t>
      </w:r>
      <w:r w:rsidRPr="00281C73">
        <w:rPr>
          <w:rFonts w:ascii="Times New Roman" w:hAnsi="Times New Roman" w:cs="Times New Roman"/>
          <w:i/>
          <w:color w:val="3A3A3A"/>
          <w:sz w:val="24"/>
          <w:szCs w:val="24"/>
          <w:shd w:val="clear" w:color="auto" w:fill="FFFFFF"/>
          <w:lang w:val="uk-UA"/>
        </w:rPr>
        <w:t>t</w:t>
      </w:r>
      <w:r w:rsidRPr="00281C73">
        <w:rPr>
          <w:rFonts w:ascii="Times New Roman" w:hAnsi="Times New Roman" w:cs="Times New Roman"/>
          <w:color w:val="3A3A3A"/>
          <w:sz w:val="24"/>
          <w:szCs w:val="24"/>
          <w:shd w:val="clear" w:color="auto" w:fill="FFFFFF"/>
          <w:lang w:val="uk-UA"/>
        </w:rPr>
        <w:t xml:space="preserve">→∞    </w:t>
      </w:r>
      <w:r w:rsidRPr="00281C73">
        <w:rPr>
          <w:rFonts w:ascii="Times New Roman" w:hAnsi="Times New Roman" w:cs="Times New Roman"/>
          <w:i/>
          <w:color w:val="3A3A3A"/>
          <w:sz w:val="24"/>
          <w:szCs w:val="24"/>
          <w:shd w:val="clear" w:color="auto" w:fill="FFFFFF"/>
          <w:lang w:val="uk-UA"/>
        </w:rPr>
        <w:t>х</w:t>
      </w:r>
      <w:r w:rsidRPr="00281C73">
        <w:rPr>
          <w:rFonts w:ascii="Times New Roman" w:hAnsi="Times New Roman" w:cs="Times New Roman"/>
          <w:color w:val="3A3A3A"/>
          <w:sz w:val="24"/>
          <w:szCs w:val="24"/>
          <w:shd w:val="clear" w:color="auto" w:fill="FFFFFF"/>
          <w:vertAlign w:val="subscript"/>
          <w:lang w:val="uk-UA"/>
        </w:rPr>
        <w:t>вих</w:t>
      </w:r>
      <w:r w:rsidRPr="00281C73">
        <w:rPr>
          <w:rFonts w:ascii="Times New Roman" w:hAnsi="Times New Roman" w:cs="Times New Roman"/>
          <w:color w:val="3A3A3A"/>
          <w:sz w:val="24"/>
          <w:szCs w:val="24"/>
          <w:shd w:val="clear" w:color="auto" w:fill="FFFFFF"/>
          <w:lang w:val="uk-UA"/>
        </w:rPr>
        <w:t>(</w:t>
      </w:r>
      <w:r w:rsidRPr="00281C73">
        <w:rPr>
          <w:rFonts w:ascii="Times New Roman" w:hAnsi="Times New Roman" w:cs="Times New Roman"/>
          <w:i/>
          <w:color w:val="3A3A3A"/>
          <w:sz w:val="24"/>
          <w:szCs w:val="24"/>
          <w:shd w:val="clear" w:color="auto" w:fill="FFFFFF"/>
          <w:lang w:val="uk-UA"/>
        </w:rPr>
        <w:t>t</w:t>
      </w:r>
      <w:r w:rsidRPr="00281C73">
        <w:rPr>
          <w:rFonts w:ascii="Times New Roman" w:hAnsi="Times New Roman" w:cs="Times New Roman"/>
          <w:color w:val="3A3A3A"/>
          <w:sz w:val="24"/>
          <w:szCs w:val="24"/>
          <w:shd w:val="clear" w:color="auto" w:fill="FFFFFF"/>
          <w:lang w:val="uk-UA"/>
        </w:rPr>
        <w:t>)=</w:t>
      </w:r>
      <w:r w:rsidRPr="00281C73">
        <w:rPr>
          <w:rFonts w:ascii="Times New Roman" w:hAnsi="Times New Roman" w:cs="Times New Roman"/>
          <w:i/>
          <w:color w:val="3A3A3A"/>
          <w:sz w:val="24"/>
          <w:szCs w:val="24"/>
          <w:shd w:val="clear" w:color="auto" w:fill="FFFFFF"/>
          <w:lang w:val="uk-UA"/>
        </w:rPr>
        <w:t>k</w:t>
      </w:r>
      <w:r w:rsidRPr="00281C73">
        <w:rPr>
          <w:rFonts w:ascii="Times New Roman" w:hAnsi="Times New Roman" w:cs="Times New Roman"/>
          <w:color w:val="3A3A3A"/>
          <w:sz w:val="24"/>
          <w:szCs w:val="24"/>
          <w:shd w:val="clear" w:color="auto" w:fill="FFFFFF"/>
          <w:lang w:val="uk-UA"/>
        </w:rPr>
        <w:t xml:space="preserve">. Іншими словами, </w:t>
      </w:r>
      <w:r w:rsidRPr="00281C73">
        <w:rPr>
          <w:rFonts w:ascii="Times New Roman" w:hAnsi="Times New Roman" w:cs="Times New Roman"/>
          <w:i/>
          <w:color w:val="3A3A3A"/>
          <w:sz w:val="24"/>
          <w:szCs w:val="24"/>
          <w:shd w:val="clear" w:color="auto" w:fill="FFFFFF"/>
          <w:lang w:val="uk-UA"/>
        </w:rPr>
        <w:t>х</w:t>
      </w:r>
      <w:r w:rsidRPr="00281C73">
        <w:rPr>
          <w:rFonts w:ascii="Times New Roman" w:hAnsi="Times New Roman" w:cs="Times New Roman"/>
          <w:color w:val="3A3A3A"/>
          <w:sz w:val="24"/>
          <w:szCs w:val="24"/>
          <w:shd w:val="clear" w:color="auto" w:fill="FFFFFF"/>
          <w:vertAlign w:val="subscript"/>
          <w:lang w:val="uk-UA"/>
        </w:rPr>
        <w:t>вих</w:t>
      </w:r>
      <w:r w:rsidRPr="00281C73">
        <w:rPr>
          <w:rFonts w:ascii="Times New Roman" w:hAnsi="Times New Roman" w:cs="Times New Roman"/>
          <w:color w:val="3A3A3A"/>
          <w:sz w:val="24"/>
          <w:szCs w:val="24"/>
          <w:shd w:val="clear" w:color="auto" w:fill="FFFFFF"/>
          <w:lang w:val="uk-UA"/>
        </w:rPr>
        <w:t xml:space="preserve"> = </w:t>
      </w:r>
      <w:r w:rsidRPr="00281C73">
        <w:rPr>
          <w:rFonts w:ascii="Times New Roman" w:hAnsi="Times New Roman" w:cs="Times New Roman"/>
          <w:i/>
          <w:color w:val="3A3A3A"/>
          <w:sz w:val="24"/>
          <w:szCs w:val="24"/>
          <w:shd w:val="clear" w:color="auto" w:fill="FFFFFF"/>
          <w:lang w:val="uk-UA"/>
        </w:rPr>
        <w:t>k</w:t>
      </w:r>
      <w:r w:rsidRPr="00281C73">
        <w:rPr>
          <w:rFonts w:ascii="Times New Roman" w:hAnsi="Times New Roman" w:cs="Times New Roman"/>
          <w:color w:val="3A3A3A"/>
          <w:sz w:val="24"/>
          <w:szCs w:val="24"/>
          <w:shd w:val="clear" w:color="auto" w:fill="FFFFFF"/>
          <w:lang w:val="uk-UA"/>
        </w:rPr>
        <w:t xml:space="preserve"> є асимптотою.</w:t>
      </w:r>
    </w:p>
    <w:p w:rsidR="007706F3" w:rsidRPr="00710C6B" w:rsidRDefault="00731822" w:rsidP="00731822">
      <w:pPr>
        <w:tabs>
          <w:tab w:val="center" w:pos="5103"/>
          <w:tab w:val="right" w:pos="10206"/>
        </w:tabs>
        <w:spacing w:line="288" w:lineRule="auto"/>
        <w:ind w:firstLine="567"/>
        <w:jc w:val="both"/>
        <w:rPr>
          <w:rFonts w:ascii="Times New Roman" w:hAnsi="Times New Roman" w:cs="Times New Roman"/>
          <w:color w:val="3A3A3A"/>
          <w:sz w:val="24"/>
          <w:szCs w:val="24"/>
          <w:highlight w:val="green"/>
          <w:shd w:val="clear" w:color="auto" w:fill="FFFFFF"/>
          <w:lang w:val="uk-UA"/>
        </w:rPr>
      </w:pPr>
      <w:r w:rsidRPr="00281C73">
        <w:rPr>
          <w:rFonts w:ascii="Times New Roman" w:hAnsi="Times New Roman" w:cs="Times New Roman"/>
          <w:color w:val="3A3A3A"/>
          <w:sz w:val="24"/>
          <w:szCs w:val="24"/>
          <w:shd w:val="clear" w:color="auto" w:fill="FFFFFF"/>
          <w:lang w:val="uk-UA"/>
        </w:rPr>
        <w:t>Відобразимо отримані результати на графіці (рис. 3.3) у вигляді точки на початку координат (початок графіка) та асимптоти «</w:t>
      </w:r>
      <w:r w:rsidRPr="00281C73">
        <w:rPr>
          <w:rFonts w:ascii="Times New Roman" w:hAnsi="Times New Roman" w:cs="Times New Roman"/>
          <w:i/>
          <w:color w:val="3A3A3A"/>
          <w:sz w:val="24"/>
          <w:szCs w:val="24"/>
          <w:shd w:val="clear" w:color="auto" w:fill="FFFFFF"/>
          <w:lang w:val="uk-UA"/>
        </w:rPr>
        <w:t>k</w:t>
      </w:r>
      <w:r w:rsidRPr="00281C73">
        <w:rPr>
          <w:rFonts w:ascii="Times New Roman" w:hAnsi="Times New Roman" w:cs="Times New Roman"/>
          <w:color w:val="3A3A3A"/>
          <w:sz w:val="24"/>
          <w:szCs w:val="24"/>
          <w:shd w:val="clear" w:color="auto" w:fill="FFFFFF"/>
          <w:lang w:val="uk-UA"/>
        </w:rPr>
        <w:t>» (горизонтальна штрихова лінія). Задаючи</w:t>
      </w:r>
      <w:r w:rsidRPr="00710C6B">
        <w:rPr>
          <w:rFonts w:ascii="Times New Roman" w:hAnsi="Times New Roman" w:cs="Times New Roman"/>
          <w:color w:val="3A3A3A"/>
          <w:sz w:val="24"/>
          <w:szCs w:val="24"/>
          <w:shd w:val="clear" w:color="auto" w:fill="FFFFFF"/>
          <w:lang w:val="uk-UA"/>
        </w:rPr>
        <w:t xml:space="preserve"> інші значення часу можна побудувати весь графік, що відображає реакцію системи не одиничний ступінчастий вплив. Важливою </w:t>
      </w:r>
      <w:r w:rsidRPr="00710C6B">
        <w:rPr>
          <w:rFonts w:ascii="Times New Roman" w:hAnsi="Times New Roman" w:cs="Times New Roman"/>
          <w:b/>
          <w:color w:val="3A3A3A"/>
          <w:sz w:val="24"/>
          <w:szCs w:val="24"/>
          <w:shd w:val="clear" w:color="auto" w:fill="FFFFFF"/>
          <w:lang w:val="uk-UA"/>
        </w:rPr>
        <w:t>особливістю</w:t>
      </w:r>
      <w:r w:rsidRPr="00710C6B">
        <w:rPr>
          <w:rFonts w:ascii="Times New Roman" w:hAnsi="Times New Roman" w:cs="Times New Roman"/>
          <w:color w:val="3A3A3A"/>
          <w:sz w:val="24"/>
          <w:szCs w:val="24"/>
          <w:shd w:val="clear" w:color="auto" w:fill="FFFFFF"/>
          <w:lang w:val="uk-UA"/>
        </w:rPr>
        <w:t xml:space="preserve"> графіка (рис. 3.3) є використання </w:t>
      </w:r>
      <w:r w:rsidRPr="00710C6B">
        <w:rPr>
          <w:rFonts w:ascii="Times New Roman" w:hAnsi="Times New Roman" w:cs="Times New Roman"/>
          <w:b/>
          <w:color w:val="3A3A3A"/>
          <w:sz w:val="24"/>
          <w:szCs w:val="24"/>
          <w:shd w:val="clear" w:color="auto" w:fill="FFFFFF"/>
          <w:lang w:val="uk-UA"/>
        </w:rPr>
        <w:t>наведеної</w:t>
      </w:r>
      <w:r w:rsidRPr="00710C6B">
        <w:rPr>
          <w:rFonts w:ascii="Times New Roman" w:hAnsi="Times New Roman" w:cs="Times New Roman"/>
          <w:color w:val="3A3A3A"/>
          <w:sz w:val="24"/>
          <w:szCs w:val="24"/>
          <w:shd w:val="clear" w:color="auto" w:fill="FFFFFF"/>
          <w:lang w:val="uk-UA"/>
        </w:rPr>
        <w:t xml:space="preserve"> величини часу замість </w:t>
      </w:r>
      <w:r w:rsidRPr="00710C6B">
        <w:rPr>
          <w:rFonts w:ascii="Times New Roman" w:hAnsi="Times New Roman" w:cs="Times New Roman"/>
          <w:b/>
          <w:color w:val="3A3A3A"/>
          <w:sz w:val="24"/>
          <w:szCs w:val="24"/>
          <w:shd w:val="clear" w:color="auto" w:fill="FFFFFF"/>
          <w:lang w:val="uk-UA"/>
        </w:rPr>
        <w:t>відносної</w:t>
      </w:r>
      <w:r w:rsidRPr="00710C6B">
        <w:rPr>
          <w:rFonts w:ascii="Times New Roman" w:hAnsi="Times New Roman" w:cs="Times New Roman"/>
          <w:color w:val="3A3A3A"/>
          <w:sz w:val="24"/>
          <w:szCs w:val="24"/>
          <w:shd w:val="clear" w:color="auto" w:fill="FFFFFF"/>
          <w:lang w:val="uk-UA"/>
        </w:rPr>
        <w:t>. Такий прийом дозволяє спростити аналіз результатів.</w:t>
      </w:r>
    </w:p>
    <w:tbl>
      <w:tblPr>
        <w:tblStyle w:val="a3"/>
        <w:tblpPr w:leftFromText="180" w:rightFromText="180" w:vertAnchor="text" w:horzAnchor="margin" w:tblpY="8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tblGrid>
      <w:tr w:rsidR="00731822" w:rsidRPr="00710C6B" w:rsidTr="00731822">
        <w:tc>
          <w:tcPr>
            <w:tcW w:w="5807" w:type="dxa"/>
          </w:tcPr>
          <w:p w:rsidR="00731822" w:rsidRPr="00710C6B" w:rsidRDefault="00F5218F" w:rsidP="00731822">
            <w:pPr>
              <w:spacing w:line="288" w:lineRule="auto"/>
              <w:jc w:val="both"/>
              <w:rPr>
                <w:rFonts w:ascii="Times New Roman" w:hAnsi="Times New Roman" w:cs="Times New Roman"/>
                <w:color w:val="3A3A3A"/>
                <w:sz w:val="24"/>
                <w:szCs w:val="24"/>
                <w:highlight w:val="green"/>
                <w:shd w:val="clear" w:color="auto" w:fill="FFFFFF"/>
                <w:lang w:val="uk-UA"/>
              </w:rPr>
            </w:pPr>
            <w:r>
              <w:rPr>
                <w:rFonts w:ascii="Times New Roman" w:hAnsi="Times New Roman" w:cs="Times New Roman"/>
                <w:noProof/>
                <w:color w:val="3A3A3A"/>
                <w:sz w:val="24"/>
                <w:szCs w:val="24"/>
                <w:highlight w:val="green"/>
                <w:lang w:val="uk-UA" w:eastAsia="ru-RU"/>
              </w:rPr>
              <w:lastRenderedPageBreak/>
              <w:object w:dxaOrig="1440" w:dyaOrig="1440">
                <v:shape id="_x0000_s1911" type="#_x0000_t75" style="position:absolute;left:0;text-align:left;margin-left:0;margin-top:0;width:266.4pt;height:223.2pt;z-index:251668480;mso-position-horizontal:left;mso-position-horizontal-relative:margin;mso-position-vertical:top;mso-position-vertical-relative:margin;mso-width-relative:page;mso-height-relative:page" wrapcoords="3042 725 2921 1160 2981 3044 2616 3914 2555 4277 2921 5364 2981 6523 1765 7683 1765 8263 6510 8843 10770 8843 3225 9205 2860 9423 2981 10003 2616 10800 2616 11162 608 11380 487 11670 1095 12322 487 12322 548 12612 2981 13482 487 14569 487 14787 2738 15801 2981 15801 2860 20440 1886 20440 1886 20585 2921 21238 3225 21238 12656 21238 21113 20730 21052 20005 20383 19570 19105 19281 19166 12322 20870 11017 3286 10003 10770 8843 12412 8843 21052 7901 21174 6886 19957 6813 3286 6523 3346 4204 19957 4132 19957 3769 3286 3044 3286 1885 4259 1305 4259 1087 3286 725 3042 725">
                  <v:imagedata r:id="rId124" o:title=""/>
                  <w10:wrap type="square" anchorx="margin" anchory="margin"/>
                </v:shape>
                <o:OLEObject Type="Embed" ProgID="Visio.Drawing.15" ShapeID="_x0000_s1911" DrawAspect="Content" ObjectID="_1727006334" r:id="rId125"/>
              </w:object>
            </w:r>
          </w:p>
        </w:tc>
      </w:tr>
      <w:tr w:rsidR="00731822" w:rsidRPr="00710C6B" w:rsidTr="001E68F7">
        <w:trPr>
          <w:trHeight w:val="752"/>
        </w:trPr>
        <w:tc>
          <w:tcPr>
            <w:tcW w:w="5807" w:type="dxa"/>
            <w:vAlign w:val="center"/>
          </w:tcPr>
          <w:p w:rsidR="00731822" w:rsidRPr="00710C6B" w:rsidRDefault="001E68F7" w:rsidP="001E68F7">
            <w:pPr>
              <w:spacing w:line="288" w:lineRule="auto"/>
              <w:jc w:val="center"/>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Мал</w:t>
            </w:r>
            <w:r w:rsidR="00731822" w:rsidRPr="00710C6B">
              <w:rPr>
                <w:rFonts w:ascii="Times New Roman" w:hAnsi="Times New Roman" w:cs="Times New Roman"/>
                <w:color w:val="3A3A3A"/>
                <w:sz w:val="24"/>
                <w:szCs w:val="24"/>
                <w:shd w:val="clear" w:color="auto" w:fill="FFFFFF"/>
                <w:lang w:val="uk-UA"/>
              </w:rPr>
              <w:t xml:space="preserve">. 3.3. </w:t>
            </w:r>
            <w:r w:rsidRPr="00710C6B">
              <w:rPr>
                <w:lang w:val="uk-UA"/>
              </w:rPr>
              <w:t xml:space="preserve"> </w:t>
            </w:r>
            <w:r w:rsidRPr="00710C6B">
              <w:rPr>
                <w:rFonts w:ascii="Times New Roman" w:hAnsi="Times New Roman" w:cs="Times New Roman"/>
                <w:color w:val="3A3A3A"/>
                <w:sz w:val="24"/>
                <w:szCs w:val="24"/>
                <w:shd w:val="clear" w:color="auto" w:fill="FFFFFF"/>
                <w:lang w:val="uk-UA"/>
              </w:rPr>
              <w:t>Інерційна ланка першого порядку</w:t>
            </w:r>
          </w:p>
        </w:tc>
      </w:tr>
    </w:tbl>
    <w:p w:rsidR="001E68F7" w:rsidRPr="00710C6B" w:rsidRDefault="001E68F7" w:rsidP="001E68F7">
      <w:pPr>
        <w:tabs>
          <w:tab w:val="center" w:pos="5103"/>
          <w:tab w:val="right" w:pos="10206"/>
        </w:tabs>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Що розуміється під відносною та наведеною величиною? До цього моменту студенти при дослідженні функціональних залежностей та побудові графіків використовували відносні значення змінних та координат. Їх величина визначається шляхом порівняння (співвідношення) з якоюсь відомою величиною, прийнятою та визнаною як стандарт. Наприклад, у системі СІ як стандарт одиниці довжини прийняти 1 метр. Усі довжини та відстані визначаються шляхом їх порівняння з цим стандартом. Аналогічно з іншими базовими величинами: маса (</w:t>
      </w:r>
      <w:r w:rsidRPr="00710C6B">
        <w:rPr>
          <w:rFonts w:ascii="Times New Roman" w:hAnsi="Times New Roman" w:cs="Times New Roman"/>
          <w:i/>
          <w:color w:val="3A3A3A"/>
          <w:sz w:val="24"/>
          <w:szCs w:val="24"/>
          <w:shd w:val="clear" w:color="auto" w:fill="FFFFFF"/>
          <w:lang w:val="uk-UA"/>
        </w:rPr>
        <w:t>кг</w:t>
      </w:r>
      <w:r w:rsidRPr="00710C6B">
        <w:rPr>
          <w:rFonts w:ascii="Times New Roman" w:hAnsi="Times New Roman" w:cs="Times New Roman"/>
          <w:color w:val="3A3A3A"/>
          <w:sz w:val="24"/>
          <w:szCs w:val="24"/>
          <w:shd w:val="clear" w:color="auto" w:fill="FFFFFF"/>
          <w:lang w:val="uk-UA"/>
        </w:rPr>
        <w:t xml:space="preserve"> – кілограм), час (</w:t>
      </w:r>
      <w:r w:rsidRPr="00710C6B">
        <w:rPr>
          <w:rFonts w:ascii="Times New Roman" w:hAnsi="Times New Roman" w:cs="Times New Roman"/>
          <w:i/>
          <w:color w:val="3A3A3A"/>
          <w:sz w:val="24"/>
          <w:szCs w:val="24"/>
          <w:shd w:val="clear" w:color="auto" w:fill="FFFFFF"/>
          <w:lang w:val="uk-UA"/>
        </w:rPr>
        <w:t>с</w:t>
      </w:r>
      <w:r w:rsidRPr="00710C6B">
        <w:rPr>
          <w:rFonts w:ascii="Times New Roman" w:hAnsi="Times New Roman" w:cs="Times New Roman"/>
          <w:color w:val="3A3A3A"/>
          <w:sz w:val="24"/>
          <w:szCs w:val="24"/>
          <w:shd w:val="clear" w:color="auto" w:fill="FFFFFF"/>
          <w:lang w:val="uk-UA"/>
        </w:rPr>
        <w:t xml:space="preserve"> – секунда), температура (</w:t>
      </w:r>
      <w:r w:rsidRPr="00710C6B">
        <w:rPr>
          <w:rFonts w:ascii="Times New Roman" w:hAnsi="Times New Roman" w:cs="Times New Roman"/>
          <w:i/>
          <w:color w:val="3A3A3A"/>
          <w:sz w:val="24"/>
          <w:szCs w:val="24"/>
          <w:shd w:val="clear" w:color="auto" w:fill="FFFFFF"/>
          <w:lang w:val="uk-UA"/>
        </w:rPr>
        <w:t>К</w:t>
      </w:r>
      <w:r w:rsidRPr="00710C6B">
        <w:rPr>
          <w:rFonts w:ascii="Times New Roman" w:hAnsi="Times New Roman" w:cs="Times New Roman"/>
          <w:color w:val="3A3A3A"/>
          <w:sz w:val="24"/>
          <w:szCs w:val="24"/>
          <w:shd w:val="clear" w:color="auto" w:fill="FFFFFF"/>
          <w:lang w:val="uk-UA"/>
        </w:rPr>
        <w:t xml:space="preserve"> – Кельвін) тощо. У межах такої системи всі однорідні величини, наприклад геометричні розміри, визначаються лише щодо одного стандарту – 1 метр. Це буде і 0.0001 м та 125000 м. Їх можна записати більш компактно: 10</w:t>
      </w:r>
      <w:r w:rsidRPr="00710C6B">
        <w:rPr>
          <w:rFonts w:ascii="Times New Roman" w:hAnsi="Times New Roman" w:cs="Times New Roman"/>
          <w:color w:val="3A3A3A"/>
          <w:sz w:val="24"/>
          <w:szCs w:val="24"/>
          <w:shd w:val="clear" w:color="auto" w:fill="FFFFFF"/>
          <w:vertAlign w:val="superscript"/>
          <w:lang w:val="uk-UA"/>
        </w:rPr>
        <w:t>-4</w:t>
      </w:r>
      <w:r w:rsidRPr="00710C6B">
        <w:rPr>
          <w:rFonts w:ascii="Times New Roman" w:hAnsi="Times New Roman" w:cs="Times New Roman"/>
          <w:color w:val="3A3A3A"/>
          <w:sz w:val="24"/>
          <w:szCs w:val="24"/>
          <w:shd w:val="clear" w:color="auto" w:fill="FFFFFF"/>
          <w:lang w:val="uk-UA"/>
        </w:rPr>
        <w:t>м та 1.25*10</w:t>
      </w:r>
      <w:r w:rsidRPr="00710C6B">
        <w:rPr>
          <w:rFonts w:ascii="Times New Roman" w:hAnsi="Times New Roman" w:cs="Times New Roman"/>
          <w:color w:val="3A3A3A"/>
          <w:sz w:val="24"/>
          <w:szCs w:val="24"/>
          <w:shd w:val="clear" w:color="auto" w:fill="FFFFFF"/>
          <w:vertAlign w:val="superscript"/>
          <w:lang w:val="uk-UA"/>
        </w:rPr>
        <w:t>5</w:t>
      </w:r>
      <w:r w:rsidRPr="00710C6B">
        <w:rPr>
          <w:rFonts w:ascii="Times New Roman" w:hAnsi="Times New Roman" w:cs="Times New Roman"/>
          <w:color w:val="3A3A3A"/>
          <w:sz w:val="24"/>
          <w:szCs w:val="24"/>
          <w:shd w:val="clear" w:color="auto" w:fill="FFFFFF"/>
          <w:lang w:val="uk-UA"/>
        </w:rPr>
        <w:t>м. Але вони однаково сильно відрізнятимуться чисельно. Це саме стосується часу та інших величин. Така ситуація не завжди зручна під час аналізу результатів досліджень.</w:t>
      </w:r>
    </w:p>
    <w:tbl>
      <w:tblPr>
        <w:tblStyle w:val="a3"/>
        <w:tblpPr w:leftFromText="180" w:rightFromText="180" w:vertAnchor="text" w:horzAnchor="margin" w:tblpY="1159"/>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846"/>
        <w:gridCol w:w="3685"/>
        <w:gridCol w:w="1560"/>
      </w:tblGrid>
      <w:tr w:rsidR="001E68F7" w:rsidRPr="00281C73" w:rsidTr="001E68F7">
        <w:tc>
          <w:tcPr>
            <w:tcW w:w="6091" w:type="dxa"/>
            <w:gridSpan w:val="3"/>
            <w:tcBorders>
              <w:top w:val="nil"/>
              <w:left w:val="nil"/>
              <w:bottom w:val="single" w:sz="18" w:space="0" w:color="auto"/>
              <w:right w:val="nil"/>
            </w:tcBorders>
          </w:tcPr>
          <w:p w:rsidR="001E68F7" w:rsidRPr="00281C73" w:rsidRDefault="001E68F7" w:rsidP="001E68F7">
            <w:pPr>
              <w:spacing w:line="288" w:lineRule="auto"/>
              <w:jc w:val="both"/>
              <w:rPr>
                <w:rFonts w:ascii="Times New Roman" w:hAnsi="Times New Roman" w:cs="Times New Roman"/>
                <w:color w:val="3A3A3A"/>
                <w:sz w:val="24"/>
                <w:szCs w:val="24"/>
                <w:shd w:val="clear" w:color="auto" w:fill="FFFFFF"/>
                <w:lang w:val="uk-UA"/>
              </w:rPr>
            </w:pPr>
            <w:r w:rsidRPr="00281C73">
              <w:rPr>
                <w:rFonts w:ascii="Times New Roman" w:hAnsi="Times New Roman" w:cs="Times New Roman"/>
                <w:b/>
                <w:color w:val="3A3A3A"/>
                <w:sz w:val="24"/>
                <w:szCs w:val="24"/>
                <w:shd w:val="clear" w:color="auto" w:fill="FFFFFF"/>
                <w:lang w:val="uk-UA"/>
              </w:rPr>
              <w:t>Таблица 3.1</w:t>
            </w:r>
          </w:p>
        </w:tc>
      </w:tr>
      <w:tr w:rsidR="001E68F7" w:rsidRPr="00281C73" w:rsidTr="001E68F7">
        <w:tc>
          <w:tcPr>
            <w:tcW w:w="846" w:type="dxa"/>
            <w:tcBorders>
              <w:top w:val="single" w:sz="18" w:space="0" w:color="auto"/>
              <w:bottom w:val="single" w:sz="18" w:space="0" w:color="auto"/>
              <w:right w:val="single" w:sz="18" w:space="0" w:color="auto"/>
            </w:tcBorders>
          </w:tcPr>
          <w:p w:rsidR="001E68F7" w:rsidRPr="00281C73" w:rsidRDefault="001E68F7" w:rsidP="001E68F7">
            <w:pPr>
              <w:spacing w:line="288" w:lineRule="auto"/>
              <w:jc w:val="center"/>
              <w:rPr>
                <w:rFonts w:ascii="Times New Roman" w:hAnsi="Times New Roman" w:cs="Times New Roman"/>
                <w:b/>
                <w:i/>
                <w:color w:val="3A3A3A"/>
                <w:sz w:val="24"/>
                <w:szCs w:val="24"/>
                <w:shd w:val="clear" w:color="auto" w:fill="FFFFFF"/>
                <w:lang w:val="uk-UA"/>
              </w:rPr>
            </w:pPr>
            <w:r w:rsidRPr="00281C73">
              <w:rPr>
                <w:rFonts w:ascii="Times New Roman" w:hAnsi="Times New Roman" w:cs="Times New Roman"/>
                <w:b/>
                <w:i/>
                <w:color w:val="3A3A3A"/>
                <w:sz w:val="24"/>
                <w:szCs w:val="24"/>
                <w:shd w:val="clear" w:color="auto" w:fill="FFFFFF"/>
                <w:lang w:val="uk-UA"/>
              </w:rPr>
              <w:t>t</w:t>
            </w:r>
          </w:p>
        </w:tc>
        <w:tc>
          <w:tcPr>
            <w:tcW w:w="3685" w:type="dxa"/>
            <w:tcBorders>
              <w:top w:val="single" w:sz="18" w:space="0" w:color="auto"/>
              <w:left w:val="single" w:sz="18" w:space="0" w:color="auto"/>
              <w:bottom w:val="single" w:sz="18" w:space="0" w:color="auto"/>
              <w:right w:val="single" w:sz="18" w:space="0" w:color="auto"/>
            </w:tcBorders>
          </w:tcPr>
          <w:p w:rsidR="001E68F7" w:rsidRPr="00281C73" w:rsidRDefault="001E68F7" w:rsidP="001E68F7">
            <w:pPr>
              <w:spacing w:line="288" w:lineRule="auto"/>
              <w:jc w:val="both"/>
              <w:rPr>
                <w:rFonts w:ascii="Times New Roman" w:hAnsi="Times New Roman" w:cs="Times New Roman"/>
                <w:color w:val="3A3A3A"/>
                <w:sz w:val="24"/>
                <w:szCs w:val="24"/>
                <w:shd w:val="clear" w:color="auto" w:fill="FFFFFF"/>
                <w:lang w:val="uk-UA"/>
              </w:rPr>
            </w:pPr>
            <w:r w:rsidRPr="00281C73">
              <w:rPr>
                <w:rFonts w:ascii="Times New Roman" w:hAnsi="Times New Roman" w:cs="Times New Roman"/>
                <w:color w:val="3A3A3A"/>
                <w:sz w:val="24"/>
                <w:szCs w:val="24"/>
                <w:shd w:val="clear" w:color="auto" w:fill="FFFFFF"/>
                <w:lang w:val="uk-UA"/>
              </w:rPr>
              <w:t>Вид расчетного выражения</w:t>
            </w:r>
          </w:p>
        </w:tc>
        <w:tc>
          <w:tcPr>
            <w:tcW w:w="1560" w:type="dxa"/>
            <w:tcBorders>
              <w:top w:val="single" w:sz="18" w:space="0" w:color="auto"/>
              <w:left w:val="single" w:sz="18" w:space="0" w:color="auto"/>
              <w:bottom w:val="single" w:sz="18" w:space="0" w:color="auto"/>
            </w:tcBorders>
          </w:tcPr>
          <w:p w:rsidR="001E68F7" w:rsidRPr="00281C73" w:rsidRDefault="001E68F7" w:rsidP="001E68F7">
            <w:pPr>
              <w:spacing w:line="288" w:lineRule="auto"/>
              <w:jc w:val="both"/>
              <w:rPr>
                <w:rFonts w:ascii="Times New Roman" w:hAnsi="Times New Roman" w:cs="Times New Roman"/>
                <w:color w:val="3A3A3A"/>
                <w:sz w:val="24"/>
                <w:szCs w:val="24"/>
                <w:shd w:val="clear" w:color="auto" w:fill="FFFFFF"/>
                <w:lang w:val="uk-UA"/>
              </w:rPr>
            </w:pPr>
            <w:r w:rsidRPr="00281C73">
              <w:rPr>
                <w:rFonts w:ascii="Times New Roman" w:hAnsi="Times New Roman" w:cs="Times New Roman"/>
                <w:color w:val="3A3A3A"/>
                <w:sz w:val="24"/>
                <w:szCs w:val="24"/>
                <w:shd w:val="clear" w:color="auto" w:fill="FFFFFF"/>
                <w:lang w:val="uk-UA"/>
              </w:rPr>
              <w:t>Результат</w:t>
            </w:r>
          </w:p>
        </w:tc>
      </w:tr>
      <w:tr w:rsidR="001E68F7" w:rsidRPr="00281C73" w:rsidTr="001E68F7">
        <w:tc>
          <w:tcPr>
            <w:tcW w:w="846" w:type="dxa"/>
            <w:tcBorders>
              <w:top w:val="single" w:sz="18" w:space="0" w:color="auto"/>
              <w:bottom w:val="single" w:sz="4" w:space="0" w:color="auto"/>
              <w:right w:val="single" w:sz="18" w:space="0" w:color="auto"/>
            </w:tcBorders>
            <w:vAlign w:val="center"/>
          </w:tcPr>
          <w:p w:rsidR="001E68F7" w:rsidRPr="00281C73" w:rsidRDefault="001E68F7" w:rsidP="001E68F7">
            <w:pPr>
              <w:spacing w:line="288" w:lineRule="auto"/>
              <w:jc w:val="center"/>
              <w:rPr>
                <w:rFonts w:ascii="Times New Roman" w:hAnsi="Times New Roman" w:cs="Times New Roman"/>
                <w:i/>
                <w:color w:val="3A3A3A"/>
                <w:sz w:val="24"/>
                <w:szCs w:val="24"/>
                <w:shd w:val="clear" w:color="auto" w:fill="FFFFFF"/>
                <w:lang w:val="uk-UA"/>
              </w:rPr>
            </w:pPr>
            <w:r w:rsidRPr="00281C73">
              <w:rPr>
                <w:rFonts w:ascii="Times New Roman" w:hAnsi="Times New Roman" w:cs="Times New Roman"/>
                <w:color w:val="3A3A3A"/>
                <w:sz w:val="24"/>
                <w:szCs w:val="24"/>
                <w:shd w:val="clear" w:color="auto" w:fill="FFFFFF"/>
                <w:lang w:val="uk-UA"/>
              </w:rPr>
              <w:t>1·</w:t>
            </w:r>
            <w:r w:rsidRPr="00281C73">
              <w:rPr>
                <w:rFonts w:ascii="Times New Roman" w:hAnsi="Times New Roman" w:cs="Times New Roman"/>
                <w:i/>
                <w:color w:val="3A3A3A"/>
                <w:sz w:val="24"/>
                <w:szCs w:val="24"/>
                <w:shd w:val="clear" w:color="auto" w:fill="FFFFFF"/>
                <w:lang w:val="uk-UA"/>
              </w:rPr>
              <w:t>T</w:t>
            </w:r>
          </w:p>
        </w:tc>
        <w:tc>
          <w:tcPr>
            <w:tcW w:w="3685" w:type="dxa"/>
            <w:tcBorders>
              <w:top w:val="single" w:sz="18" w:space="0" w:color="auto"/>
              <w:left w:val="single" w:sz="18" w:space="0" w:color="auto"/>
              <w:right w:val="single" w:sz="18" w:space="0" w:color="auto"/>
            </w:tcBorders>
            <w:vAlign w:val="center"/>
          </w:tcPr>
          <w:p w:rsidR="001E68F7" w:rsidRPr="00281C73" w:rsidRDefault="00281C73" w:rsidP="001E68F7">
            <w:pPr>
              <w:spacing w:line="288" w:lineRule="auto"/>
              <w:jc w:val="center"/>
              <w:rPr>
                <w:rFonts w:ascii="Times New Roman" w:hAnsi="Times New Roman" w:cs="Times New Roman"/>
                <w:color w:val="3A3A3A"/>
                <w:sz w:val="24"/>
                <w:szCs w:val="24"/>
                <w:shd w:val="clear" w:color="auto" w:fill="FFFFFF"/>
                <w:lang w:val="uk-UA"/>
              </w:rPr>
            </w:pPr>
            <w:r w:rsidRPr="00281C73">
              <w:rPr>
                <w:rFonts w:ascii="Times New Roman" w:hAnsi="Times New Roman" w:cs="Times New Roman"/>
                <w:color w:val="3A3A3A"/>
                <w:position w:val="-10"/>
                <w:sz w:val="24"/>
                <w:szCs w:val="24"/>
                <w:shd w:val="clear" w:color="auto" w:fill="FFFFFF"/>
                <w:lang w:val="uk-UA"/>
              </w:rPr>
              <w:object w:dxaOrig="2340" w:dyaOrig="520">
                <v:shape id="_x0000_i1082" type="#_x0000_t75" style="width:117pt;height:26.25pt" o:ole="">
                  <v:imagedata r:id="rId126" o:title=""/>
                </v:shape>
                <o:OLEObject Type="Embed" ProgID="Equation.DSMT4" ShapeID="_x0000_i1082" DrawAspect="Content" ObjectID="_1727005932" r:id="rId127"/>
              </w:object>
            </w:r>
          </w:p>
        </w:tc>
        <w:tc>
          <w:tcPr>
            <w:tcW w:w="1560" w:type="dxa"/>
            <w:tcBorders>
              <w:top w:val="single" w:sz="18" w:space="0" w:color="auto"/>
              <w:left w:val="single" w:sz="18" w:space="0" w:color="auto"/>
            </w:tcBorders>
            <w:vAlign w:val="center"/>
          </w:tcPr>
          <w:p w:rsidR="001E68F7" w:rsidRPr="00281C73" w:rsidRDefault="00281C73" w:rsidP="001E68F7">
            <w:pPr>
              <w:spacing w:line="288" w:lineRule="auto"/>
              <w:jc w:val="center"/>
              <w:rPr>
                <w:rFonts w:ascii="Times New Roman" w:hAnsi="Times New Roman" w:cs="Times New Roman"/>
                <w:color w:val="3A3A3A"/>
                <w:position w:val="-12"/>
                <w:sz w:val="24"/>
                <w:szCs w:val="24"/>
                <w:shd w:val="clear" w:color="auto" w:fill="FFFFFF"/>
                <w:lang w:val="uk-UA"/>
              </w:rPr>
            </w:pPr>
            <w:r w:rsidRPr="00281C73">
              <w:rPr>
                <w:rFonts w:ascii="Times New Roman" w:hAnsi="Times New Roman" w:cs="Times New Roman"/>
                <w:color w:val="3A3A3A"/>
                <w:position w:val="-10"/>
                <w:sz w:val="24"/>
                <w:szCs w:val="24"/>
                <w:shd w:val="clear" w:color="auto" w:fill="FFFFFF"/>
                <w:lang w:val="uk-UA"/>
              </w:rPr>
              <w:object w:dxaOrig="1060" w:dyaOrig="320">
                <v:shape id="_x0000_i1083" type="#_x0000_t75" style="width:53.25pt;height:15.75pt" o:ole="">
                  <v:imagedata r:id="rId128" o:title=""/>
                </v:shape>
                <o:OLEObject Type="Embed" ProgID="Equation.DSMT4" ShapeID="_x0000_i1083" DrawAspect="Content" ObjectID="_1727005933" r:id="rId129"/>
              </w:object>
            </w:r>
          </w:p>
        </w:tc>
      </w:tr>
      <w:tr w:rsidR="001E68F7" w:rsidRPr="00281C73" w:rsidTr="001E68F7">
        <w:tc>
          <w:tcPr>
            <w:tcW w:w="846" w:type="dxa"/>
            <w:tcBorders>
              <w:top w:val="single" w:sz="4" w:space="0" w:color="auto"/>
              <w:bottom w:val="single" w:sz="4" w:space="0" w:color="auto"/>
              <w:right w:val="single" w:sz="18" w:space="0" w:color="auto"/>
            </w:tcBorders>
            <w:vAlign w:val="center"/>
          </w:tcPr>
          <w:p w:rsidR="001E68F7" w:rsidRPr="00281C73" w:rsidRDefault="001E68F7" w:rsidP="001E68F7">
            <w:pPr>
              <w:spacing w:line="288" w:lineRule="auto"/>
              <w:jc w:val="center"/>
              <w:rPr>
                <w:rFonts w:ascii="Times New Roman" w:hAnsi="Times New Roman" w:cs="Times New Roman"/>
                <w:color w:val="3A3A3A"/>
                <w:sz w:val="24"/>
                <w:szCs w:val="24"/>
                <w:shd w:val="clear" w:color="auto" w:fill="FFFFFF"/>
                <w:lang w:val="uk-UA"/>
              </w:rPr>
            </w:pPr>
            <w:r w:rsidRPr="00281C73">
              <w:rPr>
                <w:rFonts w:ascii="Times New Roman" w:hAnsi="Times New Roman" w:cs="Times New Roman"/>
                <w:color w:val="3A3A3A"/>
                <w:sz w:val="24"/>
                <w:szCs w:val="24"/>
                <w:shd w:val="clear" w:color="auto" w:fill="FFFFFF"/>
                <w:lang w:val="uk-UA"/>
              </w:rPr>
              <w:t>2·</w:t>
            </w:r>
            <w:r w:rsidRPr="00281C73">
              <w:rPr>
                <w:rFonts w:ascii="Times New Roman" w:hAnsi="Times New Roman" w:cs="Times New Roman"/>
                <w:i/>
                <w:color w:val="3A3A3A"/>
                <w:sz w:val="24"/>
                <w:szCs w:val="24"/>
                <w:shd w:val="clear" w:color="auto" w:fill="FFFFFF"/>
                <w:lang w:val="uk-UA"/>
              </w:rPr>
              <w:t>T</w:t>
            </w:r>
          </w:p>
        </w:tc>
        <w:tc>
          <w:tcPr>
            <w:tcW w:w="3685" w:type="dxa"/>
            <w:tcBorders>
              <w:left w:val="single" w:sz="18" w:space="0" w:color="auto"/>
              <w:right w:val="single" w:sz="18" w:space="0" w:color="auto"/>
            </w:tcBorders>
            <w:vAlign w:val="center"/>
          </w:tcPr>
          <w:p w:rsidR="001E68F7" w:rsidRPr="00281C73" w:rsidRDefault="00281C73" w:rsidP="001E68F7">
            <w:pPr>
              <w:spacing w:line="288" w:lineRule="auto"/>
              <w:jc w:val="center"/>
              <w:rPr>
                <w:rFonts w:ascii="Times New Roman" w:hAnsi="Times New Roman" w:cs="Times New Roman"/>
                <w:color w:val="3A3A3A"/>
                <w:sz w:val="24"/>
                <w:szCs w:val="24"/>
                <w:shd w:val="clear" w:color="auto" w:fill="FFFFFF"/>
                <w:lang w:val="uk-UA"/>
              </w:rPr>
            </w:pPr>
            <w:r w:rsidRPr="00281C73">
              <w:rPr>
                <w:rFonts w:ascii="Times New Roman" w:hAnsi="Times New Roman" w:cs="Times New Roman"/>
                <w:color w:val="3A3A3A"/>
                <w:position w:val="-10"/>
                <w:sz w:val="24"/>
                <w:szCs w:val="24"/>
                <w:shd w:val="clear" w:color="auto" w:fill="FFFFFF"/>
                <w:lang w:val="uk-UA"/>
              </w:rPr>
              <w:object w:dxaOrig="2480" w:dyaOrig="520">
                <v:shape id="_x0000_i1084" type="#_x0000_t75" style="width:123.75pt;height:26.25pt" o:ole="">
                  <v:imagedata r:id="rId130" o:title=""/>
                </v:shape>
                <o:OLEObject Type="Embed" ProgID="Equation.DSMT4" ShapeID="_x0000_i1084" DrawAspect="Content" ObjectID="_1727005934" r:id="rId131"/>
              </w:object>
            </w:r>
          </w:p>
        </w:tc>
        <w:tc>
          <w:tcPr>
            <w:tcW w:w="1560" w:type="dxa"/>
            <w:tcBorders>
              <w:left w:val="single" w:sz="18" w:space="0" w:color="auto"/>
            </w:tcBorders>
            <w:vAlign w:val="center"/>
          </w:tcPr>
          <w:p w:rsidR="001E68F7" w:rsidRPr="00281C73" w:rsidRDefault="00281C73" w:rsidP="001E68F7">
            <w:pPr>
              <w:spacing w:line="288" w:lineRule="auto"/>
              <w:jc w:val="center"/>
              <w:rPr>
                <w:rFonts w:ascii="Times New Roman" w:hAnsi="Times New Roman" w:cs="Times New Roman"/>
                <w:color w:val="3A3A3A"/>
                <w:position w:val="-12"/>
                <w:sz w:val="24"/>
                <w:szCs w:val="24"/>
                <w:shd w:val="clear" w:color="auto" w:fill="FFFFFF"/>
                <w:lang w:val="uk-UA"/>
              </w:rPr>
            </w:pPr>
            <w:r w:rsidRPr="00281C73">
              <w:rPr>
                <w:rFonts w:ascii="Times New Roman" w:hAnsi="Times New Roman" w:cs="Times New Roman"/>
                <w:color w:val="3A3A3A"/>
                <w:position w:val="-10"/>
                <w:sz w:val="24"/>
                <w:szCs w:val="24"/>
                <w:shd w:val="clear" w:color="auto" w:fill="FFFFFF"/>
                <w:lang w:val="uk-UA"/>
              </w:rPr>
              <w:object w:dxaOrig="1060" w:dyaOrig="320">
                <v:shape id="_x0000_i1085" type="#_x0000_t75" style="width:53.25pt;height:15.75pt" o:ole="">
                  <v:imagedata r:id="rId132" o:title=""/>
                </v:shape>
                <o:OLEObject Type="Embed" ProgID="Equation.DSMT4" ShapeID="_x0000_i1085" DrawAspect="Content" ObjectID="_1727005935" r:id="rId133"/>
              </w:object>
            </w:r>
          </w:p>
        </w:tc>
      </w:tr>
      <w:tr w:rsidR="001E68F7" w:rsidRPr="00281C73" w:rsidTr="001E68F7">
        <w:tc>
          <w:tcPr>
            <w:tcW w:w="846" w:type="dxa"/>
            <w:tcBorders>
              <w:top w:val="single" w:sz="4" w:space="0" w:color="auto"/>
              <w:bottom w:val="single" w:sz="18" w:space="0" w:color="auto"/>
              <w:right w:val="single" w:sz="18" w:space="0" w:color="auto"/>
            </w:tcBorders>
            <w:vAlign w:val="center"/>
          </w:tcPr>
          <w:p w:rsidR="001E68F7" w:rsidRPr="00281C73" w:rsidRDefault="001E68F7" w:rsidP="001E68F7">
            <w:pPr>
              <w:spacing w:line="288" w:lineRule="auto"/>
              <w:jc w:val="center"/>
              <w:rPr>
                <w:rFonts w:ascii="Times New Roman" w:hAnsi="Times New Roman" w:cs="Times New Roman"/>
                <w:color w:val="3A3A3A"/>
                <w:sz w:val="24"/>
                <w:szCs w:val="24"/>
                <w:shd w:val="clear" w:color="auto" w:fill="FFFFFF"/>
                <w:lang w:val="uk-UA"/>
              </w:rPr>
            </w:pPr>
            <w:r w:rsidRPr="00281C73">
              <w:rPr>
                <w:rFonts w:ascii="Times New Roman" w:hAnsi="Times New Roman" w:cs="Times New Roman"/>
                <w:color w:val="3A3A3A"/>
                <w:sz w:val="24"/>
                <w:szCs w:val="24"/>
                <w:shd w:val="clear" w:color="auto" w:fill="FFFFFF"/>
                <w:lang w:val="uk-UA"/>
              </w:rPr>
              <w:t>3·</w:t>
            </w:r>
            <w:r w:rsidRPr="00281C73">
              <w:rPr>
                <w:rFonts w:ascii="Times New Roman" w:hAnsi="Times New Roman" w:cs="Times New Roman"/>
                <w:i/>
                <w:color w:val="3A3A3A"/>
                <w:sz w:val="24"/>
                <w:szCs w:val="24"/>
                <w:shd w:val="clear" w:color="auto" w:fill="FFFFFF"/>
                <w:lang w:val="uk-UA"/>
              </w:rPr>
              <w:t>T</w:t>
            </w:r>
          </w:p>
        </w:tc>
        <w:tc>
          <w:tcPr>
            <w:tcW w:w="3685" w:type="dxa"/>
            <w:tcBorders>
              <w:left w:val="single" w:sz="18" w:space="0" w:color="auto"/>
              <w:right w:val="single" w:sz="18" w:space="0" w:color="auto"/>
            </w:tcBorders>
            <w:vAlign w:val="center"/>
          </w:tcPr>
          <w:p w:rsidR="001E68F7" w:rsidRPr="00281C73" w:rsidRDefault="00281C73" w:rsidP="001E68F7">
            <w:pPr>
              <w:spacing w:line="288" w:lineRule="auto"/>
              <w:jc w:val="center"/>
              <w:rPr>
                <w:rFonts w:ascii="Times New Roman" w:hAnsi="Times New Roman" w:cs="Times New Roman"/>
                <w:color w:val="3A3A3A"/>
                <w:sz w:val="24"/>
                <w:szCs w:val="24"/>
                <w:shd w:val="clear" w:color="auto" w:fill="FFFFFF"/>
                <w:lang w:val="uk-UA"/>
              </w:rPr>
            </w:pPr>
            <w:r w:rsidRPr="00281C73">
              <w:rPr>
                <w:rFonts w:ascii="Times New Roman" w:hAnsi="Times New Roman" w:cs="Times New Roman"/>
                <w:color w:val="3A3A3A"/>
                <w:position w:val="-10"/>
                <w:sz w:val="24"/>
                <w:szCs w:val="24"/>
                <w:shd w:val="clear" w:color="auto" w:fill="FFFFFF"/>
                <w:lang w:val="uk-UA"/>
              </w:rPr>
              <w:object w:dxaOrig="2460" w:dyaOrig="520">
                <v:shape id="_x0000_i1086" type="#_x0000_t75" style="width:123pt;height:26.25pt" o:ole="">
                  <v:imagedata r:id="rId134" o:title=""/>
                </v:shape>
                <o:OLEObject Type="Embed" ProgID="Equation.DSMT4" ShapeID="_x0000_i1086" DrawAspect="Content" ObjectID="_1727005936" r:id="rId135"/>
              </w:object>
            </w:r>
          </w:p>
        </w:tc>
        <w:tc>
          <w:tcPr>
            <w:tcW w:w="1560" w:type="dxa"/>
            <w:tcBorders>
              <w:left w:val="single" w:sz="18" w:space="0" w:color="auto"/>
              <w:bottom w:val="single" w:sz="18" w:space="0" w:color="auto"/>
            </w:tcBorders>
            <w:vAlign w:val="center"/>
          </w:tcPr>
          <w:p w:rsidR="001E68F7" w:rsidRPr="00281C73" w:rsidRDefault="00281C73" w:rsidP="001E68F7">
            <w:pPr>
              <w:spacing w:line="288" w:lineRule="auto"/>
              <w:jc w:val="center"/>
              <w:rPr>
                <w:rFonts w:ascii="Times New Roman" w:hAnsi="Times New Roman" w:cs="Times New Roman"/>
                <w:color w:val="3A3A3A"/>
                <w:sz w:val="24"/>
                <w:szCs w:val="24"/>
                <w:shd w:val="clear" w:color="auto" w:fill="FFFFFF"/>
                <w:lang w:val="uk-UA"/>
              </w:rPr>
            </w:pPr>
            <w:r w:rsidRPr="00281C73">
              <w:rPr>
                <w:rFonts w:ascii="Times New Roman" w:hAnsi="Times New Roman" w:cs="Times New Roman"/>
                <w:color w:val="3A3A3A"/>
                <w:position w:val="-10"/>
                <w:sz w:val="24"/>
                <w:szCs w:val="24"/>
                <w:shd w:val="clear" w:color="auto" w:fill="FFFFFF"/>
                <w:lang w:val="uk-UA"/>
              </w:rPr>
              <w:object w:dxaOrig="940" w:dyaOrig="320">
                <v:shape id="_x0000_i1087" type="#_x0000_t75" style="width:46.5pt;height:15.75pt" o:ole="">
                  <v:imagedata r:id="rId136" o:title=""/>
                </v:shape>
                <o:OLEObject Type="Embed" ProgID="Equation.DSMT4" ShapeID="_x0000_i1087" DrawAspect="Content" ObjectID="_1727005937" r:id="rId137"/>
              </w:object>
            </w:r>
          </w:p>
        </w:tc>
      </w:tr>
    </w:tbl>
    <w:p w:rsidR="00E849FF" w:rsidRPr="00281C73" w:rsidRDefault="001E68F7" w:rsidP="001E68F7">
      <w:pPr>
        <w:tabs>
          <w:tab w:val="center" w:pos="5103"/>
          <w:tab w:val="right" w:pos="10206"/>
        </w:tabs>
        <w:spacing w:line="288" w:lineRule="auto"/>
        <w:ind w:firstLine="567"/>
        <w:jc w:val="both"/>
        <w:rPr>
          <w:rFonts w:ascii="Times New Roman" w:hAnsi="Times New Roman" w:cs="Times New Roman"/>
          <w:color w:val="3A3A3A"/>
          <w:sz w:val="24"/>
          <w:szCs w:val="24"/>
          <w:shd w:val="clear" w:color="auto" w:fill="FFFFFF"/>
          <w:lang w:val="uk-UA"/>
        </w:rPr>
      </w:pPr>
      <w:r w:rsidRPr="00281C73">
        <w:rPr>
          <w:rFonts w:ascii="Times New Roman" w:hAnsi="Times New Roman" w:cs="Times New Roman"/>
          <w:color w:val="3A3A3A"/>
          <w:sz w:val="24"/>
          <w:szCs w:val="24"/>
          <w:shd w:val="clear" w:color="auto" w:fill="FFFFFF"/>
          <w:lang w:val="uk-UA"/>
        </w:rPr>
        <w:t>Є ще один спосіб визначення чисельних значень змінних використання наведених величин. Подивимося уважно на рівняння (3.17). До складу показника ступеня експоненти входить постійна часу (</w:t>
      </w:r>
      <w:r w:rsidRPr="00281C73">
        <w:rPr>
          <w:rFonts w:ascii="Times New Roman" w:hAnsi="Times New Roman" w:cs="Times New Roman"/>
          <w:i/>
          <w:color w:val="3A3A3A"/>
          <w:sz w:val="24"/>
          <w:szCs w:val="24"/>
          <w:shd w:val="clear" w:color="auto" w:fill="FFFFFF"/>
          <w:lang w:val="uk-UA"/>
        </w:rPr>
        <w:t>Т</w:t>
      </w:r>
      <w:r w:rsidRPr="00281C73">
        <w:rPr>
          <w:rFonts w:ascii="Times New Roman" w:hAnsi="Times New Roman" w:cs="Times New Roman"/>
          <w:color w:val="3A3A3A"/>
          <w:sz w:val="24"/>
          <w:szCs w:val="24"/>
          <w:shd w:val="clear" w:color="auto" w:fill="FFFFFF"/>
          <w:lang w:val="uk-UA"/>
        </w:rPr>
        <w:t>). У різних процесах її величини є різними. Але в рамках одного процесу вона стала. Приймемо в рамках процесу, що розглядається в даний момент, як стандарт одиниці часу постійну часу (</w:t>
      </w:r>
      <w:r w:rsidRPr="00281C73">
        <w:rPr>
          <w:rFonts w:ascii="Times New Roman" w:hAnsi="Times New Roman" w:cs="Times New Roman"/>
          <w:i/>
          <w:color w:val="3A3A3A"/>
          <w:sz w:val="24"/>
          <w:szCs w:val="24"/>
          <w:shd w:val="clear" w:color="auto" w:fill="FFFFFF"/>
          <w:lang w:val="uk-UA"/>
        </w:rPr>
        <w:t>Т</w:t>
      </w:r>
      <w:r w:rsidRPr="00281C73">
        <w:rPr>
          <w:rFonts w:ascii="Times New Roman" w:hAnsi="Times New Roman" w:cs="Times New Roman"/>
          <w:color w:val="3A3A3A"/>
          <w:sz w:val="24"/>
          <w:szCs w:val="24"/>
          <w:shd w:val="clear" w:color="auto" w:fill="FFFFFF"/>
          <w:lang w:val="uk-UA"/>
        </w:rPr>
        <w:t>). У цьому випадку змінну часу (</w:t>
      </w:r>
      <w:r w:rsidRPr="00281C73">
        <w:rPr>
          <w:rFonts w:ascii="Times New Roman" w:hAnsi="Times New Roman" w:cs="Times New Roman"/>
          <w:i/>
          <w:color w:val="3A3A3A"/>
          <w:sz w:val="24"/>
          <w:szCs w:val="24"/>
          <w:shd w:val="clear" w:color="auto" w:fill="FFFFFF"/>
          <w:lang w:val="uk-UA"/>
        </w:rPr>
        <w:t>t</w:t>
      </w:r>
      <w:r w:rsidRPr="00281C73">
        <w:rPr>
          <w:rFonts w:ascii="Times New Roman" w:hAnsi="Times New Roman" w:cs="Times New Roman"/>
          <w:color w:val="3A3A3A"/>
          <w:sz w:val="24"/>
          <w:szCs w:val="24"/>
          <w:shd w:val="clear" w:color="auto" w:fill="FFFFFF"/>
          <w:lang w:val="uk-UA"/>
        </w:rPr>
        <w:t>) потрібно вимірювати над секундах, а частках іншого стандарту – у частках (</w:t>
      </w:r>
      <w:r w:rsidRPr="00281C73">
        <w:rPr>
          <w:rFonts w:ascii="Times New Roman" w:hAnsi="Times New Roman" w:cs="Times New Roman"/>
          <w:i/>
          <w:color w:val="3A3A3A"/>
          <w:sz w:val="24"/>
          <w:szCs w:val="24"/>
          <w:shd w:val="clear" w:color="auto" w:fill="FFFFFF"/>
          <w:lang w:val="uk-UA"/>
        </w:rPr>
        <w:t>Т</w:t>
      </w:r>
      <w:r w:rsidRPr="00281C73">
        <w:rPr>
          <w:rFonts w:ascii="Times New Roman" w:hAnsi="Times New Roman" w:cs="Times New Roman"/>
          <w:color w:val="3A3A3A"/>
          <w:sz w:val="24"/>
          <w:szCs w:val="24"/>
          <w:shd w:val="clear" w:color="auto" w:fill="FFFFFF"/>
          <w:lang w:val="uk-UA"/>
        </w:rPr>
        <w:t>).</w:t>
      </w:r>
    </w:p>
    <w:p w:rsidR="0007268C" w:rsidRPr="00710C6B" w:rsidRDefault="001E68F7" w:rsidP="00E26215">
      <w:pPr>
        <w:tabs>
          <w:tab w:val="center" w:pos="5103"/>
          <w:tab w:val="right" w:pos="10206"/>
        </w:tabs>
        <w:spacing w:line="288" w:lineRule="auto"/>
        <w:ind w:firstLine="567"/>
        <w:jc w:val="both"/>
        <w:rPr>
          <w:rFonts w:ascii="Times New Roman" w:hAnsi="Times New Roman" w:cs="Times New Roman"/>
          <w:color w:val="3A3A3A"/>
          <w:sz w:val="24"/>
          <w:szCs w:val="24"/>
          <w:highlight w:val="green"/>
          <w:shd w:val="clear" w:color="auto" w:fill="FFFFFF"/>
          <w:lang w:val="uk-UA"/>
        </w:rPr>
      </w:pPr>
      <w:r w:rsidRPr="00281C73">
        <w:rPr>
          <w:rFonts w:ascii="Times New Roman" w:hAnsi="Times New Roman" w:cs="Times New Roman"/>
          <w:color w:val="3A3A3A"/>
          <w:sz w:val="24"/>
          <w:szCs w:val="24"/>
          <w:shd w:val="clear" w:color="auto" w:fill="FFFFFF"/>
          <w:lang w:val="uk-UA"/>
        </w:rPr>
        <w:t>Для побудови графіка</w:t>
      </w:r>
      <w:r w:rsidRPr="00710C6B">
        <w:rPr>
          <w:rFonts w:ascii="Times New Roman" w:hAnsi="Times New Roman" w:cs="Times New Roman"/>
          <w:color w:val="3A3A3A"/>
          <w:sz w:val="24"/>
          <w:szCs w:val="24"/>
          <w:shd w:val="clear" w:color="auto" w:fill="FFFFFF"/>
          <w:lang w:val="uk-UA"/>
        </w:rPr>
        <w:t xml:space="preserve"> послідовно покладемо </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lang w:val="uk-UA"/>
        </w:rPr>
        <w:t xml:space="preserve"> = </w:t>
      </w:r>
      <w:r w:rsidRPr="00710C6B">
        <w:rPr>
          <w:rFonts w:ascii="Times New Roman" w:hAnsi="Times New Roman" w:cs="Times New Roman"/>
          <w:i/>
          <w:color w:val="3A3A3A"/>
          <w:sz w:val="24"/>
          <w:szCs w:val="24"/>
          <w:shd w:val="clear" w:color="auto" w:fill="FFFFFF"/>
          <w:lang w:val="uk-UA"/>
        </w:rPr>
        <w:t>Т</w:t>
      </w:r>
      <w:r w:rsidRPr="00710C6B">
        <w:rPr>
          <w:rFonts w:ascii="Times New Roman" w:hAnsi="Times New Roman" w:cs="Times New Roman"/>
          <w:color w:val="3A3A3A"/>
          <w:sz w:val="24"/>
          <w:szCs w:val="24"/>
          <w:shd w:val="clear" w:color="auto" w:fill="FFFFFF"/>
          <w:lang w:val="uk-UA"/>
        </w:rPr>
        <w:t>, 2</w:t>
      </w:r>
      <w:r w:rsidRPr="00710C6B">
        <w:rPr>
          <w:rFonts w:ascii="Times New Roman" w:hAnsi="Times New Roman" w:cs="Times New Roman"/>
          <w:i/>
          <w:color w:val="3A3A3A"/>
          <w:sz w:val="24"/>
          <w:szCs w:val="24"/>
          <w:shd w:val="clear" w:color="auto" w:fill="FFFFFF"/>
          <w:lang w:val="uk-UA"/>
        </w:rPr>
        <w:t>Т</w:t>
      </w:r>
      <w:r w:rsidRPr="00710C6B">
        <w:rPr>
          <w:rFonts w:ascii="Times New Roman" w:hAnsi="Times New Roman" w:cs="Times New Roman"/>
          <w:color w:val="3A3A3A"/>
          <w:sz w:val="24"/>
          <w:szCs w:val="24"/>
          <w:shd w:val="clear" w:color="auto" w:fill="FFFFFF"/>
          <w:lang w:val="uk-UA"/>
        </w:rPr>
        <w:t>, 3</w:t>
      </w:r>
      <w:r w:rsidRPr="00710C6B">
        <w:rPr>
          <w:rFonts w:ascii="Times New Roman" w:hAnsi="Times New Roman" w:cs="Times New Roman"/>
          <w:i/>
          <w:color w:val="3A3A3A"/>
          <w:sz w:val="24"/>
          <w:szCs w:val="24"/>
          <w:shd w:val="clear" w:color="auto" w:fill="FFFFFF"/>
          <w:lang w:val="uk-UA"/>
        </w:rPr>
        <w:t>Т</w:t>
      </w:r>
      <w:r w:rsidRPr="00710C6B">
        <w:rPr>
          <w:rFonts w:ascii="Times New Roman" w:hAnsi="Times New Roman" w:cs="Times New Roman"/>
          <w:color w:val="3A3A3A"/>
          <w:sz w:val="24"/>
          <w:szCs w:val="24"/>
          <w:shd w:val="clear" w:color="auto" w:fill="FFFFFF"/>
          <w:lang w:val="uk-UA"/>
        </w:rPr>
        <w:t>. Результати розрахунків наведені у (табл. 3.1). Використовуючи ці результати, побудований графік (рис. 3.3.).</w:t>
      </w:r>
    </w:p>
    <w:p w:rsidR="00733E85" w:rsidRPr="00710C6B" w:rsidRDefault="00733E85" w:rsidP="00E26215">
      <w:pPr>
        <w:spacing w:line="288" w:lineRule="auto"/>
        <w:jc w:val="both"/>
        <w:rPr>
          <w:rFonts w:ascii="Times New Roman" w:hAnsi="Times New Roman" w:cs="Times New Roman"/>
          <w:b/>
          <w:color w:val="3A3A3A"/>
          <w:sz w:val="24"/>
          <w:szCs w:val="24"/>
          <w:highlight w:val="green"/>
          <w:shd w:val="clear" w:color="auto" w:fill="FFFFFF"/>
          <w:lang w:val="uk-UA"/>
        </w:rPr>
      </w:pPr>
    </w:p>
    <w:p w:rsidR="008D3C10" w:rsidRPr="00710C6B" w:rsidRDefault="00BB0853" w:rsidP="00BB0853">
      <w:pPr>
        <w:pStyle w:val="2"/>
        <w:numPr>
          <w:ilvl w:val="1"/>
          <w:numId w:val="2"/>
        </w:numPr>
        <w:spacing w:line="288" w:lineRule="auto"/>
        <w:ind w:left="0" w:firstLine="0"/>
        <w:jc w:val="center"/>
        <w:rPr>
          <w:rFonts w:ascii="Times New Roman" w:hAnsi="Times New Roman" w:cs="Times New Roman"/>
          <w:b/>
          <w:color w:val="auto"/>
          <w:sz w:val="24"/>
          <w:szCs w:val="24"/>
          <w:shd w:val="clear" w:color="auto" w:fill="FFFFFF"/>
          <w:lang w:val="uk-UA"/>
        </w:rPr>
      </w:pPr>
      <w:bookmarkStart w:id="37" w:name="_Toc113714860"/>
      <w:r w:rsidRPr="00710C6B">
        <w:rPr>
          <w:rFonts w:ascii="Times New Roman" w:hAnsi="Times New Roman" w:cs="Times New Roman"/>
          <w:b/>
          <w:color w:val="auto"/>
          <w:sz w:val="24"/>
          <w:szCs w:val="24"/>
          <w:shd w:val="clear" w:color="auto" w:fill="FFFFFF"/>
          <w:lang w:val="uk-UA"/>
        </w:rPr>
        <w:t>Інерційна ланка першого ладу. Аналіз та обговорення результатів (</w:t>
      </w:r>
      <w:r w:rsidRPr="00710C6B">
        <w:rPr>
          <w:rFonts w:ascii="Times New Roman" w:hAnsi="Times New Roman" w:cs="Times New Roman"/>
          <w:i/>
          <w:color w:val="auto"/>
          <w:sz w:val="24"/>
          <w:szCs w:val="24"/>
          <w:shd w:val="clear" w:color="auto" w:fill="FFFFFF"/>
          <w:lang w:val="uk-UA"/>
        </w:rPr>
        <w:t>Лекція 4</w:t>
      </w:r>
      <w:r w:rsidRPr="00710C6B">
        <w:rPr>
          <w:rFonts w:ascii="Times New Roman" w:hAnsi="Times New Roman" w:cs="Times New Roman"/>
          <w:b/>
          <w:color w:val="auto"/>
          <w:sz w:val="24"/>
          <w:szCs w:val="24"/>
          <w:shd w:val="clear" w:color="auto" w:fill="FFFFFF"/>
          <w:lang w:val="uk-UA"/>
        </w:rPr>
        <w:t>)</w:t>
      </w:r>
      <w:bookmarkEnd w:id="37"/>
    </w:p>
    <w:p w:rsidR="00BB0853" w:rsidRPr="00710C6B" w:rsidRDefault="00BB0853" w:rsidP="00BB0853">
      <w:pPr>
        <w:rPr>
          <w:rFonts w:ascii="Times New Roman" w:hAnsi="Times New Roman" w:cs="Times New Roman"/>
          <w:highlight w:val="green"/>
          <w:lang w:val="uk-UA"/>
        </w:rPr>
      </w:pPr>
    </w:p>
    <w:p w:rsidR="00BB0853" w:rsidRPr="00710C6B" w:rsidRDefault="00BB0853" w:rsidP="00BB0853">
      <w:pPr>
        <w:pStyle w:val="a4"/>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Використання </w:t>
      </w:r>
      <w:r w:rsidRPr="00710C6B">
        <w:rPr>
          <w:rFonts w:ascii="Times New Roman" w:hAnsi="Times New Roman" w:cs="Times New Roman"/>
          <w:b/>
          <w:color w:val="3A3A3A"/>
          <w:sz w:val="24"/>
          <w:szCs w:val="24"/>
          <w:shd w:val="clear" w:color="auto" w:fill="FFFFFF"/>
          <w:lang w:val="uk-UA"/>
        </w:rPr>
        <w:t>наведеної</w:t>
      </w:r>
      <w:r w:rsidRPr="00710C6B">
        <w:rPr>
          <w:rFonts w:ascii="Times New Roman" w:hAnsi="Times New Roman" w:cs="Times New Roman"/>
          <w:color w:val="3A3A3A"/>
          <w:sz w:val="24"/>
          <w:szCs w:val="24"/>
          <w:shd w:val="clear" w:color="auto" w:fill="FFFFFF"/>
          <w:lang w:val="uk-UA"/>
        </w:rPr>
        <w:t xml:space="preserve"> змінної часу у вигляді часток (</w:t>
      </w:r>
      <w:r w:rsidRPr="00710C6B">
        <w:rPr>
          <w:rFonts w:ascii="Times New Roman" w:hAnsi="Times New Roman" w:cs="Times New Roman"/>
          <w:i/>
          <w:color w:val="3A3A3A"/>
          <w:sz w:val="24"/>
          <w:szCs w:val="24"/>
          <w:shd w:val="clear" w:color="auto" w:fill="FFFFFF"/>
          <w:lang w:val="uk-UA"/>
        </w:rPr>
        <w:t>Т</w:t>
      </w:r>
      <w:r w:rsidRPr="00710C6B">
        <w:rPr>
          <w:rFonts w:ascii="Times New Roman" w:hAnsi="Times New Roman" w:cs="Times New Roman"/>
          <w:color w:val="3A3A3A"/>
          <w:sz w:val="24"/>
          <w:szCs w:val="24"/>
          <w:shd w:val="clear" w:color="auto" w:fill="FFFFFF"/>
          <w:lang w:val="uk-UA"/>
        </w:rPr>
        <w:t>, 2</w:t>
      </w:r>
      <w:r w:rsidRPr="00710C6B">
        <w:rPr>
          <w:rFonts w:ascii="Times New Roman" w:hAnsi="Times New Roman" w:cs="Times New Roman"/>
          <w:i/>
          <w:color w:val="3A3A3A"/>
          <w:sz w:val="24"/>
          <w:szCs w:val="24"/>
          <w:shd w:val="clear" w:color="auto" w:fill="FFFFFF"/>
          <w:lang w:val="uk-UA"/>
        </w:rPr>
        <w:t>Т</w:t>
      </w:r>
      <w:r w:rsidRPr="00710C6B">
        <w:rPr>
          <w:rFonts w:ascii="Times New Roman" w:hAnsi="Times New Roman" w:cs="Times New Roman"/>
          <w:color w:val="3A3A3A"/>
          <w:sz w:val="24"/>
          <w:szCs w:val="24"/>
          <w:shd w:val="clear" w:color="auto" w:fill="FFFFFF"/>
          <w:lang w:val="uk-UA"/>
        </w:rPr>
        <w:t xml:space="preserve"> і т.д.) від постійного часу дозволило отримати кілька корисних результатів:</w:t>
      </w:r>
    </w:p>
    <w:p w:rsidR="00BB0853" w:rsidRPr="00710C6B" w:rsidRDefault="00BB0853" w:rsidP="00601227">
      <w:pPr>
        <w:pStyle w:val="a4"/>
        <w:spacing w:line="288" w:lineRule="auto"/>
        <w:ind w:left="0"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1. будь-які процеси, ММ яких може бути описана за допомогою рівняння (2.10), одержують єдине рішення у вигляді (3.17) та графічне відображення у вигляді (рис. 3.3.). Якою б не була </w:t>
      </w:r>
      <w:r w:rsidRPr="00710C6B">
        <w:rPr>
          <w:rFonts w:ascii="Times New Roman" w:hAnsi="Times New Roman" w:cs="Times New Roman"/>
          <w:color w:val="3A3A3A"/>
          <w:sz w:val="24"/>
          <w:szCs w:val="24"/>
          <w:shd w:val="clear" w:color="auto" w:fill="FFFFFF"/>
          <w:lang w:val="uk-UA"/>
        </w:rPr>
        <w:lastRenderedPageBreak/>
        <w:t xml:space="preserve">величина </w:t>
      </w:r>
      <w:r w:rsidRPr="00710C6B">
        <w:rPr>
          <w:rFonts w:ascii="Times New Roman" w:hAnsi="Times New Roman" w:cs="Times New Roman"/>
          <w:i/>
          <w:color w:val="3A3A3A"/>
          <w:sz w:val="24"/>
          <w:szCs w:val="24"/>
          <w:shd w:val="clear" w:color="auto" w:fill="FFFFFF"/>
          <w:lang w:val="uk-UA"/>
        </w:rPr>
        <w:t>Т</w:t>
      </w:r>
      <w:r w:rsidRPr="00710C6B">
        <w:rPr>
          <w:rFonts w:ascii="Times New Roman" w:hAnsi="Times New Roman" w:cs="Times New Roman"/>
          <w:color w:val="3A3A3A"/>
          <w:sz w:val="24"/>
          <w:szCs w:val="24"/>
          <w:shd w:val="clear" w:color="auto" w:fill="FFFFFF"/>
          <w:lang w:val="uk-UA"/>
        </w:rPr>
        <w:t xml:space="preserve"> (секунди, хвилини, години, дні і т.д.), рішення завжди буде однаковим. Достатньо проаналізувати лише його, і отримуємо рішення для будь-яких значень </w:t>
      </w:r>
      <w:r w:rsidRPr="00710C6B">
        <w:rPr>
          <w:rFonts w:ascii="Times New Roman" w:hAnsi="Times New Roman" w:cs="Times New Roman"/>
          <w:i/>
          <w:color w:val="3A3A3A"/>
          <w:sz w:val="24"/>
          <w:szCs w:val="24"/>
          <w:shd w:val="clear" w:color="auto" w:fill="FFFFFF"/>
          <w:lang w:val="uk-UA"/>
        </w:rPr>
        <w:t>Т</w:t>
      </w:r>
      <w:r w:rsidRPr="00710C6B">
        <w:rPr>
          <w:rFonts w:ascii="Times New Roman" w:hAnsi="Times New Roman" w:cs="Times New Roman"/>
          <w:color w:val="3A3A3A"/>
          <w:sz w:val="24"/>
          <w:szCs w:val="24"/>
          <w:shd w:val="clear" w:color="auto" w:fill="FFFFFF"/>
          <w:lang w:val="uk-UA"/>
        </w:rPr>
        <w:t>.</w:t>
      </w:r>
    </w:p>
    <w:p w:rsidR="00BB0853" w:rsidRPr="00710C6B" w:rsidRDefault="00BB0853" w:rsidP="00601227">
      <w:pPr>
        <w:pStyle w:val="a4"/>
        <w:spacing w:line="288" w:lineRule="auto"/>
        <w:ind w:left="0"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2. наявність асимптоти </w:t>
      </w:r>
      <w:r w:rsidRPr="00710C6B">
        <w:rPr>
          <w:rFonts w:ascii="Times New Roman" w:hAnsi="Times New Roman" w:cs="Times New Roman"/>
          <w:i/>
          <w:color w:val="3A3A3A"/>
          <w:sz w:val="24"/>
          <w:szCs w:val="24"/>
          <w:shd w:val="clear" w:color="auto" w:fill="FFFFFF"/>
          <w:lang w:val="uk-UA"/>
        </w:rPr>
        <w:t>х</w:t>
      </w:r>
      <w:r w:rsidRPr="00710C6B">
        <w:rPr>
          <w:rFonts w:ascii="Times New Roman" w:hAnsi="Times New Roman" w:cs="Times New Roman"/>
          <w:color w:val="3A3A3A"/>
          <w:sz w:val="24"/>
          <w:szCs w:val="24"/>
          <w:shd w:val="clear" w:color="auto" w:fill="FFFFFF"/>
          <w:vertAlign w:val="subscript"/>
          <w:lang w:val="uk-UA"/>
        </w:rPr>
        <w:t>вих</w:t>
      </w:r>
      <w:r w:rsidRPr="00710C6B">
        <w:rPr>
          <w:rFonts w:ascii="Times New Roman" w:hAnsi="Times New Roman" w:cs="Times New Roman"/>
          <w:color w:val="3A3A3A"/>
          <w:sz w:val="24"/>
          <w:szCs w:val="24"/>
          <w:shd w:val="clear" w:color="auto" w:fill="FFFFFF"/>
          <w:lang w:val="uk-UA"/>
        </w:rPr>
        <w:t>=</w:t>
      </w:r>
      <w:r w:rsidRPr="00710C6B">
        <w:rPr>
          <w:rFonts w:ascii="Times New Roman" w:hAnsi="Times New Roman" w:cs="Times New Roman"/>
          <w:i/>
          <w:color w:val="3A3A3A"/>
          <w:sz w:val="24"/>
          <w:szCs w:val="24"/>
          <w:shd w:val="clear" w:color="auto" w:fill="FFFFFF"/>
          <w:lang w:val="uk-UA"/>
        </w:rPr>
        <w:t>k</w:t>
      </w:r>
      <w:r w:rsidRPr="00710C6B">
        <w:rPr>
          <w:rFonts w:ascii="Times New Roman" w:hAnsi="Times New Roman" w:cs="Times New Roman"/>
          <w:color w:val="3A3A3A"/>
          <w:sz w:val="24"/>
          <w:szCs w:val="24"/>
          <w:shd w:val="clear" w:color="auto" w:fill="FFFFFF"/>
          <w:lang w:val="uk-UA"/>
        </w:rPr>
        <w:t xml:space="preserve"> показує, що з деякого моменту часу при постійному одиничному вхідному впливі </w:t>
      </w:r>
      <w:r w:rsidRPr="00710C6B">
        <w:rPr>
          <w:rFonts w:ascii="Times New Roman" w:hAnsi="Times New Roman" w:cs="Times New Roman"/>
          <w:i/>
          <w:color w:val="3A3A3A"/>
          <w:sz w:val="24"/>
          <w:szCs w:val="24"/>
          <w:shd w:val="clear" w:color="auto" w:fill="FFFFFF"/>
          <w:lang w:val="uk-UA"/>
        </w:rPr>
        <w:t>х</w:t>
      </w:r>
      <w:r w:rsidRPr="00710C6B">
        <w:rPr>
          <w:rFonts w:ascii="Times New Roman" w:hAnsi="Times New Roman" w:cs="Times New Roman"/>
          <w:color w:val="3A3A3A"/>
          <w:sz w:val="24"/>
          <w:szCs w:val="24"/>
          <w:shd w:val="clear" w:color="auto" w:fill="FFFFFF"/>
          <w:vertAlign w:val="subscript"/>
          <w:lang w:val="uk-UA"/>
        </w:rPr>
        <w:t>вх</w:t>
      </w:r>
      <w:r w:rsidRPr="00710C6B">
        <w:rPr>
          <w:rFonts w:ascii="Times New Roman" w:hAnsi="Times New Roman" w:cs="Times New Roman"/>
          <w:color w:val="3A3A3A"/>
          <w:sz w:val="24"/>
          <w:szCs w:val="24"/>
          <w:shd w:val="clear" w:color="auto" w:fill="FFFFFF"/>
          <w:lang w:val="uk-UA"/>
        </w:rPr>
        <w:t xml:space="preserve">=1 реакцію системи вважатимуться також постійної, але рівної </w:t>
      </w:r>
      <w:r w:rsidRPr="00710C6B">
        <w:rPr>
          <w:rFonts w:ascii="Times New Roman" w:hAnsi="Times New Roman" w:cs="Times New Roman"/>
          <w:i/>
          <w:color w:val="3A3A3A"/>
          <w:sz w:val="24"/>
          <w:szCs w:val="24"/>
          <w:shd w:val="clear" w:color="auto" w:fill="FFFFFF"/>
          <w:lang w:val="uk-UA"/>
        </w:rPr>
        <w:t>х</w:t>
      </w:r>
      <w:r w:rsidRPr="00710C6B">
        <w:rPr>
          <w:rFonts w:ascii="Times New Roman" w:hAnsi="Times New Roman" w:cs="Times New Roman"/>
          <w:color w:val="3A3A3A"/>
          <w:sz w:val="24"/>
          <w:szCs w:val="24"/>
          <w:shd w:val="clear" w:color="auto" w:fill="FFFFFF"/>
          <w:vertAlign w:val="subscript"/>
          <w:lang w:val="uk-UA"/>
        </w:rPr>
        <w:t>вих</w:t>
      </w:r>
      <w:r w:rsidRPr="00710C6B">
        <w:rPr>
          <w:rFonts w:ascii="Times New Roman" w:hAnsi="Times New Roman" w:cs="Times New Roman"/>
          <w:color w:val="3A3A3A"/>
          <w:sz w:val="24"/>
          <w:szCs w:val="24"/>
          <w:shd w:val="clear" w:color="auto" w:fill="FFFFFF"/>
          <w:lang w:val="uk-UA"/>
        </w:rPr>
        <w:t>=</w:t>
      </w:r>
      <w:r w:rsidRPr="00710C6B">
        <w:rPr>
          <w:rFonts w:ascii="Times New Roman" w:hAnsi="Times New Roman" w:cs="Times New Roman"/>
          <w:i/>
          <w:color w:val="3A3A3A"/>
          <w:sz w:val="24"/>
          <w:szCs w:val="24"/>
          <w:shd w:val="clear" w:color="auto" w:fill="FFFFFF"/>
          <w:lang w:val="uk-UA"/>
        </w:rPr>
        <w:t>k</w:t>
      </w:r>
      <w:r w:rsidRPr="00710C6B">
        <w:rPr>
          <w:rFonts w:ascii="Times New Roman" w:hAnsi="Times New Roman" w:cs="Times New Roman"/>
          <w:color w:val="3A3A3A"/>
          <w:sz w:val="24"/>
          <w:szCs w:val="24"/>
          <w:shd w:val="clear" w:color="auto" w:fill="FFFFFF"/>
          <w:lang w:val="uk-UA"/>
        </w:rPr>
        <w:t xml:space="preserve">. Це відповідає посиленню одиничного вхідного впливу в </w:t>
      </w:r>
      <w:r w:rsidR="00601227" w:rsidRPr="00710C6B">
        <w:rPr>
          <w:rFonts w:ascii="Times New Roman" w:hAnsi="Times New Roman" w:cs="Times New Roman"/>
          <w:i/>
          <w:color w:val="3A3A3A"/>
          <w:sz w:val="24"/>
          <w:szCs w:val="24"/>
          <w:shd w:val="clear" w:color="auto" w:fill="FFFFFF"/>
          <w:lang w:val="uk-UA"/>
        </w:rPr>
        <w:t>k</w:t>
      </w:r>
      <w:r w:rsidR="00601227" w:rsidRPr="00710C6B">
        <w:rPr>
          <w:rFonts w:ascii="Times New Roman" w:hAnsi="Times New Roman" w:cs="Times New Roman"/>
          <w:color w:val="3A3A3A"/>
          <w:sz w:val="24"/>
          <w:szCs w:val="24"/>
          <w:shd w:val="clear" w:color="auto" w:fill="FFFFFF"/>
          <w:lang w:val="uk-UA"/>
        </w:rPr>
        <w:t xml:space="preserve"> </w:t>
      </w:r>
      <w:r w:rsidRPr="00710C6B">
        <w:rPr>
          <w:rFonts w:ascii="Times New Roman" w:hAnsi="Times New Roman" w:cs="Times New Roman"/>
          <w:color w:val="3A3A3A"/>
          <w:sz w:val="24"/>
          <w:szCs w:val="24"/>
          <w:shd w:val="clear" w:color="auto" w:fill="FFFFFF"/>
          <w:lang w:val="uk-UA"/>
        </w:rPr>
        <w:t xml:space="preserve">раз. З цієї причини коефіцієнт </w:t>
      </w:r>
      <w:r w:rsidRPr="00710C6B">
        <w:rPr>
          <w:rFonts w:ascii="Times New Roman" w:hAnsi="Times New Roman" w:cs="Times New Roman"/>
          <w:i/>
          <w:color w:val="3A3A3A"/>
          <w:sz w:val="24"/>
          <w:szCs w:val="24"/>
          <w:shd w:val="clear" w:color="auto" w:fill="FFFFFF"/>
          <w:lang w:val="uk-UA"/>
        </w:rPr>
        <w:t>k</w:t>
      </w:r>
      <w:r w:rsidRPr="00710C6B">
        <w:rPr>
          <w:rFonts w:ascii="Times New Roman" w:hAnsi="Times New Roman" w:cs="Times New Roman"/>
          <w:color w:val="3A3A3A"/>
          <w:sz w:val="24"/>
          <w:szCs w:val="24"/>
          <w:shd w:val="clear" w:color="auto" w:fill="FFFFFF"/>
          <w:lang w:val="uk-UA"/>
        </w:rPr>
        <w:t xml:space="preserve"> називають коефіцієнтом посилення.</w:t>
      </w:r>
    </w:p>
    <w:p w:rsidR="00BB0853" w:rsidRPr="00710C6B" w:rsidRDefault="00BB0853" w:rsidP="00601227">
      <w:pPr>
        <w:pStyle w:val="a4"/>
        <w:spacing w:line="288" w:lineRule="auto"/>
        <w:ind w:left="0"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3. в інженерній практиці прийнято вважати допустимою похибка обчислень 5% і менше. З графіка (рис. 3.3.) видно, на час 3</w:t>
      </w:r>
      <w:r w:rsidRPr="00710C6B">
        <w:rPr>
          <w:rFonts w:ascii="Times New Roman" w:hAnsi="Times New Roman" w:cs="Times New Roman"/>
          <w:i/>
          <w:color w:val="3A3A3A"/>
          <w:sz w:val="24"/>
          <w:szCs w:val="24"/>
          <w:shd w:val="clear" w:color="auto" w:fill="FFFFFF"/>
          <w:lang w:val="uk-UA"/>
        </w:rPr>
        <w:t>Т</w:t>
      </w:r>
      <w:r w:rsidRPr="00710C6B">
        <w:rPr>
          <w:rFonts w:ascii="Times New Roman" w:hAnsi="Times New Roman" w:cs="Times New Roman"/>
          <w:color w:val="3A3A3A"/>
          <w:sz w:val="24"/>
          <w:szCs w:val="24"/>
          <w:shd w:val="clear" w:color="auto" w:fill="FFFFFF"/>
          <w:lang w:val="uk-UA"/>
        </w:rPr>
        <w:t xml:space="preserve"> вихідна величина </w:t>
      </w:r>
      <w:r w:rsidRPr="00710C6B">
        <w:rPr>
          <w:rFonts w:ascii="Times New Roman" w:hAnsi="Times New Roman" w:cs="Times New Roman"/>
          <w:i/>
          <w:color w:val="3A3A3A"/>
          <w:sz w:val="24"/>
          <w:szCs w:val="24"/>
          <w:shd w:val="clear" w:color="auto" w:fill="FFFFFF"/>
          <w:lang w:val="uk-UA"/>
        </w:rPr>
        <w:t>х</w:t>
      </w:r>
      <w:r w:rsidRPr="00710C6B">
        <w:rPr>
          <w:rFonts w:ascii="Times New Roman" w:hAnsi="Times New Roman" w:cs="Times New Roman"/>
          <w:color w:val="3A3A3A"/>
          <w:sz w:val="24"/>
          <w:szCs w:val="24"/>
          <w:shd w:val="clear" w:color="auto" w:fill="FFFFFF"/>
          <w:vertAlign w:val="subscript"/>
          <w:lang w:val="uk-UA"/>
        </w:rPr>
        <w:t>вих</w:t>
      </w:r>
      <w:r w:rsidRPr="00710C6B">
        <w:rPr>
          <w:rFonts w:ascii="Times New Roman" w:hAnsi="Times New Roman" w:cs="Times New Roman"/>
          <w:color w:val="3A3A3A"/>
          <w:sz w:val="24"/>
          <w:szCs w:val="24"/>
          <w:shd w:val="clear" w:color="auto" w:fill="FFFFFF"/>
          <w:lang w:val="uk-UA"/>
        </w:rPr>
        <w:t xml:space="preserve"> сягає значення 0.95</w:t>
      </w:r>
      <w:r w:rsidRPr="00710C6B">
        <w:rPr>
          <w:rFonts w:ascii="Times New Roman" w:hAnsi="Times New Roman" w:cs="Times New Roman"/>
          <w:i/>
          <w:color w:val="3A3A3A"/>
          <w:sz w:val="24"/>
          <w:szCs w:val="24"/>
          <w:shd w:val="clear" w:color="auto" w:fill="FFFFFF"/>
          <w:lang w:val="uk-UA"/>
        </w:rPr>
        <w:t>k</w:t>
      </w:r>
      <w:r w:rsidRPr="00710C6B">
        <w:rPr>
          <w:rFonts w:ascii="Times New Roman" w:hAnsi="Times New Roman" w:cs="Times New Roman"/>
          <w:color w:val="3A3A3A"/>
          <w:sz w:val="24"/>
          <w:szCs w:val="24"/>
          <w:shd w:val="clear" w:color="auto" w:fill="FFFFFF"/>
          <w:lang w:val="uk-UA"/>
        </w:rPr>
        <w:t xml:space="preserve"> чи 95% від максимально можливого. Інакше кажучи, на час 3</w:t>
      </w:r>
      <w:r w:rsidRPr="00710C6B">
        <w:rPr>
          <w:rFonts w:ascii="Times New Roman" w:hAnsi="Times New Roman" w:cs="Times New Roman"/>
          <w:i/>
          <w:color w:val="3A3A3A"/>
          <w:sz w:val="24"/>
          <w:szCs w:val="24"/>
          <w:shd w:val="clear" w:color="auto" w:fill="FFFFFF"/>
          <w:lang w:val="uk-UA"/>
        </w:rPr>
        <w:t>Т</w:t>
      </w:r>
      <w:r w:rsidRPr="00710C6B">
        <w:rPr>
          <w:rFonts w:ascii="Times New Roman" w:hAnsi="Times New Roman" w:cs="Times New Roman"/>
          <w:color w:val="3A3A3A"/>
          <w:sz w:val="24"/>
          <w:szCs w:val="24"/>
          <w:shd w:val="clear" w:color="auto" w:fill="FFFFFF"/>
          <w:lang w:val="uk-UA"/>
        </w:rPr>
        <w:t xml:space="preserve"> похибка визначення </w:t>
      </w:r>
      <w:r w:rsidRPr="00710C6B">
        <w:rPr>
          <w:rFonts w:ascii="Times New Roman" w:hAnsi="Times New Roman" w:cs="Times New Roman"/>
          <w:i/>
          <w:color w:val="3A3A3A"/>
          <w:sz w:val="24"/>
          <w:szCs w:val="24"/>
          <w:shd w:val="clear" w:color="auto" w:fill="FFFFFF"/>
          <w:lang w:val="uk-UA"/>
        </w:rPr>
        <w:t>х</w:t>
      </w:r>
      <w:r w:rsidRPr="00710C6B">
        <w:rPr>
          <w:rFonts w:ascii="Times New Roman" w:hAnsi="Times New Roman" w:cs="Times New Roman"/>
          <w:color w:val="3A3A3A"/>
          <w:sz w:val="24"/>
          <w:szCs w:val="24"/>
          <w:shd w:val="clear" w:color="auto" w:fill="FFFFFF"/>
          <w:vertAlign w:val="subscript"/>
          <w:lang w:val="uk-UA"/>
        </w:rPr>
        <w:t>вих</w:t>
      </w:r>
      <w:r w:rsidRPr="00710C6B">
        <w:rPr>
          <w:rFonts w:ascii="Times New Roman" w:hAnsi="Times New Roman" w:cs="Times New Roman"/>
          <w:color w:val="3A3A3A"/>
          <w:sz w:val="24"/>
          <w:szCs w:val="24"/>
          <w:shd w:val="clear" w:color="auto" w:fill="FFFFFF"/>
          <w:lang w:val="uk-UA"/>
        </w:rPr>
        <w:t xml:space="preserve"> стосовно достовірному значенню </w:t>
      </w:r>
      <w:r w:rsidRPr="00710C6B">
        <w:rPr>
          <w:rFonts w:ascii="Times New Roman" w:hAnsi="Times New Roman" w:cs="Times New Roman"/>
          <w:i/>
          <w:color w:val="3A3A3A"/>
          <w:sz w:val="24"/>
          <w:szCs w:val="24"/>
          <w:shd w:val="clear" w:color="auto" w:fill="FFFFFF"/>
          <w:lang w:val="uk-UA"/>
        </w:rPr>
        <w:t>k</w:t>
      </w:r>
      <w:r w:rsidRPr="00710C6B">
        <w:rPr>
          <w:rFonts w:ascii="Times New Roman" w:hAnsi="Times New Roman" w:cs="Times New Roman"/>
          <w:color w:val="3A3A3A"/>
          <w:sz w:val="24"/>
          <w:szCs w:val="24"/>
          <w:shd w:val="clear" w:color="auto" w:fill="FFFFFF"/>
          <w:lang w:val="uk-UA"/>
        </w:rPr>
        <w:t xml:space="preserve"> вбирається у 5%.</w:t>
      </w:r>
    </w:p>
    <w:p w:rsidR="006C0C09" w:rsidRPr="00710C6B" w:rsidRDefault="00BB0853" w:rsidP="00BB0853">
      <w:pPr>
        <w:pStyle w:val="a4"/>
        <w:spacing w:line="288" w:lineRule="auto"/>
        <w:ind w:left="0" w:firstLine="567"/>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Використання у вирішенні </w:t>
      </w:r>
      <w:r w:rsidRPr="00710C6B">
        <w:rPr>
          <w:rFonts w:ascii="Times New Roman" w:hAnsi="Times New Roman" w:cs="Times New Roman"/>
          <w:b/>
          <w:color w:val="3A3A3A"/>
          <w:sz w:val="24"/>
          <w:szCs w:val="24"/>
          <w:shd w:val="clear" w:color="auto" w:fill="FFFFFF"/>
          <w:lang w:val="uk-UA"/>
        </w:rPr>
        <w:t>наведеної</w:t>
      </w:r>
      <w:r w:rsidRPr="00710C6B">
        <w:rPr>
          <w:rFonts w:ascii="Times New Roman" w:hAnsi="Times New Roman" w:cs="Times New Roman"/>
          <w:color w:val="3A3A3A"/>
          <w:sz w:val="24"/>
          <w:szCs w:val="24"/>
          <w:shd w:val="clear" w:color="auto" w:fill="FFFFFF"/>
          <w:lang w:val="uk-UA"/>
        </w:rPr>
        <w:t xml:space="preserve"> величини часу дозволяє не вирішуючи ММ судити про поведінку рішення: про максимальне значення </w:t>
      </w:r>
      <w:r w:rsidRPr="00710C6B">
        <w:rPr>
          <w:rFonts w:ascii="Times New Roman" w:hAnsi="Times New Roman" w:cs="Times New Roman"/>
          <w:i/>
          <w:color w:val="3A3A3A"/>
          <w:sz w:val="24"/>
          <w:szCs w:val="24"/>
          <w:shd w:val="clear" w:color="auto" w:fill="FFFFFF"/>
          <w:lang w:val="uk-UA"/>
        </w:rPr>
        <w:t>k</w:t>
      </w:r>
      <w:r w:rsidRPr="00710C6B">
        <w:rPr>
          <w:rFonts w:ascii="Times New Roman" w:hAnsi="Times New Roman" w:cs="Times New Roman"/>
          <w:color w:val="3A3A3A"/>
          <w:sz w:val="24"/>
          <w:szCs w:val="24"/>
          <w:shd w:val="clear" w:color="auto" w:fill="FFFFFF"/>
          <w:lang w:val="uk-UA"/>
        </w:rPr>
        <w:t>, яке може прийняти вихідна величина і момент часу 3</w:t>
      </w:r>
      <w:r w:rsidRPr="00710C6B">
        <w:rPr>
          <w:rFonts w:ascii="Times New Roman" w:hAnsi="Times New Roman" w:cs="Times New Roman"/>
          <w:i/>
          <w:color w:val="3A3A3A"/>
          <w:sz w:val="24"/>
          <w:szCs w:val="24"/>
          <w:shd w:val="clear" w:color="auto" w:fill="FFFFFF"/>
          <w:lang w:val="uk-UA"/>
        </w:rPr>
        <w:t>Т</w:t>
      </w:r>
      <w:r w:rsidRPr="00710C6B">
        <w:rPr>
          <w:rFonts w:ascii="Times New Roman" w:hAnsi="Times New Roman" w:cs="Times New Roman"/>
          <w:color w:val="3A3A3A"/>
          <w:sz w:val="24"/>
          <w:szCs w:val="24"/>
          <w:shd w:val="clear" w:color="auto" w:fill="FFFFFF"/>
          <w:lang w:val="uk-UA"/>
        </w:rPr>
        <w:t>, коли процес «розгону» з інженерної точки зору можна вважати завершеним.</w:t>
      </w:r>
    </w:p>
    <w:tbl>
      <w:tblPr>
        <w:tblStyle w:val="a3"/>
        <w:tblpPr w:leftFromText="180" w:rightFromText="180" w:vertAnchor="text" w:horzAnchor="margin" w:tblpY="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3"/>
      </w:tblGrid>
      <w:tr w:rsidR="00BB0853" w:rsidRPr="00710C6B" w:rsidTr="00BB0853">
        <w:tc>
          <w:tcPr>
            <w:tcW w:w="6173" w:type="dxa"/>
          </w:tcPr>
          <w:p w:rsidR="00BB0853" w:rsidRPr="00710C6B" w:rsidRDefault="00BB0853" w:rsidP="00BB0853">
            <w:pPr>
              <w:spacing w:line="288" w:lineRule="auto"/>
              <w:jc w:val="center"/>
              <w:rPr>
                <w:rFonts w:ascii="Times New Roman" w:hAnsi="Times New Roman" w:cs="Times New Roman"/>
                <w:color w:val="3A3A3A"/>
                <w:sz w:val="24"/>
                <w:szCs w:val="24"/>
                <w:shd w:val="clear" w:color="auto" w:fill="FFFFFF"/>
                <w:lang w:val="uk-UA"/>
              </w:rPr>
            </w:pPr>
            <w:r w:rsidRPr="00710C6B">
              <w:rPr>
                <w:sz w:val="24"/>
                <w:szCs w:val="24"/>
                <w:lang w:val="uk-UA"/>
              </w:rPr>
              <w:object w:dxaOrig="10200" w:dyaOrig="5011">
                <v:shape id="_x0000_i1088" type="#_x0000_t75" style="width:297pt;height:147pt" o:ole="">
                  <v:imagedata r:id="rId138" o:title=""/>
                </v:shape>
                <o:OLEObject Type="Embed" ProgID="Visio.Drawing.15" ShapeID="_x0000_i1088" DrawAspect="Content" ObjectID="_1727005938" r:id="rId139"/>
              </w:object>
            </w:r>
          </w:p>
        </w:tc>
      </w:tr>
      <w:tr w:rsidR="00BB0853" w:rsidRPr="00710C6B" w:rsidTr="00BB0853">
        <w:trPr>
          <w:trHeight w:val="631"/>
        </w:trPr>
        <w:tc>
          <w:tcPr>
            <w:tcW w:w="6173" w:type="dxa"/>
            <w:vAlign w:val="center"/>
          </w:tcPr>
          <w:p w:rsidR="00BB0853" w:rsidRPr="00710C6B" w:rsidRDefault="00601227" w:rsidP="00BB0853">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Мал</w:t>
            </w:r>
            <w:r w:rsidR="00BB0853" w:rsidRPr="00710C6B">
              <w:rPr>
                <w:rFonts w:ascii="Times New Roman" w:hAnsi="Times New Roman" w:cs="Times New Roman"/>
                <w:color w:val="3A3A3A"/>
                <w:sz w:val="24"/>
                <w:szCs w:val="24"/>
                <w:shd w:val="clear" w:color="auto" w:fill="FFFFFF"/>
                <w:lang w:val="uk-UA"/>
              </w:rPr>
              <w:t xml:space="preserve">. 3.4. </w:t>
            </w:r>
            <w:r w:rsidRPr="00710C6B">
              <w:rPr>
                <w:lang w:val="uk-UA"/>
              </w:rPr>
              <w:t xml:space="preserve"> </w:t>
            </w:r>
            <w:r w:rsidRPr="00710C6B">
              <w:rPr>
                <w:rFonts w:ascii="Times New Roman" w:hAnsi="Times New Roman" w:cs="Times New Roman"/>
                <w:color w:val="3A3A3A"/>
                <w:sz w:val="24"/>
                <w:szCs w:val="24"/>
                <w:shd w:val="clear" w:color="auto" w:fill="FFFFFF"/>
                <w:lang w:val="uk-UA"/>
              </w:rPr>
              <w:t>Визначення постійного часу</w:t>
            </w:r>
          </w:p>
        </w:tc>
      </w:tr>
    </w:tbl>
    <w:p w:rsidR="00601227" w:rsidRPr="00710C6B" w:rsidRDefault="00601227" w:rsidP="00601227">
      <w:pPr>
        <w:pStyle w:val="a4"/>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До цього моменту обговорювався пошук рішення (2.10) при відомих параметрах моделі: </w:t>
      </w:r>
      <w:r w:rsidRPr="00710C6B">
        <w:rPr>
          <w:rFonts w:ascii="Times New Roman" w:hAnsi="Times New Roman" w:cs="Times New Roman"/>
          <w:i/>
          <w:color w:val="3A3A3A"/>
          <w:sz w:val="24"/>
          <w:szCs w:val="24"/>
          <w:shd w:val="clear" w:color="auto" w:fill="FFFFFF"/>
          <w:lang w:val="uk-UA"/>
        </w:rPr>
        <w:t>k</w:t>
      </w:r>
      <w:r w:rsidRPr="00710C6B">
        <w:rPr>
          <w:rFonts w:ascii="Times New Roman" w:hAnsi="Times New Roman" w:cs="Times New Roman"/>
          <w:color w:val="3A3A3A"/>
          <w:sz w:val="24"/>
          <w:szCs w:val="24"/>
          <w:shd w:val="clear" w:color="auto" w:fill="FFFFFF"/>
          <w:lang w:val="uk-UA"/>
        </w:rPr>
        <w:t xml:space="preserve"> і </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lang w:val="uk-UA"/>
        </w:rPr>
        <w:t>. Але в деяких випадках виникає необхідність визначення цих параметрів за відомого рішення, наприклад, у графічному вигляді. Іншими словами, необхідно вирішити обернену задачу.</w:t>
      </w:r>
    </w:p>
    <w:p w:rsidR="00164264" w:rsidRPr="00710C6B" w:rsidRDefault="00601227" w:rsidP="00601227">
      <w:pPr>
        <w:pStyle w:val="a4"/>
        <w:spacing w:line="288" w:lineRule="auto"/>
        <w:ind w:left="0" w:firstLine="567"/>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Нехай у процесі експерименту при одиничному зовнішньому вплив на систему отримали розгінну криву, подібну (рис. 3.4.). Для пошуку коефіцієнта </w:t>
      </w:r>
      <w:r w:rsidRPr="00710C6B">
        <w:rPr>
          <w:rFonts w:ascii="Times New Roman" w:hAnsi="Times New Roman" w:cs="Times New Roman"/>
          <w:i/>
          <w:color w:val="3A3A3A"/>
          <w:sz w:val="24"/>
          <w:szCs w:val="24"/>
          <w:shd w:val="clear" w:color="auto" w:fill="FFFFFF"/>
          <w:lang w:val="uk-UA"/>
        </w:rPr>
        <w:t>k</w:t>
      </w:r>
      <w:r w:rsidRPr="00710C6B">
        <w:rPr>
          <w:rFonts w:ascii="Times New Roman" w:hAnsi="Times New Roman" w:cs="Times New Roman"/>
          <w:color w:val="3A3A3A"/>
          <w:sz w:val="24"/>
          <w:szCs w:val="24"/>
          <w:shd w:val="clear" w:color="auto" w:fill="FFFFFF"/>
          <w:lang w:val="uk-UA"/>
        </w:rPr>
        <w:t xml:space="preserve"> за графіком необхідно визначити величину, до якої прагне </w:t>
      </w:r>
      <w:r w:rsidRPr="00710C6B">
        <w:rPr>
          <w:rFonts w:ascii="Times New Roman" w:hAnsi="Times New Roman" w:cs="Times New Roman"/>
          <w:i/>
          <w:color w:val="3A3A3A"/>
          <w:sz w:val="24"/>
          <w:szCs w:val="24"/>
          <w:shd w:val="clear" w:color="auto" w:fill="FFFFFF"/>
          <w:lang w:val="uk-UA"/>
        </w:rPr>
        <w:t>х</w:t>
      </w:r>
      <w:r w:rsidRPr="00710C6B">
        <w:rPr>
          <w:rFonts w:ascii="Times New Roman" w:hAnsi="Times New Roman" w:cs="Times New Roman"/>
          <w:color w:val="3A3A3A"/>
          <w:sz w:val="24"/>
          <w:szCs w:val="24"/>
          <w:shd w:val="clear" w:color="auto" w:fill="FFFFFF"/>
          <w:vertAlign w:val="subscript"/>
          <w:lang w:val="uk-UA"/>
        </w:rPr>
        <w:t>вих</w:t>
      </w:r>
      <w:r w:rsidRPr="00710C6B">
        <w:rPr>
          <w:rFonts w:ascii="Times New Roman" w:hAnsi="Times New Roman" w:cs="Times New Roman"/>
          <w:color w:val="3A3A3A"/>
          <w:sz w:val="24"/>
          <w:szCs w:val="24"/>
          <w:shd w:val="clear" w:color="auto" w:fill="FFFFFF"/>
          <w:lang w:val="uk-UA"/>
        </w:rPr>
        <w:t xml:space="preserve"> із плином часу </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lang w:val="uk-UA"/>
        </w:rPr>
        <w:t xml:space="preserve">, що не становить складності. Це буде коефіцієнтом посилення </w:t>
      </w:r>
      <w:r w:rsidRPr="00710C6B">
        <w:rPr>
          <w:rFonts w:ascii="Times New Roman" w:hAnsi="Times New Roman" w:cs="Times New Roman"/>
          <w:i/>
          <w:color w:val="3A3A3A"/>
          <w:sz w:val="24"/>
          <w:szCs w:val="24"/>
          <w:shd w:val="clear" w:color="auto" w:fill="FFFFFF"/>
          <w:lang w:val="uk-UA"/>
        </w:rPr>
        <w:t>k</w:t>
      </w:r>
      <w:r w:rsidRPr="00710C6B">
        <w:rPr>
          <w:rFonts w:ascii="Times New Roman" w:hAnsi="Times New Roman" w:cs="Times New Roman"/>
          <w:color w:val="3A3A3A"/>
          <w:sz w:val="24"/>
          <w:szCs w:val="24"/>
          <w:shd w:val="clear" w:color="auto" w:fill="FFFFFF"/>
          <w:lang w:val="uk-UA"/>
        </w:rPr>
        <w:t xml:space="preserve">. З визначенням постійної складніше. У навчальній літературі пропонується провести дотичну (0А) до кривої розгону початковій точці </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lang w:val="uk-UA"/>
        </w:rPr>
        <w:t xml:space="preserve">=0 (рис. 2.6.). На асимптоті дотична відсікає відрізок (СА), що дорівнює за величиною постійної часу </w:t>
      </w:r>
      <w:r w:rsidRPr="00710C6B">
        <w:rPr>
          <w:rFonts w:ascii="Times New Roman" w:hAnsi="Times New Roman" w:cs="Times New Roman"/>
          <w:i/>
          <w:color w:val="3A3A3A"/>
          <w:sz w:val="24"/>
          <w:szCs w:val="24"/>
          <w:shd w:val="clear" w:color="auto" w:fill="FFFFFF"/>
          <w:lang w:val="uk-UA"/>
        </w:rPr>
        <w:t>Т</w:t>
      </w:r>
      <w:r w:rsidRPr="00710C6B">
        <w:rPr>
          <w:rFonts w:ascii="Times New Roman" w:hAnsi="Times New Roman" w:cs="Times New Roman"/>
          <w:color w:val="3A3A3A"/>
          <w:sz w:val="24"/>
          <w:szCs w:val="24"/>
          <w:shd w:val="clear" w:color="auto" w:fill="FFFFFF"/>
          <w:lang w:val="uk-UA"/>
        </w:rPr>
        <w:t xml:space="preserve">. На практиці виконати таку операцію складно. Спроби побудувати дотичну до однієї кривої розгону різними виконавцями завжди дає різний результат. Отже, не виходить однозначного визначення постійного часу. Але можна використовувати інший спосіб визначення величини постійного часу. Величина </w:t>
      </w:r>
      <w:r w:rsidRPr="00710C6B">
        <w:rPr>
          <w:rFonts w:ascii="Times New Roman" w:hAnsi="Times New Roman" w:cs="Times New Roman"/>
          <w:i/>
          <w:color w:val="3A3A3A"/>
          <w:sz w:val="24"/>
          <w:szCs w:val="24"/>
          <w:shd w:val="clear" w:color="auto" w:fill="FFFFFF"/>
          <w:lang w:val="uk-UA"/>
        </w:rPr>
        <w:t>k</w:t>
      </w:r>
      <w:r w:rsidRPr="00710C6B">
        <w:rPr>
          <w:rFonts w:ascii="Times New Roman" w:hAnsi="Times New Roman" w:cs="Times New Roman"/>
          <w:color w:val="3A3A3A"/>
          <w:sz w:val="24"/>
          <w:szCs w:val="24"/>
          <w:shd w:val="clear" w:color="auto" w:fill="FFFFFF"/>
          <w:lang w:val="uk-UA"/>
        </w:rPr>
        <w:t> – коефіцієнта посилення – визначає граничну величину зміни досліджуваного параметра при одиничному ступінчастому впливі. З даних (табл. 3.1) слід, що на момент часу 1·</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lang w:val="uk-UA"/>
        </w:rPr>
        <w:t xml:space="preserve"> проходить ~ 63% процесу зміни досліджуваного параметра чи 0.63</w:t>
      </w:r>
      <w:r w:rsidRPr="00710C6B">
        <w:rPr>
          <w:rFonts w:ascii="Times New Roman" w:hAnsi="Times New Roman" w:cs="Times New Roman"/>
          <w:i/>
          <w:color w:val="3A3A3A"/>
          <w:sz w:val="24"/>
          <w:szCs w:val="24"/>
          <w:shd w:val="clear" w:color="auto" w:fill="FFFFFF"/>
          <w:lang w:val="uk-UA"/>
        </w:rPr>
        <w:t>k</w:t>
      </w:r>
      <w:r w:rsidRPr="00710C6B">
        <w:rPr>
          <w:rFonts w:ascii="Times New Roman" w:hAnsi="Times New Roman" w:cs="Times New Roman"/>
          <w:color w:val="3A3A3A"/>
          <w:sz w:val="24"/>
          <w:szCs w:val="24"/>
          <w:shd w:val="clear" w:color="auto" w:fill="FFFFFF"/>
          <w:lang w:val="uk-UA"/>
        </w:rPr>
        <w:t xml:space="preserve">. Враховуючи цю властивість після визначення коефіцієнта </w:t>
      </w:r>
      <w:r w:rsidRPr="00710C6B">
        <w:rPr>
          <w:rFonts w:ascii="Times New Roman" w:hAnsi="Times New Roman" w:cs="Times New Roman"/>
          <w:i/>
          <w:color w:val="3A3A3A"/>
          <w:sz w:val="24"/>
          <w:szCs w:val="24"/>
          <w:shd w:val="clear" w:color="auto" w:fill="FFFFFF"/>
          <w:lang w:val="uk-UA"/>
        </w:rPr>
        <w:t>k</w:t>
      </w:r>
      <w:r w:rsidRPr="00710C6B">
        <w:rPr>
          <w:rFonts w:ascii="Times New Roman" w:hAnsi="Times New Roman" w:cs="Times New Roman"/>
          <w:color w:val="3A3A3A"/>
          <w:sz w:val="24"/>
          <w:szCs w:val="24"/>
          <w:shd w:val="clear" w:color="auto" w:fill="FFFFFF"/>
          <w:lang w:val="uk-UA"/>
        </w:rPr>
        <w:t xml:space="preserve"> обчислюється величина, що дорівнює 0.63</w:t>
      </w:r>
      <w:r w:rsidRPr="00710C6B">
        <w:rPr>
          <w:rFonts w:ascii="Times New Roman" w:hAnsi="Times New Roman" w:cs="Times New Roman"/>
          <w:i/>
          <w:color w:val="3A3A3A"/>
          <w:sz w:val="24"/>
          <w:szCs w:val="24"/>
          <w:shd w:val="clear" w:color="auto" w:fill="FFFFFF"/>
          <w:lang w:val="uk-UA"/>
        </w:rPr>
        <w:t>k</w:t>
      </w:r>
      <w:r w:rsidRPr="00710C6B">
        <w:rPr>
          <w:rFonts w:ascii="Times New Roman" w:hAnsi="Times New Roman" w:cs="Times New Roman"/>
          <w:color w:val="3A3A3A"/>
          <w:sz w:val="24"/>
          <w:szCs w:val="24"/>
          <w:shd w:val="clear" w:color="auto" w:fill="FFFFFF"/>
          <w:lang w:val="uk-UA"/>
        </w:rPr>
        <w:t xml:space="preserve">, і будується відповідна точка B на осі ординат (рис. 3.4.). З цієї точки проводиться горизонтальна лінія до перетину з експериментальним графіком розгінної характеристики. З точки перетину опускається перпендикуляр на вісь абсцис (вісь часу), що дозволяє визначити постійну часу аналізованого процесу. У деяких джерелах пропонується від асимптоти </w:t>
      </w:r>
      <w:r w:rsidRPr="00710C6B">
        <w:rPr>
          <w:rFonts w:ascii="Times New Roman" w:hAnsi="Times New Roman" w:cs="Times New Roman"/>
          <w:i/>
          <w:color w:val="3A3A3A"/>
          <w:sz w:val="24"/>
          <w:szCs w:val="24"/>
          <w:shd w:val="clear" w:color="auto" w:fill="FFFFFF"/>
          <w:lang w:val="uk-UA"/>
        </w:rPr>
        <w:t>k</w:t>
      </w:r>
      <w:r w:rsidRPr="00710C6B">
        <w:rPr>
          <w:rFonts w:ascii="Times New Roman" w:hAnsi="Times New Roman" w:cs="Times New Roman"/>
          <w:color w:val="3A3A3A"/>
          <w:sz w:val="24"/>
          <w:szCs w:val="24"/>
          <w:shd w:val="clear" w:color="auto" w:fill="FFFFFF"/>
          <w:lang w:val="uk-UA"/>
        </w:rPr>
        <w:t xml:space="preserve"> відкладати по осі ординат (вісь значень вихідного сигналу) у напрямку початку координат величину 0.37</w:t>
      </w:r>
      <w:r w:rsidRPr="00710C6B">
        <w:rPr>
          <w:rFonts w:ascii="Times New Roman" w:hAnsi="Times New Roman" w:cs="Times New Roman"/>
          <w:i/>
          <w:color w:val="3A3A3A"/>
          <w:sz w:val="24"/>
          <w:szCs w:val="24"/>
          <w:shd w:val="clear" w:color="auto" w:fill="FFFFFF"/>
          <w:lang w:val="uk-UA"/>
        </w:rPr>
        <w:t>k</w:t>
      </w:r>
      <w:r w:rsidRPr="00710C6B">
        <w:rPr>
          <w:rFonts w:ascii="Times New Roman" w:hAnsi="Times New Roman" w:cs="Times New Roman"/>
          <w:color w:val="3A3A3A"/>
          <w:sz w:val="24"/>
          <w:szCs w:val="24"/>
          <w:shd w:val="clear" w:color="auto" w:fill="FFFFFF"/>
          <w:lang w:val="uk-UA"/>
        </w:rPr>
        <w:t>. Але й у цьому випадку потрапимо до точки B (рис. 3.4.).</w:t>
      </w:r>
    </w:p>
    <w:p w:rsidR="00164264" w:rsidRPr="00710C6B" w:rsidRDefault="00164264" w:rsidP="00E26215">
      <w:pPr>
        <w:pStyle w:val="a4"/>
        <w:spacing w:line="288" w:lineRule="auto"/>
        <w:ind w:left="0" w:firstLine="567"/>
        <w:jc w:val="both"/>
        <w:rPr>
          <w:rFonts w:ascii="Times New Roman" w:hAnsi="Times New Roman" w:cs="Times New Roman"/>
          <w:color w:val="3A3A3A"/>
          <w:sz w:val="24"/>
          <w:szCs w:val="24"/>
          <w:highlight w:val="green"/>
          <w:shd w:val="clear" w:color="auto" w:fill="FFFFFF"/>
          <w:lang w:val="uk-UA"/>
        </w:rPr>
      </w:pPr>
    </w:p>
    <w:p w:rsidR="00164264" w:rsidRPr="00AA2D14" w:rsidRDefault="00C408E0" w:rsidP="00E26215">
      <w:pPr>
        <w:pStyle w:val="a4"/>
        <w:spacing w:line="288" w:lineRule="auto"/>
        <w:ind w:left="0" w:firstLine="567"/>
        <w:jc w:val="both"/>
        <w:rPr>
          <w:rFonts w:ascii="Times New Roman" w:hAnsi="Times New Roman" w:cs="Times New Roman"/>
          <w:i/>
          <w:color w:val="3A3A3A"/>
          <w:sz w:val="20"/>
          <w:szCs w:val="20"/>
          <w:shd w:val="clear" w:color="auto" w:fill="FFFFFF"/>
          <w:lang w:val="uk-UA"/>
        </w:rPr>
      </w:pPr>
      <w:r w:rsidRPr="00710C6B">
        <w:rPr>
          <w:rFonts w:ascii="Times New Roman" w:hAnsi="Times New Roman" w:cs="Times New Roman"/>
          <w:i/>
          <w:color w:val="3A3A3A"/>
          <w:sz w:val="20"/>
          <w:szCs w:val="20"/>
          <w:shd w:val="clear" w:color="auto" w:fill="FFFFFF"/>
          <w:lang w:val="uk-UA"/>
        </w:rPr>
        <w:lastRenderedPageBreak/>
        <w:t xml:space="preserve">Покажемо, що дотична, проведена до кривої розгону на початку координат, відсікає на асимптоті k відрізок, за величиною рівний постійному часу Т (рис. 3.4.). З курсу математики відомо, що тангенс кута нахилу дотичної до графіку функції дорівнює похідній від цієї функції у точці дотику (див. «Геометричний зміст похідної»). Знайдемо </w:t>
      </w:r>
      <w:r w:rsidRPr="00AA2D14">
        <w:rPr>
          <w:rFonts w:ascii="Times New Roman" w:hAnsi="Times New Roman" w:cs="Times New Roman"/>
          <w:i/>
          <w:color w:val="3A3A3A"/>
          <w:sz w:val="20"/>
          <w:szCs w:val="20"/>
          <w:shd w:val="clear" w:color="auto" w:fill="FFFFFF"/>
          <w:lang w:val="uk-UA"/>
        </w:rPr>
        <w:t>похідну від (3.17):</w:t>
      </w:r>
    </w:p>
    <w:p w:rsidR="00164264" w:rsidRPr="00AA2D14" w:rsidRDefault="005B76C7" w:rsidP="00E26215">
      <w:pPr>
        <w:pStyle w:val="a4"/>
        <w:tabs>
          <w:tab w:val="center" w:pos="5103"/>
          <w:tab w:val="right" w:pos="10206"/>
        </w:tabs>
        <w:spacing w:line="288" w:lineRule="auto"/>
        <w:ind w:left="0"/>
        <w:jc w:val="both"/>
        <w:rPr>
          <w:rFonts w:ascii="Times New Roman" w:hAnsi="Times New Roman" w:cs="Times New Roman"/>
          <w:i/>
          <w:color w:val="3A3A3A"/>
          <w:sz w:val="20"/>
          <w:szCs w:val="20"/>
          <w:shd w:val="clear" w:color="auto" w:fill="FFFFFF"/>
          <w:lang w:val="uk-UA"/>
        </w:rPr>
      </w:pPr>
      <w:r w:rsidRPr="00AA2D14">
        <w:rPr>
          <w:rFonts w:ascii="Times New Roman" w:hAnsi="Times New Roman" w:cs="Times New Roman"/>
          <w:i/>
          <w:color w:val="3A3A3A"/>
          <w:sz w:val="20"/>
          <w:szCs w:val="20"/>
          <w:shd w:val="clear" w:color="auto" w:fill="FFFFFF"/>
          <w:lang w:val="uk-UA"/>
        </w:rPr>
        <w:tab/>
      </w:r>
      <w:r w:rsidR="00281C73" w:rsidRPr="00AA2D14">
        <w:rPr>
          <w:rFonts w:ascii="Times New Roman" w:hAnsi="Times New Roman" w:cs="Times New Roman"/>
          <w:i/>
          <w:color w:val="3A3A3A"/>
          <w:position w:val="-20"/>
          <w:sz w:val="20"/>
          <w:szCs w:val="20"/>
          <w:shd w:val="clear" w:color="auto" w:fill="FFFFFF"/>
          <w:lang w:val="uk-UA"/>
        </w:rPr>
        <w:object w:dxaOrig="6200" w:dyaOrig="560">
          <v:shape id="_x0000_i1089" type="#_x0000_t75" style="width:306.75pt;height:27.75pt" o:ole="">
            <v:imagedata r:id="rId140" o:title=""/>
          </v:shape>
          <o:OLEObject Type="Embed" ProgID="Equation.DSMT4" ShapeID="_x0000_i1089" DrawAspect="Content" ObjectID="_1727005939" r:id="rId141"/>
        </w:object>
      </w:r>
      <w:r w:rsidRPr="00AA2D14">
        <w:rPr>
          <w:rFonts w:ascii="Times New Roman" w:hAnsi="Times New Roman" w:cs="Times New Roman"/>
          <w:i/>
          <w:color w:val="3A3A3A"/>
          <w:sz w:val="20"/>
          <w:szCs w:val="20"/>
          <w:shd w:val="clear" w:color="auto" w:fill="FFFFFF"/>
          <w:lang w:val="uk-UA"/>
        </w:rPr>
        <w:tab/>
        <w:t>(</w:t>
      </w:r>
      <w:r w:rsidR="009737A2" w:rsidRPr="00AA2D14">
        <w:rPr>
          <w:rFonts w:ascii="Times New Roman" w:hAnsi="Times New Roman" w:cs="Times New Roman"/>
          <w:i/>
          <w:color w:val="3A3A3A"/>
          <w:sz w:val="20"/>
          <w:szCs w:val="20"/>
          <w:shd w:val="clear" w:color="auto" w:fill="FFFFFF"/>
          <w:lang w:val="uk-UA"/>
        </w:rPr>
        <w:t>3.23</w:t>
      </w:r>
      <w:r w:rsidRPr="00AA2D14">
        <w:rPr>
          <w:rFonts w:ascii="Times New Roman" w:hAnsi="Times New Roman" w:cs="Times New Roman"/>
          <w:i/>
          <w:color w:val="3A3A3A"/>
          <w:sz w:val="20"/>
          <w:szCs w:val="20"/>
          <w:shd w:val="clear" w:color="auto" w:fill="FFFFFF"/>
          <w:lang w:val="uk-UA"/>
        </w:rPr>
        <w:t>)</w:t>
      </w:r>
    </w:p>
    <w:p w:rsidR="005B76C7" w:rsidRPr="00AA2D14" w:rsidRDefault="00C408E0" w:rsidP="00E26215">
      <w:pPr>
        <w:pStyle w:val="a4"/>
        <w:spacing w:line="288" w:lineRule="auto"/>
        <w:ind w:left="0"/>
        <w:jc w:val="both"/>
        <w:rPr>
          <w:rFonts w:ascii="Times New Roman" w:hAnsi="Times New Roman" w:cs="Times New Roman"/>
          <w:i/>
          <w:color w:val="3A3A3A"/>
          <w:sz w:val="20"/>
          <w:szCs w:val="20"/>
          <w:shd w:val="clear" w:color="auto" w:fill="FFFFFF"/>
          <w:lang w:val="uk-UA"/>
        </w:rPr>
      </w:pPr>
      <w:r w:rsidRPr="00AA2D14">
        <w:rPr>
          <w:rFonts w:ascii="Times New Roman" w:hAnsi="Times New Roman" w:cs="Times New Roman"/>
          <w:i/>
          <w:color w:val="3A3A3A"/>
          <w:sz w:val="20"/>
          <w:szCs w:val="20"/>
          <w:shd w:val="clear" w:color="auto" w:fill="FFFFFF"/>
          <w:lang w:val="uk-UA"/>
        </w:rPr>
        <w:t>Знайдемо значення похідної (3.23) у точці дотику при t=0. Це буде тангенс кута нахилу дотичної</w:t>
      </w:r>
    </w:p>
    <w:p w:rsidR="005B76C7" w:rsidRPr="00AA2D14" w:rsidRDefault="00813D0E" w:rsidP="00E26215">
      <w:pPr>
        <w:pStyle w:val="a4"/>
        <w:tabs>
          <w:tab w:val="center" w:pos="5103"/>
          <w:tab w:val="right" w:pos="10206"/>
        </w:tabs>
        <w:spacing w:line="288" w:lineRule="auto"/>
        <w:ind w:left="0"/>
        <w:jc w:val="both"/>
        <w:rPr>
          <w:rFonts w:ascii="Times New Roman" w:hAnsi="Times New Roman" w:cs="Times New Roman"/>
          <w:i/>
          <w:color w:val="3A3A3A"/>
          <w:sz w:val="20"/>
          <w:szCs w:val="20"/>
          <w:shd w:val="clear" w:color="auto" w:fill="FFFFFF"/>
          <w:lang w:val="uk-UA"/>
        </w:rPr>
      </w:pPr>
      <w:r w:rsidRPr="00AA2D14">
        <w:rPr>
          <w:rFonts w:ascii="Times New Roman" w:hAnsi="Times New Roman" w:cs="Times New Roman"/>
          <w:i/>
          <w:color w:val="3A3A3A"/>
          <w:sz w:val="20"/>
          <w:szCs w:val="20"/>
          <w:shd w:val="clear" w:color="auto" w:fill="FFFFFF"/>
          <w:lang w:val="uk-UA"/>
        </w:rPr>
        <w:tab/>
      </w:r>
      <w:r w:rsidR="00281C73" w:rsidRPr="00AA2D14">
        <w:rPr>
          <w:rFonts w:ascii="Times New Roman" w:hAnsi="Times New Roman" w:cs="Times New Roman"/>
          <w:i/>
          <w:color w:val="3A3A3A"/>
          <w:position w:val="-20"/>
          <w:sz w:val="20"/>
          <w:szCs w:val="20"/>
          <w:shd w:val="clear" w:color="auto" w:fill="FFFFFF"/>
          <w:lang w:val="uk-UA"/>
        </w:rPr>
        <w:object w:dxaOrig="3780" w:dyaOrig="560">
          <v:shape id="_x0000_i1090" type="#_x0000_t75" style="width:187.5pt;height:27.75pt" o:ole="">
            <v:imagedata r:id="rId142" o:title=""/>
          </v:shape>
          <o:OLEObject Type="Embed" ProgID="Equation.DSMT4" ShapeID="_x0000_i1090" DrawAspect="Content" ObjectID="_1727005940" r:id="rId143"/>
        </w:object>
      </w:r>
      <w:r w:rsidRPr="00AA2D14">
        <w:rPr>
          <w:rFonts w:ascii="Times New Roman" w:hAnsi="Times New Roman" w:cs="Times New Roman"/>
          <w:i/>
          <w:color w:val="3A3A3A"/>
          <w:sz w:val="20"/>
          <w:szCs w:val="20"/>
          <w:shd w:val="clear" w:color="auto" w:fill="FFFFFF"/>
          <w:lang w:val="uk-UA"/>
        </w:rPr>
        <w:tab/>
        <w:t>(</w:t>
      </w:r>
      <w:r w:rsidR="009737A2" w:rsidRPr="00AA2D14">
        <w:rPr>
          <w:rFonts w:ascii="Times New Roman" w:hAnsi="Times New Roman" w:cs="Times New Roman"/>
          <w:i/>
          <w:color w:val="3A3A3A"/>
          <w:sz w:val="20"/>
          <w:szCs w:val="20"/>
          <w:shd w:val="clear" w:color="auto" w:fill="FFFFFF"/>
          <w:lang w:val="uk-UA"/>
        </w:rPr>
        <w:t>3.24</w:t>
      </w:r>
      <w:r w:rsidRPr="00AA2D14">
        <w:rPr>
          <w:rFonts w:ascii="Times New Roman" w:hAnsi="Times New Roman" w:cs="Times New Roman"/>
          <w:i/>
          <w:color w:val="3A3A3A"/>
          <w:sz w:val="20"/>
          <w:szCs w:val="20"/>
          <w:shd w:val="clear" w:color="auto" w:fill="FFFFFF"/>
          <w:lang w:val="uk-UA"/>
        </w:rPr>
        <w:t>)</w:t>
      </w:r>
    </w:p>
    <w:p w:rsidR="00C96437" w:rsidRPr="00AA2D14" w:rsidRDefault="00C408E0" w:rsidP="00E26215">
      <w:pPr>
        <w:pStyle w:val="a4"/>
        <w:tabs>
          <w:tab w:val="center" w:pos="5103"/>
          <w:tab w:val="right" w:pos="10206"/>
        </w:tabs>
        <w:spacing w:line="288" w:lineRule="auto"/>
        <w:ind w:left="0"/>
        <w:jc w:val="both"/>
        <w:rPr>
          <w:rFonts w:ascii="Times New Roman" w:hAnsi="Times New Roman" w:cs="Times New Roman"/>
          <w:i/>
          <w:color w:val="3A3A3A"/>
          <w:sz w:val="20"/>
          <w:szCs w:val="20"/>
          <w:shd w:val="clear" w:color="auto" w:fill="FFFFFF"/>
          <w:lang w:val="uk-UA"/>
        </w:rPr>
      </w:pPr>
      <w:r w:rsidRPr="00AA2D14">
        <w:rPr>
          <w:rFonts w:ascii="Times New Roman" w:hAnsi="Times New Roman" w:cs="Times New Roman"/>
          <w:i/>
          <w:color w:val="3A3A3A"/>
          <w:sz w:val="20"/>
          <w:szCs w:val="20"/>
          <w:shd w:val="clear" w:color="auto" w:fill="FFFFFF"/>
          <w:lang w:val="uk-UA"/>
        </w:rPr>
        <w:t>З іншого боку (рис. 3.4.):</w:t>
      </w:r>
    </w:p>
    <w:p w:rsidR="00C96437" w:rsidRPr="00AA2D14" w:rsidRDefault="00C96437" w:rsidP="00E26215">
      <w:pPr>
        <w:pStyle w:val="a4"/>
        <w:tabs>
          <w:tab w:val="center" w:pos="5103"/>
          <w:tab w:val="right" w:pos="10206"/>
        </w:tabs>
        <w:spacing w:line="288" w:lineRule="auto"/>
        <w:ind w:left="0"/>
        <w:jc w:val="both"/>
        <w:rPr>
          <w:rFonts w:ascii="Times New Roman" w:hAnsi="Times New Roman" w:cs="Times New Roman"/>
          <w:i/>
          <w:color w:val="3A3A3A"/>
          <w:sz w:val="20"/>
          <w:szCs w:val="20"/>
          <w:shd w:val="clear" w:color="auto" w:fill="FFFFFF"/>
          <w:lang w:val="uk-UA"/>
        </w:rPr>
      </w:pPr>
      <w:r w:rsidRPr="00AA2D14">
        <w:rPr>
          <w:rFonts w:ascii="Times New Roman" w:hAnsi="Times New Roman" w:cs="Times New Roman"/>
          <w:i/>
          <w:color w:val="3A3A3A"/>
          <w:sz w:val="20"/>
          <w:szCs w:val="20"/>
          <w:shd w:val="clear" w:color="auto" w:fill="FFFFFF"/>
          <w:lang w:val="uk-UA"/>
        </w:rPr>
        <w:tab/>
      </w:r>
      <w:r w:rsidR="00281C73" w:rsidRPr="00AA2D14">
        <w:rPr>
          <w:rFonts w:ascii="Times New Roman" w:hAnsi="Times New Roman" w:cs="Times New Roman"/>
          <w:i/>
          <w:color w:val="3A3A3A"/>
          <w:position w:val="-22"/>
          <w:sz w:val="20"/>
          <w:szCs w:val="20"/>
          <w:shd w:val="clear" w:color="auto" w:fill="FFFFFF"/>
          <w:lang w:val="uk-UA"/>
        </w:rPr>
        <w:object w:dxaOrig="1120" w:dyaOrig="560">
          <v:shape id="_x0000_i1091" type="#_x0000_t75" style="width:57pt;height:28.5pt" o:ole="">
            <v:imagedata r:id="rId144" o:title=""/>
          </v:shape>
          <o:OLEObject Type="Embed" ProgID="Equation.DSMT4" ShapeID="_x0000_i1091" DrawAspect="Content" ObjectID="_1727005941" r:id="rId145"/>
        </w:object>
      </w:r>
      <w:r w:rsidRPr="00AA2D14">
        <w:rPr>
          <w:rFonts w:ascii="Times New Roman" w:hAnsi="Times New Roman" w:cs="Times New Roman"/>
          <w:i/>
          <w:color w:val="3A3A3A"/>
          <w:sz w:val="20"/>
          <w:szCs w:val="20"/>
          <w:shd w:val="clear" w:color="auto" w:fill="FFFFFF"/>
          <w:lang w:val="uk-UA"/>
        </w:rPr>
        <w:tab/>
        <w:t>(</w:t>
      </w:r>
      <w:r w:rsidR="009737A2" w:rsidRPr="00AA2D14">
        <w:rPr>
          <w:rFonts w:ascii="Times New Roman" w:hAnsi="Times New Roman" w:cs="Times New Roman"/>
          <w:i/>
          <w:color w:val="3A3A3A"/>
          <w:sz w:val="20"/>
          <w:szCs w:val="20"/>
          <w:shd w:val="clear" w:color="auto" w:fill="FFFFFF"/>
          <w:lang w:val="uk-UA"/>
        </w:rPr>
        <w:t>3.25</w:t>
      </w:r>
      <w:r w:rsidRPr="00AA2D14">
        <w:rPr>
          <w:rFonts w:ascii="Times New Roman" w:hAnsi="Times New Roman" w:cs="Times New Roman"/>
          <w:i/>
          <w:color w:val="3A3A3A"/>
          <w:sz w:val="20"/>
          <w:szCs w:val="20"/>
          <w:shd w:val="clear" w:color="auto" w:fill="FFFFFF"/>
          <w:lang w:val="uk-UA"/>
        </w:rPr>
        <w:t>)</w:t>
      </w:r>
    </w:p>
    <w:p w:rsidR="00C96437" w:rsidRPr="00AA2D14" w:rsidRDefault="00C408E0" w:rsidP="00E26215">
      <w:pPr>
        <w:pStyle w:val="a4"/>
        <w:tabs>
          <w:tab w:val="center" w:pos="5103"/>
          <w:tab w:val="right" w:pos="10206"/>
        </w:tabs>
        <w:spacing w:line="288" w:lineRule="auto"/>
        <w:ind w:left="0"/>
        <w:jc w:val="both"/>
        <w:rPr>
          <w:rFonts w:ascii="Times New Roman" w:hAnsi="Times New Roman" w:cs="Times New Roman"/>
          <w:i/>
          <w:color w:val="3A3A3A"/>
          <w:sz w:val="20"/>
          <w:szCs w:val="20"/>
          <w:shd w:val="clear" w:color="auto" w:fill="FFFFFF"/>
          <w:lang w:val="uk-UA"/>
        </w:rPr>
      </w:pPr>
      <w:r w:rsidRPr="00AA2D14">
        <w:rPr>
          <w:rFonts w:ascii="Times New Roman" w:hAnsi="Times New Roman" w:cs="Times New Roman"/>
          <w:i/>
          <w:color w:val="3A3A3A"/>
          <w:sz w:val="20"/>
          <w:szCs w:val="20"/>
          <w:shd w:val="clear" w:color="auto" w:fill="FFFFFF"/>
          <w:lang w:val="uk-UA"/>
        </w:rPr>
        <w:t>та враховуючи, що AT=k, отримаємо:</w:t>
      </w:r>
    </w:p>
    <w:p w:rsidR="00C96437" w:rsidRPr="00AA2D14" w:rsidRDefault="00C96437" w:rsidP="00E26215">
      <w:pPr>
        <w:pStyle w:val="a4"/>
        <w:tabs>
          <w:tab w:val="center" w:pos="5103"/>
          <w:tab w:val="right" w:pos="10206"/>
        </w:tabs>
        <w:spacing w:line="288" w:lineRule="auto"/>
        <w:ind w:left="0"/>
        <w:jc w:val="both"/>
        <w:rPr>
          <w:rFonts w:ascii="Times New Roman" w:hAnsi="Times New Roman" w:cs="Times New Roman"/>
          <w:i/>
          <w:color w:val="3A3A3A"/>
          <w:sz w:val="20"/>
          <w:szCs w:val="20"/>
          <w:shd w:val="clear" w:color="auto" w:fill="FFFFFF"/>
          <w:lang w:val="uk-UA"/>
        </w:rPr>
      </w:pPr>
      <w:r w:rsidRPr="00AA2D14">
        <w:rPr>
          <w:rFonts w:ascii="Times New Roman" w:hAnsi="Times New Roman" w:cs="Times New Roman"/>
          <w:i/>
          <w:color w:val="3A3A3A"/>
          <w:sz w:val="20"/>
          <w:szCs w:val="20"/>
          <w:shd w:val="clear" w:color="auto" w:fill="FFFFFF"/>
          <w:lang w:val="uk-UA"/>
        </w:rPr>
        <w:tab/>
      </w:r>
      <w:r w:rsidR="00281C73" w:rsidRPr="00AA2D14">
        <w:rPr>
          <w:rFonts w:ascii="Times New Roman" w:hAnsi="Times New Roman" w:cs="Times New Roman"/>
          <w:i/>
          <w:color w:val="3A3A3A"/>
          <w:position w:val="-22"/>
          <w:sz w:val="20"/>
          <w:szCs w:val="20"/>
          <w:shd w:val="clear" w:color="auto" w:fill="FFFFFF"/>
          <w:lang w:val="uk-UA"/>
        </w:rPr>
        <w:object w:dxaOrig="1060" w:dyaOrig="560">
          <v:shape id="_x0000_i1092" type="#_x0000_t75" style="width:53.25pt;height:28.5pt" o:ole="">
            <v:imagedata r:id="rId146" o:title=""/>
          </v:shape>
          <o:OLEObject Type="Embed" ProgID="Equation.DSMT4" ShapeID="_x0000_i1092" DrawAspect="Content" ObjectID="_1727005942" r:id="rId147"/>
        </w:object>
      </w:r>
      <w:r w:rsidRPr="00AA2D14">
        <w:rPr>
          <w:rFonts w:ascii="Times New Roman" w:hAnsi="Times New Roman" w:cs="Times New Roman"/>
          <w:i/>
          <w:color w:val="3A3A3A"/>
          <w:sz w:val="20"/>
          <w:szCs w:val="20"/>
          <w:shd w:val="clear" w:color="auto" w:fill="FFFFFF"/>
          <w:lang w:val="uk-UA"/>
        </w:rPr>
        <w:tab/>
        <w:t>(</w:t>
      </w:r>
      <w:r w:rsidR="009737A2" w:rsidRPr="00AA2D14">
        <w:rPr>
          <w:rFonts w:ascii="Times New Roman" w:hAnsi="Times New Roman" w:cs="Times New Roman"/>
          <w:i/>
          <w:color w:val="3A3A3A"/>
          <w:sz w:val="20"/>
          <w:szCs w:val="20"/>
          <w:shd w:val="clear" w:color="auto" w:fill="FFFFFF"/>
          <w:lang w:val="uk-UA"/>
        </w:rPr>
        <w:t>3.26</w:t>
      </w:r>
      <w:r w:rsidRPr="00AA2D14">
        <w:rPr>
          <w:rFonts w:ascii="Times New Roman" w:hAnsi="Times New Roman" w:cs="Times New Roman"/>
          <w:i/>
          <w:color w:val="3A3A3A"/>
          <w:sz w:val="20"/>
          <w:szCs w:val="20"/>
          <w:shd w:val="clear" w:color="auto" w:fill="FFFFFF"/>
          <w:lang w:val="uk-UA"/>
        </w:rPr>
        <w:t>)</w:t>
      </w:r>
    </w:p>
    <w:p w:rsidR="005E37DD" w:rsidRPr="00AA2D14" w:rsidRDefault="00C408E0" w:rsidP="00E26215">
      <w:pPr>
        <w:pStyle w:val="a4"/>
        <w:spacing w:line="288" w:lineRule="auto"/>
        <w:ind w:left="0"/>
        <w:jc w:val="both"/>
        <w:rPr>
          <w:rFonts w:ascii="Times New Roman" w:hAnsi="Times New Roman" w:cs="Times New Roman"/>
          <w:i/>
          <w:color w:val="3A3A3A"/>
          <w:sz w:val="20"/>
          <w:szCs w:val="20"/>
          <w:shd w:val="clear" w:color="auto" w:fill="FFFFFF"/>
          <w:lang w:val="uk-UA"/>
        </w:rPr>
      </w:pPr>
      <w:r w:rsidRPr="00AA2D14">
        <w:rPr>
          <w:rFonts w:ascii="Times New Roman" w:hAnsi="Times New Roman" w:cs="Times New Roman"/>
          <w:i/>
          <w:color w:val="3A3A3A"/>
          <w:sz w:val="20"/>
          <w:szCs w:val="20"/>
          <w:shd w:val="clear" w:color="auto" w:fill="FFFFFF"/>
          <w:lang w:val="uk-UA"/>
        </w:rPr>
        <w:t>Виходячи з рівності лівих частин (3.24) та (3.26), прирівняємо та їх праві частини:</w:t>
      </w:r>
    </w:p>
    <w:p w:rsidR="00375EB7" w:rsidRPr="00AA2D14" w:rsidRDefault="00375EB7" w:rsidP="00E26215">
      <w:pPr>
        <w:pStyle w:val="a4"/>
        <w:tabs>
          <w:tab w:val="center" w:pos="5103"/>
          <w:tab w:val="right" w:pos="10206"/>
        </w:tabs>
        <w:spacing w:line="288" w:lineRule="auto"/>
        <w:ind w:left="0"/>
        <w:jc w:val="both"/>
        <w:rPr>
          <w:rFonts w:ascii="Times New Roman" w:hAnsi="Times New Roman" w:cs="Times New Roman"/>
          <w:i/>
          <w:color w:val="3A3A3A"/>
          <w:sz w:val="20"/>
          <w:szCs w:val="20"/>
          <w:shd w:val="clear" w:color="auto" w:fill="FFFFFF"/>
          <w:lang w:val="uk-UA"/>
        </w:rPr>
      </w:pPr>
      <w:r w:rsidRPr="00AA2D14">
        <w:rPr>
          <w:rFonts w:ascii="Times New Roman" w:hAnsi="Times New Roman" w:cs="Times New Roman"/>
          <w:i/>
          <w:color w:val="3A3A3A"/>
          <w:sz w:val="20"/>
          <w:szCs w:val="20"/>
          <w:shd w:val="clear" w:color="auto" w:fill="FFFFFF"/>
          <w:lang w:val="uk-UA"/>
        </w:rPr>
        <w:tab/>
      </w:r>
      <w:r w:rsidR="00281C73" w:rsidRPr="00AA2D14">
        <w:rPr>
          <w:rFonts w:ascii="Times New Roman" w:hAnsi="Times New Roman" w:cs="Times New Roman"/>
          <w:i/>
          <w:color w:val="3A3A3A"/>
          <w:position w:val="-22"/>
          <w:sz w:val="20"/>
          <w:szCs w:val="20"/>
          <w:shd w:val="clear" w:color="auto" w:fill="FFFFFF"/>
          <w:lang w:val="uk-UA"/>
        </w:rPr>
        <w:object w:dxaOrig="2320" w:dyaOrig="560">
          <v:shape id="_x0000_i1093" type="#_x0000_t75" style="width:115.5pt;height:28.5pt" o:ole="">
            <v:imagedata r:id="rId148" o:title=""/>
          </v:shape>
          <o:OLEObject Type="Embed" ProgID="Equation.DSMT4" ShapeID="_x0000_i1093" DrawAspect="Content" ObjectID="_1727005943" r:id="rId149"/>
        </w:object>
      </w:r>
      <w:r w:rsidR="00E86418" w:rsidRPr="00AA2D14">
        <w:rPr>
          <w:rFonts w:ascii="Times New Roman" w:hAnsi="Times New Roman" w:cs="Times New Roman"/>
          <w:i/>
          <w:color w:val="3A3A3A"/>
          <w:sz w:val="20"/>
          <w:szCs w:val="20"/>
          <w:shd w:val="clear" w:color="auto" w:fill="FFFFFF"/>
          <w:lang w:val="uk-UA"/>
        </w:rPr>
        <w:tab/>
        <w:t>(</w:t>
      </w:r>
      <w:r w:rsidR="009737A2" w:rsidRPr="00AA2D14">
        <w:rPr>
          <w:rFonts w:ascii="Times New Roman" w:hAnsi="Times New Roman" w:cs="Times New Roman"/>
          <w:i/>
          <w:color w:val="3A3A3A"/>
          <w:sz w:val="20"/>
          <w:szCs w:val="20"/>
          <w:shd w:val="clear" w:color="auto" w:fill="FFFFFF"/>
          <w:lang w:val="uk-UA"/>
        </w:rPr>
        <w:t>3.27</w:t>
      </w:r>
      <w:r w:rsidR="00E86418" w:rsidRPr="00AA2D14">
        <w:rPr>
          <w:rFonts w:ascii="Times New Roman" w:hAnsi="Times New Roman" w:cs="Times New Roman"/>
          <w:i/>
          <w:color w:val="3A3A3A"/>
          <w:sz w:val="20"/>
          <w:szCs w:val="20"/>
          <w:shd w:val="clear" w:color="auto" w:fill="FFFFFF"/>
          <w:lang w:val="uk-UA"/>
        </w:rPr>
        <w:t>)</w:t>
      </w:r>
    </w:p>
    <w:p w:rsidR="00813D0E" w:rsidRPr="00710C6B" w:rsidRDefault="00C408E0" w:rsidP="00E26215">
      <w:pPr>
        <w:pStyle w:val="a4"/>
        <w:spacing w:line="288" w:lineRule="auto"/>
        <w:ind w:left="0"/>
        <w:jc w:val="both"/>
        <w:rPr>
          <w:rFonts w:ascii="Times New Roman" w:hAnsi="Times New Roman" w:cs="Times New Roman"/>
          <w:color w:val="3A3A3A"/>
          <w:sz w:val="24"/>
          <w:szCs w:val="24"/>
          <w:shd w:val="clear" w:color="auto" w:fill="FFFFFF"/>
          <w:lang w:val="uk-UA"/>
        </w:rPr>
      </w:pPr>
      <w:r w:rsidRPr="00AA2D14">
        <w:rPr>
          <w:rFonts w:ascii="Times New Roman" w:hAnsi="Times New Roman" w:cs="Times New Roman"/>
          <w:i/>
          <w:color w:val="3A3A3A"/>
          <w:sz w:val="20"/>
          <w:szCs w:val="20"/>
          <w:shd w:val="clear" w:color="auto" w:fill="FFFFFF"/>
          <w:lang w:val="uk-UA"/>
        </w:rPr>
        <w:t>що і потрібно було довести.</w:t>
      </w:r>
    </w:p>
    <w:p w:rsidR="00813D0E" w:rsidRPr="00710C6B" w:rsidRDefault="00813D0E" w:rsidP="00E26215">
      <w:pPr>
        <w:pStyle w:val="a4"/>
        <w:spacing w:line="288" w:lineRule="auto"/>
        <w:ind w:left="0" w:firstLine="567"/>
        <w:jc w:val="both"/>
        <w:rPr>
          <w:rFonts w:ascii="Times New Roman" w:hAnsi="Times New Roman" w:cs="Times New Roman"/>
          <w:color w:val="3A3A3A"/>
          <w:sz w:val="24"/>
          <w:szCs w:val="24"/>
          <w:shd w:val="clear" w:color="auto" w:fill="FFFFFF"/>
          <w:lang w:val="uk-UA"/>
        </w:rPr>
      </w:pPr>
    </w:p>
    <w:p w:rsidR="00813D0E" w:rsidRPr="00710C6B" w:rsidRDefault="00C408E0" w:rsidP="00C408E0">
      <w:pPr>
        <w:pStyle w:val="2"/>
        <w:numPr>
          <w:ilvl w:val="1"/>
          <w:numId w:val="2"/>
        </w:numPr>
        <w:spacing w:line="288" w:lineRule="auto"/>
        <w:ind w:left="0" w:firstLine="0"/>
        <w:jc w:val="center"/>
        <w:rPr>
          <w:rFonts w:ascii="Times New Roman" w:hAnsi="Times New Roman" w:cs="Times New Roman"/>
          <w:b/>
          <w:color w:val="auto"/>
          <w:sz w:val="24"/>
          <w:szCs w:val="24"/>
          <w:shd w:val="clear" w:color="auto" w:fill="FFFFFF"/>
          <w:lang w:val="uk-UA"/>
        </w:rPr>
      </w:pPr>
      <w:bookmarkStart w:id="38" w:name="_Toc113714861"/>
      <w:r w:rsidRPr="00710C6B">
        <w:rPr>
          <w:rFonts w:ascii="Times New Roman" w:hAnsi="Times New Roman" w:cs="Times New Roman"/>
          <w:b/>
          <w:color w:val="auto"/>
          <w:sz w:val="24"/>
          <w:szCs w:val="24"/>
          <w:shd w:val="clear" w:color="auto" w:fill="FFFFFF"/>
          <w:lang w:val="uk-UA"/>
        </w:rPr>
        <w:t>Пропорційна (підсилювальна) ланка</w:t>
      </w:r>
      <w:bookmarkEnd w:id="38"/>
    </w:p>
    <w:tbl>
      <w:tblPr>
        <w:tblStyle w:val="a3"/>
        <w:tblpPr w:leftFromText="180" w:rightFromText="180" w:vertAnchor="text" w:horzAnchor="margin" w:tblpY="3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tblGrid>
      <w:tr w:rsidR="005F1006" w:rsidRPr="00710C6B" w:rsidTr="005F1006">
        <w:tc>
          <w:tcPr>
            <w:tcW w:w="6091" w:type="dxa"/>
          </w:tcPr>
          <w:p w:rsidR="005F1006" w:rsidRPr="00710C6B" w:rsidRDefault="005F1006" w:rsidP="005F1006">
            <w:pPr>
              <w:spacing w:line="288" w:lineRule="auto"/>
              <w:jc w:val="both"/>
              <w:rPr>
                <w:rFonts w:ascii="Times New Roman" w:hAnsi="Times New Roman" w:cs="Times New Roman"/>
                <w:color w:val="3A3A3A"/>
                <w:sz w:val="24"/>
                <w:szCs w:val="24"/>
                <w:shd w:val="clear" w:color="auto" w:fill="FFFFFF"/>
                <w:lang w:val="uk-UA"/>
              </w:rPr>
            </w:pPr>
            <w:r w:rsidRPr="00710C6B">
              <w:rPr>
                <w:sz w:val="24"/>
                <w:szCs w:val="24"/>
                <w:lang w:val="uk-UA"/>
              </w:rPr>
              <w:object w:dxaOrig="6195" w:dyaOrig="2460">
                <v:shape id="_x0000_i1094" type="#_x0000_t75" style="width:274.5pt;height:108.75pt" o:ole="">
                  <v:imagedata r:id="rId150" o:title=""/>
                </v:shape>
                <o:OLEObject Type="Embed" ProgID="Visio.Drawing.15" ShapeID="_x0000_i1094" DrawAspect="Content" ObjectID="_1727005944" r:id="rId151"/>
              </w:object>
            </w:r>
          </w:p>
        </w:tc>
      </w:tr>
      <w:tr w:rsidR="005F1006" w:rsidRPr="00AA2D14" w:rsidTr="005F1006">
        <w:trPr>
          <w:trHeight w:val="702"/>
        </w:trPr>
        <w:tc>
          <w:tcPr>
            <w:tcW w:w="6091" w:type="dxa"/>
          </w:tcPr>
          <w:p w:rsidR="005F1006" w:rsidRPr="00AA2D14" w:rsidRDefault="005F1006" w:rsidP="005F1006">
            <w:pPr>
              <w:spacing w:line="288" w:lineRule="auto"/>
              <w:jc w:val="center"/>
              <w:rPr>
                <w:rFonts w:ascii="Times New Roman" w:hAnsi="Times New Roman" w:cs="Times New Roman"/>
                <w:color w:val="3A3A3A"/>
                <w:sz w:val="24"/>
                <w:szCs w:val="24"/>
                <w:shd w:val="clear" w:color="auto" w:fill="FFFFFF"/>
                <w:lang w:val="uk-UA"/>
              </w:rPr>
            </w:pPr>
            <w:r w:rsidRPr="00AA2D14">
              <w:rPr>
                <w:rFonts w:ascii="Times New Roman" w:hAnsi="Times New Roman" w:cs="Times New Roman"/>
                <w:color w:val="3A3A3A"/>
                <w:sz w:val="24"/>
                <w:szCs w:val="24"/>
                <w:shd w:val="clear" w:color="auto" w:fill="FFFFFF"/>
                <w:lang w:val="uk-UA"/>
              </w:rPr>
              <w:t>Мал. 3.5. Важіль</w:t>
            </w:r>
            <w:r w:rsidR="0033446F" w:rsidRPr="00AA2D14">
              <w:rPr>
                <w:rFonts w:ascii="Times New Roman" w:hAnsi="Times New Roman" w:cs="Times New Roman"/>
                <w:color w:val="3A3A3A"/>
                <w:sz w:val="24"/>
                <w:szCs w:val="24"/>
                <w:shd w:val="clear" w:color="auto" w:fill="FFFFFF"/>
                <w:lang w:val="uk-UA"/>
              </w:rPr>
              <w:t xml:space="preserve"> 1</w:t>
            </w:r>
          </w:p>
        </w:tc>
      </w:tr>
    </w:tbl>
    <w:p w:rsidR="00E849FF" w:rsidRPr="00AA2D14" w:rsidRDefault="005F1006" w:rsidP="00E26215">
      <w:pPr>
        <w:spacing w:line="288" w:lineRule="auto"/>
        <w:ind w:firstLine="567"/>
        <w:jc w:val="both"/>
        <w:rPr>
          <w:rFonts w:ascii="Times New Roman" w:hAnsi="Times New Roman" w:cs="Times New Roman"/>
          <w:color w:val="3A3A3A"/>
          <w:sz w:val="24"/>
          <w:szCs w:val="24"/>
          <w:shd w:val="clear" w:color="auto" w:fill="FFFFFF"/>
          <w:lang w:val="uk-UA"/>
        </w:rPr>
      </w:pPr>
      <w:r w:rsidRPr="00AA2D14">
        <w:rPr>
          <w:rFonts w:ascii="Times New Roman" w:hAnsi="Times New Roman" w:cs="Times New Roman"/>
          <w:color w:val="3A3A3A"/>
          <w:sz w:val="24"/>
          <w:szCs w:val="24"/>
          <w:shd w:val="clear" w:color="auto" w:fill="FFFFFF"/>
          <w:lang w:val="uk-UA"/>
        </w:rPr>
        <w:t xml:space="preserve">Розглянемо такий пристрій як важіль або його прояв у вигляді гойдалок (рис. 3.5) з плечами по різні боки від точки опори, рівними </w:t>
      </w:r>
      <w:r w:rsidRPr="00AA2D14">
        <w:rPr>
          <w:rFonts w:ascii="Times New Roman" w:hAnsi="Times New Roman" w:cs="Times New Roman"/>
          <w:i/>
          <w:color w:val="3A3A3A"/>
          <w:sz w:val="24"/>
          <w:szCs w:val="24"/>
          <w:shd w:val="clear" w:color="auto" w:fill="FFFFFF"/>
          <w:lang w:val="uk-UA"/>
        </w:rPr>
        <w:t>s</w:t>
      </w:r>
      <w:r w:rsidRPr="00AA2D14">
        <w:rPr>
          <w:rFonts w:ascii="Times New Roman" w:hAnsi="Times New Roman" w:cs="Times New Roman"/>
          <w:color w:val="3A3A3A"/>
          <w:sz w:val="24"/>
          <w:szCs w:val="24"/>
          <w:shd w:val="clear" w:color="auto" w:fill="FFFFFF"/>
          <w:lang w:val="uk-UA"/>
        </w:rPr>
        <w:t xml:space="preserve">1 і </w:t>
      </w:r>
      <w:r w:rsidRPr="00AA2D14">
        <w:rPr>
          <w:rFonts w:ascii="Times New Roman" w:hAnsi="Times New Roman" w:cs="Times New Roman"/>
          <w:i/>
          <w:color w:val="3A3A3A"/>
          <w:sz w:val="24"/>
          <w:szCs w:val="24"/>
          <w:shd w:val="clear" w:color="auto" w:fill="FFFFFF"/>
          <w:lang w:val="uk-UA"/>
        </w:rPr>
        <w:t>s</w:t>
      </w:r>
      <w:r w:rsidRPr="00AA2D14">
        <w:rPr>
          <w:rFonts w:ascii="Times New Roman" w:hAnsi="Times New Roman" w:cs="Times New Roman"/>
          <w:color w:val="3A3A3A"/>
          <w:sz w:val="24"/>
          <w:szCs w:val="24"/>
          <w:shd w:val="clear" w:color="auto" w:fill="FFFFFF"/>
          <w:lang w:val="uk-UA"/>
        </w:rPr>
        <w:t xml:space="preserve">2. Визначимо характер руху його країв. Нехай точка A переміститься у положення точки B на відстань </w:t>
      </w:r>
      <w:r w:rsidRPr="00AA2D14">
        <w:rPr>
          <w:rFonts w:ascii="Times New Roman" w:hAnsi="Times New Roman" w:cs="Times New Roman"/>
          <w:i/>
          <w:color w:val="3A3A3A"/>
          <w:sz w:val="24"/>
          <w:szCs w:val="24"/>
          <w:shd w:val="clear" w:color="auto" w:fill="FFFFFF"/>
          <w:lang w:val="uk-UA"/>
        </w:rPr>
        <w:t>x</w:t>
      </w:r>
      <w:r w:rsidRPr="00AA2D14">
        <w:rPr>
          <w:rFonts w:ascii="Times New Roman" w:hAnsi="Times New Roman" w:cs="Times New Roman"/>
          <w:color w:val="3A3A3A"/>
          <w:sz w:val="24"/>
          <w:szCs w:val="24"/>
          <w:shd w:val="clear" w:color="auto" w:fill="FFFFFF"/>
          <w:lang w:val="uk-UA"/>
        </w:rPr>
        <w:t xml:space="preserve">1. Тоді точка С переміститься у положення точки D на відстань </w:t>
      </w:r>
      <w:r w:rsidRPr="00AA2D14">
        <w:rPr>
          <w:rFonts w:ascii="Times New Roman" w:hAnsi="Times New Roman" w:cs="Times New Roman"/>
          <w:i/>
          <w:color w:val="3A3A3A"/>
          <w:sz w:val="24"/>
          <w:szCs w:val="24"/>
          <w:shd w:val="clear" w:color="auto" w:fill="FFFFFF"/>
          <w:lang w:val="uk-UA"/>
        </w:rPr>
        <w:t>x</w:t>
      </w:r>
      <w:r w:rsidRPr="00AA2D14">
        <w:rPr>
          <w:rFonts w:ascii="Times New Roman" w:hAnsi="Times New Roman" w:cs="Times New Roman"/>
          <w:color w:val="3A3A3A"/>
          <w:sz w:val="24"/>
          <w:szCs w:val="24"/>
          <w:shd w:val="clear" w:color="auto" w:fill="FFFFFF"/>
          <w:lang w:val="uk-UA"/>
        </w:rPr>
        <w:t>2. Через жорсткість важеля АС Δ(ABO) і Δ(CDO) подібні і можна записати:</w:t>
      </w:r>
    </w:p>
    <w:p w:rsidR="009737A2" w:rsidRPr="00AA2D14" w:rsidRDefault="009737A2" w:rsidP="00E26215">
      <w:pPr>
        <w:spacing w:line="288" w:lineRule="auto"/>
        <w:ind w:firstLine="567"/>
        <w:jc w:val="both"/>
        <w:rPr>
          <w:rFonts w:ascii="Times New Roman" w:hAnsi="Times New Roman" w:cs="Times New Roman"/>
          <w:color w:val="3A3A3A"/>
          <w:sz w:val="24"/>
          <w:szCs w:val="24"/>
          <w:shd w:val="clear" w:color="auto" w:fill="FFFFFF"/>
          <w:lang w:val="uk-UA"/>
        </w:rPr>
      </w:pPr>
    </w:p>
    <w:p w:rsidR="00E849FF" w:rsidRPr="00AA2D14" w:rsidRDefault="001F5AA9"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AA2D14">
        <w:rPr>
          <w:rFonts w:ascii="Times New Roman" w:hAnsi="Times New Roman" w:cs="Times New Roman"/>
          <w:color w:val="3A3A3A"/>
          <w:sz w:val="24"/>
          <w:szCs w:val="24"/>
          <w:shd w:val="clear" w:color="auto" w:fill="FFFFFF"/>
          <w:lang w:val="uk-UA"/>
        </w:rPr>
        <w:tab/>
      </w:r>
      <w:r w:rsidRPr="00AA2D14">
        <w:rPr>
          <w:rFonts w:ascii="Times New Roman" w:hAnsi="Times New Roman" w:cs="Times New Roman"/>
          <w:color w:val="3A3A3A"/>
          <w:position w:val="-4"/>
          <w:sz w:val="24"/>
          <w:szCs w:val="24"/>
          <w:shd w:val="clear" w:color="auto" w:fill="FFFFFF"/>
          <w:lang w:val="uk-UA"/>
        </w:rPr>
        <w:object w:dxaOrig="180" w:dyaOrig="279">
          <v:shape id="_x0000_i1095" type="#_x0000_t75" style="width:10.5pt;height:15pt" o:ole="">
            <v:imagedata r:id="rId152" o:title=""/>
          </v:shape>
          <o:OLEObject Type="Embed" ProgID="Equation.DSMT4" ShapeID="_x0000_i1095" DrawAspect="Content" ObjectID="_1727005945" r:id="rId153"/>
        </w:object>
      </w:r>
      <w:r w:rsidR="00AA2D14" w:rsidRPr="00AA2D14">
        <w:rPr>
          <w:rFonts w:ascii="Times New Roman" w:hAnsi="Times New Roman" w:cs="Times New Roman"/>
          <w:color w:val="3A3A3A"/>
          <w:position w:val="-24"/>
          <w:sz w:val="24"/>
          <w:szCs w:val="24"/>
          <w:shd w:val="clear" w:color="auto" w:fill="FFFFFF"/>
          <w:lang w:val="uk-UA"/>
        </w:rPr>
        <w:object w:dxaOrig="3159" w:dyaOrig="620">
          <v:shape id="_x0000_i1096" type="#_x0000_t75" style="width:158.25pt;height:32.25pt" o:ole="">
            <v:imagedata r:id="rId154" o:title=""/>
          </v:shape>
          <o:OLEObject Type="Embed" ProgID="Equation.DSMT4" ShapeID="_x0000_i1096" DrawAspect="Content" ObjectID="_1727005946" r:id="rId155"/>
        </w:object>
      </w:r>
      <w:r w:rsidR="00CA0009" w:rsidRPr="00AA2D14">
        <w:rPr>
          <w:rFonts w:ascii="Times New Roman" w:hAnsi="Times New Roman" w:cs="Times New Roman"/>
          <w:color w:val="3A3A3A"/>
          <w:sz w:val="24"/>
          <w:szCs w:val="24"/>
          <w:shd w:val="clear" w:color="auto" w:fill="FFFFFF"/>
          <w:lang w:val="uk-UA"/>
        </w:rPr>
        <w:tab/>
        <w:t>(</w:t>
      </w:r>
      <w:r w:rsidR="009737A2" w:rsidRPr="00AA2D14">
        <w:rPr>
          <w:rFonts w:ascii="Times New Roman" w:hAnsi="Times New Roman" w:cs="Times New Roman"/>
          <w:color w:val="3A3A3A"/>
          <w:sz w:val="24"/>
          <w:szCs w:val="24"/>
          <w:shd w:val="clear" w:color="auto" w:fill="FFFFFF"/>
          <w:lang w:val="uk-UA"/>
        </w:rPr>
        <w:t>3.28</w:t>
      </w:r>
      <w:r w:rsidR="00CA0009" w:rsidRPr="00AA2D14">
        <w:rPr>
          <w:rFonts w:ascii="Times New Roman" w:hAnsi="Times New Roman" w:cs="Times New Roman"/>
          <w:color w:val="3A3A3A"/>
          <w:sz w:val="24"/>
          <w:szCs w:val="24"/>
          <w:shd w:val="clear" w:color="auto" w:fill="FFFFFF"/>
          <w:lang w:val="uk-UA"/>
        </w:rPr>
        <w:t>)</w:t>
      </w:r>
    </w:p>
    <w:p w:rsidR="00581947" w:rsidRPr="00AA2D14" w:rsidRDefault="005F1006" w:rsidP="00E26215">
      <w:pPr>
        <w:spacing w:line="288" w:lineRule="auto"/>
        <w:jc w:val="both"/>
        <w:rPr>
          <w:rFonts w:ascii="Times New Roman" w:hAnsi="Times New Roman" w:cs="Times New Roman"/>
          <w:color w:val="3A3A3A"/>
          <w:sz w:val="24"/>
          <w:szCs w:val="24"/>
          <w:shd w:val="clear" w:color="auto" w:fill="FFFFFF"/>
          <w:lang w:val="uk-UA"/>
        </w:rPr>
      </w:pPr>
      <w:r w:rsidRPr="00AA2D14">
        <w:rPr>
          <w:rFonts w:ascii="Times New Roman" w:hAnsi="Times New Roman" w:cs="Times New Roman"/>
          <w:color w:val="3A3A3A"/>
          <w:sz w:val="24"/>
          <w:szCs w:val="24"/>
          <w:shd w:val="clear" w:color="auto" w:fill="FFFFFF"/>
          <w:lang w:val="uk-UA"/>
        </w:rPr>
        <w:t>Введемо позначення:</w:t>
      </w:r>
    </w:p>
    <w:p w:rsidR="00E849FF" w:rsidRPr="00AA2D14" w:rsidRDefault="00CA0009"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AA2D14">
        <w:rPr>
          <w:rFonts w:ascii="Times New Roman" w:hAnsi="Times New Roman" w:cs="Times New Roman"/>
          <w:color w:val="3A3A3A"/>
          <w:sz w:val="24"/>
          <w:szCs w:val="24"/>
          <w:shd w:val="clear" w:color="auto" w:fill="FFFFFF"/>
          <w:lang w:val="uk-UA"/>
        </w:rPr>
        <w:tab/>
      </w:r>
      <w:r w:rsidR="00AA2D14" w:rsidRPr="00AA2D14">
        <w:rPr>
          <w:rFonts w:ascii="Times New Roman" w:hAnsi="Times New Roman" w:cs="Times New Roman"/>
          <w:color w:val="3A3A3A"/>
          <w:position w:val="-24"/>
          <w:sz w:val="24"/>
          <w:szCs w:val="24"/>
          <w:shd w:val="clear" w:color="auto" w:fill="FFFFFF"/>
          <w:lang w:val="uk-UA"/>
        </w:rPr>
        <w:object w:dxaOrig="3019" w:dyaOrig="620">
          <v:shape id="_x0000_i1097" type="#_x0000_t75" style="width:150pt;height:32.25pt" o:ole="">
            <v:imagedata r:id="rId156" o:title=""/>
          </v:shape>
          <o:OLEObject Type="Embed" ProgID="Equation.DSMT4" ShapeID="_x0000_i1097" DrawAspect="Content" ObjectID="_1727005947" r:id="rId157"/>
        </w:object>
      </w:r>
      <w:r w:rsidRPr="00AA2D14">
        <w:rPr>
          <w:rFonts w:ascii="Times New Roman" w:hAnsi="Times New Roman" w:cs="Times New Roman"/>
          <w:color w:val="3A3A3A"/>
          <w:sz w:val="24"/>
          <w:szCs w:val="24"/>
          <w:shd w:val="clear" w:color="auto" w:fill="FFFFFF"/>
          <w:lang w:val="uk-UA"/>
        </w:rPr>
        <w:tab/>
        <w:t>(</w:t>
      </w:r>
      <w:r w:rsidR="009737A2" w:rsidRPr="00AA2D14">
        <w:rPr>
          <w:rFonts w:ascii="Times New Roman" w:hAnsi="Times New Roman" w:cs="Times New Roman"/>
          <w:color w:val="3A3A3A"/>
          <w:sz w:val="24"/>
          <w:szCs w:val="24"/>
          <w:shd w:val="clear" w:color="auto" w:fill="FFFFFF"/>
          <w:lang w:val="uk-UA"/>
        </w:rPr>
        <w:t>3.29</w:t>
      </w:r>
      <w:r w:rsidRPr="00AA2D14">
        <w:rPr>
          <w:rFonts w:ascii="Times New Roman" w:hAnsi="Times New Roman" w:cs="Times New Roman"/>
          <w:color w:val="3A3A3A"/>
          <w:sz w:val="24"/>
          <w:szCs w:val="24"/>
          <w:shd w:val="clear" w:color="auto" w:fill="FFFFFF"/>
          <w:lang w:val="uk-UA"/>
        </w:rPr>
        <w:t>)</w:t>
      </w:r>
    </w:p>
    <w:p w:rsidR="00E849FF" w:rsidRPr="00AA2D14" w:rsidRDefault="005F1006" w:rsidP="00E26215">
      <w:pPr>
        <w:spacing w:line="288" w:lineRule="auto"/>
        <w:jc w:val="both"/>
        <w:rPr>
          <w:rFonts w:ascii="Times New Roman" w:hAnsi="Times New Roman" w:cs="Times New Roman"/>
          <w:color w:val="3A3A3A"/>
          <w:sz w:val="24"/>
          <w:szCs w:val="24"/>
          <w:shd w:val="clear" w:color="auto" w:fill="FFFFFF"/>
          <w:lang w:val="uk-UA"/>
        </w:rPr>
      </w:pPr>
      <w:r w:rsidRPr="00AA2D14">
        <w:rPr>
          <w:rFonts w:ascii="Times New Roman" w:hAnsi="Times New Roman" w:cs="Times New Roman"/>
          <w:color w:val="3A3A3A"/>
          <w:sz w:val="24"/>
          <w:szCs w:val="24"/>
          <w:shd w:val="clear" w:color="auto" w:fill="FFFFFF"/>
          <w:lang w:val="uk-UA"/>
        </w:rPr>
        <w:t>Запишемо вираз (3.28) з урахуванням (3.29):</w:t>
      </w:r>
    </w:p>
    <w:p w:rsidR="00CA0009" w:rsidRPr="00AA2D14" w:rsidRDefault="00916E32"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AA2D14">
        <w:rPr>
          <w:rFonts w:ascii="Times New Roman" w:hAnsi="Times New Roman" w:cs="Times New Roman"/>
          <w:color w:val="3A3A3A"/>
          <w:sz w:val="24"/>
          <w:szCs w:val="24"/>
          <w:shd w:val="clear" w:color="auto" w:fill="FFFFFF"/>
          <w:lang w:val="uk-UA"/>
        </w:rPr>
        <w:tab/>
      </w:r>
      <w:r w:rsidR="00AA2D14" w:rsidRPr="00AA2D14">
        <w:rPr>
          <w:rFonts w:ascii="Times New Roman" w:hAnsi="Times New Roman" w:cs="Times New Roman"/>
          <w:color w:val="3A3A3A"/>
          <w:position w:val="-12"/>
          <w:sz w:val="24"/>
          <w:szCs w:val="24"/>
          <w:shd w:val="clear" w:color="auto" w:fill="FFFFFF"/>
          <w:lang w:val="uk-UA"/>
        </w:rPr>
        <w:object w:dxaOrig="1280" w:dyaOrig="360">
          <v:shape id="_x0000_i1098" type="#_x0000_t75" style="width:64.5pt;height:16.5pt" o:ole="">
            <v:imagedata r:id="rId158" o:title=""/>
          </v:shape>
          <o:OLEObject Type="Embed" ProgID="Equation.DSMT4" ShapeID="_x0000_i1098" DrawAspect="Content" ObjectID="_1727005948" r:id="rId159"/>
        </w:object>
      </w:r>
      <w:r w:rsidRPr="00AA2D14">
        <w:rPr>
          <w:rFonts w:ascii="Times New Roman" w:hAnsi="Times New Roman" w:cs="Times New Roman"/>
          <w:color w:val="3A3A3A"/>
          <w:sz w:val="24"/>
          <w:szCs w:val="24"/>
          <w:shd w:val="clear" w:color="auto" w:fill="FFFFFF"/>
          <w:lang w:val="uk-UA"/>
        </w:rPr>
        <w:tab/>
        <w:t>(</w:t>
      </w:r>
      <w:r w:rsidR="00855116" w:rsidRPr="00AA2D14">
        <w:rPr>
          <w:rFonts w:ascii="Times New Roman" w:hAnsi="Times New Roman" w:cs="Times New Roman"/>
          <w:color w:val="3A3A3A"/>
          <w:sz w:val="24"/>
          <w:szCs w:val="24"/>
          <w:shd w:val="clear" w:color="auto" w:fill="FFFFFF"/>
          <w:lang w:val="uk-UA"/>
        </w:rPr>
        <w:t>3.30</w:t>
      </w:r>
      <w:r w:rsidRPr="00AA2D14">
        <w:rPr>
          <w:rFonts w:ascii="Times New Roman" w:hAnsi="Times New Roman" w:cs="Times New Roman"/>
          <w:color w:val="3A3A3A"/>
          <w:sz w:val="24"/>
          <w:szCs w:val="24"/>
          <w:shd w:val="clear" w:color="auto" w:fill="FFFFFF"/>
          <w:lang w:val="uk-UA"/>
        </w:rPr>
        <w:t>)</w:t>
      </w:r>
    </w:p>
    <w:p w:rsidR="005F1006" w:rsidRPr="00710C6B" w:rsidRDefault="005F1006" w:rsidP="005F1006">
      <w:pPr>
        <w:spacing w:line="288" w:lineRule="auto"/>
        <w:jc w:val="both"/>
        <w:rPr>
          <w:rFonts w:ascii="Times New Roman" w:hAnsi="Times New Roman" w:cs="Times New Roman"/>
          <w:color w:val="3A3A3A"/>
          <w:sz w:val="24"/>
          <w:szCs w:val="24"/>
          <w:shd w:val="clear" w:color="auto" w:fill="FFFFFF"/>
          <w:lang w:val="uk-UA"/>
        </w:rPr>
      </w:pPr>
      <w:r w:rsidRPr="00AA2D14">
        <w:rPr>
          <w:rFonts w:ascii="Times New Roman" w:hAnsi="Times New Roman" w:cs="Times New Roman"/>
          <w:color w:val="3A3A3A"/>
          <w:sz w:val="24"/>
          <w:szCs w:val="24"/>
          <w:shd w:val="clear" w:color="auto" w:fill="FFFFFF"/>
          <w:lang w:val="uk-UA"/>
        </w:rPr>
        <w:t xml:space="preserve">Якщо розглядати переміщення точки А важеля на відстань </w:t>
      </w:r>
      <w:r w:rsidRPr="00AA2D14">
        <w:rPr>
          <w:rFonts w:ascii="Times New Roman" w:hAnsi="Times New Roman" w:cs="Times New Roman"/>
          <w:i/>
          <w:color w:val="3A3A3A"/>
          <w:sz w:val="24"/>
          <w:szCs w:val="24"/>
          <w:shd w:val="clear" w:color="auto" w:fill="FFFFFF"/>
          <w:lang w:val="uk-UA"/>
        </w:rPr>
        <w:t>x</w:t>
      </w:r>
      <w:r w:rsidRPr="00AA2D14">
        <w:rPr>
          <w:rFonts w:ascii="Times New Roman" w:hAnsi="Times New Roman" w:cs="Times New Roman"/>
          <w:color w:val="3A3A3A"/>
          <w:sz w:val="24"/>
          <w:szCs w:val="24"/>
          <w:shd w:val="clear" w:color="auto" w:fill="FFFFFF"/>
          <w:lang w:val="uk-UA"/>
        </w:rPr>
        <w:t xml:space="preserve">1 як вхідний сигнал </w:t>
      </w:r>
      <w:r w:rsidRPr="00AA2D14">
        <w:rPr>
          <w:rFonts w:ascii="Times New Roman" w:hAnsi="Times New Roman" w:cs="Times New Roman"/>
          <w:i/>
          <w:color w:val="3A3A3A"/>
          <w:sz w:val="24"/>
          <w:szCs w:val="24"/>
          <w:shd w:val="clear" w:color="auto" w:fill="FFFFFF"/>
          <w:lang w:val="uk-UA"/>
        </w:rPr>
        <w:t>x</w:t>
      </w:r>
      <w:r w:rsidRPr="00AA2D14">
        <w:rPr>
          <w:rFonts w:ascii="Times New Roman" w:hAnsi="Times New Roman" w:cs="Times New Roman"/>
          <w:color w:val="3A3A3A"/>
          <w:sz w:val="24"/>
          <w:szCs w:val="24"/>
          <w:shd w:val="clear" w:color="auto" w:fill="FFFFFF"/>
          <w:vertAlign w:val="subscript"/>
          <w:lang w:val="uk-UA"/>
        </w:rPr>
        <w:t>вх</w:t>
      </w:r>
      <w:r w:rsidRPr="00AA2D14">
        <w:rPr>
          <w:rFonts w:ascii="Times New Roman" w:hAnsi="Times New Roman" w:cs="Times New Roman"/>
          <w:color w:val="3A3A3A"/>
          <w:sz w:val="24"/>
          <w:szCs w:val="24"/>
          <w:shd w:val="clear" w:color="auto" w:fill="FFFFFF"/>
          <w:lang w:val="uk-UA"/>
        </w:rPr>
        <w:t xml:space="preserve">, то, відповідно до (3.30), переміщення точки на відстань </w:t>
      </w:r>
      <w:r w:rsidRPr="00AA2D14">
        <w:rPr>
          <w:rFonts w:ascii="Times New Roman" w:hAnsi="Times New Roman" w:cs="Times New Roman"/>
          <w:i/>
          <w:color w:val="3A3A3A"/>
          <w:sz w:val="24"/>
          <w:szCs w:val="24"/>
          <w:shd w:val="clear" w:color="auto" w:fill="FFFFFF"/>
          <w:lang w:val="uk-UA"/>
        </w:rPr>
        <w:t>x</w:t>
      </w:r>
      <w:r w:rsidRPr="00AA2D14">
        <w:rPr>
          <w:rFonts w:ascii="Times New Roman" w:hAnsi="Times New Roman" w:cs="Times New Roman"/>
          <w:color w:val="3A3A3A"/>
          <w:sz w:val="24"/>
          <w:szCs w:val="24"/>
          <w:shd w:val="clear" w:color="auto" w:fill="FFFFFF"/>
          <w:lang w:val="uk-UA"/>
        </w:rPr>
        <w:t>2 слід розглядати як реакцію системи</w:t>
      </w:r>
      <w:r w:rsidRPr="00710C6B">
        <w:rPr>
          <w:rFonts w:ascii="Times New Roman" w:hAnsi="Times New Roman" w:cs="Times New Roman"/>
          <w:color w:val="3A3A3A"/>
          <w:sz w:val="24"/>
          <w:szCs w:val="24"/>
          <w:shd w:val="clear" w:color="auto" w:fill="FFFFFF"/>
          <w:lang w:val="uk-UA"/>
        </w:rPr>
        <w:t xml:space="preserve"> у вигляді вихідного сигналу </w:t>
      </w:r>
      <w:r w:rsidRPr="00710C6B">
        <w:rPr>
          <w:rFonts w:ascii="Times New Roman" w:hAnsi="Times New Roman" w:cs="Times New Roman"/>
          <w:i/>
          <w:color w:val="3A3A3A"/>
          <w:sz w:val="24"/>
          <w:szCs w:val="24"/>
          <w:shd w:val="clear" w:color="auto" w:fill="FFFFFF"/>
          <w:lang w:val="uk-UA"/>
        </w:rPr>
        <w:t>x</w:t>
      </w:r>
      <w:r w:rsidRPr="00710C6B">
        <w:rPr>
          <w:rFonts w:ascii="Times New Roman" w:hAnsi="Times New Roman" w:cs="Times New Roman"/>
          <w:color w:val="3A3A3A"/>
          <w:sz w:val="24"/>
          <w:szCs w:val="24"/>
          <w:shd w:val="clear" w:color="auto" w:fill="FFFFFF"/>
          <w:vertAlign w:val="subscript"/>
          <w:lang w:val="uk-UA"/>
        </w:rPr>
        <w:t>вих</w:t>
      </w:r>
      <w:r w:rsidRPr="00710C6B">
        <w:rPr>
          <w:rFonts w:ascii="Times New Roman" w:hAnsi="Times New Roman" w:cs="Times New Roman"/>
          <w:color w:val="3A3A3A"/>
          <w:sz w:val="24"/>
          <w:szCs w:val="24"/>
          <w:shd w:val="clear" w:color="auto" w:fill="FFFFFF"/>
          <w:lang w:val="uk-UA"/>
        </w:rPr>
        <w:t xml:space="preserve"> з коефіцієнтом посилення </w:t>
      </w:r>
      <w:r w:rsidRPr="00710C6B">
        <w:rPr>
          <w:rFonts w:ascii="Times New Roman" w:hAnsi="Times New Roman" w:cs="Times New Roman"/>
          <w:i/>
          <w:color w:val="3A3A3A"/>
          <w:sz w:val="24"/>
          <w:szCs w:val="24"/>
          <w:shd w:val="clear" w:color="auto" w:fill="FFFFFF"/>
          <w:lang w:val="uk-UA"/>
        </w:rPr>
        <w:t>k</w:t>
      </w:r>
      <w:r w:rsidRPr="00710C6B">
        <w:rPr>
          <w:rFonts w:ascii="Times New Roman" w:hAnsi="Times New Roman" w:cs="Times New Roman"/>
          <w:color w:val="3A3A3A"/>
          <w:sz w:val="24"/>
          <w:szCs w:val="24"/>
          <w:shd w:val="clear" w:color="auto" w:fill="FFFFFF"/>
          <w:lang w:val="uk-UA"/>
        </w:rPr>
        <w:t>=</w:t>
      </w:r>
      <w:r w:rsidRPr="00710C6B">
        <w:rPr>
          <w:rFonts w:ascii="Times New Roman" w:hAnsi="Times New Roman" w:cs="Times New Roman"/>
          <w:i/>
          <w:color w:val="3A3A3A"/>
          <w:sz w:val="24"/>
          <w:szCs w:val="24"/>
          <w:shd w:val="clear" w:color="auto" w:fill="FFFFFF"/>
          <w:lang w:val="uk-UA"/>
        </w:rPr>
        <w:t>s</w:t>
      </w:r>
      <w:r w:rsidRPr="00710C6B">
        <w:rPr>
          <w:rFonts w:ascii="Times New Roman" w:hAnsi="Times New Roman" w:cs="Times New Roman"/>
          <w:color w:val="3A3A3A"/>
          <w:sz w:val="24"/>
          <w:szCs w:val="24"/>
          <w:shd w:val="clear" w:color="auto" w:fill="FFFFFF"/>
          <w:lang w:val="uk-UA"/>
        </w:rPr>
        <w:t>2/</w:t>
      </w:r>
      <w:r w:rsidRPr="00710C6B">
        <w:rPr>
          <w:rFonts w:ascii="Times New Roman" w:hAnsi="Times New Roman" w:cs="Times New Roman"/>
          <w:i/>
          <w:color w:val="3A3A3A"/>
          <w:sz w:val="24"/>
          <w:szCs w:val="24"/>
          <w:shd w:val="clear" w:color="auto" w:fill="FFFFFF"/>
          <w:lang w:val="uk-UA"/>
        </w:rPr>
        <w:t>s</w:t>
      </w:r>
      <w:r w:rsidRPr="00710C6B">
        <w:rPr>
          <w:rFonts w:ascii="Times New Roman" w:hAnsi="Times New Roman" w:cs="Times New Roman"/>
          <w:color w:val="3A3A3A"/>
          <w:sz w:val="24"/>
          <w:szCs w:val="24"/>
          <w:shd w:val="clear" w:color="auto" w:fill="FFFFFF"/>
          <w:lang w:val="uk-UA"/>
        </w:rPr>
        <w:t>1.</w:t>
      </w:r>
    </w:p>
    <w:p w:rsidR="00E849FF" w:rsidRPr="00AA2D14" w:rsidRDefault="005F1006" w:rsidP="005F1006">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У вигляді виразу (3.30) отримано ММ ще однієї ланки. Воно носить назву пропорційного чи підсилювального. Т.к. модель представлена у вигляді алгебраїчного виразу, що безпосередньо пов'язує </w:t>
      </w:r>
      <w:r w:rsidRPr="00710C6B">
        <w:rPr>
          <w:rFonts w:ascii="Times New Roman" w:hAnsi="Times New Roman" w:cs="Times New Roman"/>
          <w:i/>
          <w:color w:val="3A3A3A"/>
          <w:sz w:val="24"/>
          <w:szCs w:val="24"/>
          <w:shd w:val="clear" w:color="auto" w:fill="FFFFFF"/>
          <w:lang w:val="uk-UA"/>
        </w:rPr>
        <w:t>x</w:t>
      </w:r>
      <w:r w:rsidRPr="00710C6B">
        <w:rPr>
          <w:rFonts w:ascii="Times New Roman" w:hAnsi="Times New Roman" w:cs="Times New Roman"/>
          <w:color w:val="3A3A3A"/>
          <w:sz w:val="24"/>
          <w:szCs w:val="24"/>
          <w:shd w:val="clear" w:color="auto" w:fill="FFFFFF"/>
          <w:vertAlign w:val="subscript"/>
          <w:lang w:val="uk-UA"/>
        </w:rPr>
        <w:t>вх</w:t>
      </w:r>
      <w:r w:rsidRPr="00710C6B">
        <w:rPr>
          <w:rFonts w:ascii="Times New Roman" w:hAnsi="Times New Roman" w:cs="Times New Roman"/>
          <w:color w:val="3A3A3A"/>
          <w:sz w:val="24"/>
          <w:szCs w:val="24"/>
          <w:shd w:val="clear" w:color="auto" w:fill="FFFFFF"/>
          <w:lang w:val="uk-UA"/>
        </w:rPr>
        <w:t xml:space="preserve"> і </w:t>
      </w:r>
      <w:r w:rsidRPr="00710C6B">
        <w:rPr>
          <w:rFonts w:ascii="Times New Roman" w:hAnsi="Times New Roman" w:cs="Times New Roman"/>
          <w:i/>
          <w:color w:val="3A3A3A"/>
          <w:sz w:val="24"/>
          <w:szCs w:val="24"/>
          <w:shd w:val="clear" w:color="auto" w:fill="FFFFFF"/>
          <w:lang w:val="uk-UA"/>
        </w:rPr>
        <w:t>x</w:t>
      </w:r>
      <w:r w:rsidRPr="00710C6B">
        <w:rPr>
          <w:rFonts w:ascii="Times New Roman" w:hAnsi="Times New Roman" w:cs="Times New Roman"/>
          <w:color w:val="3A3A3A"/>
          <w:sz w:val="24"/>
          <w:szCs w:val="24"/>
          <w:shd w:val="clear" w:color="auto" w:fill="FFFFFF"/>
          <w:vertAlign w:val="subscript"/>
          <w:lang w:val="uk-UA"/>
        </w:rPr>
        <w:t>вих</w:t>
      </w:r>
      <w:r w:rsidRPr="00710C6B">
        <w:rPr>
          <w:rFonts w:ascii="Times New Roman" w:hAnsi="Times New Roman" w:cs="Times New Roman"/>
          <w:color w:val="3A3A3A"/>
          <w:sz w:val="24"/>
          <w:szCs w:val="24"/>
          <w:shd w:val="clear" w:color="auto" w:fill="FFFFFF"/>
          <w:lang w:val="uk-UA"/>
        </w:rPr>
        <w:t xml:space="preserve">, немає необхідності в пошуку рішення як це було при розгляді інерційної ланки. </w:t>
      </w:r>
      <w:r w:rsidRPr="00AA2D14">
        <w:rPr>
          <w:rFonts w:ascii="Times New Roman" w:hAnsi="Times New Roman" w:cs="Times New Roman"/>
          <w:color w:val="3A3A3A"/>
          <w:sz w:val="24"/>
          <w:szCs w:val="24"/>
          <w:shd w:val="clear" w:color="auto" w:fill="FFFFFF"/>
          <w:lang w:val="uk-UA"/>
        </w:rPr>
        <w:t>Проте використовуємо перетворення Лапласа визначення його передавальної функції:</w:t>
      </w:r>
    </w:p>
    <w:p w:rsidR="00E849FF" w:rsidRPr="00AA2D14" w:rsidRDefault="00AA2D14"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Pr>
          <w:rFonts w:ascii="Times New Roman" w:hAnsi="Times New Roman" w:cs="Times New Roman"/>
          <w:color w:val="3A3A3A"/>
          <w:sz w:val="24"/>
          <w:szCs w:val="24"/>
          <w:shd w:val="clear" w:color="auto" w:fill="FFFFFF"/>
          <w:lang w:val="uk-UA"/>
        </w:rPr>
        <w:lastRenderedPageBreak/>
        <w:tab/>
      </w:r>
      <w:r w:rsidRPr="00AA2D14">
        <w:rPr>
          <w:rFonts w:ascii="Times New Roman" w:hAnsi="Times New Roman" w:cs="Times New Roman"/>
          <w:color w:val="3A3A3A"/>
          <w:position w:val="-30"/>
          <w:sz w:val="24"/>
          <w:szCs w:val="24"/>
          <w:shd w:val="clear" w:color="auto" w:fill="FFFFFF"/>
          <w:lang w:val="uk-UA"/>
        </w:rPr>
        <w:object w:dxaOrig="7620" w:dyaOrig="680">
          <v:shape id="_x0000_i1099" type="#_x0000_t75" style="width:380.25pt;height:34.5pt" o:ole="">
            <v:imagedata r:id="rId160" o:title=""/>
          </v:shape>
          <o:OLEObject Type="Embed" ProgID="Equation.DSMT4" ShapeID="_x0000_i1099" DrawAspect="Content" ObjectID="_1727005949" r:id="rId161"/>
        </w:object>
      </w:r>
      <w:r w:rsidR="008C07F6" w:rsidRPr="00AA2D14">
        <w:rPr>
          <w:rFonts w:ascii="Times New Roman" w:hAnsi="Times New Roman" w:cs="Times New Roman"/>
          <w:color w:val="3A3A3A"/>
          <w:sz w:val="24"/>
          <w:szCs w:val="24"/>
          <w:shd w:val="clear" w:color="auto" w:fill="FFFFFF"/>
          <w:lang w:val="uk-UA"/>
        </w:rPr>
        <w:tab/>
        <w:t>(</w:t>
      </w:r>
      <w:r w:rsidR="00855116" w:rsidRPr="00AA2D14">
        <w:rPr>
          <w:rFonts w:ascii="Times New Roman" w:hAnsi="Times New Roman" w:cs="Times New Roman"/>
          <w:color w:val="3A3A3A"/>
          <w:sz w:val="24"/>
          <w:szCs w:val="24"/>
          <w:shd w:val="clear" w:color="auto" w:fill="FFFFFF"/>
          <w:lang w:val="uk-UA"/>
        </w:rPr>
        <w:t>3.31</w:t>
      </w:r>
      <w:r w:rsidR="008C07F6" w:rsidRPr="00AA2D14">
        <w:rPr>
          <w:rFonts w:ascii="Times New Roman" w:hAnsi="Times New Roman" w:cs="Times New Roman"/>
          <w:color w:val="3A3A3A"/>
          <w:sz w:val="24"/>
          <w:szCs w:val="24"/>
          <w:shd w:val="clear" w:color="auto" w:fill="FFFFFF"/>
          <w:lang w:val="uk-UA"/>
        </w:rPr>
        <w:t>)</w:t>
      </w:r>
    </w:p>
    <w:tbl>
      <w:tblPr>
        <w:tblStyle w:val="a3"/>
        <w:tblpPr w:leftFromText="180" w:rightFromText="180" w:vertAnchor="text" w:horzAnchor="margin" w:tblpY="1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1"/>
      </w:tblGrid>
      <w:tr w:rsidR="00841FB5" w:rsidRPr="00AA2D14" w:rsidTr="0033446F">
        <w:trPr>
          <w:trHeight w:val="2969"/>
        </w:trPr>
        <w:tc>
          <w:tcPr>
            <w:tcW w:w="3731" w:type="dxa"/>
          </w:tcPr>
          <w:p w:rsidR="00841FB5" w:rsidRPr="00AA2D14" w:rsidRDefault="00841FB5" w:rsidP="00E26215">
            <w:pPr>
              <w:spacing w:line="288" w:lineRule="auto"/>
              <w:jc w:val="both"/>
              <w:rPr>
                <w:rFonts w:ascii="Times New Roman" w:hAnsi="Times New Roman" w:cs="Times New Roman"/>
                <w:color w:val="3A3A3A"/>
                <w:sz w:val="24"/>
                <w:szCs w:val="24"/>
                <w:shd w:val="clear" w:color="auto" w:fill="FFFFFF"/>
                <w:lang w:val="uk-UA"/>
              </w:rPr>
            </w:pPr>
            <w:r w:rsidRPr="00AA2D14">
              <w:rPr>
                <w:sz w:val="24"/>
                <w:szCs w:val="24"/>
                <w:lang w:val="uk-UA"/>
              </w:rPr>
              <w:object w:dxaOrig="5145" w:dyaOrig="4620">
                <v:shape id="_x0000_i1100" type="#_x0000_t75" style="width:175.5pt;height:162pt" o:ole="">
                  <v:imagedata r:id="rId162" o:title=""/>
                </v:shape>
                <o:OLEObject Type="Embed" ProgID="Visio.Drawing.15" ShapeID="_x0000_i1100" DrawAspect="Content" ObjectID="_1727005950" r:id="rId163"/>
              </w:object>
            </w:r>
          </w:p>
        </w:tc>
      </w:tr>
      <w:tr w:rsidR="00841FB5" w:rsidRPr="00AA2D14" w:rsidTr="0033446F">
        <w:trPr>
          <w:trHeight w:val="1202"/>
        </w:trPr>
        <w:tc>
          <w:tcPr>
            <w:tcW w:w="3731" w:type="dxa"/>
          </w:tcPr>
          <w:p w:rsidR="00841FB5" w:rsidRPr="00AA2D14" w:rsidRDefault="0033446F" w:rsidP="003D3415">
            <w:pPr>
              <w:spacing w:line="288" w:lineRule="auto"/>
              <w:jc w:val="center"/>
              <w:rPr>
                <w:rFonts w:ascii="Times New Roman" w:hAnsi="Times New Roman" w:cs="Times New Roman"/>
                <w:color w:val="3A3A3A"/>
                <w:sz w:val="24"/>
                <w:szCs w:val="24"/>
                <w:shd w:val="clear" w:color="auto" w:fill="FFFFFF"/>
                <w:lang w:val="uk-UA"/>
              </w:rPr>
            </w:pPr>
            <w:r w:rsidRPr="00AA2D14">
              <w:rPr>
                <w:rFonts w:ascii="Times New Roman" w:hAnsi="Times New Roman" w:cs="Times New Roman"/>
                <w:color w:val="3A3A3A"/>
                <w:sz w:val="24"/>
                <w:szCs w:val="24"/>
                <w:shd w:val="clear" w:color="auto" w:fill="FFFFFF"/>
                <w:lang w:val="uk-UA"/>
              </w:rPr>
              <w:t>Мал</w:t>
            </w:r>
            <w:r w:rsidR="00D57AEE" w:rsidRPr="00AA2D14">
              <w:rPr>
                <w:rFonts w:ascii="Times New Roman" w:hAnsi="Times New Roman" w:cs="Times New Roman"/>
                <w:color w:val="3A3A3A"/>
                <w:sz w:val="24"/>
                <w:szCs w:val="24"/>
                <w:shd w:val="clear" w:color="auto" w:fill="FFFFFF"/>
                <w:lang w:val="uk-UA"/>
              </w:rPr>
              <w:t xml:space="preserve">. </w:t>
            </w:r>
            <w:r w:rsidR="00E27C38" w:rsidRPr="00AA2D14">
              <w:rPr>
                <w:rFonts w:ascii="Times New Roman" w:hAnsi="Times New Roman" w:cs="Times New Roman"/>
                <w:color w:val="3A3A3A"/>
                <w:sz w:val="24"/>
                <w:szCs w:val="24"/>
                <w:shd w:val="clear" w:color="auto" w:fill="FFFFFF"/>
                <w:lang w:val="uk-UA"/>
              </w:rPr>
              <w:t>3.</w:t>
            </w:r>
            <w:r w:rsidR="003D3415" w:rsidRPr="00AA2D14">
              <w:rPr>
                <w:rFonts w:ascii="Times New Roman" w:hAnsi="Times New Roman" w:cs="Times New Roman"/>
                <w:color w:val="3A3A3A"/>
                <w:sz w:val="24"/>
                <w:szCs w:val="24"/>
                <w:shd w:val="clear" w:color="auto" w:fill="FFFFFF"/>
                <w:lang w:val="uk-UA"/>
              </w:rPr>
              <w:t>6</w:t>
            </w:r>
            <w:r w:rsidR="00D57AEE" w:rsidRPr="00AA2D14">
              <w:rPr>
                <w:rFonts w:ascii="Times New Roman" w:hAnsi="Times New Roman" w:cs="Times New Roman"/>
                <w:color w:val="3A3A3A"/>
                <w:sz w:val="24"/>
                <w:szCs w:val="24"/>
                <w:shd w:val="clear" w:color="auto" w:fill="FFFFFF"/>
                <w:lang w:val="uk-UA"/>
              </w:rPr>
              <w:t xml:space="preserve">. </w:t>
            </w:r>
            <w:r w:rsidRPr="00AA2D14">
              <w:rPr>
                <w:lang w:val="uk-UA"/>
              </w:rPr>
              <w:t xml:space="preserve"> </w:t>
            </w:r>
            <w:r w:rsidRPr="00AA2D14">
              <w:rPr>
                <w:rFonts w:ascii="Times New Roman" w:hAnsi="Times New Roman" w:cs="Times New Roman"/>
                <w:color w:val="3A3A3A"/>
                <w:sz w:val="24"/>
                <w:szCs w:val="24"/>
                <w:shd w:val="clear" w:color="auto" w:fill="FFFFFF"/>
                <w:lang w:val="uk-UA"/>
              </w:rPr>
              <w:t>Пропорційна (підсилювальна) ланка</w:t>
            </w:r>
          </w:p>
        </w:tc>
      </w:tr>
    </w:tbl>
    <w:p w:rsidR="00673C02" w:rsidRPr="00710C6B" w:rsidRDefault="0033446F" w:rsidP="00E26215">
      <w:pPr>
        <w:spacing w:line="288" w:lineRule="auto"/>
        <w:jc w:val="both"/>
        <w:rPr>
          <w:rFonts w:ascii="Times New Roman" w:hAnsi="Times New Roman" w:cs="Times New Roman"/>
          <w:color w:val="3A3A3A"/>
          <w:sz w:val="24"/>
          <w:szCs w:val="24"/>
          <w:highlight w:val="green"/>
          <w:shd w:val="clear" w:color="auto" w:fill="FFFFFF"/>
          <w:lang w:val="uk-UA"/>
        </w:rPr>
      </w:pPr>
      <w:r w:rsidRPr="00AA2D14">
        <w:rPr>
          <w:rFonts w:ascii="Times New Roman" w:hAnsi="Times New Roman" w:cs="Times New Roman"/>
          <w:color w:val="3A3A3A"/>
          <w:sz w:val="24"/>
          <w:szCs w:val="24"/>
          <w:shd w:val="clear" w:color="auto" w:fill="FFFFFF"/>
          <w:lang w:val="uk-UA"/>
        </w:rPr>
        <w:t>Рішення (3.30) має</w:t>
      </w:r>
      <w:r w:rsidRPr="00710C6B">
        <w:rPr>
          <w:rFonts w:ascii="Times New Roman" w:hAnsi="Times New Roman" w:cs="Times New Roman"/>
          <w:color w:val="3A3A3A"/>
          <w:sz w:val="24"/>
          <w:szCs w:val="24"/>
          <w:shd w:val="clear" w:color="auto" w:fill="FFFFFF"/>
          <w:lang w:val="uk-UA"/>
        </w:rPr>
        <w:t xml:space="preserve"> вигляд, аналогічний вхідному впливу, збільшеному в </w:t>
      </w:r>
      <w:r w:rsidRPr="00710C6B">
        <w:rPr>
          <w:rFonts w:ascii="Times New Roman" w:hAnsi="Times New Roman" w:cs="Times New Roman"/>
          <w:i/>
          <w:color w:val="3A3A3A"/>
          <w:sz w:val="24"/>
          <w:szCs w:val="24"/>
          <w:shd w:val="clear" w:color="auto" w:fill="FFFFFF"/>
          <w:lang w:val="uk-UA"/>
        </w:rPr>
        <w:t>k</w:t>
      </w:r>
      <w:r w:rsidRPr="00710C6B">
        <w:rPr>
          <w:rFonts w:ascii="Times New Roman" w:hAnsi="Times New Roman" w:cs="Times New Roman"/>
          <w:color w:val="3A3A3A"/>
          <w:sz w:val="24"/>
          <w:szCs w:val="24"/>
          <w:shd w:val="clear" w:color="auto" w:fill="FFFFFF"/>
          <w:lang w:val="uk-UA"/>
        </w:rPr>
        <w:t xml:space="preserve"> раз (рис. 3.6.).</w:t>
      </w:r>
    </w:p>
    <w:tbl>
      <w:tblPr>
        <w:tblStyle w:val="a3"/>
        <w:tblpPr w:leftFromText="180" w:rightFromText="180" w:vertAnchor="text" w:horzAnchor="margin" w:tblpXSpec="right" w:tblpY="17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0"/>
      </w:tblGrid>
      <w:tr w:rsidR="009A1E29" w:rsidRPr="00710C6B" w:rsidTr="004B2CD6">
        <w:tc>
          <w:tcPr>
            <w:tcW w:w="5470" w:type="dxa"/>
          </w:tcPr>
          <w:p w:rsidR="009A1E29" w:rsidRPr="00AA2D14" w:rsidRDefault="004B2CD6" w:rsidP="00E26215">
            <w:pPr>
              <w:spacing w:line="288" w:lineRule="auto"/>
              <w:jc w:val="center"/>
              <w:rPr>
                <w:rFonts w:ascii="Times New Roman" w:hAnsi="Times New Roman" w:cs="Times New Roman"/>
                <w:color w:val="3A3A3A"/>
                <w:sz w:val="24"/>
                <w:szCs w:val="24"/>
                <w:shd w:val="clear" w:color="auto" w:fill="FFFFFF"/>
                <w:lang w:val="uk-UA"/>
              </w:rPr>
            </w:pPr>
            <w:r w:rsidRPr="00AA2D14">
              <w:rPr>
                <w:sz w:val="24"/>
                <w:szCs w:val="24"/>
                <w:lang w:val="uk-UA"/>
              </w:rPr>
              <w:object w:dxaOrig="5055" w:dyaOrig="3136">
                <v:shape id="_x0000_i1101" type="#_x0000_t75" style="width:255pt;height:156pt" o:ole="">
                  <v:imagedata r:id="rId164" o:title=""/>
                </v:shape>
                <o:OLEObject Type="Embed" ProgID="Visio.Drawing.15" ShapeID="_x0000_i1101" DrawAspect="Content" ObjectID="_1727005951" r:id="rId165"/>
              </w:object>
            </w:r>
          </w:p>
        </w:tc>
      </w:tr>
      <w:tr w:rsidR="009A1E29" w:rsidRPr="00710C6B" w:rsidTr="004B2CD6">
        <w:trPr>
          <w:trHeight w:val="709"/>
        </w:trPr>
        <w:tc>
          <w:tcPr>
            <w:tcW w:w="5470" w:type="dxa"/>
          </w:tcPr>
          <w:p w:rsidR="0033446F" w:rsidRPr="00AA2D14" w:rsidRDefault="0033446F" w:rsidP="0033446F">
            <w:pPr>
              <w:spacing w:line="288" w:lineRule="auto"/>
              <w:jc w:val="center"/>
              <w:rPr>
                <w:rFonts w:ascii="Times New Roman" w:hAnsi="Times New Roman" w:cs="Times New Roman"/>
                <w:color w:val="3A3A3A"/>
                <w:sz w:val="24"/>
                <w:szCs w:val="24"/>
                <w:shd w:val="clear" w:color="auto" w:fill="FFFFFF"/>
                <w:lang w:val="uk-UA"/>
              </w:rPr>
            </w:pPr>
            <w:r w:rsidRPr="00AA2D14">
              <w:rPr>
                <w:rFonts w:ascii="Times New Roman" w:hAnsi="Times New Roman" w:cs="Times New Roman"/>
                <w:color w:val="3A3A3A"/>
                <w:sz w:val="24"/>
                <w:szCs w:val="24"/>
                <w:shd w:val="clear" w:color="auto" w:fill="FFFFFF"/>
                <w:lang w:val="uk-UA"/>
              </w:rPr>
              <w:t>Мал</w:t>
            </w:r>
            <w:r w:rsidR="009A1E29" w:rsidRPr="00AA2D14">
              <w:rPr>
                <w:rFonts w:ascii="Times New Roman" w:hAnsi="Times New Roman" w:cs="Times New Roman"/>
                <w:color w:val="3A3A3A"/>
                <w:sz w:val="24"/>
                <w:szCs w:val="24"/>
                <w:shd w:val="clear" w:color="auto" w:fill="FFFFFF"/>
                <w:lang w:val="uk-UA"/>
              </w:rPr>
              <w:t xml:space="preserve">. </w:t>
            </w:r>
            <w:r w:rsidR="00E27C38" w:rsidRPr="00AA2D14">
              <w:rPr>
                <w:rFonts w:ascii="Times New Roman" w:hAnsi="Times New Roman" w:cs="Times New Roman"/>
                <w:color w:val="3A3A3A"/>
                <w:sz w:val="24"/>
                <w:szCs w:val="24"/>
                <w:shd w:val="clear" w:color="auto" w:fill="FFFFFF"/>
                <w:lang w:val="uk-UA"/>
              </w:rPr>
              <w:t>3.</w:t>
            </w:r>
            <w:r w:rsidR="003D3415" w:rsidRPr="00AA2D14">
              <w:rPr>
                <w:rFonts w:ascii="Times New Roman" w:hAnsi="Times New Roman" w:cs="Times New Roman"/>
                <w:color w:val="3A3A3A"/>
                <w:sz w:val="24"/>
                <w:szCs w:val="24"/>
                <w:shd w:val="clear" w:color="auto" w:fill="FFFFFF"/>
                <w:lang w:val="uk-UA"/>
              </w:rPr>
              <w:t>7</w:t>
            </w:r>
            <w:r w:rsidR="009A1E29" w:rsidRPr="00AA2D14">
              <w:rPr>
                <w:rFonts w:ascii="Times New Roman" w:hAnsi="Times New Roman" w:cs="Times New Roman"/>
                <w:color w:val="3A3A3A"/>
                <w:sz w:val="24"/>
                <w:szCs w:val="24"/>
                <w:shd w:val="clear" w:color="auto" w:fill="FFFFFF"/>
                <w:lang w:val="uk-UA"/>
              </w:rPr>
              <w:t xml:space="preserve">. </w:t>
            </w:r>
            <w:r w:rsidRPr="00AA2D14">
              <w:rPr>
                <w:lang w:val="uk-UA"/>
              </w:rPr>
              <w:t xml:space="preserve"> </w:t>
            </w:r>
            <w:r w:rsidRPr="00AA2D14">
              <w:rPr>
                <w:rFonts w:ascii="Times New Roman" w:hAnsi="Times New Roman" w:cs="Times New Roman"/>
                <w:color w:val="3A3A3A"/>
                <w:sz w:val="24"/>
                <w:szCs w:val="24"/>
                <w:shd w:val="clear" w:color="auto" w:fill="FFFFFF"/>
                <w:lang w:val="uk-UA"/>
              </w:rPr>
              <w:t>Інерційне (підсилювальне)</w:t>
            </w:r>
          </w:p>
          <w:p w:rsidR="009A1E29" w:rsidRPr="00AA2D14" w:rsidRDefault="0033446F" w:rsidP="0033446F">
            <w:pPr>
              <w:spacing w:line="288" w:lineRule="auto"/>
              <w:jc w:val="center"/>
              <w:rPr>
                <w:rFonts w:ascii="Times New Roman" w:hAnsi="Times New Roman" w:cs="Times New Roman"/>
                <w:color w:val="3A3A3A"/>
                <w:sz w:val="24"/>
                <w:szCs w:val="24"/>
                <w:shd w:val="clear" w:color="auto" w:fill="FFFFFF"/>
                <w:lang w:val="uk-UA"/>
              </w:rPr>
            </w:pPr>
            <w:r w:rsidRPr="00AA2D14">
              <w:rPr>
                <w:rFonts w:ascii="Times New Roman" w:hAnsi="Times New Roman" w:cs="Times New Roman"/>
                <w:color w:val="3A3A3A"/>
                <w:sz w:val="24"/>
                <w:szCs w:val="24"/>
                <w:shd w:val="clear" w:color="auto" w:fill="FFFFFF"/>
                <w:lang w:val="uk-UA"/>
              </w:rPr>
              <w:t>та пропорційна ланка</w:t>
            </w:r>
          </w:p>
        </w:tc>
      </w:tr>
    </w:tbl>
    <w:p w:rsidR="00841FB5" w:rsidRPr="00AA2D14" w:rsidRDefault="0033446F" w:rsidP="00E26215">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Порівняємо рішення для інерційної ланки при різних значеннях постійного часу з пропорційною ланкою. На рис. 3.7. наведено графіки, що відображають процеси, що описуються ММ інерційної ланки першого порядку. Розглянуті процеси характеризуються постійними часу різної величини, а саме: </w:t>
      </w:r>
      <w:r w:rsidRPr="00710C6B">
        <w:rPr>
          <w:rFonts w:ascii="Times New Roman" w:hAnsi="Times New Roman" w:cs="Times New Roman"/>
          <w:i/>
          <w:color w:val="3A3A3A"/>
          <w:sz w:val="24"/>
          <w:szCs w:val="24"/>
          <w:shd w:val="clear" w:color="auto" w:fill="FFFFFF"/>
          <w:lang w:val="uk-UA"/>
        </w:rPr>
        <w:t>Т</w:t>
      </w:r>
      <w:r w:rsidRPr="00710C6B">
        <w:rPr>
          <w:rFonts w:ascii="Times New Roman" w:hAnsi="Times New Roman" w:cs="Times New Roman"/>
          <w:color w:val="3A3A3A"/>
          <w:sz w:val="24"/>
          <w:szCs w:val="24"/>
          <w:shd w:val="clear" w:color="auto" w:fill="FFFFFF"/>
          <w:lang w:val="uk-UA"/>
        </w:rPr>
        <w:t xml:space="preserve">=6, </w:t>
      </w:r>
      <w:r w:rsidRPr="00710C6B">
        <w:rPr>
          <w:rFonts w:ascii="Times New Roman" w:hAnsi="Times New Roman" w:cs="Times New Roman"/>
          <w:i/>
          <w:color w:val="3A3A3A"/>
          <w:sz w:val="24"/>
          <w:szCs w:val="24"/>
          <w:shd w:val="clear" w:color="auto" w:fill="FFFFFF"/>
          <w:lang w:val="uk-UA"/>
        </w:rPr>
        <w:t>Т</w:t>
      </w:r>
      <w:r w:rsidRPr="00710C6B">
        <w:rPr>
          <w:rFonts w:ascii="Times New Roman" w:hAnsi="Times New Roman" w:cs="Times New Roman"/>
          <w:color w:val="3A3A3A"/>
          <w:sz w:val="24"/>
          <w:szCs w:val="24"/>
          <w:shd w:val="clear" w:color="auto" w:fill="FFFFFF"/>
          <w:lang w:val="uk-UA"/>
        </w:rPr>
        <w:t xml:space="preserve">=3 та </w:t>
      </w:r>
      <w:r w:rsidRPr="00710C6B">
        <w:rPr>
          <w:rFonts w:ascii="Times New Roman" w:hAnsi="Times New Roman" w:cs="Times New Roman"/>
          <w:i/>
          <w:color w:val="3A3A3A"/>
          <w:sz w:val="24"/>
          <w:szCs w:val="24"/>
          <w:shd w:val="clear" w:color="auto" w:fill="FFFFFF"/>
          <w:lang w:val="uk-UA"/>
        </w:rPr>
        <w:t>Т</w:t>
      </w:r>
      <w:r w:rsidRPr="00710C6B">
        <w:rPr>
          <w:rFonts w:ascii="Times New Roman" w:hAnsi="Times New Roman" w:cs="Times New Roman"/>
          <w:color w:val="3A3A3A"/>
          <w:sz w:val="24"/>
          <w:szCs w:val="24"/>
          <w:shd w:val="clear" w:color="auto" w:fill="FFFFFF"/>
          <w:lang w:val="uk-UA"/>
        </w:rPr>
        <w:t xml:space="preserve">=1. З графіків видно, що із зменшенням постійного часу вони наближаються до ступінчастого відображення графіка пропорційної ланки. Отже, пропорційну ланку можна вважати </w:t>
      </w:r>
      <w:r w:rsidRPr="00AA2D14">
        <w:rPr>
          <w:rFonts w:ascii="Times New Roman" w:hAnsi="Times New Roman" w:cs="Times New Roman"/>
          <w:color w:val="3A3A3A"/>
          <w:sz w:val="24"/>
          <w:szCs w:val="24"/>
          <w:shd w:val="clear" w:color="auto" w:fill="FFFFFF"/>
          <w:lang w:val="uk-UA"/>
        </w:rPr>
        <w:t xml:space="preserve">граничним випадком інерційної ланки (при </w:t>
      </w:r>
      <w:r w:rsidRPr="00AA2D14">
        <w:rPr>
          <w:rFonts w:ascii="Times New Roman" w:hAnsi="Times New Roman" w:cs="Times New Roman"/>
          <w:i/>
          <w:color w:val="3A3A3A"/>
          <w:sz w:val="24"/>
          <w:szCs w:val="24"/>
          <w:shd w:val="clear" w:color="auto" w:fill="FFFFFF"/>
          <w:lang w:val="uk-UA"/>
        </w:rPr>
        <w:t>Т</w:t>
      </w:r>
      <w:r w:rsidRPr="00AA2D14">
        <w:rPr>
          <w:rFonts w:ascii="Times New Roman" w:hAnsi="Times New Roman" w:cs="Times New Roman"/>
          <w:color w:val="3A3A3A"/>
          <w:sz w:val="24"/>
          <w:szCs w:val="24"/>
          <w:shd w:val="clear" w:color="auto" w:fill="FFFFFF"/>
          <w:lang w:val="uk-UA"/>
        </w:rPr>
        <w:t>→0). Такий самий висновок можна зробити і при порівнянні ММ цих ланок. Запишемо їх рівняння ще раз:</w:t>
      </w:r>
    </w:p>
    <w:p w:rsidR="005D519C" w:rsidRPr="00AA2D14" w:rsidRDefault="00BA4D7E"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AA2D14">
        <w:rPr>
          <w:rFonts w:ascii="Times New Roman" w:hAnsi="Times New Roman" w:cs="Times New Roman"/>
          <w:color w:val="3A3A3A"/>
          <w:sz w:val="24"/>
          <w:szCs w:val="24"/>
          <w:shd w:val="clear" w:color="auto" w:fill="FFFFFF"/>
          <w:lang w:val="uk-UA"/>
        </w:rPr>
        <w:tab/>
      </w:r>
      <w:r w:rsidR="00AA2D14" w:rsidRPr="00AA2D14">
        <w:rPr>
          <w:rFonts w:ascii="Times New Roman" w:hAnsi="Times New Roman" w:cs="Times New Roman"/>
          <w:color w:val="3A3A3A"/>
          <w:position w:val="-24"/>
          <w:sz w:val="24"/>
          <w:szCs w:val="24"/>
          <w:shd w:val="clear" w:color="auto" w:fill="FFFFFF"/>
          <w:lang w:val="uk-UA"/>
        </w:rPr>
        <w:object w:dxaOrig="4400" w:dyaOrig="620">
          <v:shape id="_x0000_i1102" type="#_x0000_t75" style="width:219pt;height:32.25pt" o:ole="">
            <v:imagedata r:id="rId166" o:title=""/>
          </v:shape>
          <o:OLEObject Type="Embed" ProgID="Equation.DSMT4" ShapeID="_x0000_i1102" DrawAspect="Content" ObjectID="_1727005952" r:id="rId167"/>
        </w:object>
      </w:r>
      <w:r w:rsidRPr="00AA2D14">
        <w:rPr>
          <w:rFonts w:ascii="Times New Roman" w:hAnsi="Times New Roman" w:cs="Times New Roman"/>
          <w:color w:val="3A3A3A"/>
          <w:sz w:val="24"/>
          <w:szCs w:val="24"/>
          <w:shd w:val="clear" w:color="auto" w:fill="FFFFFF"/>
          <w:lang w:val="uk-UA"/>
        </w:rPr>
        <w:tab/>
        <w:t>(</w:t>
      </w:r>
      <w:r w:rsidR="00855116" w:rsidRPr="00AA2D14">
        <w:rPr>
          <w:rFonts w:ascii="Times New Roman" w:hAnsi="Times New Roman" w:cs="Times New Roman"/>
          <w:color w:val="3A3A3A"/>
          <w:sz w:val="24"/>
          <w:szCs w:val="24"/>
          <w:shd w:val="clear" w:color="auto" w:fill="FFFFFF"/>
          <w:lang w:val="uk-UA"/>
        </w:rPr>
        <w:t>3.32</w:t>
      </w:r>
      <w:r w:rsidRPr="00AA2D14">
        <w:rPr>
          <w:rFonts w:ascii="Times New Roman" w:hAnsi="Times New Roman" w:cs="Times New Roman"/>
          <w:color w:val="3A3A3A"/>
          <w:sz w:val="24"/>
          <w:szCs w:val="24"/>
          <w:shd w:val="clear" w:color="auto" w:fill="FFFFFF"/>
          <w:lang w:val="uk-UA"/>
        </w:rPr>
        <w:t>)</w:t>
      </w:r>
    </w:p>
    <w:tbl>
      <w:tblPr>
        <w:tblStyle w:val="a3"/>
        <w:tblpPr w:leftFromText="180" w:rightFromText="180" w:vertAnchor="text" w:horzAnchor="margin" w:tblpY="7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tblGrid>
      <w:tr w:rsidR="00733E85" w:rsidRPr="00AA2D14" w:rsidTr="00733E85">
        <w:tc>
          <w:tcPr>
            <w:tcW w:w="6418" w:type="dxa"/>
          </w:tcPr>
          <w:p w:rsidR="00733E85" w:rsidRPr="00AA2D14" w:rsidRDefault="00733E85" w:rsidP="00733E85">
            <w:pPr>
              <w:spacing w:line="288" w:lineRule="auto"/>
              <w:jc w:val="both"/>
              <w:rPr>
                <w:rFonts w:ascii="Times New Roman" w:hAnsi="Times New Roman" w:cs="Times New Roman"/>
                <w:color w:val="3A3A3A"/>
                <w:sz w:val="24"/>
                <w:szCs w:val="24"/>
                <w:shd w:val="clear" w:color="auto" w:fill="FFFFFF"/>
                <w:lang w:val="uk-UA"/>
              </w:rPr>
            </w:pPr>
            <w:r w:rsidRPr="00AA2D14">
              <w:rPr>
                <w:sz w:val="24"/>
                <w:szCs w:val="24"/>
                <w:lang w:val="uk-UA"/>
              </w:rPr>
              <w:object w:dxaOrig="6195" w:dyaOrig="2370">
                <v:shape id="_x0000_i1103" type="#_x0000_t75" style="width:309.75pt;height:114pt;mso-position-horizontal:absolute;mso-position-horizontal-relative:text;mso-position-vertical:absolute;mso-position-vertical-relative:text;mso-width-relative:page;mso-height-relative:page" o:ole="">
                  <v:imagedata r:id="rId168" o:title=""/>
                </v:shape>
                <o:OLEObject Type="Embed" ProgID="Visio.Drawing.15" ShapeID="_x0000_i1103" DrawAspect="Content" ObjectID="_1727005953" r:id="rId169"/>
              </w:object>
            </w:r>
          </w:p>
        </w:tc>
      </w:tr>
      <w:tr w:rsidR="00733E85" w:rsidRPr="00AA2D14" w:rsidTr="00733E85">
        <w:trPr>
          <w:trHeight w:val="673"/>
        </w:trPr>
        <w:tc>
          <w:tcPr>
            <w:tcW w:w="6418" w:type="dxa"/>
          </w:tcPr>
          <w:p w:rsidR="00733E85" w:rsidRPr="00AA2D14" w:rsidRDefault="0033446F" w:rsidP="003D3415">
            <w:pPr>
              <w:spacing w:line="288" w:lineRule="auto"/>
              <w:jc w:val="center"/>
              <w:rPr>
                <w:rFonts w:ascii="Times New Roman" w:hAnsi="Times New Roman" w:cs="Times New Roman"/>
                <w:color w:val="3A3A3A"/>
                <w:sz w:val="24"/>
                <w:szCs w:val="24"/>
                <w:shd w:val="clear" w:color="auto" w:fill="FFFFFF"/>
                <w:lang w:val="uk-UA"/>
              </w:rPr>
            </w:pPr>
            <w:r w:rsidRPr="00AA2D14">
              <w:rPr>
                <w:rFonts w:ascii="Times New Roman" w:hAnsi="Times New Roman" w:cs="Times New Roman"/>
                <w:color w:val="3A3A3A"/>
                <w:sz w:val="24"/>
                <w:szCs w:val="24"/>
                <w:shd w:val="clear" w:color="auto" w:fill="FFFFFF"/>
                <w:lang w:val="uk-UA"/>
              </w:rPr>
              <w:t>Мал</w:t>
            </w:r>
            <w:r w:rsidR="00733E85" w:rsidRPr="00AA2D14">
              <w:rPr>
                <w:rFonts w:ascii="Times New Roman" w:hAnsi="Times New Roman" w:cs="Times New Roman"/>
                <w:color w:val="3A3A3A"/>
                <w:sz w:val="24"/>
                <w:szCs w:val="24"/>
                <w:shd w:val="clear" w:color="auto" w:fill="FFFFFF"/>
                <w:lang w:val="uk-UA"/>
              </w:rPr>
              <w:t>. 3.</w:t>
            </w:r>
            <w:r w:rsidR="003D3415" w:rsidRPr="00AA2D14">
              <w:rPr>
                <w:rFonts w:ascii="Times New Roman" w:hAnsi="Times New Roman" w:cs="Times New Roman"/>
                <w:color w:val="3A3A3A"/>
                <w:sz w:val="24"/>
                <w:szCs w:val="24"/>
                <w:shd w:val="clear" w:color="auto" w:fill="FFFFFF"/>
                <w:lang w:val="uk-UA"/>
              </w:rPr>
              <w:t>8</w:t>
            </w:r>
            <w:r w:rsidR="00733E85" w:rsidRPr="00AA2D14">
              <w:rPr>
                <w:rFonts w:ascii="Times New Roman" w:hAnsi="Times New Roman" w:cs="Times New Roman"/>
                <w:color w:val="3A3A3A"/>
                <w:sz w:val="24"/>
                <w:szCs w:val="24"/>
                <w:shd w:val="clear" w:color="auto" w:fill="FFFFFF"/>
                <w:lang w:val="uk-UA"/>
              </w:rPr>
              <w:t xml:space="preserve">. </w:t>
            </w:r>
            <w:r w:rsidRPr="00AA2D14">
              <w:rPr>
                <w:rFonts w:ascii="Times New Roman" w:hAnsi="Times New Roman" w:cs="Times New Roman"/>
                <w:color w:val="3A3A3A"/>
                <w:sz w:val="24"/>
                <w:szCs w:val="24"/>
                <w:shd w:val="clear" w:color="auto" w:fill="FFFFFF"/>
                <w:lang w:val="uk-UA"/>
              </w:rPr>
              <w:t xml:space="preserve"> Важіль </w:t>
            </w:r>
            <w:r w:rsidR="00733E85" w:rsidRPr="00AA2D14">
              <w:rPr>
                <w:rFonts w:ascii="Times New Roman" w:hAnsi="Times New Roman" w:cs="Times New Roman"/>
                <w:color w:val="3A3A3A"/>
                <w:sz w:val="24"/>
                <w:szCs w:val="24"/>
                <w:shd w:val="clear" w:color="auto" w:fill="FFFFFF"/>
                <w:lang w:val="uk-UA"/>
              </w:rPr>
              <w:t xml:space="preserve"> 2</w:t>
            </w:r>
          </w:p>
        </w:tc>
      </w:tr>
    </w:tbl>
    <w:p w:rsidR="0033446F" w:rsidRPr="00AA2D14" w:rsidRDefault="0033446F" w:rsidP="0033446F">
      <w:pPr>
        <w:spacing w:line="288" w:lineRule="auto"/>
        <w:jc w:val="both"/>
        <w:rPr>
          <w:rFonts w:ascii="Times New Roman" w:hAnsi="Times New Roman" w:cs="Times New Roman"/>
          <w:color w:val="3A3A3A"/>
          <w:sz w:val="24"/>
          <w:szCs w:val="24"/>
          <w:shd w:val="clear" w:color="auto" w:fill="FFFFFF"/>
          <w:lang w:val="uk-UA"/>
        </w:rPr>
      </w:pPr>
      <w:r w:rsidRPr="00AA2D14">
        <w:rPr>
          <w:rFonts w:ascii="Times New Roman" w:hAnsi="Times New Roman" w:cs="Times New Roman"/>
          <w:color w:val="3A3A3A"/>
          <w:sz w:val="24"/>
          <w:szCs w:val="24"/>
          <w:shd w:val="clear" w:color="auto" w:fill="FFFFFF"/>
          <w:lang w:val="uk-UA"/>
        </w:rPr>
        <w:t xml:space="preserve">З рівнянь видно, що при </w:t>
      </w:r>
      <w:r w:rsidRPr="00AA2D14">
        <w:rPr>
          <w:rFonts w:ascii="Times New Roman" w:hAnsi="Times New Roman" w:cs="Times New Roman"/>
          <w:i/>
          <w:color w:val="3A3A3A"/>
          <w:sz w:val="24"/>
          <w:szCs w:val="24"/>
          <w:shd w:val="clear" w:color="auto" w:fill="FFFFFF"/>
          <w:lang w:val="uk-UA"/>
        </w:rPr>
        <w:t>Т</w:t>
      </w:r>
      <w:r w:rsidRPr="00AA2D14">
        <w:rPr>
          <w:rFonts w:ascii="Times New Roman" w:hAnsi="Times New Roman" w:cs="Times New Roman"/>
          <w:color w:val="3A3A3A"/>
          <w:sz w:val="24"/>
          <w:szCs w:val="24"/>
          <w:shd w:val="clear" w:color="auto" w:fill="FFFFFF"/>
          <w:lang w:val="uk-UA"/>
        </w:rPr>
        <w:t>→0 перший доданок в лівій частині рівняння моделі інерційної ланки також прагне 0 і обидва рівняння стають ідентичними.</w:t>
      </w:r>
    </w:p>
    <w:p w:rsidR="008C07F6" w:rsidRPr="00AA2D14" w:rsidRDefault="0033446F" w:rsidP="0033446F">
      <w:pPr>
        <w:spacing w:line="288" w:lineRule="auto"/>
        <w:ind w:firstLine="567"/>
        <w:jc w:val="both"/>
        <w:rPr>
          <w:rFonts w:ascii="Times New Roman" w:hAnsi="Times New Roman" w:cs="Times New Roman"/>
          <w:color w:val="3A3A3A"/>
          <w:sz w:val="24"/>
          <w:szCs w:val="24"/>
          <w:shd w:val="clear" w:color="auto" w:fill="FFFFFF"/>
          <w:lang w:val="uk-UA"/>
        </w:rPr>
      </w:pPr>
      <w:r w:rsidRPr="00AA2D14">
        <w:rPr>
          <w:rFonts w:ascii="Times New Roman" w:hAnsi="Times New Roman" w:cs="Times New Roman"/>
          <w:color w:val="3A3A3A"/>
          <w:sz w:val="24"/>
          <w:szCs w:val="24"/>
          <w:shd w:val="clear" w:color="auto" w:fill="FFFFFF"/>
          <w:lang w:val="uk-UA"/>
        </w:rPr>
        <w:t xml:space="preserve">Розглянемо деякі приклади застосування ММ пропорційної ланки. Звернемося ще раз до гойдалки (рис.3.8.). Розглянемо не переміщення їх, зрештою, а прикладені до них сили. Для рівноваги гойдалок необхідно, щоб моменти сил </w:t>
      </w:r>
      <w:r w:rsidRPr="00AA2D14">
        <w:rPr>
          <w:rFonts w:ascii="Times New Roman" w:hAnsi="Times New Roman" w:cs="Times New Roman"/>
          <w:i/>
          <w:color w:val="3A3A3A"/>
          <w:sz w:val="24"/>
          <w:szCs w:val="24"/>
          <w:shd w:val="clear" w:color="auto" w:fill="FFFFFF"/>
          <w:lang w:val="uk-UA"/>
        </w:rPr>
        <w:t>F</w:t>
      </w:r>
      <w:r w:rsidRPr="00AA2D14">
        <w:rPr>
          <w:rFonts w:ascii="Times New Roman" w:hAnsi="Times New Roman" w:cs="Times New Roman"/>
          <w:color w:val="3A3A3A"/>
          <w:sz w:val="24"/>
          <w:szCs w:val="24"/>
          <w:shd w:val="clear" w:color="auto" w:fill="FFFFFF"/>
          <w:lang w:val="uk-UA"/>
        </w:rPr>
        <w:t xml:space="preserve">1 і </w:t>
      </w:r>
      <w:r w:rsidRPr="00AA2D14">
        <w:rPr>
          <w:rFonts w:ascii="Times New Roman" w:hAnsi="Times New Roman" w:cs="Times New Roman"/>
          <w:i/>
          <w:color w:val="3A3A3A"/>
          <w:sz w:val="24"/>
          <w:szCs w:val="24"/>
          <w:shd w:val="clear" w:color="auto" w:fill="FFFFFF"/>
          <w:lang w:val="uk-UA"/>
        </w:rPr>
        <w:t>F</w:t>
      </w:r>
      <w:r w:rsidRPr="00AA2D14">
        <w:rPr>
          <w:rFonts w:ascii="Times New Roman" w:hAnsi="Times New Roman" w:cs="Times New Roman"/>
          <w:color w:val="3A3A3A"/>
          <w:sz w:val="24"/>
          <w:szCs w:val="24"/>
          <w:shd w:val="clear" w:color="auto" w:fill="FFFFFF"/>
          <w:lang w:val="uk-UA"/>
        </w:rPr>
        <w:t>2 дорівнювали:</w:t>
      </w:r>
    </w:p>
    <w:p w:rsidR="008C07F6" w:rsidRPr="00AA2D14" w:rsidRDefault="00D04275"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AA2D14">
        <w:rPr>
          <w:rFonts w:ascii="Times New Roman" w:hAnsi="Times New Roman" w:cs="Times New Roman"/>
          <w:color w:val="3A3A3A"/>
          <w:sz w:val="24"/>
          <w:szCs w:val="24"/>
          <w:shd w:val="clear" w:color="auto" w:fill="FFFFFF"/>
          <w:lang w:val="uk-UA"/>
        </w:rPr>
        <w:tab/>
      </w:r>
      <w:r w:rsidR="00AA2D14" w:rsidRPr="00AA2D14">
        <w:rPr>
          <w:rFonts w:ascii="Times New Roman" w:hAnsi="Times New Roman" w:cs="Times New Roman"/>
          <w:color w:val="3A3A3A"/>
          <w:position w:val="-24"/>
          <w:sz w:val="24"/>
          <w:szCs w:val="24"/>
          <w:shd w:val="clear" w:color="auto" w:fill="FFFFFF"/>
          <w:lang w:val="uk-UA"/>
        </w:rPr>
        <w:object w:dxaOrig="3960" w:dyaOrig="620">
          <v:shape id="_x0000_i1104" type="#_x0000_t75" style="width:200.25pt;height:32.25pt" o:ole="">
            <v:imagedata r:id="rId170" o:title=""/>
          </v:shape>
          <o:OLEObject Type="Embed" ProgID="Equation.DSMT4" ShapeID="_x0000_i1104" DrawAspect="Content" ObjectID="_1727005954" r:id="rId171"/>
        </w:object>
      </w:r>
      <w:r w:rsidRPr="00AA2D14">
        <w:rPr>
          <w:rFonts w:ascii="Times New Roman" w:hAnsi="Times New Roman" w:cs="Times New Roman"/>
          <w:color w:val="3A3A3A"/>
          <w:sz w:val="24"/>
          <w:szCs w:val="24"/>
          <w:shd w:val="clear" w:color="auto" w:fill="FFFFFF"/>
          <w:lang w:val="uk-UA"/>
        </w:rPr>
        <w:tab/>
        <w:t>(</w:t>
      </w:r>
      <w:r w:rsidR="00855116" w:rsidRPr="00AA2D14">
        <w:rPr>
          <w:rFonts w:ascii="Times New Roman" w:hAnsi="Times New Roman" w:cs="Times New Roman"/>
          <w:color w:val="3A3A3A"/>
          <w:sz w:val="24"/>
          <w:szCs w:val="24"/>
          <w:shd w:val="clear" w:color="auto" w:fill="FFFFFF"/>
          <w:lang w:val="uk-UA"/>
        </w:rPr>
        <w:t>3.33</w:t>
      </w:r>
      <w:r w:rsidRPr="00AA2D14">
        <w:rPr>
          <w:rFonts w:ascii="Times New Roman" w:hAnsi="Times New Roman" w:cs="Times New Roman"/>
          <w:color w:val="3A3A3A"/>
          <w:sz w:val="24"/>
          <w:szCs w:val="24"/>
          <w:shd w:val="clear" w:color="auto" w:fill="FFFFFF"/>
          <w:lang w:val="uk-UA"/>
        </w:rPr>
        <w:t>)</w:t>
      </w:r>
    </w:p>
    <w:p w:rsidR="008C07F6" w:rsidRPr="00AA2D14" w:rsidRDefault="0033446F" w:rsidP="00E26215">
      <w:pPr>
        <w:spacing w:line="288" w:lineRule="auto"/>
        <w:jc w:val="both"/>
        <w:rPr>
          <w:rFonts w:ascii="Times New Roman" w:hAnsi="Times New Roman" w:cs="Times New Roman"/>
          <w:color w:val="3A3A3A"/>
          <w:sz w:val="24"/>
          <w:szCs w:val="24"/>
          <w:shd w:val="clear" w:color="auto" w:fill="FFFFFF"/>
          <w:lang w:val="uk-UA"/>
        </w:rPr>
      </w:pPr>
      <w:r w:rsidRPr="00AA2D14">
        <w:rPr>
          <w:rFonts w:ascii="Times New Roman" w:hAnsi="Times New Roman" w:cs="Times New Roman"/>
          <w:color w:val="3A3A3A"/>
          <w:sz w:val="24"/>
          <w:szCs w:val="24"/>
          <w:shd w:val="clear" w:color="auto" w:fill="FFFFFF"/>
          <w:lang w:val="uk-UA"/>
        </w:rPr>
        <w:t>За аналогією з (3.29) позначимо:</w:t>
      </w:r>
    </w:p>
    <w:p w:rsidR="008C07F6" w:rsidRPr="00AA2D14" w:rsidRDefault="00E0441A"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AA2D14">
        <w:rPr>
          <w:rFonts w:ascii="Times New Roman" w:hAnsi="Times New Roman" w:cs="Times New Roman"/>
          <w:color w:val="3A3A3A"/>
          <w:sz w:val="24"/>
          <w:szCs w:val="24"/>
          <w:shd w:val="clear" w:color="auto" w:fill="FFFFFF"/>
          <w:lang w:val="uk-UA"/>
        </w:rPr>
        <w:tab/>
      </w:r>
      <w:r w:rsidR="00AA2D14" w:rsidRPr="00AA2D14">
        <w:rPr>
          <w:rFonts w:ascii="Times New Roman" w:hAnsi="Times New Roman" w:cs="Times New Roman"/>
          <w:color w:val="3A3A3A"/>
          <w:position w:val="-24"/>
          <w:sz w:val="24"/>
          <w:szCs w:val="24"/>
          <w:shd w:val="clear" w:color="auto" w:fill="FFFFFF"/>
          <w:lang w:val="uk-UA"/>
        </w:rPr>
        <w:object w:dxaOrig="3120" w:dyaOrig="620">
          <v:shape id="_x0000_i1105" type="#_x0000_t75" style="width:156.75pt;height:32.25pt" o:ole="">
            <v:imagedata r:id="rId172" o:title=""/>
          </v:shape>
          <o:OLEObject Type="Embed" ProgID="Equation.DSMT4" ShapeID="_x0000_i1105" DrawAspect="Content" ObjectID="_1727005955" r:id="rId173"/>
        </w:object>
      </w:r>
      <w:r w:rsidRPr="00AA2D14">
        <w:rPr>
          <w:rFonts w:ascii="Times New Roman" w:hAnsi="Times New Roman" w:cs="Times New Roman"/>
          <w:color w:val="3A3A3A"/>
          <w:sz w:val="24"/>
          <w:szCs w:val="24"/>
          <w:shd w:val="clear" w:color="auto" w:fill="FFFFFF"/>
          <w:lang w:val="uk-UA"/>
        </w:rPr>
        <w:tab/>
        <w:t>(</w:t>
      </w:r>
      <w:r w:rsidR="00855116" w:rsidRPr="00AA2D14">
        <w:rPr>
          <w:rFonts w:ascii="Times New Roman" w:hAnsi="Times New Roman" w:cs="Times New Roman"/>
          <w:color w:val="3A3A3A"/>
          <w:sz w:val="24"/>
          <w:szCs w:val="24"/>
          <w:shd w:val="clear" w:color="auto" w:fill="FFFFFF"/>
          <w:lang w:val="uk-UA"/>
        </w:rPr>
        <w:t>3.34</w:t>
      </w:r>
      <w:r w:rsidRPr="00AA2D14">
        <w:rPr>
          <w:rFonts w:ascii="Times New Roman" w:hAnsi="Times New Roman" w:cs="Times New Roman"/>
          <w:color w:val="3A3A3A"/>
          <w:sz w:val="24"/>
          <w:szCs w:val="24"/>
          <w:shd w:val="clear" w:color="auto" w:fill="FFFFFF"/>
          <w:lang w:val="uk-UA"/>
        </w:rPr>
        <w:t>)</w:t>
      </w:r>
    </w:p>
    <w:p w:rsidR="0033446F" w:rsidRPr="00710C6B" w:rsidRDefault="0033446F" w:rsidP="0033446F">
      <w:pPr>
        <w:spacing w:line="288" w:lineRule="auto"/>
        <w:jc w:val="both"/>
        <w:rPr>
          <w:rFonts w:ascii="Times New Roman" w:hAnsi="Times New Roman" w:cs="Times New Roman"/>
          <w:color w:val="3A3A3A"/>
          <w:sz w:val="24"/>
          <w:szCs w:val="24"/>
          <w:shd w:val="clear" w:color="auto" w:fill="FFFFFF"/>
          <w:lang w:val="uk-UA"/>
        </w:rPr>
      </w:pPr>
      <w:r w:rsidRPr="00AA2D14">
        <w:rPr>
          <w:rFonts w:ascii="Times New Roman" w:hAnsi="Times New Roman" w:cs="Times New Roman"/>
          <w:color w:val="3A3A3A"/>
          <w:sz w:val="24"/>
          <w:szCs w:val="24"/>
          <w:shd w:val="clear" w:color="auto" w:fill="FFFFFF"/>
          <w:lang w:val="uk-UA"/>
        </w:rPr>
        <w:lastRenderedPageBreak/>
        <w:t xml:space="preserve">З огляду на це (3.33) може бути записано у вигляді (3.30) ММ пропорційної ланки. Слід звернути увагу (3.29) і (3.34) на вирази для коефіцієнтів посилення </w:t>
      </w:r>
      <w:r w:rsidRPr="00AA2D14">
        <w:rPr>
          <w:rFonts w:ascii="Times New Roman" w:hAnsi="Times New Roman" w:cs="Times New Roman"/>
          <w:i/>
          <w:color w:val="3A3A3A"/>
          <w:sz w:val="24"/>
          <w:szCs w:val="24"/>
          <w:shd w:val="clear" w:color="auto" w:fill="FFFFFF"/>
          <w:lang w:val="uk-UA"/>
        </w:rPr>
        <w:t>k</w:t>
      </w:r>
      <w:r w:rsidRPr="00AA2D14">
        <w:rPr>
          <w:rFonts w:ascii="Times New Roman" w:hAnsi="Times New Roman" w:cs="Times New Roman"/>
          <w:color w:val="3A3A3A"/>
          <w:sz w:val="24"/>
          <w:szCs w:val="24"/>
          <w:shd w:val="clear" w:color="auto" w:fill="FFFFFF"/>
          <w:lang w:val="uk-UA"/>
        </w:rPr>
        <w:t>. Вони становлять зворотне співвідношення. Це виражає відоме ще зі шкільного к</w:t>
      </w:r>
      <w:r w:rsidRPr="00710C6B">
        <w:rPr>
          <w:rFonts w:ascii="Times New Roman" w:hAnsi="Times New Roman" w:cs="Times New Roman"/>
          <w:color w:val="3A3A3A"/>
          <w:sz w:val="24"/>
          <w:szCs w:val="24"/>
          <w:shd w:val="clear" w:color="auto" w:fill="FFFFFF"/>
          <w:lang w:val="uk-UA"/>
        </w:rPr>
        <w:t>урсу фізики правило: «Виграєш у силі – програєш у переміщенні».</w:t>
      </w:r>
    </w:p>
    <w:p w:rsidR="00E0441A" w:rsidRPr="00710C6B" w:rsidRDefault="0033446F" w:rsidP="0033446F">
      <w:pPr>
        <w:spacing w:line="288" w:lineRule="auto"/>
        <w:ind w:firstLine="567"/>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Ще одним прикладом застосування ММ пропорційної (підсилювальної) ланки може бути опис роботи різноманітних зубчастих або ремінних передач. Вони можуть мати різну форму та широке застосування в редукторах та приводах механізмів.</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956"/>
      </w:tblGrid>
      <w:tr w:rsidR="002734A7" w:rsidRPr="00710C6B" w:rsidTr="006977C5">
        <w:trPr>
          <w:trHeight w:val="2115"/>
        </w:trPr>
        <w:tc>
          <w:tcPr>
            <w:tcW w:w="5240" w:type="dxa"/>
          </w:tcPr>
          <w:p w:rsidR="002734A7" w:rsidRPr="00710C6B" w:rsidRDefault="002734A7" w:rsidP="00E26215">
            <w:pPr>
              <w:spacing w:line="288" w:lineRule="auto"/>
              <w:jc w:val="center"/>
              <w:rPr>
                <w:rFonts w:ascii="Times New Roman" w:hAnsi="Times New Roman" w:cs="Times New Roman"/>
                <w:color w:val="3A3A3A"/>
                <w:sz w:val="24"/>
                <w:szCs w:val="24"/>
                <w:shd w:val="clear" w:color="auto" w:fill="FFFFFF"/>
                <w:lang w:val="uk-UA"/>
              </w:rPr>
            </w:pPr>
            <w:r w:rsidRPr="00710C6B">
              <w:rPr>
                <w:noProof/>
                <w:sz w:val="24"/>
                <w:szCs w:val="24"/>
                <w:lang w:eastAsia="ru-RU"/>
              </w:rPr>
              <w:drawing>
                <wp:inline distT="0" distB="0" distL="0" distR="0" wp14:anchorId="7E754993" wp14:editId="749492E5">
                  <wp:extent cx="1511300" cy="1155163"/>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1519016" cy="1161061"/>
                          </a:xfrm>
                          <a:prstGeom prst="rect">
                            <a:avLst/>
                          </a:prstGeom>
                        </pic:spPr>
                      </pic:pic>
                    </a:graphicData>
                  </a:graphic>
                </wp:inline>
              </w:drawing>
            </w:r>
          </w:p>
        </w:tc>
        <w:tc>
          <w:tcPr>
            <w:tcW w:w="4956" w:type="dxa"/>
          </w:tcPr>
          <w:p w:rsidR="002734A7" w:rsidRPr="00710C6B" w:rsidRDefault="002734A7" w:rsidP="00E26215">
            <w:pPr>
              <w:spacing w:line="288" w:lineRule="auto"/>
              <w:jc w:val="center"/>
              <w:rPr>
                <w:rFonts w:ascii="Times New Roman" w:hAnsi="Times New Roman" w:cs="Times New Roman"/>
                <w:color w:val="3A3A3A"/>
                <w:sz w:val="24"/>
                <w:szCs w:val="24"/>
                <w:shd w:val="clear" w:color="auto" w:fill="FFFFFF"/>
                <w:lang w:val="uk-UA"/>
              </w:rPr>
            </w:pPr>
            <w:r w:rsidRPr="00710C6B">
              <w:rPr>
                <w:noProof/>
                <w:sz w:val="24"/>
                <w:szCs w:val="24"/>
                <w:lang w:eastAsia="ru-RU"/>
              </w:rPr>
              <w:drawing>
                <wp:inline distT="0" distB="0" distL="0" distR="0" wp14:anchorId="02D45D32" wp14:editId="28080056">
                  <wp:extent cx="1067038" cy="10604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078972" cy="1072310"/>
                          </a:xfrm>
                          <a:prstGeom prst="rect">
                            <a:avLst/>
                          </a:prstGeom>
                        </pic:spPr>
                      </pic:pic>
                    </a:graphicData>
                  </a:graphic>
                </wp:inline>
              </w:drawing>
            </w:r>
          </w:p>
        </w:tc>
      </w:tr>
      <w:tr w:rsidR="002734A7" w:rsidRPr="00710C6B" w:rsidTr="000626CC">
        <w:trPr>
          <w:trHeight w:val="2555"/>
        </w:trPr>
        <w:tc>
          <w:tcPr>
            <w:tcW w:w="5240" w:type="dxa"/>
          </w:tcPr>
          <w:p w:rsidR="002734A7" w:rsidRPr="00710C6B" w:rsidRDefault="0033446F" w:rsidP="003D3415">
            <w:pPr>
              <w:spacing w:line="288" w:lineRule="auto"/>
              <w:ind w:right="40"/>
              <w:jc w:val="both"/>
              <w:rPr>
                <w:rFonts w:ascii="Times New Roman" w:hAnsi="Times New Roman" w:cs="Times New Roman"/>
                <w:i/>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Мал</w:t>
            </w:r>
            <w:r w:rsidR="002E6311" w:rsidRPr="00710C6B">
              <w:rPr>
                <w:rFonts w:ascii="Times New Roman" w:hAnsi="Times New Roman" w:cs="Times New Roman"/>
                <w:color w:val="3A3A3A"/>
                <w:sz w:val="24"/>
                <w:szCs w:val="24"/>
                <w:shd w:val="clear" w:color="auto" w:fill="FFFFFF"/>
                <w:lang w:val="uk-UA"/>
              </w:rPr>
              <w:t xml:space="preserve">. </w:t>
            </w:r>
            <w:r w:rsidR="00E27C38" w:rsidRPr="00710C6B">
              <w:rPr>
                <w:rFonts w:ascii="Times New Roman" w:hAnsi="Times New Roman" w:cs="Times New Roman"/>
                <w:color w:val="3A3A3A"/>
                <w:sz w:val="24"/>
                <w:szCs w:val="24"/>
                <w:shd w:val="clear" w:color="auto" w:fill="FFFFFF"/>
                <w:lang w:val="uk-UA"/>
              </w:rPr>
              <w:t>3.</w:t>
            </w:r>
            <w:r w:rsidR="003D3415" w:rsidRPr="00710C6B">
              <w:rPr>
                <w:rFonts w:ascii="Times New Roman" w:hAnsi="Times New Roman" w:cs="Times New Roman"/>
                <w:color w:val="3A3A3A"/>
                <w:sz w:val="24"/>
                <w:szCs w:val="24"/>
                <w:shd w:val="clear" w:color="auto" w:fill="FFFFFF"/>
                <w:lang w:val="uk-UA"/>
              </w:rPr>
              <w:t>9</w:t>
            </w:r>
            <w:r w:rsidR="002E6311" w:rsidRPr="00710C6B">
              <w:rPr>
                <w:rFonts w:ascii="Times New Roman" w:hAnsi="Times New Roman" w:cs="Times New Roman"/>
                <w:color w:val="3A3A3A"/>
                <w:sz w:val="24"/>
                <w:szCs w:val="24"/>
                <w:shd w:val="clear" w:color="auto" w:fill="FFFFFF"/>
                <w:lang w:val="uk-UA"/>
              </w:rPr>
              <w:t xml:space="preserve">. </w:t>
            </w:r>
            <w:r w:rsidRPr="00710C6B">
              <w:rPr>
                <w:rFonts w:ascii="Times New Roman" w:hAnsi="Times New Roman" w:cs="Times New Roman"/>
                <w:color w:val="3A3A3A"/>
                <w:sz w:val="24"/>
                <w:szCs w:val="24"/>
                <w:shd w:val="clear" w:color="auto" w:fill="FFFFFF"/>
                <w:lang w:val="uk-UA"/>
              </w:rPr>
              <w:t xml:space="preserve">Пара зубчастих коліс із ЗОВНІШНІМ зачепленням. Передавальне число (коефіцієнт посилення) для моменту сил, що передається, — 3 (42/14). У той же час коефіцієнт передачі для кута повороту та кутової швидкості – 1/3. Обертання коліс відбувається </w:t>
            </w:r>
            <w:r w:rsidRPr="00710C6B">
              <w:rPr>
                <w:rFonts w:ascii="Times New Roman" w:hAnsi="Times New Roman" w:cs="Times New Roman"/>
                <w:b/>
                <w:color w:val="3A3A3A"/>
                <w:sz w:val="24"/>
                <w:szCs w:val="24"/>
                <w:shd w:val="clear" w:color="auto" w:fill="FFFFFF"/>
                <w:lang w:val="uk-UA"/>
              </w:rPr>
              <w:t>протиспрямовано</w:t>
            </w:r>
            <w:r w:rsidRPr="00710C6B">
              <w:rPr>
                <w:rFonts w:ascii="Times New Roman" w:hAnsi="Times New Roman" w:cs="Times New Roman"/>
                <w:color w:val="3A3A3A"/>
                <w:sz w:val="24"/>
                <w:szCs w:val="24"/>
                <w:shd w:val="clear" w:color="auto" w:fill="FFFFFF"/>
                <w:lang w:val="uk-UA"/>
              </w:rPr>
              <w:t>.</w:t>
            </w:r>
          </w:p>
        </w:tc>
        <w:tc>
          <w:tcPr>
            <w:tcW w:w="4956" w:type="dxa"/>
          </w:tcPr>
          <w:p w:rsidR="002734A7" w:rsidRPr="00710C6B" w:rsidRDefault="0033446F" w:rsidP="003D3415">
            <w:pPr>
              <w:spacing w:line="288" w:lineRule="auto"/>
              <w:ind w:right="40"/>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Мал</w:t>
            </w:r>
            <w:r w:rsidR="00575810" w:rsidRPr="00710C6B">
              <w:rPr>
                <w:rFonts w:ascii="Times New Roman" w:hAnsi="Times New Roman" w:cs="Times New Roman"/>
                <w:color w:val="3A3A3A"/>
                <w:sz w:val="24"/>
                <w:szCs w:val="24"/>
                <w:shd w:val="clear" w:color="auto" w:fill="FFFFFF"/>
                <w:lang w:val="uk-UA"/>
              </w:rPr>
              <w:t xml:space="preserve">. </w:t>
            </w:r>
            <w:r w:rsidR="00E27C38" w:rsidRPr="00710C6B">
              <w:rPr>
                <w:rFonts w:ascii="Times New Roman" w:hAnsi="Times New Roman" w:cs="Times New Roman"/>
                <w:color w:val="3A3A3A"/>
                <w:sz w:val="24"/>
                <w:szCs w:val="24"/>
                <w:shd w:val="clear" w:color="auto" w:fill="FFFFFF"/>
                <w:lang w:val="uk-UA"/>
              </w:rPr>
              <w:t>3.</w:t>
            </w:r>
            <w:r w:rsidR="003D3415" w:rsidRPr="00710C6B">
              <w:rPr>
                <w:rFonts w:ascii="Times New Roman" w:hAnsi="Times New Roman" w:cs="Times New Roman"/>
                <w:color w:val="3A3A3A"/>
                <w:sz w:val="24"/>
                <w:szCs w:val="24"/>
                <w:shd w:val="clear" w:color="auto" w:fill="FFFFFF"/>
                <w:lang w:val="uk-UA"/>
              </w:rPr>
              <w:t>10</w:t>
            </w:r>
            <w:r w:rsidR="00575810" w:rsidRPr="00710C6B">
              <w:rPr>
                <w:rFonts w:ascii="Times New Roman" w:hAnsi="Times New Roman" w:cs="Times New Roman"/>
                <w:color w:val="3A3A3A"/>
                <w:sz w:val="24"/>
                <w:szCs w:val="24"/>
                <w:shd w:val="clear" w:color="auto" w:fill="FFFFFF"/>
                <w:lang w:val="uk-UA"/>
              </w:rPr>
              <w:t xml:space="preserve">. </w:t>
            </w:r>
            <w:r w:rsidRPr="00710C6B">
              <w:rPr>
                <w:rFonts w:ascii="Times New Roman" w:hAnsi="Times New Roman" w:cs="Times New Roman"/>
                <w:color w:val="3A3A3A"/>
                <w:sz w:val="24"/>
                <w:szCs w:val="24"/>
                <w:shd w:val="clear" w:color="auto" w:fill="FFFFFF"/>
                <w:lang w:val="uk-UA"/>
              </w:rPr>
              <w:t xml:space="preserve">Пара зубчастих коліс з внутрішнім зачепленням. Передатне число - 3 (42/14). Обертання коліс відбувається </w:t>
            </w:r>
            <w:r w:rsidRPr="00710C6B">
              <w:rPr>
                <w:rFonts w:ascii="Times New Roman" w:hAnsi="Times New Roman" w:cs="Times New Roman"/>
                <w:b/>
                <w:color w:val="3A3A3A"/>
                <w:sz w:val="24"/>
                <w:szCs w:val="24"/>
                <w:shd w:val="clear" w:color="auto" w:fill="FFFFFF"/>
                <w:lang w:val="uk-UA"/>
              </w:rPr>
              <w:t>сонаправлено</w:t>
            </w:r>
            <w:r w:rsidRPr="00710C6B">
              <w:rPr>
                <w:rFonts w:ascii="Times New Roman" w:hAnsi="Times New Roman" w:cs="Times New Roman"/>
                <w:color w:val="3A3A3A"/>
                <w:sz w:val="24"/>
                <w:szCs w:val="24"/>
                <w:shd w:val="clear" w:color="auto" w:fill="FFFFFF"/>
                <w:lang w:val="uk-UA"/>
              </w:rPr>
              <w:t>.</w:t>
            </w:r>
          </w:p>
        </w:tc>
      </w:tr>
      <w:tr w:rsidR="002734A7" w:rsidRPr="00710C6B" w:rsidTr="006977C5">
        <w:trPr>
          <w:trHeight w:val="1978"/>
        </w:trPr>
        <w:tc>
          <w:tcPr>
            <w:tcW w:w="5240" w:type="dxa"/>
          </w:tcPr>
          <w:p w:rsidR="002734A7" w:rsidRPr="00710C6B" w:rsidRDefault="00575810" w:rsidP="00E26215">
            <w:pPr>
              <w:spacing w:line="288" w:lineRule="auto"/>
              <w:jc w:val="center"/>
              <w:rPr>
                <w:rFonts w:ascii="Times New Roman" w:hAnsi="Times New Roman" w:cs="Times New Roman"/>
                <w:color w:val="3A3A3A"/>
                <w:sz w:val="24"/>
                <w:szCs w:val="24"/>
                <w:shd w:val="clear" w:color="auto" w:fill="FFFFFF"/>
                <w:lang w:val="uk-UA"/>
              </w:rPr>
            </w:pPr>
            <w:r w:rsidRPr="00710C6B">
              <w:rPr>
                <w:noProof/>
                <w:sz w:val="24"/>
                <w:szCs w:val="24"/>
                <w:lang w:eastAsia="ru-RU"/>
              </w:rPr>
              <w:drawing>
                <wp:inline distT="0" distB="0" distL="0" distR="0" wp14:anchorId="5601AD6C" wp14:editId="1966F256">
                  <wp:extent cx="1631950" cy="958005"/>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1641197" cy="963433"/>
                          </a:xfrm>
                          <a:prstGeom prst="rect">
                            <a:avLst/>
                          </a:prstGeom>
                        </pic:spPr>
                      </pic:pic>
                    </a:graphicData>
                  </a:graphic>
                </wp:inline>
              </w:drawing>
            </w:r>
          </w:p>
        </w:tc>
        <w:tc>
          <w:tcPr>
            <w:tcW w:w="4956" w:type="dxa"/>
          </w:tcPr>
          <w:p w:rsidR="002734A7" w:rsidRPr="00710C6B" w:rsidRDefault="00575810" w:rsidP="00E26215">
            <w:pPr>
              <w:spacing w:line="288" w:lineRule="auto"/>
              <w:jc w:val="center"/>
              <w:rPr>
                <w:rFonts w:ascii="Times New Roman" w:hAnsi="Times New Roman" w:cs="Times New Roman"/>
                <w:color w:val="3A3A3A"/>
                <w:sz w:val="24"/>
                <w:szCs w:val="24"/>
                <w:shd w:val="clear" w:color="auto" w:fill="FFFFFF"/>
                <w:lang w:val="uk-UA"/>
              </w:rPr>
            </w:pPr>
            <w:r w:rsidRPr="00710C6B">
              <w:rPr>
                <w:noProof/>
                <w:sz w:val="24"/>
                <w:szCs w:val="24"/>
                <w:lang w:eastAsia="ru-RU"/>
              </w:rPr>
              <w:drawing>
                <wp:inline distT="0" distB="0" distL="0" distR="0" wp14:anchorId="1D6B8883" wp14:editId="4160D711">
                  <wp:extent cx="1619250" cy="1062633"/>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623733" cy="1065575"/>
                          </a:xfrm>
                          <a:prstGeom prst="rect">
                            <a:avLst/>
                          </a:prstGeom>
                        </pic:spPr>
                      </pic:pic>
                    </a:graphicData>
                  </a:graphic>
                </wp:inline>
              </w:drawing>
            </w:r>
          </w:p>
        </w:tc>
      </w:tr>
      <w:tr w:rsidR="002734A7" w:rsidRPr="00710C6B" w:rsidTr="006977C5">
        <w:trPr>
          <w:trHeight w:val="1114"/>
        </w:trPr>
        <w:tc>
          <w:tcPr>
            <w:tcW w:w="5240" w:type="dxa"/>
          </w:tcPr>
          <w:p w:rsidR="002734A7" w:rsidRPr="00710C6B" w:rsidRDefault="000626CC" w:rsidP="003D3415">
            <w:pPr>
              <w:spacing w:line="288" w:lineRule="auto"/>
              <w:ind w:right="40"/>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Мал</w:t>
            </w:r>
            <w:r w:rsidR="002E6311" w:rsidRPr="00710C6B">
              <w:rPr>
                <w:rFonts w:ascii="Times New Roman" w:hAnsi="Times New Roman" w:cs="Times New Roman"/>
                <w:color w:val="3A3A3A"/>
                <w:sz w:val="24"/>
                <w:szCs w:val="24"/>
                <w:shd w:val="clear" w:color="auto" w:fill="FFFFFF"/>
                <w:lang w:val="uk-UA"/>
              </w:rPr>
              <w:t xml:space="preserve">. </w:t>
            </w:r>
            <w:r w:rsidR="00E27C38" w:rsidRPr="00710C6B">
              <w:rPr>
                <w:rFonts w:ascii="Times New Roman" w:hAnsi="Times New Roman" w:cs="Times New Roman"/>
                <w:color w:val="3A3A3A"/>
                <w:sz w:val="24"/>
                <w:szCs w:val="24"/>
                <w:shd w:val="clear" w:color="auto" w:fill="FFFFFF"/>
                <w:lang w:val="uk-UA"/>
              </w:rPr>
              <w:t>3.1</w:t>
            </w:r>
            <w:r w:rsidR="003D3415" w:rsidRPr="00710C6B">
              <w:rPr>
                <w:rFonts w:ascii="Times New Roman" w:hAnsi="Times New Roman" w:cs="Times New Roman"/>
                <w:color w:val="3A3A3A"/>
                <w:sz w:val="24"/>
                <w:szCs w:val="24"/>
                <w:shd w:val="clear" w:color="auto" w:fill="FFFFFF"/>
                <w:lang w:val="uk-UA"/>
              </w:rPr>
              <w:t>1</w:t>
            </w:r>
            <w:r w:rsidR="002E6311" w:rsidRPr="00710C6B">
              <w:rPr>
                <w:rFonts w:ascii="Times New Roman" w:hAnsi="Times New Roman" w:cs="Times New Roman"/>
                <w:color w:val="3A3A3A"/>
                <w:sz w:val="24"/>
                <w:szCs w:val="24"/>
                <w:shd w:val="clear" w:color="auto" w:fill="FFFFFF"/>
                <w:lang w:val="uk-UA"/>
              </w:rPr>
              <w:t xml:space="preserve">. </w:t>
            </w:r>
            <w:r w:rsidRPr="00710C6B">
              <w:rPr>
                <w:rFonts w:ascii="Times New Roman" w:hAnsi="Times New Roman" w:cs="Times New Roman"/>
                <w:color w:val="3A3A3A"/>
                <w:sz w:val="24"/>
                <w:szCs w:val="24"/>
                <w:shd w:val="clear" w:color="auto" w:fill="FFFFFF"/>
                <w:lang w:val="uk-UA"/>
              </w:rPr>
              <w:t>Головна передача в задньопривідному автомобілі</w:t>
            </w:r>
          </w:p>
        </w:tc>
        <w:tc>
          <w:tcPr>
            <w:tcW w:w="4956" w:type="dxa"/>
          </w:tcPr>
          <w:p w:rsidR="002734A7" w:rsidRPr="00710C6B" w:rsidRDefault="000626CC" w:rsidP="003D3415">
            <w:pPr>
              <w:spacing w:line="288" w:lineRule="auto"/>
              <w:ind w:right="40"/>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Мал</w:t>
            </w:r>
            <w:r w:rsidR="002E6311" w:rsidRPr="00710C6B">
              <w:rPr>
                <w:rFonts w:ascii="Times New Roman" w:hAnsi="Times New Roman" w:cs="Times New Roman"/>
                <w:color w:val="3A3A3A"/>
                <w:sz w:val="24"/>
                <w:szCs w:val="24"/>
                <w:shd w:val="clear" w:color="auto" w:fill="FFFFFF"/>
                <w:lang w:val="uk-UA"/>
              </w:rPr>
              <w:t xml:space="preserve">. </w:t>
            </w:r>
            <w:r w:rsidR="00E27C38" w:rsidRPr="00710C6B">
              <w:rPr>
                <w:rFonts w:ascii="Times New Roman" w:hAnsi="Times New Roman" w:cs="Times New Roman"/>
                <w:color w:val="3A3A3A"/>
                <w:sz w:val="24"/>
                <w:szCs w:val="24"/>
                <w:shd w:val="clear" w:color="auto" w:fill="FFFFFF"/>
                <w:lang w:val="uk-UA"/>
              </w:rPr>
              <w:t>3.1</w:t>
            </w:r>
            <w:r w:rsidR="003D3415" w:rsidRPr="00710C6B">
              <w:rPr>
                <w:rFonts w:ascii="Times New Roman" w:hAnsi="Times New Roman" w:cs="Times New Roman"/>
                <w:color w:val="3A3A3A"/>
                <w:sz w:val="24"/>
                <w:szCs w:val="24"/>
                <w:shd w:val="clear" w:color="auto" w:fill="FFFFFF"/>
                <w:lang w:val="uk-UA"/>
              </w:rPr>
              <w:t>2</w:t>
            </w:r>
            <w:r w:rsidR="002E6311" w:rsidRPr="00710C6B">
              <w:rPr>
                <w:rFonts w:ascii="Times New Roman" w:hAnsi="Times New Roman" w:cs="Times New Roman"/>
                <w:color w:val="3A3A3A"/>
                <w:sz w:val="24"/>
                <w:szCs w:val="24"/>
                <w:shd w:val="clear" w:color="auto" w:fill="FFFFFF"/>
                <w:lang w:val="uk-UA"/>
              </w:rPr>
              <w:t xml:space="preserve">. </w:t>
            </w:r>
            <w:r w:rsidRPr="00710C6B">
              <w:rPr>
                <w:rFonts w:ascii="Times New Roman" w:hAnsi="Times New Roman" w:cs="Times New Roman"/>
                <w:color w:val="3A3A3A"/>
                <w:sz w:val="24"/>
                <w:szCs w:val="24"/>
                <w:shd w:val="clear" w:color="auto" w:fill="FFFFFF"/>
                <w:lang w:val="uk-UA"/>
              </w:rPr>
              <w:t>Конічні колеса у приводі затвору греблі</w:t>
            </w:r>
          </w:p>
        </w:tc>
      </w:tr>
      <w:tr w:rsidR="002734A7" w:rsidRPr="00710C6B" w:rsidTr="006977C5">
        <w:tc>
          <w:tcPr>
            <w:tcW w:w="5240" w:type="dxa"/>
          </w:tcPr>
          <w:p w:rsidR="002734A7" w:rsidRPr="00710C6B" w:rsidRDefault="002E6311" w:rsidP="00E26215">
            <w:pPr>
              <w:spacing w:line="288" w:lineRule="auto"/>
              <w:jc w:val="center"/>
              <w:rPr>
                <w:rFonts w:ascii="Times New Roman" w:hAnsi="Times New Roman" w:cs="Times New Roman"/>
                <w:color w:val="3A3A3A"/>
                <w:sz w:val="24"/>
                <w:szCs w:val="24"/>
                <w:shd w:val="clear" w:color="auto" w:fill="FFFFFF"/>
                <w:lang w:val="uk-UA"/>
              </w:rPr>
            </w:pPr>
            <w:r w:rsidRPr="00710C6B">
              <w:rPr>
                <w:noProof/>
                <w:sz w:val="24"/>
                <w:szCs w:val="24"/>
                <w:lang w:eastAsia="ru-RU"/>
              </w:rPr>
              <w:drawing>
                <wp:inline distT="0" distB="0" distL="0" distR="0" wp14:anchorId="3B2779F9" wp14:editId="747F1447">
                  <wp:extent cx="1295400" cy="143204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302258" cy="1439628"/>
                          </a:xfrm>
                          <a:prstGeom prst="rect">
                            <a:avLst/>
                          </a:prstGeom>
                        </pic:spPr>
                      </pic:pic>
                    </a:graphicData>
                  </a:graphic>
                </wp:inline>
              </w:drawing>
            </w:r>
          </w:p>
        </w:tc>
        <w:tc>
          <w:tcPr>
            <w:tcW w:w="4956" w:type="dxa"/>
          </w:tcPr>
          <w:p w:rsidR="002734A7" w:rsidRPr="00710C6B" w:rsidRDefault="002E6311" w:rsidP="00E26215">
            <w:pPr>
              <w:spacing w:line="288" w:lineRule="auto"/>
              <w:jc w:val="center"/>
              <w:rPr>
                <w:rFonts w:ascii="Times New Roman" w:hAnsi="Times New Roman" w:cs="Times New Roman"/>
                <w:color w:val="3A3A3A"/>
                <w:sz w:val="24"/>
                <w:szCs w:val="24"/>
                <w:shd w:val="clear" w:color="auto" w:fill="FFFFFF"/>
                <w:lang w:val="uk-UA"/>
              </w:rPr>
            </w:pPr>
            <w:r w:rsidRPr="00710C6B">
              <w:rPr>
                <w:noProof/>
                <w:sz w:val="24"/>
                <w:szCs w:val="24"/>
                <w:lang w:eastAsia="ru-RU"/>
              </w:rPr>
              <w:drawing>
                <wp:inline distT="0" distB="0" distL="0" distR="0" wp14:anchorId="4A39EB4B" wp14:editId="2B046DB2">
                  <wp:extent cx="2063750" cy="137019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2071184" cy="1375131"/>
                          </a:xfrm>
                          <a:prstGeom prst="rect">
                            <a:avLst/>
                          </a:prstGeom>
                        </pic:spPr>
                      </pic:pic>
                    </a:graphicData>
                  </a:graphic>
                </wp:inline>
              </w:drawing>
            </w:r>
          </w:p>
        </w:tc>
      </w:tr>
      <w:tr w:rsidR="002734A7" w:rsidRPr="00710C6B" w:rsidTr="006977C5">
        <w:trPr>
          <w:trHeight w:val="1274"/>
        </w:trPr>
        <w:tc>
          <w:tcPr>
            <w:tcW w:w="5240" w:type="dxa"/>
          </w:tcPr>
          <w:p w:rsidR="002734A7" w:rsidRPr="00710C6B" w:rsidRDefault="000626CC" w:rsidP="003D3415">
            <w:pPr>
              <w:spacing w:line="288" w:lineRule="auto"/>
              <w:ind w:right="40"/>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Мал</w:t>
            </w:r>
            <w:r w:rsidR="00D01A10" w:rsidRPr="00710C6B">
              <w:rPr>
                <w:rFonts w:ascii="Times New Roman" w:hAnsi="Times New Roman" w:cs="Times New Roman"/>
                <w:color w:val="3A3A3A"/>
                <w:sz w:val="24"/>
                <w:szCs w:val="24"/>
                <w:shd w:val="clear" w:color="auto" w:fill="FFFFFF"/>
                <w:lang w:val="uk-UA"/>
              </w:rPr>
              <w:t xml:space="preserve">. </w:t>
            </w:r>
            <w:r w:rsidR="00E27C38" w:rsidRPr="00710C6B">
              <w:rPr>
                <w:rFonts w:ascii="Times New Roman" w:hAnsi="Times New Roman" w:cs="Times New Roman"/>
                <w:color w:val="3A3A3A"/>
                <w:sz w:val="24"/>
                <w:szCs w:val="24"/>
                <w:shd w:val="clear" w:color="auto" w:fill="FFFFFF"/>
                <w:lang w:val="uk-UA"/>
              </w:rPr>
              <w:t>3.1</w:t>
            </w:r>
            <w:r w:rsidR="003D3415" w:rsidRPr="00710C6B">
              <w:rPr>
                <w:rFonts w:ascii="Times New Roman" w:hAnsi="Times New Roman" w:cs="Times New Roman"/>
                <w:color w:val="3A3A3A"/>
                <w:sz w:val="24"/>
                <w:szCs w:val="24"/>
                <w:shd w:val="clear" w:color="auto" w:fill="FFFFFF"/>
                <w:lang w:val="uk-UA"/>
              </w:rPr>
              <w:t>3</w:t>
            </w:r>
            <w:r w:rsidR="00D01A10" w:rsidRPr="00710C6B">
              <w:rPr>
                <w:rFonts w:ascii="Times New Roman" w:hAnsi="Times New Roman" w:cs="Times New Roman"/>
                <w:color w:val="3A3A3A"/>
                <w:sz w:val="24"/>
                <w:szCs w:val="24"/>
                <w:shd w:val="clear" w:color="auto" w:fill="FFFFFF"/>
                <w:lang w:val="uk-UA"/>
              </w:rPr>
              <w:t xml:space="preserve">. </w:t>
            </w:r>
            <w:r w:rsidRPr="00710C6B">
              <w:rPr>
                <w:rFonts w:ascii="Times New Roman" w:hAnsi="Times New Roman" w:cs="Times New Roman"/>
                <w:color w:val="3A3A3A"/>
                <w:sz w:val="24"/>
                <w:szCs w:val="24"/>
                <w:shd w:val="clear" w:color="auto" w:fill="FFFFFF"/>
                <w:lang w:val="uk-UA"/>
              </w:rPr>
              <w:t>Рейкова передача (кремальєра)</w:t>
            </w:r>
          </w:p>
        </w:tc>
        <w:tc>
          <w:tcPr>
            <w:tcW w:w="4956" w:type="dxa"/>
          </w:tcPr>
          <w:p w:rsidR="002734A7" w:rsidRPr="00710C6B" w:rsidRDefault="000626CC" w:rsidP="003D3415">
            <w:pPr>
              <w:spacing w:line="288" w:lineRule="auto"/>
              <w:ind w:right="40"/>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Мал</w:t>
            </w:r>
            <w:r w:rsidR="00D01A10" w:rsidRPr="00710C6B">
              <w:rPr>
                <w:rFonts w:ascii="Times New Roman" w:hAnsi="Times New Roman" w:cs="Times New Roman"/>
                <w:color w:val="3A3A3A"/>
                <w:sz w:val="24"/>
                <w:szCs w:val="24"/>
                <w:shd w:val="clear" w:color="auto" w:fill="FFFFFF"/>
                <w:lang w:val="uk-UA"/>
              </w:rPr>
              <w:t xml:space="preserve">. </w:t>
            </w:r>
            <w:r w:rsidR="00E27C38" w:rsidRPr="00710C6B">
              <w:rPr>
                <w:rFonts w:ascii="Times New Roman" w:hAnsi="Times New Roman" w:cs="Times New Roman"/>
                <w:color w:val="3A3A3A"/>
                <w:sz w:val="24"/>
                <w:szCs w:val="24"/>
                <w:shd w:val="clear" w:color="auto" w:fill="FFFFFF"/>
                <w:lang w:val="uk-UA"/>
              </w:rPr>
              <w:t>3.1</w:t>
            </w:r>
            <w:r w:rsidR="003D3415" w:rsidRPr="00710C6B">
              <w:rPr>
                <w:rFonts w:ascii="Times New Roman" w:hAnsi="Times New Roman" w:cs="Times New Roman"/>
                <w:color w:val="3A3A3A"/>
                <w:sz w:val="24"/>
                <w:szCs w:val="24"/>
                <w:shd w:val="clear" w:color="auto" w:fill="FFFFFF"/>
                <w:lang w:val="uk-UA"/>
              </w:rPr>
              <w:t>4</w:t>
            </w:r>
            <w:r w:rsidR="00D01A10" w:rsidRPr="00710C6B">
              <w:rPr>
                <w:rFonts w:ascii="Times New Roman" w:hAnsi="Times New Roman" w:cs="Times New Roman"/>
                <w:color w:val="3A3A3A"/>
                <w:sz w:val="24"/>
                <w:szCs w:val="24"/>
                <w:shd w:val="clear" w:color="auto" w:fill="FFFFFF"/>
                <w:lang w:val="uk-UA"/>
              </w:rPr>
              <w:t xml:space="preserve">. </w:t>
            </w:r>
            <w:r w:rsidRPr="00710C6B">
              <w:rPr>
                <w:rFonts w:ascii="Times New Roman" w:hAnsi="Times New Roman" w:cs="Times New Roman"/>
                <w:color w:val="3A3A3A"/>
                <w:sz w:val="24"/>
                <w:szCs w:val="24"/>
                <w:shd w:val="clear" w:color="auto" w:fill="FFFFFF"/>
                <w:lang w:val="uk-UA"/>
              </w:rPr>
              <w:t>Система Романа, застосовується у зубчастій залізниці</w:t>
            </w:r>
          </w:p>
        </w:tc>
      </w:tr>
      <w:tr w:rsidR="00D01A10" w:rsidRPr="00AA2D14" w:rsidTr="006977C5">
        <w:trPr>
          <w:trHeight w:val="2052"/>
        </w:trPr>
        <w:tc>
          <w:tcPr>
            <w:tcW w:w="5240" w:type="dxa"/>
          </w:tcPr>
          <w:p w:rsidR="00D01A10" w:rsidRPr="00AA2D14" w:rsidRDefault="00D01A10" w:rsidP="00E26215">
            <w:pPr>
              <w:spacing w:line="288" w:lineRule="auto"/>
              <w:ind w:right="40"/>
              <w:jc w:val="center"/>
              <w:rPr>
                <w:rFonts w:ascii="Times New Roman" w:hAnsi="Times New Roman" w:cs="Times New Roman"/>
                <w:color w:val="3A3A3A"/>
                <w:sz w:val="24"/>
                <w:szCs w:val="24"/>
                <w:shd w:val="clear" w:color="auto" w:fill="FFFFFF"/>
                <w:lang w:val="uk-UA"/>
              </w:rPr>
            </w:pPr>
            <w:r w:rsidRPr="00AA2D14">
              <w:rPr>
                <w:noProof/>
                <w:sz w:val="24"/>
                <w:szCs w:val="24"/>
                <w:lang w:eastAsia="ru-RU"/>
              </w:rPr>
              <w:lastRenderedPageBreak/>
              <w:drawing>
                <wp:anchor distT="0" distB="0" distL="114300" distR="114300" simplePos="0" relativeHeight="251660288" behindDoc="0" locked="0" layoutInCell="1" allowOverlap="1" wp14:anchorId="63F10A26" wp14:editId="311F2E65">
                  <wp:simplePos x="0" y="0"/>
                  <wp:positionH relativeFrom="column">
                    <wp:posOffset>236855</wp:posOffset>
                  </wp:positionH>
                  <wp:positionV relativeFrom="paragraph">
                    <wp:posOffset>0</wp:posOffset>
                  </wp:positionV>
                  <wp:extent cx="1244600" cy="1160865"/>
                  <wp:effectExtent l="0" t="0" r="0" b="127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244600" cy="1160865"/>
                          </a:xfrm>
                          <a:prstGeom prst="rect">
                            <a:avLst/>
                          </a:prstGeom>
                        </pic:spPr>
                      </pic:pic>
                    </a:graphicData>
                  </a:graphic>
                </wp:anchor>
              </w:drawing>
            </w:r>
            <w:r w:rsidRPr="00AA2D14">
              <w:rPr>
                <w:noProof/>
                <w:sz w:val="24"/>
                <w:szCs w:val="24"/>
                <w:lang w:val="uk-UA" w:eastAsia="ru-RU"/>
              </w:rPr>
              <w:t xml:space="preserve"> </w:t>
            </w:r>
            <w:r w:rsidRPr="00AA2D14">
              <w:rPr>
                <w:noProof/>
                <w:sz w:val="24"/>
                <w:szCs w:val="24"/>
                <w:lang w:eastAsia="ru-RU"/>
              </w:rPr>
              <w:drawing>
                <wp:inline distT="0" distB="0" distL="0" distR="0" wp14:anchorId="1443A353" wp14:editId="01DD5756">
                  <wp:extent cx="1409809" cy="863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414436" cy="866435"/>
                          </a:xfrm>
                          <a:prstGeom prst="rect">
                            <a:avLst/>
                          </a:prstGeom>
                        </pic:spPr>
                      </pic:pic>
                    </a:graphicData>
                  </a:graphic>
                </wp:inline>
              </w:drawing>
            </w:r>
          </w:p>
        </w:tc>
        <w:tc>
          <w:tcPr>
            <w:tcW w:w="4956" w:type="dxa"/>
          </w:tcPr>
          <w:p w:rsidR="00D01A10" w:rsidRPr="00AA2D14" w:rsidRDefault="00D01A10" w:rsidP="00E26215">
            <w:pPr>
              <w:spacing w:line="288" w:lineRule="auto"/>
              <w:ind w:right="40"/>
              <w:jc w:val="both"/>
              <w:rPr>
                <w:rFonts w:ascii="Times New Roman" w:hAnsi="Times New Roman" w:cs="Times New Roman"/>
                <w:color w:val="3A3A3A"/>
                <w:sz w:val="24"/>
                <w:szCs w:val="24"/>
                <w:shd w:val="clear" w:color="auto" w:fill="FFFFFF"/>
                <w:lang w:val="uk-UA"/>
              </w:rPr>
            </w:pPr>
            <w:r w:rsidRPr="00AA2D14">
              <w:rPr>
                <w:noProof/>
                <w:sz w:val="24"/>
                <w:szCs w:val="24"/>
                <w:lang w:eastAsia="ru-RU"/>
              </w:rPr>
              <w:drawing>
                <wp:inline distT="0" distB="0" distL="0" distR="0" wp14:anchorId="236C29DA" wp14:editId="078E5F1A">
                  <wp:extent cx="1440380" cy="65405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1448150" cy="657578"/>
                          </a:xfrm>
                          <a:prstGeom prst="rect">
                            <a:avLst/>
                          </a:prstGeom>
                        </pic:spPr>
                      </pic:pic>
                    </a:graphicData>
                  </a:graphic>
                </wp:inline>
              </w:drawing>
            </w:r>
            <w:r w:rsidR="006977C5" w:rsidRPr="00AA2D14">
              <w:rPr>
                <w:noProof/>
                <w:sz w:val="24"/>
                <w:szCs w:val="24"/>
                <w:lang w:val="uk-UA" w:eastAsia="ru-RU"/>
              </w:rPr>
              <w:t xml:space="preserve"> </w:t>
            </w:r>
            <w:r w:rsidR="006977C5" w:rsidRPr="00AA2D14">
              <w:rPr>
                <w:noProof/>
                <w:sz w:val="24"/>
                <w:szCs w:val="24"/>
                <w:lang w:eastAsia="ru-RU"/>
              </w:rPr>
              <w:drawing>
                <wp:inline distT="0" distB="0" distL="0" distR="0" wp14:anchorId="7BE316D3" wp14:editId="51EF8733">
                  <wp:extent cx="1485900" cy="831251"/>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492664" cy="835035"/>
                          </a:xfrm>
                          <a:prstGeom prst="rect">
                            <a:avLst/>
                          </a:prstGeom>
                        </pic:spPr>
                      </pic:pic>
                    </a:graphicData>
                  </a:graphic>
                </wp:inline>
              </w:drawing>
            </w:r>
          </w:p>
        </w:tc>
      </w:tr>
      <w:tr w:rsidR="00D01A10" w:rsidRPr="00AA2D14" w:rsidTr="006977C5">
        <w:trPr>
          <w:trHeight w:val="563"/>
        </w:trPr>
        <w:tc>
          <w:tcPr>
            <w:tcW w:w="5240" w:type="dxa"/>
          </w:tcPr>
          <w:p w:rsidR="00D01A10" w:rsidRPr="00AA2D14" w:rsidRDefault="000626CC" w:rsidP="003D3415">
            <w:pPr>
              <w:spacing w:line="288" w:lineRule="auto"/>
              <w:ind w:right="40"/>
              <w:jc w:val="both"/>
              <w:rPr>
                <w:rFonts w:ascii="Times New Roman" w:hAnsi="Times New Roman" w:cs="Times New Roman"/>
                <w:color w:val="3A3A3A"/>
                <w:sz w:val="24"/>
                <w:szCs w:val="24"/>
                <w:shd w:val="clear" w:color="auto" w:fill="FFFFFF"/>
                <w:lang w:val="uk-UA"/>
              </w:rPr>
            </w:pPr>
            <w:r w:rsidRPr="00AA2D14">
              <w:rPr>
                <w:rFonts w:ascii="Times New Roman" w:hAnsi="Times New Roman" w:cs="Times New Roman"/>
                <w:color w:val="3A3A3A"/>
                <w:sz w:val="24"/>
                <w:szCs w:val="24"/>
                <w:shd w:val="clear" w:color="auto" w:fill="FFFFFF"/>
                <w:lang w:val="uk-UA"/>
              </w:rPr>
              <w:t>Мал</w:t>
            </w:r>
            <w:r w:rsidR="006977C5" w:rsidRPr="00AA2D14">
              <w:rPr>
                <w:rFonts w:ascii="Times New Roman" w:hAnsi="Times New Roman" w:cs="Times New Roman"/>
                <w:color w:val="3A3A3A"/>
                <w:sz w:val="24"/>
                <w:szCs w:val="24"/>
                <w:shd w:val="clear" w:color="auto" w:fill="FFFFFF"/>
                <w:lang w:val="uk-UA"/>
              </w:rPr>
              <w:t xml:space="preserve">. </w:t>
            </w:r>
            <w:r w:rsidR="00E27C38" w:rsidRPr="00AA2D14">
              <w:rPr>
                <w:rFonts w:ascii="Times New Roman" w:hAnsi="Times New Roman" w:cs="Times New Roman"/>
                <w:color w:val="3A3A3A"/>
                <w:sz w:val="24"/>
                <w:szCs w:val="24"/>
                <w:shd w:val="clear" w:color="auto" w:fill="FFFFFF"/>
                <w:lang w:val="uk-UA"/>
              </w:rPr>
              <w:t>3.1</w:t>
            </w:r>
            <w:r w:rsidR="003D3415" w:rsidRPr="00AA2D14">
              <w:rPr>
                <w:rFonts w:ascii="Times New Roman" w:hAnsi="Times New Roman" w:cs="Times New Roman"/>
                <w:color w:val="3A3A3A"/>
                <w:sz w:val="24"/>
                <w:szCs w:val="24"/>
                <w:shd w:val="clear" w:color="auto" w:fill="FFFFFF"/>
                <w:lang w:val="uk-UA"/>
              </w:rPr>
              <w:t>5</w:t>
            </w:r>
            <w:r w:rsidR="006977C5" w:rsidRPr="00AA2D14">
              <w:rPr>
                <w:rFonts w:ascii="Times New Roman" w:hAnsi="Times New Roman" w:cs="Times New Roman"/>
                <w:color w:val="3A3A3A"/>
                <w:sz w:val="24"/>
                <w:szCs w:val="24"/>
                <w:shd w:val="clear" w:color="auto" w:fill="FFFFFF"/>
                <w:lang w:val="uk-UA"/>
              </w:rPr>
              <w:t xml:space="preserve">. </w:t>
            </w:r>
            <w:r w:rsidRPr="00AA2D14">
              <w:rPr>
                <w:rFonts w:ascii="Times New Roman" w:hAnsi="Times New Roman" w:cs="Times New Roman"/>
                <w:color w:val="3A3A3A"/>
                <w:sz w:val="24"/>
                <w:szCs w:val="24"/>
                <w:shd w:val="clear" w:color="auto" w:fill="FFFFFF"/>
                <w:lang w:val="uk-UA"/>
              </w:rPr>
              <w:t>Ремінна передача</w:t>
            </w:r>
          </w:p>
        </w:tc>
        <w:tc>
          <w:tcPr>
            <w:tcW w:w="4956" w:type="dxa"/>
          </w:tcPr>
          <w:p w:rsidR="00D01A10" w:rsidRPr="00AA2D14" w:rsidRDefault="000626CC" w:rsidP="003D3415">
            <w:pPr>
              <w:spacing w:line="288" w:lineRule="auto"/>
              <w:ind w:right="40"/>
              <w:jc w:val="both"/>
              <w:rPr>
                <w:rFonts w:ascii="Times New Roman" w:hAnsi="Times New Roman" w:cs="Times New Roman"/>
                <w:color w:val="3A3A3A"/>
                <w:sz w:val="24"/>
                <w:szCs w:val="24"/>
                <w:shd w:val="clear" w:color="auto" w:fill="FFFFFF"/>
                <w:lang w:val="uk-UA"/>
              </w:rPr>
            </w:pPr>
            <w:r w:rsidRPr="00AA2D14">
              <w:rPr>
                <w:rFonts w:ascii="Times New Roman" w:hAnsi="Times New Roman" w:cs="Times New Roman"/>
                <w:color w:val="3A3A3A"/>
                <w:sz w:val="24"/>
                <w:szCs w:val="24"/>
                <w:shd w:val="clear" w:color="auto" w:fill="FFFFFF"/>
                <w:lang w:val="uk-UA"/>
              </w:rPr>
              <w:t>Мал</w:t>
            </w:r>
            <w:r w:rsidR="006977C5" w:rsidRPr="00AA2D14">
              <w:rPr>
                <w:rFonts w:ascii="Times New Roman" w:hAnsi="Times New Roman" w:cs="Times New Roman"/>
                <w:color w:val="3A3A3A"/>
                <w:sz w:val="24"/>
                <w:szCs w:val="24"/>
                <w:shd w:val="clear" w:color="auto" w:fill="FFFFFF"/>
                <w:lang w:val="uk-UA"/>
              </w:rPr>
              <w:t xml:space="preserve">. </w:t>
            </w:r>
            <w:r w:rsidR="00E27C38" w:rsidRPr="00AA2D14">
              <w:rPr>
                <w:rFonts w:ascii="Times New Roman" w:hAnsi="Times New Roman" w:cs="Times New Roman"/>
                <w:color w:val="3A3A3A"/>
                <w:sz w:val="24"/>
                <w:szCs w:val="24"/>
                <w:shd w:val="clear" w:color="auto" w:fill="FFFFFF"/>
                <w:lang w:val="uk-UA"/>
              </w:rPr>
              <w:t>3.1</w:t>
            </w:r>
            <w:r w:rsidR="003D3415" w:rsidRPr="00AA2D14">
              <w:rPr>
                <w:rFonts w:ascii="Times New Roman" w:hAnsi="Times New Roman" w:cs="Times New Roman"/>
                <w:color w:val="3A3A3A"/>
                <w:sz w:val="24"/>
                <w:szCs w:val="24"/>
                <w:shd w:val="clear" w:color="auto" w:fill="FFFFFF"/>
                <w:lang w:val="uk-UA"/>
              </w:rPr>
              <w:t>6</w:t>
            </w:r>
            <w:r w:rsidR="006977C5" w:rsidRPr="00AA2D14">
              <w:rPr>
                <w:rFonts w:ascii="Times New Roman" w:hAnsi="Times New Roman" w:cs="Times New Roman"/>
                <w:color w:val="3A3A3A"/>
                <w:sz w:val="24"/>
                <w:szCs w:val="24"/>
                <w:shd w:val="clear" w:color="auto" w:fill="FFFFFF"/>
                <w:lang w:val="uk-UA"/>
              </w:rPr>
              <w:t xml:space="preserve">. </w:t>
            </w:r>
            <w:r w:rsidRPr="00AA2D14">
              <w:rPr>
                <w:rFonts w:ascii="Times New Roman" w:hAnsi="Times New Roman" w:cs="Times New Roman"/>
                <w:color w:val="3A3A3A"/>
                <w:sz w:val="24"/>
                <w:szCs w:val="24"/>
                <w:shd w:val="clear" w:color="auto" w:fill="FFFFFF"/>
                <w:lang w:val="uk-UA"/>
              </w:rPr>
              <w:t>Ланцюгова передача</w:t>
            </w:r>
          </w:p>
        </w:tc>
      </w:tr>
    </w:tbl>
    <w:p w:rsidR="000626CC" w:rsidRPr="00710C6B" w:rsidRDefault="000626CC" w:rsidP="000626CC">
      <w:pPr>
        <w:spacing w:line="288" w:lineRule="auto"/>
        <w:ind w:firstLine="567"/>
        <w:jc w:val="both"/>
        <w:rPr>
          <w:rFonts w:ascii="Times New Roman" w:hAnsi="Times New Roman" w:cs="Times New Roman"/>
          <w:i/>
          <w:color w:val="3A3A3A"/>
          <w:sz w:val="20"/>
          <w:szCs w:val="20"/>
          <w:shd w:val="clear" w:color="auto" w:fill="FFFFFF"/>
          <w:lang w:val="uk-UA"/>
        </w:rPr>
      </w:pPr>
      <w:r w:rsidRPr="00710C6B">
        <w:rPr>
          <w:rFonts w:ascii="Times New Roman" w:hAnsi="Times New Roman" w:cs="Times New Roman"/>
          <w:i/>
          <w:color w:val="3A3A3A"/>
          <w:sz w:val="20"/>
          <w:szCs w:val="20"/>
          <w:shd w:val="clear" w:color="auto" w:fill="FFFFFF"/>
          <w:lang w:val="uk-UA"/>
        </w:rPr>
        <w:t xml:space="preserve">Багато механізмів, у яких застосовуються зубчасті, ланцюгові, ремінні передачі в залежності від призначення називаються </w:t>
      </w:r>
      <w:r w:rsidRPr="00710C6B">
        <w:rPr>
          <w:rFonts w:ascii="Times New Roman" w:hAnsi="Times New Roman" w:cs="Times New Roman"/>
          <w:b/>
          <w:i/>
          <w:color w:val="3A3A3A"/>
          <w:sz w:val="20"/>
          <w:szCs w:val="20"/>
          <w:shd w:val="clear" w:color="auto" w:fill="FFFFFF"/>
          <w:lang w:val="uk-UA"/>
        </w:rPr>
        <w:t>редукторами</w:t>
      </w:r>
      <w:r w:rsidRPr="00710C6B">
        <w:rPr>
          <w:rFonts w:ascii="Times New Roman" w:hAnsi="Times New Roman" w:cs="Times New Roman"/>
          <w:i/>
          <w:color w:val="3A3A3A"/>
          <w:sz w:val="20"/>
          <w:szCs w:val="20"/>
          <w:shd w:val="clear" w:color="auto" w:fill="FFFFFF"/>
          <w:lang w:val="uk-UA"/>
        </w:rPr>
        <w:t xml:space="preserve"> або </w:t>
      </w:r>
      <w:r w:rsidRPr="00710C6B">
        <w:rPr>
          <w:rFonts w:ascii="Times New Roman" w:hAnsi="Times New Roman" w:cs="Times New Roman"/>
          <w:b/>
          <w:i/>
          <w:color w:val="3A3A3A"/>
          <w:sz w:val="20"/>
          <w:szCs w:val="20"/>
          <w:shd w:val="clear" w:color="auto" w:fill="FFFFFF"/>
          <w:lang w:val="uk-UA"/>
        </w:rPr>
        <w:t>мультиплікаторами</w:t>
      </w:r>
      <w:r w:rsidRPr="00710C6B">
        <w:rPr>
          <w:rFonts w:ascii="Times New Roman" w:hAnsi="Times New Roman" w:cs="Times New Roman"/>
          <w:i/>
          <w:color w:val="3A3A3A"/>
          <w:sz w:val="20"/>
          <w:szCs w:val="20"/>
          <w:shd w:val="clear" w:color="auto" w:fill="FFFFFF"/>
          <w:lang w:val="uk-UA"/>
        </w:rPr>
        <w:t>.</w:t>
      </w:r>
    </w:p>
    <w:p w:rsidR="00250950" w:rsidRPr="00710C6B" w:rsidRDefault="000626CC" w:rsidP="000626CC">
      <w:pPr>
        <w:spacing w:line="288" w:lineRule="auto"/>
        <w:ind w:firstLine="567"/>
        <w:jc w:val="both"/>
        <w:rPr>
          <w:rFonts w:ascii="Times New Roman" w:hAnsi="Times New Roman" w:cs="Times New Roman"/>
          <w:i/>
          <w:color w:val="3A3A3A"/>
          <w:sz w:val="20"/>
          <w:szCs w:val="20"/>
          <w:highlight w:val="green"/>
          <w:shd w:val="clear" w:color="auto" w:fill="FFFFFF"/>
          <w:lang w:val="uk-UA"/>
        </w:rPr>
      </w:pPr>
      <w:r w:rsidRPr="00710C6B">
        <w:rPr>
          <w:rFonts w:ascii="Times New Roman" w:hAnsi="Times New Roman" w:cs="Times New Roman"/>
          <w:b/>
          <w:i/>
          <w:color w:val="3A3A3A"/>
          <w:sz w:val="20"/>
          <w:szCs w:val="20"/>
          <w:shd w:val="clear" w:color="auto" w:fill="FFFFFF"/>
          <w:lang w:val="uk-UA"/>
        </w:rPr>
        <w:t>Редуктор</w:t>
      </w:r>
      <w:r w:rsidRPr="00710C6B">
        <w:rPr>
          <w:rFonts w:ascii="Times New Roman" w:hAnsi="Times New Roman" w:cs="Times New Roman"/>
          <w:i/>
          <w:color w:val="3A3A3A"/>
          <w:sz w:val="20"/>
          <w:szCs w:val="20"/>
          <w:shd w:val="clear" w:color="auto" w:fill="FFFFFF"/>
          <w:lang w:val="uk-UA"/>
        </w:rPr>
        <w:t xml:space="preserve"> (від лат. </w:t>
      </w:r>
      <w:r w:rsidRPr="00710C6B">
        <w:rPr>
          <w:rFonts w:ascii="Times New Roman" w:hAnsi="Times New Roman" w:cs="Times New Roman"/>
          <w:b/>
          <w:i/>
          <w:color w:val="3A3A3A"/>
          <w:sz w:val="20"/>
          <w:szCs w:val="20"/>
          <w:shd w:val="clear" w:color="auto" w:fill="FFFFFF"/>
          <w:lang w:val="uk-UA"/>
        </w:rPr>
        <w:t>reducere</w:t>
      </w:r>
      <w:r w:rsidRPr="00710C6B">
        <w:rPr>
          <w:rFonts w:ascii="Times New Roman" w:hAnsi="Times New Roman" w:cs="Times New Roman"/>
          <w:i/>
          <w:color w:val="3A3A3A"/>
          <w:sz w:val="20"/>
          <w:szCs w:val="20"/>
          <w:shd w:val="clear" w:color="auto" w:fill="FFFFFF"/>
          <w:lang w:val="uk-UA"/>
        </w:rPr>
        <w:t xml:space="preserve"> - зменшувати) - пристрій, що перетворює шляхом зменшення вхідний вплив на деякий вихідний тієї ж фізичної природи. Природа сигналів, що перетворюються, може бути різна. Все, про що йшлося вище, відноситься до </w:t>
      </w:r>
      <w:r w:rsidRPr="00710C6B">
        <w:rPr>
          <w:rFonts w:ascii="Times New Roman" w:hAnsi="Times New Roman" w:cs="Times New Roman"/>
          <w:b/>
          <w:i/>
          <w:color w:val="3A3A3A"/>
          <w:sz w:val="20"/>
          <w:szCs w:val="20"/>
          <w:shd w:val="clear" w:color="auto" w:fill="FFFFFF"/>
          <w:lang w:val="uk-UA"/>
        </w:rPr>
        <w:t>механічних</w:t>
      </w:r>
      <w:r w:rsidRPr="00710C6B">
        <w:rPr>
          <w:rFonts w:ascii="Times New Roman" w:hAnsi="Times New Roman" w:cs="Times New Roman"/>
          <w:i/>
          <w:color w:val="3A3A3A"/>
          <w:sz w:val="20"/>
          <w:szCs w:val="20"/>
          <w:shd w:val="clear" w:color="auto" w:fill="FFFFFF"/>
          <w:lang w:val="uk-UA"/>
        </w:rPr>
        <w:t xml:space="preserve"> редукторів. Крім того, можна відзначити </w:t>
      </w:r>
      <w:r w:rsidRPr="00710C6B">
        <w:rPr>
          <w:rFonts w:ascii="Times New Roman" w:hAnsi="Times New Roman" w:cs="Times New Roman"/>
          <w:b/>
          <w:i/>
          <w:color w:val="3A3A3A"/>
          <w:sz w:val="20"/>
          <w:szCs w:val="20"/>
          <w:shd w:val="clear" w:color="auto" w:fill="FFFFFF"/>
          <w:lang w:val="uk-UA"/>
        </w:rPr>
        <w:t>гідравлічні</w:t>
      </w:r>
      <w:r w:rsidRPr="00710C6B">
        <w:rPr>
          <w:rFonts w:ascii="Times New Roman" w:hAnsi="Times New Roman" w:cs="Times New Roman"/>
          <w:i/>
          <w:color w:val="3A3A3A"/>
          <w:sz w:val="20"/>
          <w:szCs w:val="20"/>
          <w:shd w:val="clear" w:color="auto" w:fill="FFFFFF"/>
          <w:lang w:val="uk-UA"/>
        </w:rPr>
        <w:t xml:space="preserve">, </w:t>
      </w:r>
      <w:r w:rsidRPr="00710C6B">
        <w:rPr>
          <w:rFonts w:ascii="Times New Roman" w:hAnsi="Times New Roman" w:cs="Times New Roman"/>
          <w:b/>
          <w:i/>
          <w:color w:val="3A3A3A"/>
          <w:sz w:val="20"/>
          <w:szCs w:val="20"/>
          <w:shd w:val="clear" w:color="auto" w:fill="FFFFFF"/>
          <w:lang w:val="uk-UA"/>
        </w:rPr>
        <w:t>газові</w:t>
      </w:r>
      <w:r w:rsidRPr="00710C6B">
        <w:rPr>
          <w:rFonts w:ascii="Times New Roman" w:hAnsi="Times New Roman" w:cs="Times New Roman"/>
          <w:i/>
          <w:color w:val="3A3A3A"/>
          <w:sz w:val="20"/>
          <w:szCs w:val="20"/>
          <w:shd w:val="clear" w:color="auto" w:fill="FFFFFF"/>
          <w:lang w:val="uk-UA"/>
        </w:rPr>
        <w:t xml:space="preserve"> редуктори. Електротехнічні </w:t>
      </w:r>
      <w:r w:rsidRPr="00710C6B">
        <w:rPr>
          <w:rFonts w:ascii="Times New Roman" w:hAnsi="Times New Roman" w:cs="Times New Roman"/>
          <w:b/>
          <w:i/>
          <w:color w:val="3A3A3A"/>
          <w:sz w:val="20"/>
          <w:szCs w:val="20"/>
          <w:shd w:val="clear" w:color="auto" w:fill="FFFFFF"/>
          <w:lang w:val="uk-UA"/>
        </w:rPr>
        <w:t>трансформатори</w:t>
      </w:r>
      <w:r w:rsidRPr="00710C6B">
        <w:rPr>
          <w:rFonts w:ascii="Times New Roman" w:hAnsi="Times New Roman" w:cs="Times New Roman"/>
          <w:i/>
          <w:color w:val="3A3A3A"/>
          <w:sz w:val="20"/>
          <w:szCs w:val="20"/>
          <w:shd w:val="clear" w:color="auto" w:fill="FFFFFF"/>
          <w:lang w:val="uk-UA"/>
        </w:rPr>
        <w:t xml:space="preserve"> є редукторами напруги. </w:t>
      </w:r>
      <w:r w:rsidRPr="00710C6B">
        <w:rPr>
          <w:rFonts w:ascii="Times New Roman" w:hAnsi="Times New Roman" w:cs="Times New Roman"/>
          <w:b/>
          <w:i/>
          <w:color w:val="3A3A3A"/>
          <w:sz w:val="20"/>
          <w:szCs w:val="20"/>
          <w:shd w:val="clear" w:color="auto" w:fill="FFFFFF"/>
          <w:lang w:val="uk-UA"/>
        </w:rPr>
        <w:t>Механічний редуктор</w:t>
      </w:r>
      <w:r w:rsidRPr="00710C6B">
        <w:rPr>
          <w:rFonts w:ascii="Times New Roman" w:hAnsi="Times New Roman" w:cs="Times New Roman"/>
          <w:i/>
          <w:color w:val="3A3A3A"/>
          <w:sz w:val="20"/>
          <w:szCs w:val="20"/>
          <w:shd w:val="clear" w:color="auto" w:fill="FFFFFF"/>
          <w:lang w:val="uk-UA"/>
        </w:rPr>
        <w:t xml:space="preserve"> – механізм передачі потужності обертанням, головною функцією якого є редукція, тобто, зниження зусилля, необхідного для приводу пристрою. Канонічним видом механічного редуктора є пара взаємозачеплених циліндричних шестерень, з яких провідна шестерня менша, що реалізує вхідний сигнал, а ведена — більшого. Взагалі, важіль також є редуктором.</w:t>
      </w:r>
    </w:p>
    <w:tbl>
      <w:tblPr>
        <w:tblStyle w:val="a3"/>
        <w:tblpPr w:leftFromText="180" w:rightFromText="180" w:vertAnchor="text" w:horzAnchor="margin" w:tblpY="10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tblGrid>
      <w:tr w:rsidR="00463294" w:rsidRPr="00710C6B" w:rsidTr="000626CC">
        <w:tc>
          <w:tcPr>
            <w:tcW w:w="4815" w:type="dxa"/>
            <w:vAlign w:val="center"/>
          </w:tcPr>
          <w:p w:rsidR="00463294" w:rsidRPr="00710C6B" w:rsidRDefault="00463294" w:rsidP="000626CC">
            <w:pPr>
              <w:spacing w:line="288" w:lineRule="auto"/>
              <w:jc w:val="center"/>
              <w:rPr>
                <w:rFonts w:ascii="Times New Roman" w:hAnsi="Times New Roman" w:cs="Times New Roman"/>
                <w:color w:val="3A3A3A"/>
                <w:sz w:val="24"/>
                <w:szCs w:val="24"/>
                <w:shd w:val="clear" w:color="auto" w:fill="FFFFFF"/>
                <w:lang w:val="uk-UA"/>
              </w:rPr>
            </w:pPr>
            <w:r w:rsidRPr="00710C6B">
              <w:rPr>
                <w:noProof/>
                <w:sz w:val="24"/>
                <w:szCs w:val="24"/>
                <w:lang w:eastAsia="ru-RU"/>
              </w:rPr>
              <w:drawing>
                <wp:anchor distT="0" distB="0" distL="114300" distR="114300" simplePos="0" relativeHeight="251662336" behindDoc="0" locked="0" layoutInCell="1" allowOverlap="1" wp14:anchorId="6D2294C1" wp14:editId="62B19929">
                  <wp:simplePos x="0" y="0"/>
                  <wp:positionH relativeFrom="column">
                    <wp:posOffset>206375</wp:posOffset>
                  </wp:positionH>
                  <wp:positionV relativeFrom="paragraph">
                    <wp:posOffset>-1518920</wp:posOffset>
                  </wp:positionV>
                  <wp:extent cx="2635250" cy="1593850"/>
                  <wp:effectExtent l="0" t="0" r="0" b="635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28A0092B-C50C-407E-A947-70E740481C1C}">
                                <a14:useLocalDpi xmlns:a14="http://schemas.microsoft.com/office/drawing/2010/main" val="0"/>
                              </a:ext>
                            </a:extLst>
                          </a:blip>
                          <a:stretch>
                            <a:fillRect/>
                          </a:stretch>
                        </pic:blipFill>
                        <pic:spPr>
                          <a:xfrm>
                            <a:off x="0" y="0"/>
                            <a:ext cx="2635250" cy="1593850"/>
                          </a:xfrm>
                          <a:prstGeom prst="rect">
                            <a:avLst/>
                          </a:prstGeom>
                        </pic:spPr>
                      </pic:pic>
                    </a:graphicData>
                  </a:graphic>
                  <wp14:sizeRelH relativeFrom="margin">
                    <wp14:pctWidth>0</wp14:pctWidth>
                  </wp14:sizeRelH>
                  <wp14:sizeRelV relativeFrom="margin">
                    <wp14:pctHeight>0</wp14:pctHeight>
                  </wp14:sizeRelV>
                </wp:anchor>
              </w:drawing>
            </w:r>
          </w:p>
        </w:tc>
      </w:tr>
      <w:tr w:rsidR="00463294" w:rsidRPr="00AA2D14" w:rsidTr="000626CC">
        <w:trPr>
          <w:trHeight w:val="725"/>
        </w:trPr>
        <w:tc>
          <w:tcPr>
            <w:tcW w:w="4815" w:type="dxa"/>
            <w:vAlign w:val="center"/>
          </w:tcPr>
          <w:p w:rsidR="00463294" w:rsidRPr="00AA2D14" w:rsidRDefault="000626CC" w:rsidP="000626CC">
            <w:pPr>
              <w:spacing w:line="288" w:lineRule="auto"/>
              <w:ind w:right="40"/>
              <w:jc w:val="center"/>
              <w:rPr>
                <w:rFonts w:ascii="Times New Roman" w:hAnsi="Times New Roman" w:cs="Times New Roman"/>
                <w:color w:val="3A3A3A"/>
                <w:sz w:val="24"/>
                <w:szCs w:val="24"/>
                <w:shd w:val="clear" w:color="auto" w:fill="FFFFFF"/>
                <w:lang w:val="uk-UA"/>
              </w:rPr>
            </w:pPr>
            <w:r w:rsidRPr="00AA2D14">
              <w:rPr>
                <w:rFonts w:ascii="Times New Roman" w:hAnsi="Times New Roman" w:cs="Times New Roman"/>
                <w:color w:val="3A3A3A"/>
                <w:sz w:val="24"/>
                <w:szCs w:val="24"/>
                <w:shd w:val="clear" w:color="auto" w:fill="FFFFFF"/>
                <w:lang w:val="uk-UA"/>
              </w:rPr>
              <w:t>Мал</w:t>
            </w:r>
            <w:r w:rsidR="00463294" w:rsidRPr="00AA2D14">
              <w:rPr>
                <w:rFonts w:ascii="Times New Roman" w:hAnsi="Times New Roman" w:cs="Times New Roman"/>
                <w:color w:val="3A3A3A"/>
                <w:sz w:val="24"/>
                <w:szCs w:val="24"/>
                <w:shd w:val="clear" w:color="auto" w:fill="FFFFFF"/>
                <w:lang w:val="uk-UA"/>
              </w:rPr>
              <w:t>. 3.1</w:t>
            </w:r>
            <w:r w:rsidR="003D3415" w:rsidRPr="00AA2D14">
              <w:rPr>
                <w:rFonts w:ascii="Times New Roman" w:hAnsi="Times New Roman" w:cs="Times New Roman"/>
                <w:color w:val="3A3A3A"/>
                <w:sz w:val="24"/>
                <w:szCs w:val="24"/>
                <w:shd w:val="clear" w:color="auto" w:fill="FFFFFF"/>
                <w:lang w:val="uk-UA"/>
              </w:rPr>
              <w:t>7</w:t>
            </w:r>
            <w:r w:rsidR="00463294" w:rsidRPr="00AA2D14">
              <w:rPr>
                <w:rFonts w:ascii="Times New Roman" w:hAnsi="Times New Roman" w:cs="Times New Roman"/>
                <w:color w:val="3A3A3A"/>
                <w:sz w:val="24"/>
                <w:szCs w:val="24"/>
                <w:shd w:val="clear" w:color="auto" w:fill="FFFFFF"/>
                <w:lang w:val="uk-UA"/>
              </w:rPr>
              <w:t xml:space="preserve">. </w:t>
            </w:r>
            <w:r w:rsidRPr="00AA2D14">
              <w:rPr>
                <w:lang w:val="uk-UA"/>
              </w:rPr>
              <w:t xml:space="preserve"> </w:t>
            </w:r>
            <w:r w:rsidRPr="00AA2D14">
              <w:rPr>
                <w:rFonts w:ascii="Times New Roman" w:hAnsi="Times New Roman" w:cs="Times New Roman"/>
                <w:color w:val="3A3A3A"/>
                <w:sz w:val="24"/>
                <w:szCs w:val="24"/>
                <w:shd w:val="clear" w:color="auto" w:fill="FFFFFF"/>
                <w:lang w:val="uk-UA"/>
              </w:rPr>
              <w:t>Схема гідравлічного домкрата</w:t>
            </w:r>
          </w:p>
        </w:tc>
      </w:tr>
    </w:tbl>
    <w:p w:rsidR="006017FB" w:rsidRPr="00AA2D14" w:rsidRDefault="00D05091" w:rsidP="00E26215">
      <w:pPr>
        <w:spacing w:line="288" w:lineRule="auto"/>
        <w:ind w:firstLine="567"/>
        <w:jc w:val="both"/>
        <w:rPr>
          <w:rFonts w:ascii="Times New Roman" w:hAnsi="Times New Roman" w:cs="Times New Roman"/>
          <w:i/>
          <w:color w:val="3A3A3A"/>
          <w:sz w:val="20"/>
          <w:szCs w:val="20"/>
          <w:shd w:val="clear" w:color="auto" w:fill="FFFFFF"/>
          <w:lang w:val="uk-UA"/>
        </w:rPr>
      </w:pPr>
      <w:r w:rsidRPr="00AA2D14">
        <w:rPr>
          <w:rFonts w:ascii="Times New Roman" w:hAnsi="Times New Roman" w:cs="Times New Roman"/>
          <w:b/>
          <w:bCs/>
          <w:i/>
          <w:color w:val="3A3A3A"/>
          <w:sz w:val="20"/>
          <w:szCs w:val="20"/>
          <w:shd w:val="clear" w:color="auto" w:fill="FFFFFF"/>
          <w:lang w:val="uk-UA"/>
        </w:rPr>
        <w:t>Мультиплікатор</w:t>
      </w:r>
      <w:r w:rsidRPr="00AA2D14">
        <w:rPr>
          <w:rFonts w:ascii="Times New Roman" w:hAnsi="Times New Roman" w:cs="Times New Roman"/>
          <w:bCs/>
          <w:i/>
          <w:color w:val="3A3A3A"/>
          <w:sz w:val="20"/>
          <w:szCs w:val="20"/>
          <w:shd w:val="clear" w:color="auto" w:fill="FFFFFF"/>
          <w:lang w:val="uk-UA"/>
        </w:rPr>
        <w:t xml:space="preserve"> (лат. </w:t>
      </w:r>
      <w:r w:rsidRPr="00AA2D14">
        <w:rPr>
          <w:rFonts w:ascii="Times New Roman" w:hAnsi="Times New Roman" w:cs="Times New Roman"/>
          <w:b/>
          <w:bCs/>
          <w:i/>
          <w:color w:val="3A3A3A"/>
          <w:sz w:val="20"/>
          <w:szCs w:val="20"/>
          <w:shd w:val="clear" w:color="auto" w:fill="FFFFFF"/>
          <w:lang w:val="uk-UA"/>
        </w:rPr>
        <w:t>multiplicare</w:t>
      </w:r>
      <w:r w:rsidRPr="00AA2D14">
        <w:rPr>
          <w:rFonts w:ascii="Times New Roman" w:hAnsi="Times New Roman" w:cs="Times New Roman"/>
          <w:bCs/>
          <w:i/>
          <w:color w:val="3A3A3A"/>
          <w:sz w:val="20"/>
          <w:szCs w:val="20"/>
          <w:shd w:val="clear" w:color="auto" w:fill="FFFFFF"/>
          <w:lang w:val="uk-UA"/>
        </w:rPr>
        <w:t xml:space="preserve"> – множити, примножувати, збільшувати) - пристрій, що перетворює шляхом збільшення вхідний вплив на деякий вихідний тієї ж фізичної природи. Природа сигналів, що перетворюються також, як у редукторах, може бути різна.</w:t>
      </w:r>
    </w:p>
    <w:p w:rsidR="006017FB" w:rsidRPr="00AA2D14" w:rsidRDefault="001174FF" w:rsidP="00E26215">
      <w:pPr>
        <w:spacing w:line="288" w:lineRule="auto"/>
        <w:ind w:firstLine="567"/>
        <w:jc w:val="both"/>
        <w:rPr>
          <w:rFonts w:ascii="Times New Roman" w:hAnsi="Times New Roman" w:cs="Times New Roman"/>
          <w:color w:val="3A3A3A"/>
          <w:sz w:val="24"/>
          <w:szCs w:val="24"/>
          <w:shd w:val="clear" w:color="auto" w:fill="FFFFFF"/>
          <w:lang w:val="uk-UA"/>
        </w:rPr>
      </w:pPr>
      <w:r w:rsidRPr="00AA2D14">
        <w:rPr>
          <w:rFonts w:ascii="Times New Roman" w:hAnsi="Times New Roman" w:cs="Times New Roman"/>
          <w:color w:val="3A3A3A"/>
          <w:sz w:val="24"/>
          <w:szCs w:val="24"/>
          <w:shd w:val="clear" w:color="auto" w:fill="FFFFFF"/>
          <w:lang w:val="uk-UA"/>
        </w:rPr>
        <w:t xml:space="preserve">Як ще один приклад пристрою, процеси в якому можуть бути описані за допомогою ММ пропорційної ланки, розглянемо гідравлічний домкрат (рис. 3.17). Він складається з двох циліндрів різного діаметра, з'єднаних патрубком. Кожен циліндр поміщений поршень відповідного діаметра. Простір під поршнями заповнений рідиною. При дії на менший поршень площею </w:t>
      </w:r>
      <w:r w:rsidRPr="00AA2D14">
        <w:rPr>
          <w:rFonts w:ascii="Times New Roman" w:hAnsi="Times New Roman" w:cs="Times New Roman"/>
          <w:i/>
          <w:color w:val="3A3A3A"/>
          <w:sz w:val="24"/>
          <w:szCs w:val="24"/>
          <w:shd w:val="clear" w:color="auto" w:fill="FFFFFF"/>
          <w:lang w:val="uk-UA"/>
        </w:rPr>
        <w:t>S</w:t>
      </w:r>
      <w:r w:rsidRPr="00AA2D14">
        <w:rPr>
          <w:rFonts w:ascii="Times New Roman" w:hAnsi="Times New Roman" w:cs="Times New Roman"/>
          <w:color w:val="3A3A3A"/>
          <w:sz w:val="24"/>
          <w:szCs w:val="24"/>
          <w:shd w:val="clear" w:color="auto" w:fill="FFFFFF"/>
          <w:vertAlign w:val="subscript"/>
          <w:lang w:val="uk-UA"/>
        </w:rPr>
        <w:t>1</w:t>
      </w:r>
      <w:r w:rsidRPr="00AA2D14">
        <w:rPr>
          <w:rFonts w:ascii="Times New Roman" w:hAnsi="Times New Roman" w:cs="Times New Roman"/>
          <w:color w:val="3A3A3A"/>
          <w:sz w:val="24"/>
          <w:szCs w:val="24"/>
          <w:shd w:val="clear" w:color="auto" w:fill="FFFFFF"/>
          <w:lang w:val="uk-UA"/>
        </w:rPr>
        <w:t xml:space="preserve"> силою </w:t>
      </w:r>
      <w:r w:rsidRPr="00AA2D14">
        <w:rPr>
          <w:rFonts w:ascii="Times New Roman" w:hAnsi="Times New Roman" w:cs="Times New Roman"/>
          <w:i/>
          <w:color w:val="3A3A3A"/>
          <w:sz w:val="24"/>
          <w:szCs w:val="24"/>
          <w:shd w:val="clear" w:color="auto" w:fill="FFFFFF"/>
          <w:lang w:val="uk-UA"/>
        </w:rPr>
        <w:t>F</w:t>
      </w:r>
      <w:r w:rsidRPr="00AA2D14">
        <w:rPr>
          <w:rFonts w:ascii="Times New Roman" w:hAnsi="Times New Roman" w:cs="Times New Roman"/>
          <w:color w:val="3A3A3A"/>
          <w:sz w:val="24"/>
          <w:szCs w:val="24"/>
          <w:shd w:val="clear" w:color="auto" w:fill="FFFFFF"/>
          <w:vertAlign w:val="subscript"/>
          <w:lang w:val="uk-UA"/>
        </w:rPr>
        <w:t>1</w:t>
      </w:r>
      <w:r w:rsidRPr="00AA2D14">
        <w:rPr>
          <w:rFonts w:ascii="Times New Roman" w:hAnsi="Times New Roman" w:cs="Times New Roman"/>
          <w:color w:val="3A3A3A"/>
          <w:sz w:val="24"/>
          <w:szCs w:val="24"/>
          <w:shd w:val="clear" w:color="auto" w:fill="FFFFFF"/>
          <w:lang w:val="uk-UA"/>
        </w:rPr>
        <w:t xml:space="preserve"> рідини під ним створюється тиск величиною </w:t>
      </w:r>
      <w:r w:rsidRPr="00AA2D14">
        <w:rPr>
          <w:rFonts w:ascii="Times New Roman" w:hAnsi="Times New Roman" w:cs="Times New Roman"/>
          <w:i/>
          <w:color w:val="3A3A3A"/>
          <w:sz w:val="24"/>
          <w:szCs w:val="24"/>
          <w:shd w:val="clear" w:color="auto" w:fill="FFFFFF"/>
          <w:lang w:val="uk-UA"/>
        </w:rPr>
        <w:t>P</w:t>
      </w:r>
      <w:r w:rsidRPr="00AA2D14">
        <w:rPr>
          <w:rFonts w:ascii="Times New Roman" w:hAnsi="Times New Roman" w:cs="Times New Roman"/>
          <w:color w:val="3A3A3A"/>
          <w:sz w:val="24"/>
          <w:szCs w:val="24"/>
          <w:shd w:val="clear" w:color="auto" w:fill="FFFFFF"/>
          <w:vertAlign w:val="subscript"/>
          <w:lang w:val="uk-UA"/>
        </w:rPr>
        <w:t>1</w:t>
      </w:r>
      <w:r w:rsidRPr="00AA2D14">
        <w:rPr>
          <w:rFonts w:ascii="Times New Roman" w:hAnsi="Times New Roman" w:cs="Times New Roman"/>
          <w:color w:val="3A3A3A"/>
          <w:sz w:val="24"/>
          <w:szCs w:val="24"/>
          <w:shd w:val="clear" w:color="auto" w:fill="FFFFFF"/>
          <w:lang w:val="uk-UA"/>
        </w:rPr>
        <w:t>, (тиск – сила, що діє на одиницю площі):</w:t>
      </w:r>
    </w:p>
    <w:p w:rsidR="006017FB" w:rsidRPr="00AA2D14" w:rsidRDefault="00914BAC"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AA2D14">
        <w:rPr>
          <w:rFonts w:ascii="Times New Roman" w:hAnsi="Times New Roman" w:cs="Times New Roman"/>
          <w:color w:val="3A3A3A"/>
          <w:sz w:val="24"/>
          <w:szCs w:val="24"/>
          <w:shd w:val="clear" w:color="auto" w:fill="FFFFFF"/>
          <w:lang w:val="uk-UA"/>
        </w:rPr>
        <w:tab/>
      </w:r>
      <w:r w:rsidR="00AA2D14" w:rsidRPr="00AA2D14">
        <w:rPr>
          <w:rFonts w:ascii="Times New Roman" w:hAnsi="Times New Roman" w:cs="Times New Roman"/>
          <w:color w:val="3A3A3A"/>
          <w:position w:val="-24"/>
          <w:sz w:val="24"/>
          <w:szCs w:val="24"/>
          <w:shd w:val="clear" w:color="auto" w:fill="FFFFFF"/>
          <w:lang w:val="uk-UA"/>
        </w:rPr>
        <w:object w:dxaOrig="1020" w:dyaOrig="600">
          <v:shape id="_x0000_i1106" type="#_x0000_t75" style="width:51.75pt;height:29.25pt" o:ole="">
            <v:imagedata r:id="rId185" o:title=""/>
          </v:shape>
          <o:OLEObject Type="Embed" ProgID="Equation.DSMT4" ShapeID="_x0000_i1106" DrawAspect="Content" ObjectID="_1727005956" r:id="rId186"/>
        </w:object>
      </w:r>
      <w:r w:rsidRPr="00AA2D14">
        <w:rPr>
          <w:rFonts w:ascii="Times New Roman" w:hAnsi="Times New Roman" w:cs="Times New Roman"/>
          <w:color w:val="3A3A3A"/>
          <w:sz w:val="24"/>
          <w:szCs w:val="24"/>
          <w:shd w:val="clear" w:color="auto" w:fill="FFFFFF"/>
          <w:lang w:val="uk-UA"/>
        </w:rPr>
        <w:tab/>
        <w:t>(</w:t>
      </w:r>
      <w:r w:rsidR="00855116" w:rsidRPr="00AA2D14">
        <w:rPr>
          <w:rFonts w:ascii="Times New Roman" w:hAnsi="Times New Roman" w:cs="Times New Roman"/>
          <w:color w:val="3A3A3A"/>
          <w:sz w:val="24"/>
          <w:szCs w:val="24"/>
          <w:shd w:val="clear" w:color="auto" w:fill="FFFFFF"/>
          <w:lang w:val="uk-UA"/>
        </w:rPr>
        <w:t>3.35</w:t>
      </w:r>
      <w:r w:rsidRPr="00AA2D14">
        <w:rPr>
          <w:rFonts w:ascii="Times New Roman" w:hAnsi="Times New Roman" w:cs="Times New Roman"/>
          <w:color w:val="3A3A3A"/>
          <w:sz w:val="24"/>
          <w:szCs w:val="24"/>
          <w:shd w:val="clear" w:color="auto" w:fill="FFFFFF"/>
          <w:lang w:val="uk-UA"/>
        </w:rPr>
        <w:t>)</w:t>
      </w:r>
    </w:p>
    <w:p w:rsidR="006017FB" w:rsidRPr="00AA2D14" w:rsidRDefault="001174FF" w:rsidP="00E26215">
      <w:pPr>
        <w:spacing w:line="288" w:lineRule="auto"/>
        <w:jc w:val="both"/>
        <w:rPr>
          <w:rFonts w:ascii="Times New Roman" w:hAnsi="Times New Roman" w:cs="Times New Roman"/>
          <w:color w:val="3A3A3A"/>
          <w:sz w:val="24"/>
          <w:szCs w:val="24"/>
          <w:shd w:val="clear" w:color="auto" w:fill="FFFFFF"/>
          <w:lang w:val="uk-UA"/>
        </w:rPr>
      </w:pPr>
      <w:r w:rsidRPr="00AA2D14">
        <w:rPr>
          <w:rFonts w:ascii="Times New Roman" w:hAnsi="Times New Roman" w:cs="Times New Roman"/>
          <w:color w:val="3A3A3A"/>
          <w:sz w:val="24"/>
          <w:szCs w:val="24"/>
          <w:shd w:val="clear" w:color="auto" w:fill="FFFFFF"/>
          <w:lang w:val="uk-UA"/>
        </w:rPr>
        <w:t xml:space="preserve">При дії на великий поршень площею </w:t>
      </w:r>
      <w:r w:rsidRPr="00AA2D14">
        <w:rPr>
          <w:rFonts w:ascii="Times New Roman" w:hAnsi="Times New Roman" w:cs="Times New Roman"/>
          <w:i/>
          <w:color w:val="3A3A3A"/>
          <w:sz w:val="24"/>
          <w:szCs w:val="24"/>
          <w:shd w:val="clear" w:color="auto" w:fill="FFFFFF"/>
          <w:lang w:val="uk-UA"/>
        </w:rPr>
        <w:t>S</w:t>
      </w:r>
      <w:r w:rsidRPr="00AA2D14">
        <w:rPr>
          <w:rFonts w:ascii="Times New Roman" w:hAnsi="Times New Roman" w:cs="Times New Roman"/>
          <w:color w:val="3A3A3A"/>
          <w:sz w:val="24"/>
          <w:szCs w:val="24"/>
          <w:shd w:val="clear" w:color="auto" w:fill="FFFFFF"/>
          <w:vertAlign w:val="subscript"/>
          <w:lang w:val="uk-UA"/>
        </w:rPr>
        <w:t xml:space="preserve">2 </w:t>
      </w:r>
      <w:r w:rsidRPr="00AA2D14">
        <w:rPr>
          <w:rFonts w:ascii="Times New Roman" w:hAnsi="Times New Roman" w:cs="Times New Roman"/>
          <w:color w:val="3A3A3A"/>
          <w:sz w:val="24"/>
          <w:szCs w:val="24"/>
          <w:shd w:val="clear" w:color="auto" w:fill="FFFFFF"/>
          <w:lang w:val="uk-UA"/>
        </w:rPr>
        <w:t xml:space="preserve">силою (вагою) вантажу </w:t>
      </w:r>
      <w:r w:rsidRPr="00AA2D14">
        <w:rPr>
          <w:rFonts w:ascii="Times New Roman" w:hAnsi="Times New Roman" w:cs="Times New Roman"/>
          <w:i/>
          <w:color w:val="3A3A3A"/>
          <w:sz w:val="24"/>
          <w:szCs w:val="24"/>
          <w:shd w:val="clear" w:color="auto" w:fill="FFFFFF"/>
          <w:lang w:val="uk-UA"/>
        </w:rPr>
        <w:t>F</w:t>
      </w:r>
      <w:r w:rsidRPr="00AA2D14">
        <w:rPr>
          <w:rFonts w:ascii="Times New Roman" w:hAnsi="Times New Roman" w:cs="Times New Roman"/>
          <w:color w:val="3A3A3A"/>
          <w:sz w:val="24"/>
          <w:szCs w:val="24"/>
          <w:shd w:val="clear" w:color="auto" w:fill="FFFFFF"/>
          <w:vertAlign w:val="subscript"/>
          <w:lang w:val="uk-UA"/>
        </w:rPr>
        <w:t>2</w:t>
      </w:r>
      <w:r w:rsidRPr="00AA2D14">
        <w:rPr>
          <w:rFonts w:ascii="Times New Roman" w:hAnsi="Times New Roman" w:cs="Times New Roman"/>
          <w:color w:val="3A3A3A"/>
          <w:sz w:val="24"/>
          <w:szCs w:val="24"/>
          <w:shd w:val="clear" w:color="auto" w:fill="FFFFFF"/>
          <w:lang w:val="uk-UA"/>
        </w:rPr>
        <w:t xml:space="preserve">, що піднімається, в рідині під ним створюється тиск величиною </w:t>
      </w:r>
      <w:r w:rsidRPr="00AA2D14">
        <w:rPr>
          <w:rFonts w:ascii="Times New Roman" w:hAnsi="Times New Roman" w:cs="Times New Roman"/>
          <w:i/>
          <w:color w:val="3A3A3A"/>
          <w:sz w:val="24"/>
          <w:szCs w:val="24"/>
          <w:shd w:val="clear" w:color="auto" w:fill="FFFFFF"/>
          <w:lang w:val="uk-UA"/>
        </w:rPr>
        <w:t>P</w:t>
      </w:r>
      <w:r w:rsidRPr="00AA2D14">
        <w:rPr>
          <w:rFonts w:ascii="Times New Roman" w:hAnsi="Times New Roman" w:cs="Times New Roman"/>
          <w:color w:val="3A3A3A"/>
          <w:sz w:val="24"/>
          <w:szCs w:val="24"/>
          <w:shd w:val="clear" w:color="auto" w:fill="FFFFFF"/>
          <w:vertAlign w:val="subscript"/>
          <w:lang w:val="uk-UA"/>
        </w:rPr>
        <w:t>2</w:t>
      </w:r>
      <w:r w:rsidRPr="00AA2D14">
        <w:rPr>
          <w:rFonts w:ascii="Times New Roman" w:hAnsi="Times New Roman" w:cs="Times New Roman"/>
          <w:color w:val="3A3A3A"/>
          <w:sz w:val="24"/>
          <w:szCs w:val="24"/>
          <w:shd w:val="clear" w:color="auto" w:fill="FFFFFF"/>
          <w:lang w:val="uk-UA"/>
        </w:rPr>
        <w:t>:</w:t>
      </w:r>
    </w:p>
    <w:p w:rsidR="006017FB" w:rsidRPr="00AA2D14" w:rsidRDefault="00604676"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AA2D14">
        <w:rPr>
          <w:rFonts w:ascii="Times New Roman" w:hAnsi="Times New Roman" w:cs="Times New Roman"/>
          <w:color w:val="3A3A3A"/>
          <w:sz w:val="24"/>
          <w:szCs w:val="24"/>
          <w:shd w:val="clear" w:color="auto" w:fill="FFFFFF"/>
          <w:lang w:val="uk-UA"/>
        </w:rPr>
        <w:tab/>
      </w:r>
      <w:r w:rsidR="00AA2D14" w:rsidRPr="00AA2D14">
        <w:rPr>
          <w:rFonts w:ascii="Times New Roman" w:hAnsi="Times New Roman" w:cs="Times New Roman"/>
          <w:color w:val="3A3A3A"/>
          <w:position w:val="-24"/>
          <w:sz w:val="24"/>
          <w:szCs w:val="24"/>
          <w:shd w:val="clear" w:color="auto" w:fill="FFFFFF"/>
          <w:lang w:val="uk-UA"/>
        </w:rPr>
        <w:object w:dxaOrig="1100" w:dyaOrig="600">
          <v:shape id="_x0000_i1107" type="#_x0000_t75" style="width:55.5pt;height:29.25pt" o:ole="">
            <v:imagedata r:id="rId187" o:title=""/>
          </v:shape>
          <o:OLEObject Type="Embed" ProgID="Equation.DSMT4" ShapeID="_x0000_i1107" DrawAspect="Content" ObjectID="_1727005957" r:id="rId188"/>
        </w:object>
      </w:r>
      <w:r w:rsidRPr="00AA2D14">
        <w:rPr>
          <w:rFonts w:ascii="Times New Roman" w:hAnsi="Times New Roman" w:cs="Times New Roman"/>
          <w:color w:val="3A3A3A"/>
          <w:sz w:val="24"/>
          <w:szCs w:val="24"/>
          <w:shd w:val="clear" w:color="auto" w:fill="FFFFFF"/>
          <w:lang w:val="uk-UA"/>
        </w:rPr>
        <w:tab/>
        <w:t>(</w:t>
      </w:r>
      <w:r w:rsidR="00855116" w:rsidRPr="00AA2D14">
        <w:rPr>
          <w:rFonts w:ascii="Times New Roman" w:hAnsi="Times New Roman" w:cs="Times New Roman"/>
          <w:color w:val="3A3A3A"/>
          <w:sz w:val="24"/>
          <w:szCs w:val="24"/>
          <w:shd w:val="clear" w:color="auto" w:fill="FFFFFF"/>
          <w:lang w:val="uk-UA"/>
        </w:rPr>
        <w:t>3.36</w:t>
      </w:r>
      <w:r w:rsidRPr="00AA2D14">
        <w:rPr>
          <w:rFonts w:ascii="Times New Roman" w:hAnsi="Times New Roman" w:cs="Times New Roman"/>
          <w:color w:val="3A3A3A"/>
          <w:sz w:val="24"/>
          <w:szCs w:val="24"/>
          <w:shd w:val="clear" w:color="auto" w:fill="FFFFFF"/>
          <w:lang w:val="uk-UA"/>
        </w:rPr>
        <w:t>)</w:t>
      </w:r>
    </w:p>
    <w:p w:rsidR="00604676" w:rsidRPr="00AA2D14" w:rsidRDefault="001174FF" w:rsidP="00E26215">
      <w:pPr>
        <w:spacing w:line="288" w:lineRule="auto"/>
        <w:jc w:val="both"/>
        <w:rPr>
          <w:rFonts w:ascii="Times New Roman" w:hAnsi="Times New Roman" w:cs="Times New Roman"/>
          <w:color w:val="3A3A3A"/>
          <w:sz w:val="24"/>
          <w:szCs w:val="24"/>
          <w:shd w:val="clear" w:color="auto" w:fill="FFFFFF"/>
          <w:lang w:val="uk-UA"/>
        </w:rPr>
      </w:pPr>
      <w:r w:rsidRPr="00AA2D14">
        <w:rPr>
          <w:rFonts w:ascii="Times New Roman" w:hAnsi="Times New Roman" w:cs="Times New Roman"/>
          <w:color w:val="3A3A3A"/>
          <w:sz w:val="24"/>
          <w:szCs w:val="24"/>
          <w:shd w:val="clear" w:color="auto" w:fill="FFFFFF"/>
          <w:lang w:val="uk-UA"/>
        </w:rPr>
        <w:t>Циліндри є сполученими судинами (через патрубок, що з'єднує їх) і величини тисків в обох судинах рівні:</w:t>
      </w:r>
    </w:p>
    <w:p w:rsidR="00604676" w:rsidRPr="00AA2D14" w:rsidRDefault="00604676"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AA2D14">
        <w:rPr>
          <w:rFonts w:ascii="Times New Roman" w:hAnsi="Times New Roman" w:cs="Times New Roman"/>
          <w:color w:val="3A3A3A"/>
          <w:sz w:val="24"/>
          <w:szCs w:val="24"/>
          <w:shd w:val="clear" w:color="auto" w:fill="FFFFFF"/>
          <w:lang w:val="uk-UA"/>
        </w:rPr>
        <w:tab/>
      </w:r>
      <w:r w:rsidR="00AA2D14" w:rsidRPr="00AA2D14">
        <w:rPr>
          <w:rFonts w:ascii="Times New Roman" w:hAnsi="Times New Roman" w:cs="Times New Roman"/>
          <w:color w:val="3A3A3A"/>
          <w:position w:val="-30"/>
          <w:sz w:val="24"/>
          <w:szCs w:val="24"/>
          <w:shd w:val="clear" w:color="auto" w:fill="FFFFFF"/>
          <w:lang w:val="uk-UA"/>
        </w:rPr>
        <w:object w:dxaOrig="5420" w:dyaOrig="680">
          <v:shape id="_x0000_i1108" type="#_x0000_t75" style="width:269.25pt;height:34.5pt" o:ole="">
            <v:imagedata r:id="rId189" o:title=""/>
          </v:shape>
          <o:OLEObject Type="Embed" ProgID="Equation.DSMT4" ShapeID="_x0000_i1108" DrawAspect="Content" ObjectID="_1727005958" r:id="rId190"/>
        </w:object>
      </w:r>
      <w:r w:rsidR="0072007E" w:rsidRPr="00AA2D14">
        <w:rPr>
          <w:rFonts w:ascii="Times New Roman" w:hAnsi="Times New Roman" w:cs="Times New Roman"/>
          <w:color w:val="3A3A3A"/>
          <w:sz w:val="24"/>
          <w:szCs w:val="24"/>
          <w:shd w:val="clear" w:color="auto" w:fill="FFFFFF"/>
          <w:lang w:val="uk-UA"/>
        </w:rPr>
        <w:tab/>
        <w:t>(</w:t>
      </w:r>
      <w:r w:rsidR="00855116" w:rsidRPr="00AA2D14">
        <w:rPr>
          <w:rFonts w:ascii="Times New Roman" w:hAnsi="Times New Roman" w:cs="Times New Roman"/>
          <w:color w:val="3A3A3A"/>
          <w:sz w:val="24"/>
          <w:szCs w:val="24"/>
          <w:shd w:val="clear" w:color="auto" w:fill="FFFFFF"/>
          <w:lang w:val="uk-UA"/>
        </w:rPr>
        <w:t>3.37</w:t>
      </w:r>
      <w:r w:rsidR="0072007E" w:rsidRPr="00AA2D14">
        <w:rPr>
          <w:rFonts w:ascii="Times New Roman" w:hAnsi="Times New Roman" w:cs="Times New Roman"/>
          <w:color w:val="3A3A3A"/>
          <w:sz w:val="24"/>
          <w:szCs w:val="24"/>
          <w:shd w:val="clear" w:color="auto" w:fill="FFFFFF"/>
          <w:lang w:val="uk-UA"/>
        </w:rPr>
        <w:t>)</w:t>
      </w:r>
    </w:p>
    <w:p w:rsidR="001174FF" w:rsidRPr="00710C6B" w:rsidRDefault="001174FF" w:rsidP="001174FF">
      <w:pPr>
        <w:spacing w:line="288" w:lineRule="auto"/>
        <w:jc w:val="both"/>
        <w:rPr>
          <w:rFonts w:ascii="Times New Roman" w:hAnsi="Times New Roman" w:cs="Times New Roman"/>
          <w:color w:val="3A3A3A"/>
          <w:sz w:val="24"/>
          <w:szCs w:val="24"/>
          <w:shd w:val="clear" w:color="auto" w:fill="FFFFFF"/>
          <w:lang w:val="uk-UA"/>
        </w:rPr>
      </w:pPr>
      <w:r w:rsidRPr="00AA2D14">
        <w:rPr>
          <w:rFonts w:ascii="Times New Roman" w:hAnsi="Times New Roman" w:cs="Times New Roman"/>
          <w:color w:val="3A3A3A"/>
          <w:sz w:val="24"/>
          <w:szCs w:val="24"/>
          <w:shd w:val="clear" w:color="auto" w:fill="FFFFFF"/>
          <w:lang w:val="uk-UA"/>
        </w:rPr>
        <w:t xml:space="preserve">За умовою другий циліндр (з вантажем, що піднімається) має більший діаметр і, відповідно, </w:t>
      </w:r>
      <w:r w:rsidRPr="00AA2D14">
        <w:rPr>
          <w:rFonts w:ascii="Times New Roman" w:hAnsi="Times New Roman" w:cs="Times New Roman"/>
          <w:i/>
          <w:color w:val="3A3A3A"/>
          <w:sz w:val="24"/>
          <w:szCs w:val="24"/>
          <w:shd w:val="clear" w:color="auto" w:fill="FFFFFF"/>
          <w:lang w:val="uk-UA"/>
        </w:rPr>
        <w:t>S</w:t>
      </w:r>
      <w:r w:rsidRPr="00AA2D14">
        <w:rPr>
          <w:rFonts w:ascii="Times New Roman" w:hAnsi="Times New Roman" w:cs="Times New Roman"/>
          <w:color w:val="3A3A3A"/>
          <w:sz w:val="24"/>
          <w:szCs w:val="24"/>
          <w:shd w:val="clear" w:color="auto" w:fill="FFFFFF"/>
          <w:vertAlign w:val="subscript"/>
          <w:lang w:val="uk-UA"/>
        </w:rPr>
        <w:t>2</w:t>
      </w:r>
      <w:r w:rsidRPr="00AA2D14">
        <w:rPr>
          <w:rFonts w:ascii="Times New Roman" w:hAnsi="Times New Roman" w:cs="Times New Roman"/>
          <w:color w:val="3A3A3A"/>
          <w:sz w:val="24"/>
          <w:szCs w:val="24"/>
          <w:shd w:val="clear" w:color="auto" w:fill="FFFFFF"/>
          <w:lang w:val="uk-UA"/>
        </w:rPr>
        <w:t> &gt; </w:t>
      </w:r>
      <w:r w:rsidRPr="00AA2D14">
        <w:rPr>
          <w:rFonts w:ascii="Times New Roman" w:hAnsi="Times New Roman" w:cs="Times New Roman"/>
          <w:i/>
          <w:color w:val="3A3A3A"/>
          <w:sz w:val="24"/>
          <w:szCs w:val="24"/>
          <w:shd w:val="clear" w:color="auto" w:fill="FFFFFF"/>
          <w:lang w:val="uk-UA"/>
        </w:rPr>
        <w:t>S</w:t>
      </w:r>
      <w:r w:rsidRPr="00AA2D14">
        <w:rPr>
          <w:rFonts w:ascii="Times New Roman" w:hAnsi="Times New Roman" w:cs="Times New Roman"/>
          <w:color w:val="3A3A3A"/>
          <w:sz w:val="24"/>
          <w:szCs w:val="24"/>
          <w:shd w:val="clear" w:color="auto" w:fill="FFFFFF"/>
          <w:vertAlign w:val="subscript"/>
          <w:lang w:val="uk-UA"/>
        </w:rPr>
        <w:t>1</w:t>
      </w:r>
      <w:r w:rsidRPr="00AA2D14">
        <w:rPr>
          <w:rFonts w:ascii="Times New Roman" w:hAnsi="Times New Roman" w:cs="Times New Roman"/>
          <w:color w:val="3A3A3A"/>
          <w:sz w:val="24"/>
          <w:szCs w:val="24"/>
          <w:shd w:val="clear" w:color="auto" w:fill="FFFFFF"/>
          <w:lang w:val="uk-UA"/>
        </w:rPr>
        <w:t xml:space="preserve">. І тут </w:t>
      </w:r>
      <w:r w:rsidRPr="00AA2D14">
        <w:rPr>
          <w:rFonts w:ascii="Times New Roman" w:hAnsi="Times New Roman" w:cs="Times New Roman"/>
          <w:i/>
          <w:color w:val="3A3A3A"/>
          <w:sz w:val="24"/>
          <w:szCs w:val="24"/>
          <w:shd w:val="clear" w:color="auto" w:fill="FFFFFF"/>
          <w:lang w:val="uk-UA"/>
        </w:rPr>
        <w:t>F</w:t>
      </w:r>
      <w:r w:rsidRPr="00AA2D14">
        <w:rPr>
          <w:rFonts w:ascii="Times New Roman" w:hAnsi="Times New Roman" w:cs="Times New Roman"/>
          <w:color w:val="3A3A3A"/>
          <w:sz w:val="24"/>
          <w:szCs w:val="24"/>
          <w:shd w:val="clear" w:color="auto" w:fill="FFFFFF"/>
          <w:vertAlign w:val="subscript"/>
          <w:lang w:val="uk-UA"/>
        </w:rPr>
        <w:t>2</w:t>
      </w:r>
      <w:r w:rsidRPr="00AA2D14">
        <w:rPr>
          <w:rFonts w:ascii="Times New Roman" w:hAnsi="Times New Roman" w:cs="Times New Roman"/>
          <w:color w:val="3A3A3A"/>
          <w:sz w:val="24"/>
          <w:szCs w:val="24"/>
          <w:shd w:val="clear" w:color="auto" w:fill="FFFFFF"/>
          <w:lang w:val="uk-UA"/>
        </w:rPr>
        <w:t> &gt; </w:t>
      </w:r>
      <w:r w:rsidRPr="00AA2D14">
        <w:rPr>
          <w:rFonts w:ascii="Times New Roman" w:hAnsi="Times New Roman" w:cs="Times New Roman"/>
          <w:i/>
          <w:color w:val="3A3A3A"/>
          <w:sz w:val="24"/>
          <w:szCs w:val="24"/>
          <w:shd w:val="clear" w:color="auto" w:fill="FFFFFF"/>
          <w:lang w:val="uk-UA"/>
        </w:rPr>
        <w:t>F</w:t>
      </w:r>
      <w:r w:rsidRPr="00AA2D14">
        <w:rPr>
          <w:rFonts w:ascii="Times New Roman" w:hAnsi="Times New Roman" w:cs="Times New Roman"/>
          <w:color w:val="3A3A3A"/>
          <w:sz w:val="24"/>
          <w:szCs w:val="24"/>
          <w:shd w:val="clear" w:color="auto" w:fill="FFFFFF"/>
          <w:vertAlign w:val="subscript"/>
          <w:lang w:val="uk-UA"/>
        </w:rPr>
        <w:t>1</w:t>
      </w:r>
      <w:r w:rsidRPr="00AA2D14">
        <w:rPr>
          <w:rFonts w:ascii="Times New Roman" w:hAnsi="Times New Roman" w:cs="Times New Roman"/>
          <w:color w:val="3A3A3A"/>
          <w:sz w:val="24"/>
          <w:szCs w:val="24"/>
          <w:shd w:val="clear" w:color="auto" w:fill="FFFFFF"/>
          <w:lang w:val="uk-UA"/>
        </w:rPr>
        <w:t>. В результаті отримали: меншою силою піднімаємо більший вантаж. Вираз (</w:t>
      </w:r>
      <w:r w:rsidRPr="00710C6B">
        <w:rPr>
          <w:rFonts w:ascii="Times New Roman" w:hAnsi="Times New Roman" w:cs="Times New Roman"/>
          <w:color w:val="3A3A3A"/>
          <w:sz w:val="24"/>
          <w:szCs w:val="24"/>
          <w:shd w:val="clear" w:color="auto" w:fill="FFFFFF"/>
          <w:lang w:val="uk-UA"/>
        </w:rPr>
        <w:t>3.37) аналогічний (3.28) і (3.33). Воно також є записом ММ пропорційної ланки.</w:t>
      </w:r>
    </w:p>
    <w:p w:rsidR="00604676" w:rsidRPr="00AA2D14" w:rsidRDefault="001174FF" w:rsidP="001174FF">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При розгляді роботи домкрата крім співвідношення сил, що виникають, слід розглянути і зміну інших параметрів. Нехай у процесі роботи поршень у малому циліндрі перемістився під </w:t>
      </w:r>
      <w:r w:rsidRPr="00AA2D14">
        <w:rPr>
          <w:rFonts w:ascii="Times New Roman" w:hAnsi="Times New Roman" w:cs="Times New Roman"/>
          <w:color w:val="3A3A3A"/>
          <w:sz w:val="24"/>
          <w:szCs w:val="24"/>
          <w:shd w:val="clear" w:color="auto" w:fill="FFFFFF"/>
          <w:lang w:val="uk-UA"/>
        </w:rPr>
        <w:lastRenderedPageBreak/>
        <w:t xml:space="preserve">впливом сили </w:t>
      </w:r>
      <w:r w:rsidRPr="00AA2D14">
        <w:rPr>
          <w:rFonts w:ascii="Times New Roman" w:hAnsi="Times New Roman" w:cs="Times New Roman"/>
          <w:i/>
          <w:color w:val="3A3A3A"/>
          <w:sz w:val="24"/>
          <w:szCs w:val="24"/>
          <w:shd w:val="clear" w:color="auto" w:fill="FFFFFF"/>
          <w:lang w:val="uk-UA"/>
        </w:rPr>
        <w:t>F</w:t>
      </w:r>
      <w:r w:rsidRPr="00AA2D14">
        <w:rPr>
          <w:rFonts w:ascii="Times New Roman" w:hAnsi="Times New Roman" w:cs="Times New Roman"/>
          <w:color w:val="3A3A3A"/>
          <w:sz w:val="24"/>
          <w:szCs w:val="24"/>
          <w:shd w:val="clear" w:color="auto" w:fill="FFFFFF"/>
          <w:vertAlign w:val="subscript"/>
          <w:lang w:val="uk-UA"/>
        </w:rPr>
        <w:t>1</w:t>
      </w:r>
      <w:r w:rsidRPr="00AA2D14">
        <w:rPr>
          <w:rFonts w:ascii="Times New Roman" w:hAnsi="Times New Roman" w:cs="Times New Roman"/>
          <w:color w:val="3A3A3A"/>
          <w:sz w:val="24"/>
          <w:szCs w:val="24"/>
          <w:shd w:val="clear" w:color="auto" w:fill="FFFFFF"/>
          <w:lang w:val="uk-UA"/>
        </w:rPr>
        <w:t xml:space="preserve"> з відривом </w:t>
      </w:r>
      <w:r w:rsidRPr="00AA2D14">
        <w:rPr>
          <w:rFonts w:ascii="Times New Roman" w:hAnsi="Times New Roman" w:cs="Times New Roman"/>
          <w:i/>
          <w:color w:val="3A3A3A"/>
          <w:sz w:val="24"/>
          <w:szCs w:val="24"/>
          <w:shd w:val="clear" w:color="auto" w:fill="FFFFFF"/>
          <w:lang w:val="uk-UA"/>
        </w:rPr>
        <w:t>h</w:t>
      </w:r>
      <w:r w:rsidRPr="00AA2D14">
        <w:rPr>
          <w:rFonts w:ascii="Times New Roman" w:hAnsi="Times New Roman" w:cs="Times New Roman"/>
          <w:color w:val="3A3A3A"/>
          <w:sz w:val="24"/>
          <w:szCs w:val="24"/>
          <w:shd w:val="clear" w:color="auto" w:fill="FFFFFF"/>
          <w:vertAlign w:val="subscript"/>
          <w:lang w:val="uk-UA"/>
        </w:rPr>
        <w:t>1</w:t>
      </w:r>
      <w:r w:rsidRPr="00AA2D14">
        <w:rPr>
          <w:rFonts w:ascii="Times New Roman" w:hAnsi="Times New Roman" w:cs="Times New Roman"/>
          <w:color w:val="3A3A3A"/>
          <w:sz w:val="24"/>
          <w:szCs w:val="24"/>
          <w:shd w:val="clear" w:color="auto" w:fill="FFFFFF"/>
          <w:lang w:val="uk-UA"/>
        </w:rPr>
        <w:t>. При цьому з малого циліндра витісняється об'єм рідини, що дорівнює:</w:t>
      </w:r>
    </w:p>
    <w:p w:rsidR="006017FB" w:rsidRPr="00AA2D14" w:rsidRDefault="00752A05"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AA2D14">
        <w:rPr>
          <w:rFonts w:ascii="Times New Roman" w:hAnsi="Times New Roman" w:cs="Times New Roman"/>
          <w:color w:val="3A3A3A"/>
          <w:sz w:val="24"/>
          <w:szCs w:val="24"/>
          <w:shd w:val="clear" w:color="auto" w:fill="FFFFFF"/>
          <w:lang w:val="uk-UA"/>
        </w:rPr>
        <w:tab/>
      </w:r>
      <w:r w:rsidR="00AA2D14" w:rsidRPr="00AA2D14">
        <w:rPr>
          <w:rFonts w:ascii="Times New Roman" w:hAnsi="Times New Roman" w:cs="Times New Roman"/>
          <w:color w:val="3A3A3A"/>
          <w:position w:val="-12"/>
          <w:sz w:val="24"/>
          <w:szCs w:val="24"/>
          <w:shd w:val="clear" w:color="auto" w:fill="FFFFFF"/>
          <w:lang w:val="uk-UA"/>
        </w:rPr>
        <w:object w:dxaOrig="1260" w:dyaOrig="360">
          <v:shape id="_x0000_i1109" type="#_x0000_t75" style="width:63pt;height:18pt" o:ole="">
            <v:imagedata r:id="rId191" o:title=""/>
          </v:shape>
          <o:OLEObject Type="Embed" ProgID="Equation.DSMT4" ShapeID="_x0000_i1109" DrawAspect="Content" ObjectID="_1727005959" r:id="rId192"/>
        </w:object>
      </w:r>
      <w:r w:rsidRPr="00AA2D14">
        <w:rPr>
          <w:rFonts w:ascii="Times New Roman" w:hAnsi="Times New Roman" w:cs="Times New Roman"/>
          <w:color w:val="3A3A3A"/>
          <w:sz w:val="24"/>
          <w:szCs w:val="24"/>
          <w:shd w:val="clear" w:color="auto" w:fill="FFFFFF"/>
          <w:lang w:val="uk-UA"/>
        </w:rPr>
        <w:tab/>
        <w:t>(</w:t>
      </w:r>
      <w:r w:rsidR="00855116" w:rsidRPr="00AA2D14">
        <w:rPr>
          <w:rFonts w:ascii="Times New Roman" w:hAnsi="Times New Roman" w:cs="Times New Roman"/>
          <w:color w:val="3A3A3A"/>
          <w:sz w:val="24"/>
          <w:szCs w:val="24"/>
          <w:shd w:val="clear" w:color="auto" w:fill="FFFFFF"/>
          <w:lang w:val="uk-UA"/>
        </w:rPr>
        <w:t>3.38</w:t>
      </w:r>
      <w:r w:rsidRPr="00AA2D14">
        <w:rPr>
          <w:rFonts w:ascii="Times New Roman" w:hAnsi="Times New Roman" w:cs="Times New Roman"/>
          <w:color w:val="3A3A3A"/>
          <w:sz w:val="24"/>
          <w:szCs w:val="24"/>
          <w:shd w:val="clear" w:color="auto" w:fill="FFFFFF"/>
          <w:lang w:val="uk-UA"/>
        </w:rPr>
        <w:t>)</w:t>
      </w:r>
    </w:p>
    <w:p w:rsidR="006017FB" w:rsidRPr="00AA2D14" w:rsidRDefault="001174FF" w:rsidP="00E26215">
      <w:pPr>
        <w:spacing w:line="288" w:lineRule="auto"/>
        <w:jc w:val="both"/>
        <w:rPr>
          <w:rFonts w:ascii="Times New Roman" w:hAnsi="Times New Roman" w:cs="Times New Roman"/>
          <w:color w:val="3A3A3A"/>
          <w:sz w:val="24"/>
          <w:szCs w:val="24"/>
          <w:shd w:val="clear" w:color="auto" w:fill="FFFFFF"/>
          <w:lang w:val="uk-UA"/>
        </w:rPr>
      </w:pPr>
      <w:r w:rsidRPr="00AA2D14">
        <w:rPr>
          <w:rFonts w:ascii="Times New Roman" w:hAnsi="Times New Roman" w:cs="Times New Roman"/>
          <w:color w:val="3A3A3A"/>
          <w:sz w:val="24"/>
          <w:szCs w:val="24"/>
          <w:shd w:val="clear" w:color="auto" w:fill="FFFFFF"/>
          <w:lang w:val="uk-UA"/>
        </w:rPr>
        <w:t xml:space="preserve">При переміщенні вгору на відстань </w:t>
      </w:r>
      <w:r w:rsidRPr="00AA2D14">
        <w:rPr>
          <w:rFonts w:ascii="Times New Roman" w:hAnsi="Times New Roman" w:cs="Times New Roman"/>
          <w:i/>
          <w:color w:val="3A3A3A"/>
          <w:sz w:val="24"/>
          <w:szCs w:val="24"/>
          <w:shd w:val="clear" w:color="auto" w:fill="FFFFFF"/>
          <w:lang w:val="uk-UA"/>
        </w:rPr>
        <w:t>h</w:t>
      </w:r>
      <w:r w:rsidRPr="00AA2D14">
        <w:rPr>
          <w:rFonts w:ascii="Times New Roman" w:hAnsi="Times New Roman" w:cs="Times New Roman"/>
          <w:color w:val="3A3A3A"/>
          <w:sz w:val="24"/>
          <w:szCs w:val="24"/>
          <w:shd w:val="clear" w:color="auto" w:fill="FFFFFF"/>
          <w:vertAlign w:val="subscript"/>
          <w:lang w:val="uk-UA"/>
        </w:rPr>
        <w:t>2</w:t>
      </w:r>
      <w:r w:rsidRPr="00AA2D14">
        <w:rPr>
          <w:rFonts w:ascii="Times New Roman" w:hAnsi="Times New Roman" w:cs="Times New Roman"/>
          <w:color w:val="3A3A3A"/>
          <w:sz w:val="24"/>
          <w:szCs w:val="24"/>
          <w:shd w:val="clear" w:color="auto" w:fill="FFFFFF"/>
          <w:lang w:val="uk-UA"/>
        </w:rPr>
        <w:t xml:space="preserve"> поршня у великому циліндрі об'єм рідини в ньому збільшився на:</w:t>
      </w:r>
    </w:p>
    <w:p w:rsidR="006017FB" w:rsidRPr="00AA2D14" w:rsidRDefault="00076725"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AA2D14">
        <w:rPr>
          <w:rFonts w:ascii="Times New Roman" w:hAnsi="Times New Roman" w:cs="Times New Roman"/>
          <w:color w:val="3A3A3A"/>
          <w:sz w:val="24"/>
          <w:szCs w:val="24"/>
          <w:shd w:val="clear" w:color="auto" w:fill="FFFFFF"/>
          <w:lang w:val="uk-UA"/>
        </w:rPr>
        <w:tab/>
      </w:r>
      <w:r w:rsidR="00AA2D14" w:rsidRPr="00AA2D14">
        <w:rPr>
          <w:rFonts w:ascii="Times New Roman" w:hAnsi="Times New Roman" w:cs="Times New Roman"/>
          <w:color w:val="3A3A3A"/>
          <w:position w:val="-12"/>
          <w:sz w:val="24"/>
          <w:szCs w:val="24"/>
          <w:shd w:val="clear" w:color="auto" w:fill="FFFFFF"/>
          <w:lang w:val="uk-UA"/>
        </w:rPr>
        <w:object w:dxaOrig="1340" w:dyaOrig="360">
          <v:shape id="_x0000_i1110" type="#_x0000_t75" style="width:67.5pt;height:18pt" o:ole="">
            <v:imagedata r:id="rId193" o:title=""/>
          </v:shape>
          <o:OLEObject Type="Embed" ProgID="Equation.DSMT4" ShapeID="_x0000_i1110" DrawAspect="Content" ObjectID="_1727005960" r:id="rId194"/>
        </w:object>
      </w:r>
      <w:r w:rsidRPr="00AA2D14">
        <w:rPr>
          <w:rFonts w:ascii="Times New Roman" w:hAnsi="Times New Roman" w:cs="Times New Roman"/>
          <w:color w:val="3A3A3A"/>
          <w:sz w:val="24"/>
          <w:szCs w:val="24"/>
          <w:shd w:val="clear" w:color="auto" w:fill="FFFFFF"/>
          <w:lang w:val="uk-UA"/>
        </w:rPr>
        <w:tab/>
        <w:t>(</w:t>
      </w:r>
      <w:r w:rsidR="00855116" w:rsidRPr="00AA2D14">
        <w:rPr>
          <w:rFonts w:ascii="Times New Roman" w:hAnsi="Times New Roman" w:cs="Times New Roman"/>
          <w:color w:val="3A3A3A"/>
          <w:sz w:val="24"/>
          <w:szCs w:val="24"/>
          <w:shd w:val="clear" w:color="auto" w:fill="FFFFFF"/>
          <w:lang w:val="uk-UA"/>
        </w:rPr>
        <w:t>3.39</w:t>
      </w:r>
      <w:r w:rsidRPr="00AA2D14">
        <w:rPr>
          <w:rFonts w:ascii="Times New Roman" w:hAnsi="Times New Roman" w:cs="Times New Roman"/>
          <w:color w:val="3A3A3A"/>
          <w:sz w:val="24"/>
          <w:szCs w:val="24"/>
          <w:shd w:val="clear" w:color="auto" w:fill="FFFFFF"/>
          <w:lang w:val="uk-UA"/>
        </w:rPr>
        <w:t>)</w:t>
      </w:r>
    </w:p>
    <w:p w:rsidR="006017FB" w:rsidRPr="00AA2D14" w:rsidRDefault="001174FF" w:rsidP="00E26215">
      <w:pPr>
        <w:spacing w:line="288" w:lineRule="auto"/>
        <w:jc w:val="both"/>
        <w:rPr>
          <w:rFonts w:ascii="Times New Roman" w:hAnsi="Times New Roman" w:cs="Times New Roman"/>
          <w:color w:val="3A3A3A"/>
          <w:sz w:val="24"/>
          <w:szCs w:val="24"/>
          <w:shd w:val="clear" w:color="auto" w:fill="FFFFFF"/>
          <w:lang w:val="uk-UA"/>
        </w:rPr>
      </w:pPr>
      <w:r w:rsidRPr="00AA2D14">
        <w:rPr>
          <w:rFonts w:ascii="Times New Roman" w:hAnsi="Times New Roman" w:cs="Times New Roman"/>
          <w:color w:val="3A3A3A"/>
          <w:sz w:val="24"/>
          <w:szCs w:val="24"/>
          <w:shd w:val="clear" w:color="auto" w:fill="FFFFFF"/>
          <w:lang w:val="uk-UA"/>
        </w:rPr>
        <w:t>Т.к. рідину вважаємо стисканою, а циліндри сполученими судинами, маємо:</w:t>
      </w:r>
    </w:p>
    <w:p w:rsidR="006017FB" w:rsidRPr="00AA2D14" w:rsidRDefault="00076725"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AA2D14">
        <w:rPr>
          <w:rFonts w:ascii="Times New Roman" w:hAnsi="Times New Roman" w:cs="Times New Roman"/>
          <w:color w:val="3A3A3A"/>
          <w:sz w:val="24"/>
          <w:szCs w:val="24"/>
          <w:shd w:val="clear" w:color="auto" w:fill="FFFFFF"/>
          <w:lang w:val="uk-UA"/>
        </w:rPr>
        <w:tab/>
      </w:r>
      <w:r w:rsidR="00AA2D14" w:rsidRPr="00AA2D14">
        <w:rPr>
          <w:rFonts w:ascii="Times New Roman" w:hAnsi="Times New Roman" w:cs="Times New Roman"/>
          <w:color w:val="3A3A3A"/>
          <w:position w:val="-30"/>
          <w:sz w:val="24"/>
          <w:szCs w:val="24"/>
          <w:shd w:val="clear" w:color="auto" w:fill="FFFFFF"/>
          <w:lang w:val="uk-UA"/>
        </w:rPr>
        <w:object w:dxaOrig="5760" w:dyaOrig="680">
          <v:shape id="_x0000_i1111" type="#_x0000_t75" style="width:287.25pt;height:34.5pt" o:ole="">
            <v:imagedata r:id="rId195" o:title=""/>
          </v:shape>
          <o:OLEObject Type="Embed" ProgID="Equation.DSMT4" ShapeID="_x0000_i1111" DrawAspect="Content" ObjectID="_1727005961" r:id="rId196"/>
        </w:object>
      </w:r>
      <w:r w:rsidRPr="00AA2D14">
        <w:rPr>
          <w:rFonts w:ascii="Times New Roman" w:hAnsi="Times New Roman" w:cs="Times New Roman"/>
          <w:color w:val="3A3A3A"/>
          <w:sz w:val="24"/>
          <w:szCs w:val="24"/>
          <w:shd w:val="clear" w:color="auto" w:fill="FFFFFF"/>
          <w:lang w:val="uk-UA"/>
        </w:rPr>
        <w:tab/>
        <w:t>(</w:t>
      </w:r>
      <w:r w:rsidR="00855116" w:rsidRPr="00AA2D14">
        <w:rPr>
          <w:rFonts w:ascii="Times New Roman" w:hAnsi="Times New Roman" w:cs="Times New Roman"/>
          <w:color w:val="3A3A3A"/>
          <w:sz w:val="24"/>
          <w:szCs w:val="24"/>
          <w:shd w:val="clear" w:color="auto" w:fill="FFFFFF"/>
          <w:lang w:val="uk-UA"/>
        </w:rPr>
        <w:t>3.40</w:t>
      </w:r>
      <w:r w:rsidRPr="00AA2D14">
        <w:rPr>
          <w:rFonts w:ascii="Times New Roman" w:hAnsi="Times New Roman" w:cs="Times New Roman"/>
          <w:color w:val="3A3A3A"/>
          <w:sz w:val="24"/>
          <w:szCs w:val="24"/>
          <w:shd w:val="clear" w:color="auto" w:fill="FFFFFF"/>
          <w:lang w:val="uk-UA"/>
        </w:rPr>
        <w:t>)</w:t>
      </w:r>
    </w:p>
    <w:p w:rsidR="006017FB" w:rsidRPr="00710C6B" w:rsidRDefault="001174FF" w:rsidP="00E26215">
      <w:pPr>
        <w:spacing w:line="288" w:lineRule="auto"/>
        <w:jc w:val="both"/>
        <w:rPr>
          <w:rFonts w:ascii="Times New Roman" w:hAnsi="Times New Roman" w:cs="Times New Roman"/>
          <w:color w:val="3A3A3A"/>
          <w:sz w:val="24"/>
          <w:szCs w:val="24"/>
          <w:shd w:val="clear" w:color="auto" w:fill="FFFFFF"/>
          <w:lang w:val="uk-UA"/>
        </w:rPr>
      </w:pPr>
      <w:r w:rsidRPr="00AA2D14">
        <w:rPr>
          <w:rFonts w:ascii="Times New Roman" w:hAnsi="Times New Roman" w:cs="Times New Roman"/>
          <w:color w:val="3A3A3A"/>
          <w:sz w:val="24"/>
          <w:szCs w:val="24"/>
          <w:shd w:val="clear" w:color="auto" w:fill="FFFFFF"/>
          <w:lang w:val="uk-UA"/>
        </w:rPr>
        <w:t xml:space="preserve">Як і в попередньому випадку </w:t>
      </w:r>
      <w:r w:rsidRPr="00AA2D14">
        <w:rPr>
          <w:rFonts w:ascii="Times New Roman" w:hAnsi="Times New Roman" w:cs="Times New Roman"/>
          <w:i/>
          <w:color w:val="3A3A3A"/>
          <w:sz w:val="24"/>
          <w:szCs w:val="24"/>
          <w:shd w:val="clear" w:color="auto" w:fill="FFFFFF"/>
          <w:lang w:val="uk-UA"/>
        </w:rPr>
        <w:t>S</w:t>
      </w:r>
      <w:r w:rsidRPr="00AA2D14">
        <w:rPr>
          <w:rFonts w:ascii="Times New Roman" w:hAnsi="Times New Roman" w:cs="Times New Roman"/>
          <w:color w:val="3A3A3A"/>
          <w:sz w:val="24"/>
          <w:szCs w:val="24"/>
          <w:shd w:val="clear" w:color="auto" w:fill="FFFFFF"/>
          <w:vertAlign w:val="subscript"/>
          <w:lang w:val="uk-UA"/>
        </w:rPr>
        <w:t>2</w:t>
      </w:r>
      <w:r w:rsidRPr="00AA2D14">
        <w:rPr>
          <w:rFonts w:ascii="Times New Roman" w:hAnsi="Times New Roman" w:cs="Times New Roman"/>
          <w:color w:val="3A3A3A"/>
          <w:sz w:val="24"/>
          <w:szCs w:val="24"/>
          <w:shd w:val="clear" w:color="auto" w:fill="FFFFFF"/>
          <w:lang w:val="uk-UA"/>
        </w:rPr>
        <w:t xml:space="preserve"> &gt; </w:t>
      </w:r>
      <w:r w:rsidRPr="00AA2D14">
        <w:rPr>
          <w:rFonts w:ascii="Times New Roman" w:hAnsi="Times New Roman" w:cs="Times New Roman"/>
          <w:i/>
          <w:color w:val="3A3A3A"/>
          <w:sz w:val="24"/>
          <w:szCs w:val="24"/>
          <w:shd w:val="clear" w:color="auto" w:fill="FFFFFF"/>
          <w:lang w:val="uk-UA"/>
        </w:rPr>
        <w:t>S</w:t>
      </w:r>
      <w:r w:rsidRPr="00AA2D14">
        <w:rPr>
          <w:rFonts w:ascii="Times New Roman" w:hAnsi="Times New Roman" w:cs="Times New Roman"/>
          <w:color w:val="3A3A3A"/>
          <w:sz w:val="24"/>
          <w:szCs w:val="24"/>
          <w:shd w:val="clear" w:color="auto" w:fill="FFFFFF"/>
          <w:vertAlign w:val="subscript"/>
          <w:lang w:val="uk-UA"/>
        </w:rPr>
        <w:t>1</w:t>
      </w:r>
      <w:r w:rsidRPr="00AA2D14">
        <w:rPr>
          <w:rFonts w:ascii="Times New Roman" w:hAnsi="Times New Roman" w:cs="Times New Roman"/>
          <w:color w:val="3A3A3A"/>
          <w:sz w:val="24"/>
          <w:szCs w:val="24"/>
          <w:shd w:val="clear" w:color="auto" w:fill="FFFFFF"/>
          <w:lang w:val="uk-UA"/>
        </w:rPr>
        <w:t xml:space="preserve">. Через це (3.39) </w:t>
      </w:r>
      <w:r w:rsidRPr="00AA2D14">
        <w:rPr>
          <w:rFonts w:ascii="Times New Roman" w:hAnsi="Times New Roman" w:cs="Times New Roman"/>
          <w:i/>
          <w:color w:val="3A3A3A"/>
          <w:sz w:val="24"/>
          <w:szCs w:val="24"/>
          <w:shd w:val="clear" w:color="auto" w:fill="FFFFFF"/>
          <w:lang w:val="uk-UA"/>
        </w:rPr>
        <w:t>S</w:t>
      </w:r>
      <w:r w:rsidRPr="00AA2D14">
        <w:rPr>
          <w:rFonts w:ascii="Times New Roman" w:hAnsi="Times New Roman" w:cs="Times New Roman"/>
          <w:color w:val="3A3A3A"/>
          <w:sz w:val="24"/>
          <w:szCs w:val="24"/>
          <w:shd w:val="clear" w:color="auto" w:fill="FFFFFF"/>
          <w:vertAlign w:val="subscript"/>
          <w:lang w:val="uk-UA"/>
        </w:rPr>
        <w:t>1</w:t>
      </w:r>
      <w:r w:rsidRPr="00AA2D14">
        <w:rPr>
          <w:rFonts w:ascii="Times New Roman" w:hAnsi="Times New Roman" w:cs="Times New Roman"/>
          <w:color w:val="3A3A3A"/>
          <w:sz w:val="24"/>
          <w:szCs w:val="24"/>
          <w:shd w:val="clear" w:color="auto" w:fill="FFFFFF"/>
          <w:lang w:val="uk-UA"/>
        </w:rPr>
        <w:t>/</w:t>
      </w:r>
      <w:r w:rsidRPr="00AA2D14">
        <w:rPr>
          <w:rFonts w:ascii="Times New Roman" w:hAnsi="Times New Roman" w:cs="Times New Roman"/>
          <w:i/>
          <w:color w:val="3A3A3A"/>
          <w:sz w:val="24"/>
          <w:szCs w:val="24"/>
          <w:shd w:val="clear" w:color="auto" w:fill="FFFFFF"/>
          <w:lang w:val="uk-UA"/>
        </w:rPr>
        <w:t>S</w:t>
      </w:r>
      <w:r w:rsidRPr="00AA2D14">
        <w:rPr>
          <w:rFonts w:ascii="Times New Roman" w:hAnsi="Times New Roman" w:cs="Times New Roman"/>
          <w:color w:val="3A3A3A"/>
          <w:sz w:val="24"/>
          <w:szCs w:val="24"/>
          <w:shd w:val="clear" w:color="auto" w:fill="FFFFFF"/>
          <w:vertAlign w:val="subscript"/>
          <w:lang w:val="uk-UA"/>
        </w:rPr>
        <w:t>2</w:t>
      </w:r>
      <w:r w:rsidRPr="00AA2D14">
        <w:rPr>
          <w:rFonts w:ascii="Times New Roman" w:hAnsi="Times New Roman" w:cs="Times New Roman"/>
          <w:color w:val="3A3A3A"/>
          <w:sz w:val="24"/>
          <w:szCs w:val="24"/>
          <w:shd w:val="clear" w:color="auto" w:fill="FFFFFF"/>
          <w:lang w:val="uk-UA"/>
        </w:rPr>
        <w:t xml:space="preserve"> &lt; 1 і, відповідно, </w:t>
      </w:r>
      <w:r w:rsidRPr="00AA2D14">
        <w:rPr>
          <w:rFonts w:ascii="Times New Roman" w:hAnsi="Times New Roman" w:cs="Times New Roman"/>
          <w:i/>
          <w:color w:val="3A3A3A"/>
          <w:sz w:val="24"/>
          <w:szCs w:val="24"/>
          <w:shd w:val="clear" w:color="auto" w:fill="FFFFFF"/>
          <w:lang w:val="uk-UA"/>
        </w:rPr>
        <w:t>h</w:t>
      </w:r>
      <w:r w:rsidRPr="00AA2D14">
        <w:rPr>
          <w:rFonts w:ascii="Times New Roman" w:hAnsi="Times New Roman" w:cs="Times New Roman"/>
          <w:color w:val="3A3A3A"/>
          <w:sz w:val="24"/>
          <w:szCs w:val="24"/>
          <w:shd w:val="clear" w:color="auto" w:fill="FFFFFF"/>
          <w:vertAlign w:val="subscript"/>
          <w:lang w:val="uk-UA"/>
        </w:rPr>
        <w:t>2</w:t>
      </w:r>
      <w:r w:rsidRPr="00AA2D14">
        <w:rPr>
          <w:rFonts w:ascii="Times New Roman" w:hAnsi="Times New Roman" w:cs="Times New Roman"/>
          <w:color w:val="3A3A3A"/>
          <w:sz w:val="24"/>
          <w:szCs w:val="24"/>
          <w:shd w:val="clear" w:color="auto" w:fill="FFFFFF"/>
          <w:lang w:val="uk-UA"/>
        </w:rPr>
        <w:t xml:space="preserve"> &lt; </w:t>
      </w:r>
      <w:r w:rsidRPr="00AA2D14">
        <w:rPr>
          <w:rFonts w:ascii="Times New Roman" w:hAnsi="Times New Roman" w:cs="Times New Roman"/>
          <w:i/>
          <w:color w:val="3A3A3A"/>
          <w:sz w:val="24"/>
          <w:szCs w:val="24"/>
          <w:shd w:val="clear" w:color="auto" w:fill="FFFFFF"/>
          <w:lang w:val="uk-UA"/>
        </w:rPr>
        <w:t>h</w:t>
      </w:r>
      <w:r w:rsidRPr="00AA2D14">
        <w:rPr>
          <w:rFonts w:ascii="Times New Roman" w:hAnsi="Times New Roman" w:cs="Times New Roman"/>
          <w:color w:val="3A3A3A"/>
          <w:sz w:val="24"/>
          <w:szCs w:val="24"/>
          <w:shd w:val="clear" w:color="auto" w:fill="FFFFFF"/>
          <w:vertAlign w:val="subscript"/>
          <w:lang w:val="uk-UA"/>
        </w:rPr>
        <w:t>1</w:t>
      </w:r>
      <w:r w:rsidRPr="00AA2D14">
        <w:rPr>
          <w:rFonts w:ascii="Times New Roman" w:hAnsi="Times New Roman" w:cs="Times New Roman"/>
          <w:color w:val="3A3A3A"/>
          <w:sz w:val="24"/>
          <w:szCs w:val="24"/>
          <w:shd w:val="clear" w:color="auto" w:fill="FFFFFF"/>
          <w:lang w:val="uk-UA"/>
        </w:rPr>
        <w:t>. В результаті, як і у випадку з важелем, виграємо у силі (</w:t>
      </w:r>
      <w:r w:rsidRPr="00AA2D14">
        <w:rPr>
          <w:rFonts w:ascii="Times New Roman" w:hAnsi="Times New Roman" w:cs="Times New Roman"/>
          <w:i/>
          <w:color w:val="3A3A3A"/>
          <w:sz w:val="24"/>
          <w:szCs w:val="24"/>
          <w:shd w:val="clear" w:color="auto" w:fill="FFFFFF"/>
          <w:lang w:val="uk-UA"/>
        </w:rPr>
        <w:t>F</w:t>
      </w:r>
      <w:r w:rsidRPr="00AA2D14">
        <w:rPr>
          <w:rFonts w:ascii="Times New Roman" w:hAnsi="Times New Roman" w:cs="Times New Roman"/>
          <w:color w:val="3A3A3A"/>
          <w:sz w:val="24"/>
          <w:szCs w:val="24"/>
          <w:shd w:val="clear" w:color="auto" w:fill="FFFFFF"/>
          <w:vertAlign w:val="subscript"/>
          <w:lang w:val="uk-UA"/>
        </w:rPr>
        <w:t>2</w:t>
      </w:r>
      <w:r w:rsidRPr="00AA2D14">
        <w:rPr>
          <w:rFonts w:ascii="Times New Roman" w:hAnsi="Times New Roman" w:cs="Times New Roman"/>
          <w:color w:val="3A3A3A"/>
          <w:sz w:val="24"/>
          <w:szCs w:val="24"/>
          <w:shd w:val="clear" w:color="auto" w:fill="FFFFFF"/>
          <w:lang w:val="uk-UA"/>
        </w:rPr>
        <w:t xml:space="preserve"> &gt; </w:t>
      </w:r>
      <w:r w:rsidRPr="00AA2D14">
        <w:rPr>
          <w:rFonts w:ascii="Times New Roman" w:hAnsi="Times New Roman" w:cs="Times New Roman"/>
          <w:i/>
          <w:color w:val="3A3A3A"/>
          <w:sz w:val="24"/>
          <w:szCs w:val="24"/>
          <w:shd w:val="clear" w:color="auto" w:fill="FFFFFF"/>
          <w:lang w:val="uk-UA"/>
        </w:rPr>
        <w:t>F</w:t>
      </w:r>
      <w:r w:rsidRPr="00AA2D14">
        <w:rPr>
          <w:rFonts w:ascii="Times New Roman" w:hAnsi="Times New Roman" w:cs="Times New Roman"/>
          <w:color w:val="3A3A3A"/>
          <w:sz w:val="24"/>
          <w:szCs w:val="24"/>
          <w:shd w:val="clear" w:color="auto" w:fill="FFFFFF"/>
          <w:vertAlign w:val="subscript"/>
          <w:lang w:val="uk-UA"/>
        </w:rPr>
        <w:t>1</w:t>
      </w:r>
      <w:r w:rsidRPr="00AA2D14">
        <w:rPr>
          <w:rFonts w:ascii="Times New Roman" w:hAnsi="Times New Roman" w:cs="Times New Roman"/>
          <w:color w:val="3A3A3A"/>
          <w:sz w:val="24"/>
          <w:szCs w:val="24"/>
          <w:shd w:val="clear" w:color="auto" w:fill="FFFFFF"/>
          <w:lang w:val="uk-UA"/>
        </w:rPr>
        <w:t>), програємо у відстані (</w:t>
      </w:r>
      <w:r w:rsidRPr="00AA2D14">
        <w:rPr>
          <w:rFonts w:ascii="Times New Roman" w:hAnsi="Times New Roman" w:cs="Times New Roman"/>
          <w:i/>
          <w:color w:val="3A3A3A"/>
          <w:sz w:val="24"/>
          <w:szCs w:val="24"/>
          <w:shd w:val="clear" w:color="auto" w:fill="FFFFFF"/>
          <w:lang w:val="uk-UA"/>
        </w:rPr>
        <w:t>h</w:t>
      </w:r>
      <w:r w:rsidRPr="00AA2D14">
        <w:rPr>
          <w:rFonts w:ascii="Times New Roman" w:hAnsi="Times New Roman" w:cs="Times New Roman"/>
          <w:color w:val="3A3A3A"/>
          <w:sz w:val="24"/>
          <w:szCs w:val="24"/>
          <w:shd w:val="clear" w:color="auto" w:fill="FFFFFF"/>
          <w:vertAlign w:val="subscript"/>
          <w:lang w:val="uk-UA"/>
        </w:rPr>
        <w:t>2</w:t>
      </w:r>
      <w:r w:rsidRPr="00AA2D14">
        <w:rPr>
          <w:rFonts w:ascii="Times New Roman" w:hAnsi="Times New Roman" w:cs="Times New Roman"/>
          <w:color w:val="3A3A3A"/>
          <w:sz w:val="24"/>
          <w:szCs w:val="24"/>
          <w:shd w:val="clear" w:color="auto" w:fill="FFFFFF"/>
          <w:lang w:val="uk-UA"/>
        </w:rPr>
        <w:t xml:space="preserve"> &lt; </w:t>
      </w:r>
      <w:r w:rsidRPr="00AA2D14">
        <w:rPr>
          <w:rFonts w:ascii="Times New Roman" w:hAnsi="Times New Roman" w:cs="Times New Roman"/>
          <w:i/>
          <w:color w:val="3A3A3A"/>
          <w:sz w:val="24"/>
          <w:szCs w:val="24"/>
          <w:shd w:val="clear" w:color="auto" w:fill="FFFFFF"/>
          <w:lang w:val="uk-UA"/>
        </w:rPr>
        <w:t>h</w:t>
      </w:r>
      <w:r w:rsidRPr="00AA2D14">
        <w:rPr>
          <w:rFonts w:ascii="Times New Roman" w:hAnsi="Times New Roman" w:cs="Times New Roman"/>
          <w:color w:val="3A3A3A"/>
          <w:sz w:val="24"/>
          <w:szCs w:val="24"/>
          <w:shd w:val="clear" w:color="auto" w:fill="FFFFFF"/>
          <w:vertAlign w:val="subscript"/>
          <w:lang w:val="uk-UA"/>
        </w:rPr>
        <w:t>1</w:t>
      </w:r>
      <w:r w:rsidRPr="00AA2D14">
        <w:rPr>
          <w:rFonts w:ascii="Times New Roman" w:hAnsi="Times New Roman" w:cs="Times New Roman"/>
          <w:color w:val="3A3A3A"/>
          <w:sz w:val="24"/>
          <w:szCs w:val="24"/>
          <w:shd w:val="clear" w:color="auto" w:fill="FFFFFF"/>
          <w:lang w:val="uk-UA"/>
        </w:rPr>
        <w:t>).</w:t>
      </w:r>
    </w:p>
    <w:p w:rsidR="002734A7" w:rsidRPr="00710C6B" w:rsidRDefault="002734A7" w:rsidP="00E26215">
      <w:pPr>
        <w:spacing w:line="288" w:lineRule="auto"/>
        <w:jc w:val="both"/>
        <w:rPr>
          <w:rFonts w:ascii="Times New Roman" w:hAnsi="Times New Roman" w:cs="Times New Roman"/>
          <w:color w:val="3A3A3A"/>
          <w:sz w:val="24"/>
          <w:szCs w:val="24"/>
          <w:shd w:val="clear" w:color="auto" w:fill="FFFFFF"/>
          <w:lang w:val="uk-UA"/>
        </w:rPr>
      </w:pPr>
    </w:p>
    <w:p w:rsidR="002E6311" w:rsidRPr="00710C6B" w:rsidRDefault="00BB0EC9" w:rsidP="00BB0EC9">
      <w:pPr>
        <w:pStyle w:val="2"/>
        <w:numPr>
          <w:ilvl w:val="1"/>
          <w:numId w:val="2"/>
        </w:numPr>
        <w:spacing w:line="288" w:lineRule="auto"/>
        <w:ind w:left="0" w:firstLine="0"/>
        <w:jc w:val="center"/>
        <w:rPr>
          <w:rFonts w:ascii="Times New Roman" w:hAnsi="Times New Roman" w:cs="Times New Roman"/>
          <w:b/>
          <w:color w:val="auto"/>
          <w:sz w:val="24"/>
          <w:szCs w:val="24"/>
          <w:shd w:val="clear" w:color="auto" w:fill="FFFFFF"/>
          <w:lang w:val="uk-UA"/>
        </w:rPr>
      </w:pPr>
      <w:bookmarkStart w:id="39" w:name="_Toc113714862"/>
      <w:r w:rsidRPr="00710C6B">
        <w:rPr>
          <w:rFonts w:ascii="Times New Roman" w:hAnsi="Times New Roman" w:cs="Times New Roman"/>
          <w:b/>
          <w:color w:val="auto"/>
          <w:sz w:val="24"/>
          <w:szCs w:val="24"/>
          <w:shd w:val="clear" w:color="auto" w:fill="FFFFFF"/>
          <w:lang w:val="uk-UA"/>
        </w:rPr>
        <w:t>Інтегруюча ланка (</w:t>
      </w:r>
      <w:r w:rsidRPr="00710C6B">
        <w:rPr>
          <w:rFonts w:ascii="Times New Roman" w:hAnsi="Times New Roman" w:cs="Times New Roman"/>
          <w:i/>
          <w:color w:val="auto"/>
          <w:sz w:val="24"/>
          <w:szCs w:val="24"/>
          <w:shd w:val="clear" w:color="auto" w:fill="FFFFFF"/>
          <w:lang w:val="uk-UA"/>
        </w:rPr>
        <w:t>Лекція 5</w:t>
      </w:r>
      <w:r w:rsidRPr="00710C6B">
        <w:rPr>
          <w:rFonts w:ascii="Times New Roman" w:hAnsi="Times New Roman" w:cs="Times New Roman"/>
          <w:b/>
          <w:color w:val="auto"/>
          <w:sz w:val="24"/>
          <w:szCs w:val="24"/>
          <w:shd w:val="clear" w:color="auto" w:fill="FFFFFF"/>
          <w:lang w:val="uk-UA"/>
        </w:rPr>
        <w:t>)</w:t>
      </w:r>
      <w:bookmarkEnd w:id="39"/>
    </w:p>
    <w:p w:rsidR="008C1B8D" w:rsidRDefault="008C1B8D" w:rsidP="00E26215">
      <w:pPr>
        <w:spacing w:line="288" w:lineRule="auto"/>
        <w:ind w:firstLine="567"/>
        <w:jc w:val="both"/>
        <w:rPr>
          <w:rFonts w:ascii="Times New Roman" w:hAnsi="Times New Roman" w:cs="Times New Roman"/>
          <w:color w:val="3A3A3A"/>
          <w:sz w:val="24"/>
          <w:szCs w:val="24"/>
          <w:shd w:val="clear" w:color="auto" w:fill="FFFFFF"/>
          <w:lang w:val="uk-UA"/>
        </w:rPr>
      </w:pPr>
    </w:p>
    <w:p w:rsidR="002E6311" w:rsidRPr="008C1B8D" w:rsidRDefault="00F3073B" w:rsidP="00E26215">
      <w:pPr>
        <w:spacing w:line="288" w:lineRule="auto"/>
        <w:ind w:firstLine="567"/>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Розглянемо ММ у вигляді:</w:t>
      </w:r>
    </w:p>
    <w:p w:rsidR="0053690E" w:rsidRPr="008C1B8D" w:rsidRDefault="00D5362E"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ab/>
      </w:r>
      <w:r w:rsidR="008C1B8D" w:rsidRPr="008C1B8D">
        <w:rPr>
          <w:rFonts w:ascii="Times New Roman" w:hAnsi="Times New Roman" w:cs="Times New Roman"/>
          <w:color w:val="3A3A3A"/>
          <w:position w:val="-18"/>
          <w:sz w:val="24"/>
          <w:szCs w:val="24"/>
          <w:shd w:val="clear" w:color="auto" w:fill="FFFFFF"/>
          <w:lang w:val="uk-UA"/>
        </w:rPr>
        <w:object w:dxaOrig="2200" w:dyaOrig="520">
          <v:shape id="_x0000_i1112" type="#_x0000_t75" style="width:111pt;height:27pt" o:ole="">
            <v:imagedata r:id="rId197" o:title=""/>
          </v:shape>
          <o:OLEObject Type="Embed" ProgID="Equation.DSMT4" ShapeID="_x0000_i1112" DrawAspect="Content" ObjectID="_1727005962" r:id="rId198"/>
        </w:object>
      </w:r>
      <w:r w:rsidRPr="008C1B8D">
        <w:rPr>
          <w:rFonts w:ascii="Times New Roman" w:hAnsi="Times New Roman" w:cs="Times New Roman"/>
          <w:color w:val="3A3A3A"/>
          <w:sz w:val="24"/>
          <w:szCs w:val="24"/>
          <w:shd w:val="clear" w:color="auto" w:fill="FFFFFF"/>
          <w:lang w:val="uk-UA"/>
        </w:rPr>
        <w:tab/>
        <w:t>(</w:t>
      </w:r>
      <w:r w:rsidR="00444D00" w:rsidRPr="008C1B8D">
        <w:rPr>
          <w:rFonts w:ascii="Times New Roman" w:hAnsi="Times New Roman" w:cs="Times New Roman"/>
          <w:color w:val="3A3A3A"/>
          <w:sz w:val="24"/>
          <w:szCs w:val="24"/>
          <w:shd w:val="clear" w:color="auto" w:fill="FFFFFF"/>
          <w:lang w:val="uk-UA"/>
        </w:rPr>
        <w:t>3.41</w:t>
      </w:r>
      <w:r w:rsidR="008F0987" w:rsidRPr="008C1B8D">
        <w:rPr>
          <w:rFonts w:ascii="Times New Roman" w:hAnsi="Times New Roman" w:cs="Times New Roman"/>
          <w:color w:val="3A3A3A"/>
          <w:sz w:val="24"/>
          <w:szCs w:val="24"/>
          <w:shd w:val="clear" w:color="auto" w:fill="FFFFFF"/>
          <w:lang w:val="uk-UA"/>
        </w:rPr>
        <w:t xml:space="preserve"> </w:t>
      </w:r>
      <w:r w:rsidRPr="008C1B8D">
        <w:rPr>
          <w:rFonts w:ascii="Times New Roman" w:hAnsi="Times New Roman" w:cs="Times New Roman"/>
          <w:color w:val="3A3A3A"/>
          <w:sz w:val="24"/>
          <w:szCs w:val="24"/>
          <w:shd w:val="clear" w:color="auto" w:fill="FFFFFF"/>
          <w:lang w:val="uk-UA"/>
        </w:rPr>
        <w:t>)</w:t>
      </w:r>
    </w:p>
    <w:p w:rsidR="00F3073B" w:rsidRPr="00710C6B" w:rsidRDefault="00F3073B" w:rsidP="00F3073B">
      <w:pPr>
        <w:spacing w:line="288" w:lineRule="auto"/>
        <w:ind w:firstLine="567"/>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 xml:space="preserve">За допомогою такої моделі може бути описаний, наприклад, процес накопичення з часом будь-якої речовини в ємності </w:t>
      </w:r>
      <w:r w:rsidRPr="008C1B8D">
        <w:rPr>
          <w:rFonts w:ascii="Times New Roman" w:hAnsi="Times New Roman" w:cs="Times New Roman"/>
          <w:i/>
          <w:color w:val="3A3A3A"/>
          <w:sz w:val="24"/>
          <w:szCs w:val="24"/>
          <w:shd w:val="clear" w:color="auto" w:fill="FFFFFF"/>
          <w:lang w:val="uk-UA"/>
        </w:rPr>
        <w:t>x</w:t>
      </w:r>
      <w:r w:rsidRPr="008C1B8D">
        <w:rPr>
          <w:rFonts w:ascii="Times New Roman" w:hAnsi="Times New Roman" w:cs="Times New Roman"/>
          <w:color w:val="3A3A3A"/>
          <w:sz w:val="24"/>
          <w:szCs w:val="24"/>
          <w:shd w:val="clear" w:color="auto" w:fill="FFFFFF"/>
          <w:vertAlign w:val="subscript"/>
          <w:lang w:val="uk-UA"/>
        </w:rPr>
        <w:t>вих</w:t>
      </w:r>
      <w:r w:rsidRPr="008C1B8D">
        <w:rPr>
          <w:rFonts w:ascii="Times New Roman" w:hAnsi="Times New Roman" w:cs="Times New Roman"/>
          <w:color w:val="3A3A3A"/>
          <w:sz w:val="24"/>
          <w:szCs w:val="24"/>
          <w:shd w:val="clear" w:color="auto" w:fill="FFFFFF"/>
          <w:lang w:val="uk-UA"/>
        </w:rPr>
        <w:t xml:space="preserve"> при змінному</w:t>
      </w:r>
      <w:r w:rsidRPr="00710C6B">
        <w:rPr>
          <w:rFonts w:ascii="Times New Roman" w:hAnsi="Times New Roman" w:cs="Times New Roman"/>
          <w:color w:val="3A3A3A"/>
          <w:sz w:val="24"/>
          <w:szCs w:val="24"/>
          <w:shd w:val="clear" w:color="auto" w:fill="FFFFFF"/>
          <w:lang w:val="uk-UA"/>
        </w:rPr>
        <w:t xml:space="preserve"> витраті цієї речовини </w:t>
      </w:r>
      <w:r w:rsidRPr="00710C6B">
        <w:rPr>
          <w:rFonts w:ascii="Times New Roman" w:hAnsi="Times New Roman" w:cs="Times New Roman"/>
          <w:i/>
          <w:color w:val="3A3A3A"/>
          <w:sz w:val="24"/>
          <w:szCs w:val="24"/>
          <w:shd w:val="clear" w:color="auto" w:fill="FFFFFF"/>
          <w:lang w:val="uk-UA"/>
        </w:rPr>
        <w:t>x</w:t>
      </w:r>
      <w:r w:rsidRPr="00710C6B">
        <w:rPr>
          <w:rFonts w:ascii="Times New Roman" w:hAnsi="Times New Roman" w:cs="Times New Roman"/>
          <w:color w:val="3A3A3A"/>
          <w:sz w:val="24"/>
          <w:szCs w:val="24"/>
          <w:shd w:val="clear" w:color="auto" w:fill="FFFFFF"/>
          <w:vertAlign w:val="subscript"/>
          <w:lang w:val="uk-UA"/>
        </w:rPr>
        <w:t>вх</w:t>
      </w:r>
      <w:r w:rsidRPr="00710C6B">
        <w:rPr>
          <w:rFonts w:ascii="Times New Roman" w:hAnsi="Times New Roman" w:cs="Times New Roman"/>
          <w:color w:val="3A3A3A"/>
          <w:sz w:val="24"/>
          <w:szCs w:val="24"/>
          <w:shd w:val="clear" w:color="auto" w:fill="FFFFFF"/>
          <w:lang w:val="uk-UA"/>
        </w:rPr>
        <w:t>.</w:t>
      </w:r>
    </w:p>
    <w:p w:rsidR="002E6311" w:rsidRPr="008C1B8D" w:rsidRDefault="00F3073B" w:rsidP="00F3073B">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Розглянемо заповнення бака водою через трубопровід. Покладемо внутрішній діаметр трубопроводу рівним </w:t>
      </w:r>
      <w:r w:rsidRPr="00710C6B">
        <w:rPr>
          <w:rFonts w:ascii="Times New Roman" w:hAnsi="Times New Roman" w:cs="Times New Roman"/>
          <w:i/>
          <w:color w:val="3A3A3A"/>
          <w:sz w:val="24"/>
          <w:szCs w:val="24"/>
          <w:shd w:val="clear" w:color="auto" w:fill="FFFFFF"/>
          <w:lang w:val="uk-UA"/>
        </w:rPr>
        <w:t>d</w:t>
      </w:r>
      <w:r w:rsidRPr="00710C6B">
        <w:rPr>
          <w:rFonts w:ascii="Times New Roman" w:hAnsi="Times New Roman" w:cs="Times New Roman"/>
          <w:color w:val="3A3A3A"/>
          <w:sz w:val="24"/>
          <w:szCs w:val="24"/>
          <w:shd w:val="clear" w:color="auto" w:fill="FFFFFF"/>
          <w:lang w:val="uk-UA"/>
        </w:rPr>
        <w:t xml:space="preserve">. Швидкість течії води у трубопроводі з часом може бути змінною. Позначимо її як </w:t>
      </w:r>
      <w:r w:rsidRPr="00710C6B">
        <w:rPr>
          <w:rFonts w:ascii="Times New Roman" w:hAnsi="Times New Roman" w:cs="Times New Roman"/>
          <w:i/>
          <w:color w:val="3A3A3A"/>
          <w:sz w:val="24"/>
          <w:szCs w:val="24"/>
          <w:shd w:val="clear" w:color="auto" w:fill="FFFFFF"/>
          <w:lang w:val="uk-UA"/>
        </w:rPr>
        <w:t>r</w:t>
      </w:r>
      <w:r w:rsidRPr="00710C6B">
        <w:rPr>
          <w:rFonts w:ascii="Times New Roman" w:hAnsi="Times New Roman" w:cs="Times New Roman"/>
          <w:color w:val="3A3A3A"/>
          <w:sz w:val="24"/>
          <w:szCs w:val="24"/>
          <w:shd w:val="clear" w:color="auto" w:fill="FFFFFF"/>
          <w:lang w:val="uk-UA"/>
        </w:rPr>
        <w:t>(</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lang w:val="uk-UA"/>
        </w:rPr>
        <w:t xml:space="preserve">). І тут кількість накопиченої води у баку – </w:t>
      </w:r>
      <w:r w:rsidRPr="00710C6B">
        <w:rPr>
          <w:rFonts w:ascii="Times New Roman" w:hAnsi="Times New Roman" w:cs="Times New Roman"/>
          <w:i/>
          <w:color w:val="3A3A3A"/>
          <w:sz w:val="24"/>
          <w:szCs w:val="24"/>
          <w:shd w:val="clear" w:color="auto" w:fill="FFFFFF"/>
          <w:lang w:val="uk-UA"/>
        </w:rPr>
        <w:t>V</w:t>
      </w:r>
      <w:r w:rsidRPr="00710C6B">
        <w:rPr>
          <w:rFonts w:ascii="Times New Roman" w:hAnsi="Times New Roman" w:cs="Times New Roman"/>
          <w:color w:val="3A3A3A"/>
          <w:sz w:val="24"/>
          <w:szCs w:val="24"/>
          <w:shd w:val="clear" w:color="auto" w:fill="FFFFFF"/>
          <w:lang w:val="uk-UA"/>
        </w:rPr>
        <w:t>(</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lang w:val="uk-UA"/>
        </w:rPr>
        <w:t xml:space="preserve">). Витрата води </w:t>
      </w:r>
      <w:r w:rsidRPr="00710C6B">
        <w:rPr>
          <w:rFonts w:ascii="Times New Roman" w:hAnsi="Times New Roman" w:cs="Times New Roman"/>
          <w:color w:val="3A3A3A"/>
          <w:position w:val="-10"/>
          <w:sz w:val="28"/>
          <w:szCs w:val="28"/>
          <w:shd w:val="clear" w:color="auto" w:fill="FFFFFF"/>
          <w:lang w:val="uk-UA"/>
        </w:rPr>
        <w:object w:dxaOrig="499" w:dyaOrig="360">
          <v:shape id="_x0000_i1113" type="#_x0000_t75" style="width:27pt;height:17.25pt" o:ole="">
            <v:imagedata r:id="rId199" o:title=""/>
          </v:shape>
          <o:OLEObject Type="Embed" ProgID="Equation.DSMT4" ShapeID="_x0000_i1113" DrawAspect="Content" ObjectID="_1727005963" r:id="rId200"/>
        </w:object>
      </w:r>
      <w:r w:rsidRPr="00710C6B">
        <w:rPr>
          <w:rFonts w:ascii="Times New Roman" w:hAnsi="Times New Roman" w:cs="Times New Roman"/>
          <w:color w:val="3A3A3A"/>
          <w:sz w:val="28"/>
          <w:szCs w:val="28"/>
          <w:shd w:val="clear" w:color="auto" w:fill="FFFFFF"/>
          <w:lang w:val="uk-UA"/>
        </w:rPr>
        <w:t xml:space="preserve"> </w:t>
      </w:r>
      <w:r w:rsidRPr="00710C6B">
        <w:rPr>
          <w:rFonts w:ascii="Times New Roman" w:hAnsi="Times New Roman" w:cs="Times New Roman"/>
          <w:color w:val="3A3A3A"/>
          <w:sz w:val="24"/>
          <w:szCs w:val="24"/>
          <w:shd w:val="clear" w:color="auto" w:fill="FFFFFF"/>
          <w:lang w:val="uk-UA"/>
        </w:rPr>
        <w:t xml:space="preserve">можна </w:t>
      </w:r>
      <w:r w:rsidRPr="008C1B8D">
        <w:rPr>
          <w:rFonts w:ascii="Times New Roman" w:hAnsi="Times New Roman" w:cs="Times New Roman"/>
          <w:color w:val="3A3A3A"/>
          <w:sz w:val="24"/>
          <w:szCs w:val="24"/>
          <w:shd w:val="clear" w:color="auto" w:fill="FFFFFF"/>
          <w:lang w:val="uk-UA"/>
        </w:rPr>
        <w:t>визначити як добуток площі внутрішнього перерізу трубопроводу на швидкість води в даний момент часу:</w:t>
      </w:r>
    </w:p>
    <w:p w:rsidR="006977C5" w:rsidRPr="008C1B8D" w:rsidRDefault="00FD73DD"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ab/>
      </w:r>
      <w:r w:rsidR="008C1B8D" w:rsidRPr="008C1B8D">
        <w:rPr>
          <w:rFonts w:ascii="Times New Roman" w:hAnsi="Times New Roman" w:cs="Times New Roman"/>
          <w:color w:val="3A3A3A"/>
          <w:position w:val="-24"/>
          <w:sz w:val="24"/>
          <w:szCs w:val="24"/>
          <w:shd w:val="clear" w:color="auto" w:fill="FFFFFF"/>
          <w:lang w:val="uk-UA"/>
        </w:rPr>
        <w:object w:dxaOrig="1700" w:dyaOrig="660">
          <v:shape id="_x0000_i1114" type="#_x0000_t75" style="width:84pt;height:33pt" o:ole="">
            <v:imagedata r:id="rId201" o:title=""/>
          </v:shape>
          <o:OLEObject Type="Embed" ProgID="Equation.DSMT4" ShapeID="_x0000_i1114" DrawAspect="Content" ObjectID="_1727005964" r:id="rId202"/>
        </w:object>
      </w:r>
      <w:r w:rsidRPr="008C1B8D">
        <w:rPr>
          <w:rFonts w:ascii="Times New Roman" w:hAnsi="Times New Roman" w:cs="Times New Roman"/>
          <w:color w:val="3A3A3A"/>
          <w:sz w:val="24"/>
          <w:szCs w:val="24"/>
          <w:shd w:val="clear" w:color="auto" w:fill="FFFFFF"/>
          <w:lang w:val="uk-UA"/>
        </w:rPr>
        <w:tab/>
        <w:t>(</w:t>
      </w:r>
      <w:r w:rsidR="008F0987" w:rsidRPr="008C1B8D">
        <w:rPr>
          <w:rFonts w:ascii="Times New Roman" w:hAnsi="Times New Roman" w:cs="Times New Roman"/>
          <w:color w:val="3A3A3A"/>
          <w:sz w:val="24"/>
          <w:szCs w:val="24"/>
          <w:shd w:val="clear" w:color="auto" w:fill="FFFFFF"/>
          <w:lang w:val="uk-UA"/>
        </w:rPr>
        <w:t>3.42</w:t>
      </w:r>
      <w:r w:rsidRPr="008C1B8D">
        <w:rPr>
          <w:rFonts w:ascii="Times New Roman" w:hAnsi="Times New Roman" w:cs="Times New Roman"/>
          <w:color w:val="3A3A3A"/>
          <w:sz w:val="24"/>
          <w:szCs w:val="24"/>
          <w:shd w:val="clear" w:color="auto" w:fill="FFFFFF"/>
          <w:lang w:val="uk-UA"/>
        </w:rPr>
        <w:t>)</w:t>
      </w:r>
    </w:p>
    <w:p w:rsidR="00B615D1" w:rsidRPr="008C1B8D" w:rsidRDefault="00F3073B" w:rsidP="00E26215">
      <w:pPr>
        <w:spacing w:line="288" w:lineRule="auto"/>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Кількість води в баку визначається та співвідношення:</w:t>
      </w:r>
    </w:p>
    <w:p w:rsidR="00FD73DD" w:rsidRPr="008C1B8D" w:rsidRDefault="00FD73DD"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ab/>
      </w:r>
      <w:r w:rsidR="008C1B8D" w:rsidRPr="008C1B8D">
        <w:rPr>
          <w:rFonts w:ascii="Times New Roman" w:hAnsi="Times New Roman" w:cs="Times New Roman"/>
          <w:color w:val="3A3A3A"/>
          <w:position w:val="-18"/>
          <w:sz w:val="24"/>
          <w:szCs w:val="24"/>
          <w:shd w:val="clear" w:color="auto" w:fill="FFFFFF"/>
          <w:lang w:val="uk-UA"/>
        </w:rPr>
        <w:object w:dxaOrig="1680" w:dyaOrig="520">
          <v:shape id="_x0000_i1115" type="#_x0000_t75" style="width:84.75pt;height:27pt" o:ole="">
            <v:imagedata r:id="rId203" o:title=""/>
          </v:shape>
          <o:OLEObject Type="Embed" ProgID="Equation.DSMT4" ShapeID="_x0000_i1115" DrawAspect="Content" ObjectID="_1727005965" r:id="rId204"/>
        </w:object>
      </w:r>
      <w:r w:rsidR="008D54AA" w:rsidRPr="008C1B8D">
        <w:rPr>
          <w:rFonts w:ascii="Times New Roman" w:hAnsi="Times New Roman" w:cs="Times New Roman"/>
          <w:color w:val="3A3A3A"/>
          <w:sz w:val="24"/>
          <w:szCs w:val="24"/>
          <w:shd w:val="clear" w:color="auto" w:fill="FFFFFF"/>
          <w:lang w:val="uk-UA"/>
        </w:rPr>
        <w:tab/>
        <w:t>(</w:t>
      </w:r>
      <w:r w:rsidR="008F0987" w:rsidRPr="008C1B8D">
        <w:rPr>
          <w:rFonts w:ascii="Times New Roman" w:hAnsi="Times New Roman" w:cs="Times New Roman"/>
          <w:color w:val="3A3A3A"/>
          <w:sz w:val="24"/>
          <w:szCs w:val="24"/>
          <w:shd w:val="clear" w:color="auto" w:fill="FFFFFF"/>
          <w:lang w:val="uk-UA"/>
        </w:rPr>
        <w:t>3.43</w:t>
      </w:r>
      <w:r w:rsidR="008D54AA" w:rsidRPr="008C1B8D">
        <w:rPr>
          <w:rFonts w:ascii="Times New Roman" w:hAnsi="Times New Roman" w:cs="Times New Roman"/>
          <w:color w:val="3A3A3A"/>
          <w:sz w:val="24"/>
          <w:szCs w:val="24"/>
          <w:shd w:val="clear" w:color="auto" w:fill="FFFFFF"/>
          <w:lang w:val="uk-UA"/>
        </w:rPr>
        <w:t>)</w:t>
      </w:r>
    </w:p>
    <w:p w:rsidR="00FD73DD" w:rsidRPr="008C1B8D" w:rsidRDefault="00F3073B" w:rsidP="00E26215">
      <w:pPr>
        <w:spacing w:line="288" w:lineRule="auto"/>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або, підставивши (3.42):</w:t>
      </w:r>
    </w:p>
    <w:p w:rsidR="00B615D1" w:rsidRPr="008C1B8D" w:rsidRDefault="008D54AA"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ab/>
      </w:r>
      <w:r w:rsidR="008C1B8D" w:rsidRPr="008C1B8D">
        <w:rPr>
          <w:rFonts w:ascii="Times New Roman" w:hAnsi="Times New Roman" w:cs="Times New Roman"/>
          <w:color w:val="3A3A3A"/>
          <w:position w:val="-24"/>
          <w:sz w:val="24"/>
          <w:szCs w:val="24"/>
          <w:shd w:val="clear" w:color="auto" w:fill="FFFFFF"/>
          <w:lang w:val="uk-UA"/>
        </w:rPr>
        <w:object w:dxaOrig="5260" w:dyaOrig="660">
          <v:shape id="_x0000_i1116" type="#_x0000_t75" style="width:261pt;height:33pt" o:ole="">
            <v:imagedata r:id="rId205" o:title=""/>
          </v:shape>
          <o:OLEObject Type="Embed" ProgID="Equation.DSMT4" ShapeID="_x0000_i1116" DrawAspect="Content" ObjectID="_1727005966" r:id="rId206"/>
        </w:object>
      </w:r>
      <w:r w:rsidRPr="008C1B8D">
        <w:rPr>
          <w:rFonts w:ascii="Times New Roman" w:hAnsi="Times New Roman" w:cs="Times New Roman"/>
          <w:color w:val="3A3A3A"/>
          <w:sz w:val="24"/>
          <w:szCs w:val="24"/>
          <w:shd w:val="clear" w:color="auto" w:fill="FFFFFF"/>
          <w:lang w:val="uk-UA"/>
        </w:rPr>
        <w:tab/>
        <w:t>(</w:t>
      </w:r>
      <w:r w:rsidR="008F0987" w:rsidRPr="008C1B8D">
        <w:rPr>
          <w:rFonts w:ascii="Times New Roman" w:hAnsi="Times New Roman" w:cs="Times New Roman"/>
          <w:color w:val="3A3A3A"/>
          <w:sz w:val="24"/>
          <w:szCs w:val="24"/>
          <w:shd w:val="clear" w:color="auto" w:fill="FFFFFF"/>
          <w:lang w:val="uk-UA"/>
        </w:rPr>
        <w:t>3.44</w:t>
      </w:r>
      <w:r w:rsidRPr="008C1B8D">
        <w:rPr>
          <w:rFonts w:ascii="Times New Roman" w:hAnsi="Times New Roman" w:cs="Times New Roman"/>
          <w:color w:val="3A3A3A"/>
          <w:sz w:val="24"/>
          <w:szCs w:val="24"/>
          <w:shd w:val="clear" w:color="auto" w:fill="FFFFFF"/>
          <w:lang w:val="uk-UA"/>
        </w:rPr>
        <w:t>)</w:t>
      </w:r>
    </w:p>
    <w:p w:rsidR="008D54AA" w:rsidRPr="008C1B8D" w:rsidRDefault="00F3073B" w:rsidP="00E26215">
      <w:pPr>
        <w:spacing w:line="288" w:lineRule="auto"/>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Компоненти цього рівняння при порівнянні його з (3.41) відповідають:</w:t>
      </w:r>
    </w:p>
    <w:p w:rsidR="008D54AA" w:rsidRPr="008C1B8D" w:rsidRDefault="008D54AA"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ab/>
      </w:r>
      <w:r w:rsidR="008C1B8D" w:rsidRPr="008C1B8D">
        <w:rPr>
          <w:rFonts w:ascii="Times New Roman" w:hAnsi="Times New Roman" w:cs="Times New Roman"/>
          <w:color w:val="3A3A3A"/>
          <w:position w:val="-24"/>
          <w:sz w:val="24"/>
          <w:szCs w:val="24"/>
          <w:shd w:val="clear" w:color="auto" w:fill="FFFFFF"/>
          <w:lang w:val="uk-UA"/>
        </w:rPr>
        <w:object w:dxaOrig="3960" w:dyaOrig="660">
          <v:shape id="_x0000_i1117" type="#_x0000_t75" style="width:198pt;height:33pt" o:ole="">
            <v:imagedata r:id="rId207" o:title=""/>
          </v:shape>
          <o:OLEObject Type="Embed" ProgID="Equation.DSMT4" ShapeID="_x0000_i1117" DrawAspect="Content" ObjectID="_1727005967" r:id="rId208"/>
        </w:object>
      </w:r>
      <w:r w:rsidR="000E4630" w:rsidRPr="008C1B8D">
        <w:rPr>
          <w:rFonts w:ascii="Times New Roman" w:hAnsi="Times New Roman" w:cs="Times New Roman"/>
          <w:color w:val="3A3A3A"/>
          <w:sz w:val="24"/>
          <w:szCs w:val="24"/>
          <w:shd w:val="clear" w:color="auto" w:fill="FFFFFF"/>
          <w:lang w:val="uk-UA"/>
        </w:rPr>
        <w:tab/>
        <w:t>(</w:t>
      </w:r>
      <w:r w:rsidR="008F0987" w:rsidRPr="008C1B8D">
        <w:rPr>
          <w:rFonts w:ascii="Times New Roman" w:hAnsi="Times New Roman" w:cs="Times New Roman"/>
          <w:color w:val="3A3A3A"/>
          <w:sz w:val="24"/>
          <w:szCs w:val="24"/>
          <w:shd w:val="clear" w:color="auto" w:fill="FFFFFF"/>
          <w:lang w:val="uk-UA"/>
        </w:rPr>
        <w:t>3.45</w:t>
      </w:r>
      <w:r w:rsidR="000E4630" w:rsidRPr="008C1B8D">
        <w:rPr>
          <w:rFonts w:ascii="Times New Roman" w:hAnsi="Times New Roman" w:cs="Times New Roman"/>
          <w:color w:val="3A3A3A"/>
          <w:sz w:val="24"/>
          <w:szCs w:val="24"/>
          <w:shd w:val="clear" w:color="auto" w:fill="FFFFFF"/>
          <w:lang w:val="uk-UA"/>
        </w:rPr>
        <w:t>)</w:t>
      </w:r>
    </w:p>
    <w:p w:rsidR="00F3073B" w:rsidRPr="00710C6B" w:rsidRDefault="00F3073B" w:rsidP="00F3073B">
      <w:pPr>
        <w:spacing w:line="288" w:lineRule="auto"/>
        <w:ind w:firstLine="567"/>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Слід зазначити, що за заданої величини швидкості рідини (</w:t>
      </w:r>
      <w:r w:rsidRPr="008C1B8D">
        <w:rPr>
          <w:rFonts w:ascii="Times New Roman" w:hAnsi="Times New Roman" w:cs="Times New Roman"/>
          <w:i/>
          <w:color w:val="3A3A3A"/>
          <w:sz w:val="24"/>
          <w:szCs w:val="24"/>
          <w:shd w:val="clear" w:color="auto" w:fill="FFFFFF"/>
          <w:lang w:val="uk-UA"/>
        </w:rPr>
        <w:t>х</w:t>
      </w:r>
      <w:r w:rsidRPr="008C1B8D">
        <w:rPr>
          <w:rFonts w:ascii="Times New Roman" w:hAnsi="Times New Roman" w:cs="Times New Roman"/>
          <w:color w:val="3A3A3A"/>
          <w:sz w:val="24"/>
          <w:szCs w:val="24"/>
          <w:shd w:val="clear" w:color="auto" w:fill="FFFFFF"/>
          <w:vertAlign w:val="subscript"/>
          <w:lang w:val="uk-UA"/>
        </w:rPr>
        <w:t>вх</w:t>
      </w:r>
      <w:r w:rsidRPr="008C1B8D">
        <w:rPr>
          <w:rFonts w:ascii="Times New Roman" w:hAnsi="Times New Roman" w:cs="Times New Roman"/>
          <w:color w:val="3A3A3A"/>
          <w:sz w:val="24"/>
          <w:szCs w:val="24"/>
          <w:shd w:val="clear" w:color="auto" w:fill="FFFFFF"/>
          <w:lang w:val="uk-UA"/>
        </w:rPr>
        <w:t>=</w:t>
      </w:r>
      <w:r w:rsidRPr="008C1B8D">
        <w:rPr>
          <w:rFonts w:ascii="Times New Roman" w:hAnsi="Times New Roman" w:cs="Times New Roman"/>
          <w:i/>
          <w:color w:val="3A3A3A"/>
          <w:sz w:val="24"/>
          <w:szCs w:val="24"/>
          <w:shd w:val="clear" w:color="auto" w:fill="FFFFFF"/>
          <w:lang w:val="uk-UA"/>
        </w:rPr>
        <w:t>r</w:t>
      </w:r>
      <w:r w:rsidRPr="008C1B8D">
        <w:rPr>
          <w:rFonts w:ascii="Times New Roman" w:hAnsi="Times New Roman" w:cs="Times New Roman"/>
          <w:color w:val="3A3A3A"/>
          <w:sz w:val="24"/>
          <w:szCs w:val="24"/>
          <w:shd w:val="clear" w:color="auto" w:fill="FFFFFF"/>
          <w:lang w:val="uk-UA"/>
        </w:rPr>
        <w:t>) зі збільшенням діаметра трубопроводу (</w:t>
      </w:r>
      <w:r w:rsidRPr="008C1B8D">
        <w:rPr>
          <w:rFonts w:ascii="Times New Roman" w:hAnsi="Times New Roman" w:cs="Times New Roman"/>
          <w:i/>
          <w:color w:val="3A3A3A"/>
          <w:sz w:val="24"/>
          <w:szCs w:val="24"/>
          <w:shd w:val="clear" w:color="auto" w:fill="FFFFFF"/>
          <w:lang w:val="uk-UA"/>
        </w:rPr>
        <w:t>d</w:t>
      </w:r>
      <w:r w:rsidRPr="008C1B8D">
        <w:rPr>
          <w:rFonts w:ascii="Times New Roman" w:hAnsi="Times New Roman" w:cs="Times New Roman"/>
          <w:color w:val="3A3A3A"/>
          <w:sz w:val="24"/>
          <w:szCs w:val="24"/>
          <w:shd w:val="clear" w:color="auto" w:fill="FFFFFF"/>
          <w:lang w:val="uk-UA"/>
        </w:rPr>
        <w:t>) збільшується його площа перерізу і, відповідно, витрата рідини</w:t>
      </w:r>
      <w:r w:rsidRPr="00710C6B">
        <w:rPr>
          <w:rFonts w:ascii="Times New Roman" w:hAnsi="Times New Roman" w:cs="Times New Roman"/>
          <w:color w:val="3A3A3A"/>
          <w:sz w:val="24"/>
          <w:szCs w:val="24"/>
          <w:shd w:val="clear" w:color="auto" w:fill="FFFFFF"/>
          <w:lang w:val="uk-UA"/>
        </w:rPr>
        <w:t>. Як наслідок, збільшується швидкість заповнення бака (накопичення води). Таким чином, і у разі ММ інтегруючої ланки коефіцієнт k можна розглядати як коефіцієнт посилення.</w:t>
      </w:r>
    </w:p>
    <w:p w:rsidR="008D54AA" w:rsidRPr="008C1B8D" w:rsidRDefault="00F3073B" w:rsidP="00F3073B">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Нижче розглянемо інші приклади застосування ММ інтегруючої ланки. Наразі знайдемо рішення вихідного рівняння (3.41). Розглянута раніше ММ інерційної ланки першого порядку та моделі інших ланок, які будуть розглянуті нижче, подаються у вигляді диференціальних рівнянь. </w:t>
      </w:r>
      <w:r w:rsidRPr="008C1B8D">
        <w:rPr>
          <w:rFonts w:ascii="Times New Roman" w:hAnsi="Times New Roman" w:cs="Times New Roman"/>
          <w:color w:val="3A3A3A"/>
          <w:sz w:val="24"/>
          <w:szCs w:val="24"/>
          <w:shd w:val="clear" w:color="auto" w:fill="FFFFFF"/>
          <w:lang w:val="uk-UA"/>
        </w:rPr>
        <w:lastRenderedPageBreak/>
        <w:t>Внаслідок цього для одноманітності уявлення та модель (3.41) також зручніше уявити у такому вигляді. Продиференціюємо (3.41):</w:t>
      </w:r>
    </w:p>
    <w:p w:rsidR="008D54AA" w:rsidRPr="008C1B8D" w:rsidRDefault="008C1B8D"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ab/>
      </w:r>
      <w:r w:rsidRPr="008C1B8D">
        <w:rPr>
          <w:rFonts w:ascii="Times New Roman" w:hAnsi="Times New Roman" w:cs="Times New Roman"/>
          <w:color w:val="3A3A3A"/>
          <w:position w:val="-24"/>
          <w:sz w:val="24"/>
          <w:szCs w:val="24"/>
          <w:shd w:val="clear" w:color="auto" w:fill="FFFFFF"/>
          <w:lang w:val="uk-UA"/>
        </w:rPr>
        <w:object w:dxaOrig="7220" w:dyaOrig="620">
          <v:shape id="_x0000_i1118" type="#_x0000_t75" style="width:360.75pt;height:32.25pt" o:ole="">
            <v:imagedata r:id="rId209" o:title=""/>
          </v:shape>
          <o:OLEObject Type="Embed" ProgID="Equation.DSMT4" ShapeID="_x0000_i1118" DrawAspect="Content" ObjectID="_1727005968" r:id="rId210"/>
        </w:object>
      </w:r>
      <w:r w:rsidR="007C02B8" w:rsidRPr="008C1B8D">
        <w:rPr>
          <w:rFonts w:ascii="Times New Roman" w:hAnsi="Times New Roman" w:cs="Times New Roman"/>
          <w:color w:val="3A3A3A"/>
          <w:sz w:val="24"/>
          <w:szCs w:val="24"/>
          <w:shd w:val="clear" w:color="auto" w:fill="FFFFFF"/>
          <w:lang w:val="uk-UA"/>
        </w:rPr>
        <w:tab/>
        <w:t>(</w:t>
      </w:r>
      <w:r w:rsidR="008F0987" w:rsidRPr="008C1B8D">
        <w:rPr>
          <w:rFonts w:ascii="Times New Roman" w:hAnsi="Times New Roman" w:cs="Times New Roman"/>
          <w:color w:val="3A3A3A"/>
          <w:sz w:val="24"/>
          <w:szCs w:val="24"/>
          <w:shd w:val="clear" w:color="auto" w:fill="FFFFFF"/>
          <w:lang w:val="uk-UA"/>
        </w:rPr>
        <w:t>3.46</w:t>
      </w:r>
      <w:r w:rsidR="007C02B8" w:rsidRPr="008C1B8D">
        <w:rPr>
          <w:rFonts w:ascii="Times New Roman" w:hAnsi="Times New Roman" w:cs="Times New Roman"/>
          <w:color w:val="3A3A3A"/>
          <w:sz w:val="24"/>
          <w:szCs w:val="24"/>
          <w:shd w:val="clear" w:color="auto" w:fill="FFFFFF"/>
          <w:lang w:val="uk-UA"/>
        </w:rPr>
        <w:t>)</w:t>
      </w:r>
    </w:p>
    <w:p w:rsidR="008D54AA" w:rsidRPr="008C1B8D" w:rsidRDefault="00F3073B" w:rsidP="00E26215">
      <w:pPr>
        <w:spacing w:line="288" w:lineRule="auto"/>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Обидві форми подання (3.41) та (3.46) ММ інтегруючої ланки правомірні. За допомогою перетворення Лапласа знайдемо передатну функцію та рішення при одиничній ступінчастій дії рівняння (3.46):</w:t>
      </w:r>
    </w:p>
    <w:p w:rsidR="007E3424" w:rsidRPr="008C1B8D" w:rsidRDefault="008C1B8D"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ab/>
      </w:r>
      <w:r w:rsidRPr="008C1B8D">
        <w:rPr>
          <w:rFonts w:ascii="Times New Roman" w:hAnsi="Times New Roman" w:cs="Times New Roman"/>
          <w:color w:val="3A3A3A"/>
          <w:position w:val="-30"/>
          <w:sz w:val="24"/>
          <w:szCs w:val="24"/>
          <w:shd w:val="clear" w:color="auto" w:fill="FFFFFF"/>
          <w:lang w:val="uk-UA"/>
        </w:rPr>
        <w:object w:dxaOrig="7460" w:dyaOrig="680">
          <v:shape id="_x0000_i1119" type="#_x0000_t75" style="width:374.25pt;height:34.5pt" o:ole="">
            <v:imagedata r:id="rId211" o:title=""/>
          </v:shape>
          <o:OLEObject Type="Embed" ProgID="Equation.DSMT4" ShapeID="_x0000_i1119" DrawAspect="Content" ObjectID="_1727005969" r:id="rId212"/>
        </w:object>
      </w:r>
      <w:r w:rsidR="007C02B8" w:rsidRPr="008C1B8D">
        <w:rPr>
          <w:rFonts w:ascii="Times New Roman" w:hAnsi="Times New Roman" w:cs="Times New Roman"/>
          <w:color w:val="3A3A3A"/>
          <w:sz w:val="24"/>
          <w:szCs w:val="24"/>
          <w:shd w:val="clear" w:color="auto" w:fill="FFFFFF"/>
          <w:lang w:val="uk-UA"/>
        </w:rPr>
        <w:tab/>
        <w:t>(</w:t>
      </w:r>
      <w:r w:rsidR="008F0987" w:rsidRPr="008C1B8D">
        <w:rPr>
          <w:rFonts w:ascii="Times New Roman" w:hAnsi="Times New Roman" w:cs="Times New Roman"/>
          <w:color w:val="3A3A3A"/>
          <w:sz w:val="24"/>
          <w:szCs w:val="24"/>
          <w:shd w:val="clear" w:color="auto" w:fill="FFFFFF"/>
          <w:lang w:val="uk-UA"/>
        </w:rPr>
        <w:t>3.47</w:t>
      </w:r>
      <w:r w:rsidR="007C02B8" w:rsidRPr="008C1B8D">
        <w:rPr>
          <w:rFonts w:ascii="Times New Roman" w:hAnsi="Times New Roman" w:cs="Times New Roman"/>
          <w:color w:val="3A3A3A"/>
          <w:sz w:val="24"/>
          <w:szCs w:val="24"/>
          <w:shd w:val="clear" w:color="auto" w:fill="FFFFFF"/>
          <w:lang w:val="uk-UA"/>
        </w:rPr>
        <w:t>)</w:t>
      </w:r>
    </w:p>
    <w:p w:rsidR="007E3424" w:rsidRPr="008C1B8D" w:rsidRDefault="00F3073B" w:rsidP="00E26215">
      <w:pPr>
        <w:spacing w:line="288" w:lineRule="auto"/>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Рішення при одиничній дії з урахуванням (3.47) шукаємо у вигляді:</w:t>
      </w:r>
    </w:p>
    <w:p w:rsidR="007E3424" w:rsidRPr="008C1B8D" w:rsidRDefault="006D0860"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ab/>
      </w:r>
      <w:r w:rsidR="008C1B8D" w:rsidRPr="008C1B8D">
        <w:rPr>
          <w:rFonts w:ascii="Times New Roman" w:hAnsi="Times New Roman" w:cs="Times New Roman"/>
          <w:color w:val="3A3A3A"/>
          <w:position w:val="-28"/>
          <w:sz w:val="24"/>
          <w:szCs w:val="24"/>
          <w:shd w:val="clear" w:color="auto" w:fill="FFFFFF"/>
          <w:lang w:val="uk-UA"/>
        </w:rPr>
        <w:object w:dxaOrig="4860" w:dyaOrig="660">
          <v:shape id="_x0000_i1120" type="#_x0000_t75" style="width:242.25pt;height:33pt" o:ole="">
            <v:imagedata r:id="rId213" o:title=""/>
          </v:shape>
          <o:OLEObject Type="Embed" ProgID="Equation.DSMT4" ShapeID="_x0000_i1120" DrawAspect="Content" ObjectID="_1727005970" r:id="rId214"/>
        </w:object>
      </w:r>
      <w:r w:rsidRPr="008C1B8D">
        <w:rPr>
          <w:rFonts w:ascii="Times New Roman" w:hAnsi="Times New Roman" w:cs="Times New Roman"/>
          <w:color w:val="3A3A3A"/>
          <w:sz w:val="24"/>
          <w:szCs w:val="24"/>
          <w:shd w:val="clear" w:color="auto" w:fill="FFFFFF"/>
          <w:lang w:val="uk-UA"/>
        </w:rPr>
        <w:tab/>
        <w:t>(</w:t>
      </w:r>
      <w:r w:rsidR="008F0987" w:rsidRPr="008C1B8D">
        <w:rPr>
          <w:rFonts w:ascii="Times New Roman" w:hAnsi="Times New Roman" w:cs="Times New Roman"/>
          <w:color w:val="3A3A3A"/>
          <w:sz w:val="24"/>
          <w:szCs w:val="24"/>
          <w:shd w:val="clear" w:color="auto" w:fill="FFFFFF"/>
          <w:lang w:val="uk-UA"/>
        </w:rPr>
        <w:t>3.48</w:t>
      </w:r>
      <w:r w:rsidRPr="008C1B8D">
        <w:rPr>
          <w:rFonts w:ascii="Times New Roman" w:hAnsi="Times New Roman" w:cs="Times New Roman"/>
          <w:color w:val="3A3A3A"/>
          <w:sz w:val="24"/>
          <w:szCs w:val="24"/>
          <w:shd w:val="clear" w:color="auto" w:fill="FFFFFF"/>
          <w:lang w:val="uk-UA"/>
        </w:rPr>
        <w:t>)</w:t>
      </w:r>
    </w:p>
    <w:tbl>
      <w:tblPr>
        <w:tblStyle w:val="a3"/>
        <w:tblpPr w:leftFromText="180" w:rightFromText="180" w:vertAnchor="text" w:horzAnchor="margin" w:tblpY="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2"/>
      </w:tblGrid>
      <w:tr w:rsidR="008B645C" w:rsidRPr="008C1B8D" w:rsidTr="00F3073B">
        <w:tc>
          <w:tcPr>
            <w:tcW w:w="4468" w:type="dxa"/>
          </w:tcPr>
          <w:p w:rsidR="008B645C" w:rsidRPr="008C1B8D" w:rsidRDefault="008B645C" w:rsidP="00E26215">
            <w:pPr>
              <w:spacing w:line="288" w:lineRule="auto"/>
              <w:jc w:val="both"/>
              <w:rPr>
                <w:rFonts w:ascii="Times New Roman" w:hAnsi="Times New Roman" w:cs="Times New Roman"/>
                <w:color w:val="3A3A3A"/>
                <w:sz w:val="24"/>
                <w:szCs w:val="24"/>
                <w:shd w:val="clear" w:color="auto" w:fill="FFFFFF"/>
                <w:lang w:val="uk-UA"/>
              </w:rPr>
            </w:pPr>
            <w:r w:rsidRPr="008C1B8D">
              <w:rPr>
                <w:sz w:val="24"/>
                <w:szCs w:val="24"/>
                <w:lang w:val="uk-UA"/>
              </w:rPr>
              <w:object w:dxaOrig="4230" w:dyaOrig="4980">
                <v:shape id="_x0000_i1121" type="#_x0000_t75" style="width:213pt;height:250.5pt" o:ole="">
                  <v:imagedata r:id="rId215" o:title=""/>
                </v:shape>
                <o:OLEObject Type="Embed" ProgID="Visio.Drawing.15" ShapeID="_x0000_i1121" DrawAspect="Content" ObjectID="_1727005971" r:id="rId216"/>
              </w:object>
            </w:r>
          </w:p>
        </w:tc>
      </w:tr>
      <w:tr w:rsidR="008B645C" w:rsidRPr="008C1B8D" w:rsidTr="00F3073B">
        <w:trPr>
          <w:trHeight w:val="705"/>
        </w:trPr>
        <w:tc>
          <w:tcPr>
            <w:tcW w:w="4468" w:type="dxa"/>
            <w:vAlign w:val="center"/>
          </w:tcPr>
          <w:p w:rsidR="008B645C" w:rsidRPr="008C1B8D" w:rsidRDefault="00F3073B" w:rsidP="00F3073B">
            <w:pPr>
              <w:spacing w:line="288" w:lineRule="auto"/>
              <w:jc w:val="center"/>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Мал</w:t>
            </w:r>
            <w:r w:rsidR="008B645C" w:rsidRPr="008C1B8D">
              <w:rPr>
                <w:rFonts w:ascii="Times New Roman" w:hAnsi="Times New Roman" w:cs="Times New Roman"/>
                <w:color w:val="3A3A3A"/>
                <w:sz w:val="24"/>
                <w:szCs w:val="24"/>
                <w:shd w:val="clear" w:color="auto" w:fill="FFFFFF"/>
                <w:lang w:val="uk-UA"/>
              </w:rPr>
              <w:t xml:space="preserve">. </w:t>
            </w:r>
            <w:r w:rsidR="008A0C43" w:rsidRPr="008C1B8D">
              <w:rPr>
                <w:rFonts w:ascii="Times New Roman" w:hAnsi="Times New Roman" w:cs="Times New Roman"/>
                <w:color w:val="3A3A3A"/>
                <w:sz w:val="24"/>
                <w:szCs w:val="24"/>
                <w:shd w:val="clear" w:color="auto" w:fill="FFFFFF"/>
                <w:lang w:val="uk-UA"/>
              </w:rPr>
              <w:t>3.1</w:t>
            </w:r>
            <w:r w:rsidR="003D3415" w:rsidRPr="008C1B8D">
              <w:rPr>
                <w:rFonts w:ascii="Times New Roman" w:hAnsi="Times New Roman" w:cs="Times New Roman"/>
                <w:color w:val="3A3A3A"/>
                <w:sz w:val="24"/>
                <w:szCs w:val="24"/>
                <w:shd w:val="clear" w:color="auto" w:fill="FFFFFF"/>
                <w:lang w:val="uk-UA"/>
              </w:rPr>
              <w:t>8</w:t>
            </w:r>
            <w:r w:rsidR="008B645C" w:rsidRPr="008C1B8D">
              <w:rPr>
                <w:rFonts w:ascii="Times New Roman" w:hAnsi="Times New Roman" w:cs="Times New Roman"/>
                <w:color w:val="3A3A3A"/>
                <w:sz w:val="24"/>
                <w:szCs w:val="24"/>
                <w:shd w:val="clear" w:color="auto" w:fill="FFFFFF"/>
                <w:lang w:val="uk-UA"/>
              </w:rPr>
              <w:t xml:space="preserve">. </w:t>
            </w:r>
            <w:r w:rsidRPr="008C1B8D">
              <w:rPr>
                <w:lang w:val="uk-UA"/>
              </w:rPr>
              <w:t xml:space="preserve"> </w:t>
            </w:r>
            <w:r w:rsidRPr="008C1B8D">
              <w:rPr>
                <w:rFonts w:ascii="Times New Roman" w:hAnsi="Times New Roman" w:cs="Times New Roman"/>
                <w:color w:val="3A3A3A"/>
                <w:sz w:val="24"/>
                <w:szCs w:val="24"/>
                <w:shd w:val="clear" w:color="auto" w:fill="FFFFFF"/>
                <w:lang w:val="uk-UA"/>
              </w:rPr>
              <w:t>Інтегруюча ланка</w:t>
            </w:r>
          </w:p>
        </w:tc>
      </w:tr>
    </w:tbl>
    <w:p w:rsidR="006D0860" w:rsidRPr="008C1B8D" w:rsidRDefault="00F3073B" w:rsidP="00E26215">
      <w:pPr>
        <w:spacing w:line="288" w:lineRule="auto"/>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За допомогою операцій зворотного перетворення Лапласа (додаток П1, №4 та №5) отримаємо рішення:</w:t>
      </w:r>
    </w:p>
    <w:p w:rsidR="006D0860" w:rsidRPr="008C1B8D" w:rsidRDefault="006D0860" w:rsidP="00E26215">
      <w:pPr>
        <w:tabs>
          <w:tab w:val="center" w:pos="6946"/>
          <w:tab w:val="right" w:pos="10206"/>
        </w:tabs>
        <w:spacing w:line="288" w:lineRule="auto"/>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ab/>
      </w:r>
      <w:r w:rsidR="008C1B8D" w:rsidRPr="008C1B8D">
        <w:rPr>
          <w:rFonts w:ascii="Times New Roman" w:hAnsi="Times New Roman" w:cs="Times New Roman"/>
          <w:color w:val="3A3A3A"/>
          <w:position w:val="-12"/>
          <w:sz w:val="24"/>
          <w:szCs w:val="24"/>
          <w:shd w:val="clear" w:color="auto" w:fill="FFFFFF"/>
          <w:lang w:val="uk-UA"/>
        </w:rPr>
        <w:object w:dxaOrig="1400" w:dyaOrig="360">
          <v:shape id="_x0000_i1122" type="#_x0000_t75" style="width:69.75pt;height:18pt" o:ole="">
            <v:imagedata r:id="rId217" o:title=""/>
          </v:shape>
          <o:OLEObject Type="Embed" ProgID="Equation.DSMT4" ShapeID="_x0000_i1122" DrawAspect="Content" ObjectID="_1727005972" r:id="rId218"/>
        </w:object>
      </w:r>
      <w:r w:rsidRPr="008C1B8D">
        <w:rPr>
          <w:rFonts w:ascii="Times New Roman" w:hAnsi="Times New Roman" w:cs="Times New Roman"/>
          <w:color w:val="3A3A3A"/>
          <w:sz w:val="24"/>
          <w:szCs w:val="24"/>
          <w:shd w:val="clear" w:color="auto" w:fill="FFFFFF"/>
          <w:lang w:val="uk-UA"/>
        </w:rPr>
        <w:tab/>
        <w:t>(</w:t>
      </w:r>
      <w:r w:rsidR="008F0987" w:rsidRPr="008C1B8D">
        <w:rPr>
          <w:rFonts w:ascii="Times New Roman" w:hAnsi="Times New Roman" w:cs="Times New Roman"/>
          <w:color w:val="3A3A3A"/>
          <w:sz w:val="24"/>
          <w:szCs w:val="24"/>
          <w:shd w:val="clear" w:color="auto" w:fill="FFFFFF"/>
          <w:lang w:val="uk-UA"/>
        </w:rPr>
        <w:t>3.49</w:t>
      </w:r>
      <w:r w:rsidRPr="008C1B8D">
        <w:rPr>
          <w:rFonts w:ascii="Times New Roman" w:hAnsi="Times New Roman" w:cs="Times New Roman"/>
          <w:color w:val="3A3A3A"/>
          <w:sz w:val="24"/>
          <w:szCs w:val="24"/>
          <w:shd w:val="clear" w:color="auto" w:fill="FFFFFF"/>
          <w:lang w:val="uk-UA"/>
        </w:rPr>
        <w:t>)</w:t>
      </w:r>
    </w:p>
    <w:p w:rsidR="006D0860" w:rsidRPr="00710C6B" w:rsidRDefault="00F3073B" w:rsidP="00E26215">
      <w:pPr>
        <w:spacing w:line="288" w:lineRule="auto"/>
        <w:jc w:val="both"/>
        <w:rPr>
          <w:rFonts w:ascii="Times New Roman" w:hAnsi="Times New Roman" w:cs="Times New Roman"/>
          <w:color w:val="3A3A3A"/>
          <w:sz w:val="24"/>
          <w:szCs w:val="24"/>
          <w:highlight w:val="green"/>
          <w:shd w:val="clear" w:color="auto" w:fill="FFFFFF"/>
          <w:lang w:val="uk-UA"/>
        </w:rPr>
      </w:pPr>
      <w:r w:rsidRPr="008C1B8D">
        <w:rPr>
          <w:rFonts w:ascii="Times New Roman" w:hAnsi="Times New Roman" w:cs="Times New Roman"/>
          <w:color w:val="3A3A3A"/>
          <w:sz w:val="24"/>
          <w:szCs w:val="24"/>
          <w:shd w:val="clear" w:color="auto" w:fill="FFFFFF"/>
          <w:lang w:val="uk-UA"/>
        </w:rPr>
        <w:t>У графічному поданні реакція системи на одиничний ступінчастий вхідний</w:t>
      </w:r>
      <w:r w:rsidRPr="00710C6B">
        <w:rPr>
          <w:rFonts w:ascii="Times New Roman" w:hAnsi="Times New Roman" w:cs="Times New Roman"/>
          <w:color w:val="3A3A3A"/>
          <w:sz w:val="24"/>
          <w:szCs w:val="24"/>
          <w:shd w:val="clear" w:color="auto" w:fill="FFFFFF"/>
          <w:lang w:val="uk-UA"/>
        </w:rPr>
        <w:t xml:space="preserve"> вплив є прямою, що виходить із початку координат. Коефіцієнт </w:t>
      </w:r>
      <w:r w:rsidRPr="00710C6B">
        <w:rPr>
          <w:rFonts w:ascii="Times New Roman" w:hAnsi="Times New Roman" w:cs="Times New Roman"/>
          <w:i/>
          <w:color w:val="3A3A3A"/>
          <w:sz w:val="24"/>
          <w:szCs w:val="24"/>
          <w:shd w:val="clear" w:color="auto" w:fill="FFFFFF"/>
          <w:lang w:val="uk-UA"/>
        </w:rPr>
        <w:t>k</w:t>
      </w:r>
      <w:r w:rsidRPr="00710C6B">
        <w:rPr>
          <w:rFonts w:ascii="Times New Roman" w:hAnsi="Times New Roman" w:cs="Times New Roman"/>
          <w:color w:val="3A3A3A"/>
          <w:sz w:val="24"/>
          <w:szCs w:val="24"/>
          <w:shd w:val="clear" w:color="auto" w:fill="FFFFFF"/>
          <w:lang w:val="uk-UA"/>
        </w:rPr>
        <w:t xml:space="preserve"> є тангенсом кута її нахилу до осі абсцис (рис. 3.18).</w:t>
      </w:r>
    </w:p>
    <w:tbl>
      <w:tblPr>
        <w:tblStyle w:val="a3"/>
        <w:tblpPr w:leftFromText="180" w:rightFromText="180" w:vertAnchor="text" w:horzAnchor="page" w:tblpX="5729" w:tblpY="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tblGrid>
      <w:tr w:rsidR="00A26871" w:rsidRPr="00710C6B" w:rsidTr="00A26871">
        <w:tc>
          <w:tcPr>
            <w:tcW w:w="4531" w:type="dxa"/>
          </w:tcPr>
          <w:p w:rsidR="00A26871" w:rsidRPr="00710C6B" w:rsidRDefault="00A26871" w:rsidP="00A26871">
            <w:pPr>
              <w:spacing w:line="288" w:lineRule="auto"/>
              <w:jc w:val="center"/>
              <w:rPr>
                <w:rFonts w:ascii="Times New Roman" w:hAnsi="Times New Roman" w:cs="Times New Roman"/>
                <w:color w:val="3A3A3A"/>
                <w:sz w:val="24"/>
                <w:szCs w:val="24"/>
                <w:shd w:val="clear" w:color="auto" w:fill="FFFFFF"/>
                <w:lang w:val="uk-UA"/>
              </w:rPr>
            </w:pPr>
            <w:r w:rsidRPr="00710C6B">
              <w:rPr>
                <w:sz w:val="24"/>
                <w:szCs w:val="24"/>
                <w:lang w:val="uk-UA"/>
              </w:rPr>
              <w:object w:dxaOrig="3270" w:dyaOrig="4110">
                <v:shape id="_x0000_i1123" type="#_x0000_t75" style="width:162.75pt;height:204pt" o:ole="">
                  <v:imagedata r:id="rId219" o:title=""/>
                </v:shape>
                <o:OLEObject Type="Embed" ProgID="Visio.Drawing.15" ShapeID="_x0000_i1123" DrawAspect="Content" ObjectID="_1727005973" r:id="rId220"/>
              </w:object>
            </w:r>
          </w:p>
        </w:tc>
      </w:tr>
      <w:tr w:rsidR="00A26871" w:rsidRPr="00710C6B" w:rsidTr="00A26871">
        <w:trPr>
          <w:trHeight w:val="688"/>
        </w:trPr>
        <w:tc>
          <w:tcPr>
            <w:tcW w:w="4531" w:type="dxa"/>
            <w:vAlign w:val="center"/>
          </w:tcPr>
          <w:p w:rsidR="00A26871" w:rsidRPr="00710C6B" w:rsidRDefault="00A26871" w:rsidP="00A26871">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Мал. 3.19. </w:t>
            </w:r>
            <w:r w:rsidRPr="00710C6B">
              <w:rPr>
                <w:lang w:val="uk-UA"/>
              </w:rPr>
              <w:t xml:space="preserve"> </w:t>
            </w:r>
            <w:r w:rsidRPr="00710C6B">
              <w:rPr>
                <w:rFonts w:ascii="Times New Roman" w:hAnsi="Times New Roman" w:cs="Times New Roman"/>
                <w:color w:val="3A3A3A"/>
                <w:sz w:val="24"/>
                <w:szCs w:val="24"/>
                <w:shd w:val="clear" w:color="auto" w:fill="FFFFFF"/>
                <w:lang w:val="uk-UA"/>
              </w:rPr>
              <w:t>Гідроциліндр</w:t>
            </w:r>
          </w:p>
        </w:tc>
      </w:tr>
    </w:tbl>
    <w:p w:rsidR="006D0860" w:rsidRPr="008C1B8D" w:rsidRDefault="00F3073B" w:rsidP="00E26215">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Як приклад пристроїв, процеси в яких можуть бути описані за допомогою ММ інтегруючої ланки, можна навести гідроциліндри як пристрої приводу різних </w:t>
      </w:r>
      <w:r w:rsidRPr="008C1B8D">
        <w:rPr>
          <w:rFonts w:ascii="Times New Roman" w:hAnsi="Times New Roman" w:cs="Times New Roman"/>
          <w:color w:val="3A3A3A"/>
          <w:sz w:val="24"/>
          <w:szCs w:val="24"/>
          <w:shd w:val="clear" w:color="auto" w:fill="FFFFFF"/>
          <w:lang w:val="uk-UA"/>
        </w:rPr>
        <w:t xml:space="preserve">механізмів (рис. 3.19). Залежно від того, в яку сторону необхідно отримати переміщення </w:t>
      </w:r>
      <w:r w:rsidRPr="008C1B8D">
        <w:rPr>
          <w:rFonts w:ascii="Times New Roman" w:hAnsi="Times New Roman" w:cs="Times New Roman"/>
          <w:i/>
          <w:color w:val="3A3A3A"/>
          <w:sz w:val="24"/>
          <w:szCs w:val="24"/>
          <w:shd w:val="clear" w:color="auto" w:fill="FFFFFF"/>
          <w:lang w:val="uk-UA"/>
        </w:rPr>
        <w:t>h</w:t>
      </w:r>
      <w:r w:rsidRPr="008C1B8D">
        <w:rPr>
          <w:rFonts w:ascii="Times New Roman" w:hAnsi="Times New Roman" w:cs="Times New Roman"/>
          <w:color w:val="3A3A3A"/>
          <w:sz w:val="24"/>
          <w:szCs w:val="24"/>
          <w:shd w:val="clear" w:color="auto" w:fill="FFFFFF"/>
          <w:lang w:val="uk-UA"/>
        </w:rPr>
        <w:t xml:space="preserve"> штока циліндра, рідина подається через штуцер 1 або 2 з деякою витратою </w:t>
      </w:r>
      <w:r w:rsidRPr="008C1B8D">
        <w:rPr>
          <w:rFonts w:ascii="Times New Roman" w:hAnsi="Times New Roman" w:cs="Times New Roman"/>
          <w:i/>
          <w:color w:val="3A3A3A"/>
          <w:sz w:val="24"/>
          <w:szCs w:val="24"/>
          <w:shd w:val="clear" w:color="auto" w:fill="FFFFFF"/>
          <w:lang w:val="uk-UA"/>
        </w:rPr>
        <w:t>q</w:t>
      </w:r>
      <w:r w:rsidRPr="008C1B8D">
        <w:rPr>
          <w:rFonts w:ascii="Times New Roman" w:hAnsi="Times New Roman" w:cs="Times New Roman"/>
          <w:color w:val="3A3A3A"/>
          <w:sz w:val="24"/>
          <w:szCs w:val="24"/>
          <w:shd w:val="clear" w:color="auto" w:fill="FFFFFF"/>
          <w:lang w:val="uk-UA"/>
        </w:rPr>
        <w:t xml:space="preserve">. За час </w:t>
      </w:r>
      <w:r w:rsidRPr="008C1B8D">
        <w:rPr>
          <w:rFonts w:ascii="Times New Roman" w:hAnsi="Times New Roman" w:cs="Times New Roman"/>
          <w:i/>
          <w:color w:val="3A3A3A"/>
          <w:sz w:val="24"/>
          <w:szCs w:val="24"/>
          <w:shd w:val="clear" w:color="auto" w:fill="FFFFFF"/>
          <w:lang w:val="uk-UA"/>
        </w:rPr>
        <w:t>t</w:t>
      </w:r>
      <w:r w:rsidRPr="008C1B8D">
        <w:rPr>
          <w:rFonts w:ascii="Times New Roman" w:hAnsi="Times New Roman" w:cs="Times New Roman"/>
          <w:color w:val="3A3A3A"/>
          <w:sz w:val="24"/>
          <w:szCs w:val="24"/>
          <w:shd w:val="clear" w:color="auto" w:fill="FFFFFF"/>
          <w:lang w:val="uk-UA"/>
        </w:rPr>
        <w:t xml:space="preserve"> у відповідну порожнину надходить рідина з об'ємом:</w:t>
      </w:r>
    </w:p>
    <w:p w:rsidR="00B615D1" w:rsidRPr="008C1B8D" w:rsidRDefault="00FA4E92" w:rsidP="008A0C43">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ab/>
      </w:r>
      <w:r w:rsidR="008C1B8D" w:rsidRPr="008C1B8D">
        <w:rPr>
          <w:rFonts w:ascii="Times New Roman" w:hAnsi="Times New Roman" w:cs="Times New Roman"/>
          <w:color w:val="3A3A3A"/>
          <w:position w:val="-10"/>
          <w:sz w:val="24"/>
          <w:szCs w:val="24"/>
          <w:shd w:val="clear" w:color="auto" w:fill="FFFFFF"/>
          <w:lang w:val="uk-UA"/>
        </w:rPr>
        <w:object w:dxaOrig="880" w:dyaOrig="320">
          <v:shape id="_x0000_i1124" type="#_x0000_t75" style="width:44.25pt;height:16.5pt" o:ole="">
            <v:imagedata r:id="rId221" o:title=""/>
          </v:shape>
          <o:OLEObject Type="Embed" ProgID="Equation.DSMT4" ShapeID="_x0000_i1124" DrawAspect="Content" ObjectID="_1727005974" r:id="rId222"/>
        </w:object>
      </w:r>
      <w:r w:rsidRPr="008C1B8D">
        <w:rPr>
          <w:rFonts w:ascii="Times New Roman" w:hAnsi="Times New Roman" w:cs="Times New Roman"/>
          <w:color w:val="3A3A3A"/>
          <w:sz w:val="24"/>
          <w:szCs w:val="24"/>
          <w:shd w:val="clear" w:color="auto" w:fill="FFFFFF"/>
          <w:lang w:val="uk-UA"/>
        </w:rPr>
        <w:tab/>
        <w:t>(</w:t>
      </w:r>
      <w:r w:rsidR="008F0987" w:rsidRPr="008C1B8D">
        <w:rPr>
          <w:rFonts w:ascii="Times New Roman" w:hAnsi="Times New Roman" w:cs="Times New Roman"/>
          <w:color w:val="3A3A3A"/>
          <w:sz w:val="24"/>
          <w:szCs w:val="24"/>
          <w:shd w:val="clear" w:color="auto" w:fill="FFFFFF"/>
          <w:lang w:val="uk-UA"/>
        </w:rPr>
        <w:t>3.50</w:t>
      </w:r>
      <w:r w:rsidRPr="008C1B8D">
        <w:rPr>
          <w:rFonts w:ascii="Times New Roman" w:hAnsi="Times New Roman" w:cs="Times New Roman"/>
          <w:color w:val="3A3A3A"/>
          <w:sz w:val="24"/>
          <w:szCs w:val="24"/>
          <w:shd w:val="clear" w:color="auto" w:fill="FFFFFF"/>
          <w:lang w:val="uk-UA"/>
        </w:rPr>
        <w:t>)</w:t>
      </w:r>
    </w:p>
    <w:p w:rsidR="0053690E" w:rsidRPr="008C1B8D" w:rsidRDefault="00A35D2D" w:rsidP="00E26215">
      <w:pPr>
        <w:spacing w:line="288" w:lineRule="auto"/>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 xml:space="preserve">При відомій площі поршня </w:t>
      </w:r>
      <w:r w:rsidRPr="008C1B8D">
        <w:rPr>
          <w:rFonts w:ascii="Times New Roman" w:hAnsi="Times New Roman" w:cs="Times New Roman"/>
          <w:i/>
          <w:color w:val="3A3A3A"/>
          <w:sz w:val="24"/>
          <w:szCs w:val="24"/>
          <w:shd w:val="clear" w:color="auto" w:fill="FFFFFF"/>
          <w:lang w:val="uk-UA"/>
        </w:rPr>
        <w:t>S</w:t>
      </w:r>
      <w:r w:rsidRPr="008C1B8D">
        <w:rPr>
          <w:rFonts w:ascii="Times New Roman" w:hAnsi="Times New Roman" w:cs="Times New Roman"/>
          <w:color w:val="3A3A3A"/>
          <w:sz w:val="24"/>
          <w:szCs w:val="24"/>
          <w:shd w:val="clear" w:color="auto" w:fill="FFFFFF"/>
          <w:lang w:val="uk-UA"/>
        </w:rPr>
        <w:t xml:space="preserve"> може бути визначена величина його переміщення, а отже, і переміщення штока:</w:t>
      </w:r>
    </w:p>
    <w:p w:rsidR="0053690E" w:rsidRPr="008C1B8D" w:rsidRDefault="00FA4E92"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ab/>
      </w:r>
      <w:r w:rsidR="008C1B8D" w:rsidRPr="008C1B8D">
        <w:rPr>
          <w:rFonts w:ascii="Times New Roman" w:hAnsi="Times New Roman" w:cs="Times New Roman"/>
          <w:color w:val="3A3A3A"/>
          <w:position w:val="-24"/>
          <w:sz w:val="24"/>
          <w:szCs w:val="24"/>
          <w:shd w:val="clear" w:color="auto" w:fill="FFFFFF"/>
          <w:lang w:val="uk-UA"/>
        </w:rPr>
        <w:object w:dxaOrig="6220" w:dyaOrig="620">
          <v:shape id="_x0000_i1125" type="#_x0000_t75" style="width:311.25pt;height:32.25pt" o:ole="">
            <v:imagedata r:id="rId223" o:title=""/>
          </v:shape>
          <o:OLEObject Type="Embed" ProgID="Equation.DSMT4" ShapeID="_x0000_i1125" DrawAspect="Content" ObjectID="_1727005975" r:id="rId224"/>
        </w:object>
      </w:r>
      <w:r w:rsidR="00BC6893" w:rsidRPr="008C1B8D">
        <w:rPr>
          <w:rFonts w:ascii="Times New Roman" w:hAnsi="Times New Roman" w:cs="Times New Roman"/>
          <w:color w:val="3A3A3A"/>
          <w:sz w:val="24"/>
          <w:szCs w:val="24"/>
          <w:shd w:val="clear" w:color="auto" w:fill="FFFFFF"/>
          <w:lang w:val="uk-UA"/>
        </w:rPr>
        <w:tab/>
        <w:t>(</w:t>
      </w:r>
      <w:r w:rsidR="008F0987" w:rsidRPr="008C1B8D">
        <w:rPr>
          <w:rFonts w:ascii="Times New Roman" w:hAnsi="Times New Roman" w:cs="Times New Roman"/>
          <w:color w:val="3A3A3A"/>
          <w:sz w:val="24"/>
          <w:szCs w:val="24"/>
          <w:shd w:val="clear" w:color="auto" w:fill="FFFFFF"/>
          <w:lang w:val="uk-UA"/>
        </w:rPr>
        <w:t>3.51</w:t>
      </w:r>
      <w:r w:rsidR="00BC6893" w:rsidRPr="008C1B8D">
        <w:rPr>
          <w:rFonts w:ascii="Times New Roman" w:hAnsi="Times New Roman" w:cs="Times New Roman"/>
          <w:color w:val="3A3A3A"/>
          <w:sz w:val="24"/>
          <w:szCs w:val="24"/>
          <w:shd w:val="clear" w:color="auto" w:fill="FFFFFF"/>
          <w:lang w:val="uk-UA"/>
        </w:rPr>
        <w:t>)</w:t>
      </w:r>
    </w:p>
    <w:p w:rsidR="00D57AEE" w:rsidRPr="00710C6B" w:rsidRDefault="00A35D2D" w:rsidP="00E26215">
      <w:pPr>
        <w:spacing w:line="288" w:lineRule="auto"/>
        <w:ind w:firstLine="567"/>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Робота спідометра в машині також може</w:t>
      </w:r>
      <w:r w:rsidRPr="00710C6B">
        <w:rPr>
          <w:rFonts w:ascii="Times New Roman" w:hAnsi="Times New Roman" w:cs="Times New Roman"/>
          <w:color w:val="3A3A3A"/>
          <w:sz w:val="24"/>
          <w:szCs w:val="24"/>
          <w:shd w:val="clear" w:color="auto" w:fill="FFFFFF"/>
          <w:lang w:val="uk-UA"/>
        </w:rPr>
        <w:t xml:space="preserve"> бути прикладом інтегруючої ланки. Як вхідний сигнал служить швидкість автомашини </w:t>
      </w:r>
      <w:r w:rsidRPr="00710C6B">
        <w:rPr>
          <w:rFonts w:ascii="Times New Roman" w:hAnsi="Times New Roman" w:cs="Times New Roman"/>
          <w:i/>
          <w:color w:val="3A3A3A"/>
          <w:sz w:val="24"/>
          <w:szCs w:val="24"/>
          <w:shd w:val="clear" w:color="auto" w:fill="FFFFFF"/>
          <w:lang w:val="uk-UA"/>
        </w:rPr>
        <w:t>V</w:t>
      </w:r>
      <w:r w:rsidRPr="00710C6B">
        <w:rPr>
          <w:rFonts w:ascii="Times New Roman" w:hAnsi="Times New Roman" w:cs="Times New Roman"/>
          <w:color w:val="3A3A3A"/>
          <w:sz w:val="24"/>
          <w:szCs w:val="24"/>
          <w:shd w:val="clear" w:color="auto" w:fill="FFFFFF"/>
          <w:lang w:val="uk-UA"/>
        </w:rPr>
        <w:t>. Як вихідний – зазначена пройдена відстань</w:t>
      </w:r>
      <w:r w:rsidR="00BC6893" w:rsidRPr="00710C6B">
        <w:rPr>
          <w:rFonts w:ascii="Times New Roman" w:hAnsi="Times New Roman" w:cs="Times New Roman"/>
          <w:color w:val="3A3A3A"/>
          <w:sz w:val="24"/>
          <w:szCs w:val="24"/>
          <w:shd w:val="clear" w:color="auto" w:fill="FFFFFF"/>
          <w:lang w:val="uk-UA"/>
        </w:rPr>
        <w:t xml:space="preserve"> </w:t>
      </w:r>
      <w:r w:rsidRPr="00710C6B">
        <w:rPr>
          <w:rFonts w:ascii="Times New Roman" w:hAnsi="Times New Roman" w:cs="Times New Roman"/>
          <w:i/>
          <w:color w:val="3A3A3A"/>
          <w:sz w:val="24"/>
          <w:szCs w:val="24"/>
          <w:shd w:val="clear" w:color="auto" w:fill="FFFFFF"/>
          <w:lang w:val="uk-UA"/>
        </w:rPr>
        <w:t>S</w:t>
      </w:r>
      <w:r w:rsidRPr="00710C6B">
        <w:rPr>
          <w:rFonts w:ascii="Times New Roman" w:hAnsi="Times New Roman" w:cs="Times New Roman"/>
          <w:color w:val="3A3A3A"/>
          <w:sz w:val="24"/>
          <w:szCs w:val="24"/>
          <w:shd w:val="clear" w:color="auto" w:fill="FFFFFF"/>
          <w:lang w:val="uk-UA"/>
        </w:rPr>
        <w:t>=</w:t>
      </w:r>
      <w:r w:rsidRPr="00710C6B">
        <w:rPr>
          <w:rFonts w:ascii="Times New Roman" w:hAnsi="Times New Roman" w:cs="Times New Roman"/>
          <w:i/>
          <w:color w:val="3A3A3A"/>
          <w:sz w:val="24"/>
          <w:szCs w:val="24"/>
          <w:shd w:val="clear" w:color="auto" w:fill="FFFFFF"/>
          <w:lang w:val="uk-UA"/>
        </w:rPr>
        <w:t>V</w:t>
      </w:r>
      <w:r w:rsidRPr="00710C6B">
        <w:rPr>
          <w:rFonts w:ascii="Times New Roman" w:hAnsi="Times New Roman" w:cs="Times New Roman"/>
          <w:color w:val="3A3A3A"/>
          <w:sz w:val="24"/>
          <w:szCs w:val="24"/>
          <w:shd w:val="clear" w:color="auto" w:fill="FFFFFF"/>
          <w:lang w:val="uk-UA"/>
        </w:rPr>
        <w:t>·</w:t>
      </w:r>
      <w:r w:rsidRPr="00710C6B">
        <w:rPr>
          <w:rFonts w:ascii="Times New Roman" w:hAnsi="Times New Roman" w:cs="Times New Roman"/>
          <w:i/>
          <w:color w:val="3A3A3A"/>
          <w:sz w:val="24"/>
          <w:szCs w:val="24"/>
          <w:shd w:val="clear" w:color="auto" w:fill="FFFFFF"/>
          <w:lang w:val="uk-UA"/>
        </w:rPr>
        <w:t>t</w:t>
      </w:r>
    </w:p>
    <w:p w:rsidR="00D57AEE" w:rsidRPr="008C1B8D" w:rsidRDefault="00A35D2D" w:rsidP="00E26215">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lastRenderedPageBreak/>
        <w:t xml:space="preserve">Як інтегруюча ланка можна розглядати і потенційну енергію </w:t>
      </w:r>
      <w:r w:rsidRPr="00710C6B">
        <w:rPr>
          <w:rFonts w:ascii="Times New Roman" w:hAnsi="Times New Roman" w:cs="Times New Roman"/>
          <w:i/>
          <w:color w:val="3A3A3A"/>
          <w:sz w:val="24"/>
          <w:szCs w:val="24"/>
          <w:shd w:val="clear" w:color="auto" w:fill="FFFFFF"/>
          <w:lang w:val="uk-UA"/>
        </w:rPr>
        <w:t>Е</w:t>
      </w:r>
      <w:r w:rsidRPr="00710C6B">
        <w:rPr>
          <w:rFonts w:ascii="Times New Roman" w:hAnsi="Times New Roman" w:cs="Times New Roman"/>
          <w:color w:val="3A3A3A"/>
          <w:sz w:val="24"/>
          <w:szCs w:val="24"/>
          <w:shd w:val="clear" w:color="auto" w:fill="FFFFFF"/>
          <w:vertAlign w:val="subscript"/>
          <w:lang w:val="uk-UA"/>
        </w:rPr>
        <w:t>П</w:t>
      </w:r>
      <w:r w:rsidRPr="00710C6B">
        <w:rPr>
          <w:rFonts w:ascii="Times New Roman" w:hAnsi="Times New Roman" w:cs="Times New Roman"/>
          <w:color w:val="3A3A3A"/>
          <w:sz w:val="24"/>
          <w:szCs w:val="24"/>
          <w:shd w:val="clear" w:color="auto" w:fill="FFFFFF"/>
          <w:lang w:val="uk-UA"/>
        </w:rPr>
        <w:t xml:space="preserve">, що накопичується в процес </w:t>
      </w:r>
      <w:r w:rsidRPr="008C1B8D">
        <w:rPr>
          <w:rFonts w:ascii="Times New Roman" w:hAnsi="Times New Roman" w:cs="Times New Roman"/>
          <w:color w:val="3A3A3A"/>
          <w:sz w:val="24"/>
          <w:szCs w:val="24"/>
          <w:shd w:val="clear" w:color="auto" w:fill="FFFFFF"/>
          <w:lang w:val="uk-UA"/>
        </w:rPr>
        <w:t xml:space="preserve">підйому тіла масою </w:t>
      </w:r>
      <w:r w:rsidRPr="008C1B8D">
        <w:rPr>
          <w:rFonts w:ascii="Times New Roman" w:hAnsi="Times New Roman" w:cs="Times New Roman"/>
          <w:i/>
          <w:color w:val="3A3A3A"/>
          <w:sz w:val="24"/>
          <w:szCs w:val="24"/>
          <w:shd w:val="clear" w:color="auto" w:fill="FFFFFF"/>
          <w:lang w:val="uk-UA"/>
        </w:rPr>
        <w:t>m</w:t>
      </w:r>
      <w:r w:rsidRPr="008C1B8D">
        <w:rPr>
          <w:rFonts w:ascii="Times New Roman" w:hAnsi="Times New Roman" w:cs="Times New Roman"/>
          <w:color w:val="3A3A3A"/>
          <w:sz w:val="24"/>
          <w:szCs w:val="24"/>
          <w:shd w:val="clear" w:color="auto" w:fill="FFFFFF"/>
          <w:lang w:val="uk-UA"/>
        </w:rPr>
        <w:t xml:space="preserve"> на висоту </w:t>
      </w:r>
      <w:r w:rsidRPr="008C1B8D">
        <w:rPr>
          <w:rFonts w:ascii="Times New Roman" w:hAnsi="Times New Roman" w:cs="Times New Roman"/>
          <w:i/>
          <w:color w:val="3A3A3A"/>
          <w:sz w:val="24"/>
          <w:szCs w:val="24"/>
          <w:shd w:val="clear" w:color="auto" w:fill="FFFFFF"/>
          <w:lang w:val="uk-UA"/>
        </w:rPr>
        <w:t>h</w:t>
      </w:r>
      <w:r w:rsidRPr="008C1B8D">
        <w:rPr>
          <w:rFonts w:ascii="Times New Roman" w:hAnsi="Times New Roman" w:cs="Times New Roman"/>
          <w:color w:val="3A3A3A"/>
          <w:sz w:val="24"/>
          <w:szCs w:val="24"/>
          <w:shd w:val="clear" w:color="auto" w:fill="FFFFFF"/>
          <w:lang w:val="uk-UA"/>
        </w:rPr>
        <w:t xml:space="preserve">: </w:t>
      </w:r>
      <w:r w:rsidRPr="008C1B8D">
        <w:rPr>
          <w:rFonts w:ascii="Times New Roman" w:hAnsi="Times New Roman" w:cs="Times New Roman"/>
          <w:color w:val="3A3A3A"/>
          <w:position w:val="-12"/>
          <w:sz w:val="28"/>
          <w:szCs w:val="28"/>
          <w:shd w:val="clear" w:color="auto" w:fill="FFFFFF"/>
          <w:lang w:val="uk-UA"/>
        </w:rPr>
        <w:object w:dxaOrig="1380" w:dyaOrig="360">
          <v:shape id="_x0000_i1126" type="#_x0000_t75" style="width:69.75pt;height:17.25pt" o:ole="">
            <v:imagedata r:id="rId225" o:title=""/>
          </v:shape>
          <o:OLEObject Type="Embed" ProgID="Equation.DSMT4" ShapeID="_x0000_i1126" DrawAspect="Content" ObjectID="_1727005976" r:id="rId226"/>
        </w:object>
      </w:r>
      <w:r w:rsidRPr="008C1B8D">
        <w:rPr>
          <w:rFonts w:ascii="Times New Roman" w:hAnsi="Times New Roman" w:cs="Times New Roman"/>
          <w:color w:val="3A3A3A"/>
          <w:sz w:val="24"/>
          <w:szCs w:val="24"/>
          <w:shd w:val="clear" w:color="auto" w:fill="FFFFFF"/>
          <w:lang w:val="uk-UA"/>
        </w:rPr>
        <w:t xml:space="preserve"> Шлях </w:t>
      </w:r>
      <w:r w:rsidRPr="008C1B8D">
        <w:rPr>
          <w:rFonts w:ascii="Times New Roman" w:hAnsi="Times New Roman" w:cs="Times New Roman"/>
          <w:i/>
          <w:color w:val="3A3A3A"/>
          <w:sz w:val="24"/>
          <w:szCs w:val="24"/>
          <w:shd w:val="clear" w:color="auto" w:fill="FFFFFF"/>
          <w:lang w:val="uk-UA"/>
        </w:rPr>
        <w:t>h</w:t>
      </w:r>
      <w:r w:rsidRPr="008C1B8D">
        <w:rPr>
          <w:rFonts w:ascii="Times New Roman" w:hAnsi="Times New Roman" w:cs="Times New Roman"/>
          <w:color w:val="3A3A3A"/>
          <w:sz w:val="24"/>
          <w:szCs w:val="24"/>
          <w:shd w:val="clear" w:color="auto" w:fill="FFFFFF"/>
          <w:lang w:val="uk-UA"/>
        </w:rPr>
        <w:t xml:space="preserve"> тіло проходить з деякою швидкістю </w:t>
      </w:r>
      <w:r w:rsidRPr="008C1B8D">
        <w:rPr>
          <w:rFonts w:ascii="Times New Roman" w:hAnsi="Times New Roman" w:cs="Times New Roman"/>
          <w:i/>
          <w:color w:val="3A3A3A"/>
          <w:sz w:val="24"/>
          <w:szCs w:val="24"/>
          <w:shd w:val="clear" w:color="auto" w:fill="FFFFFF"/>
          <w:lang w:val="uk-UA"/>
        </w:rPr>
        <w:t>V</w:t>
      </w:r>
      <w:r w:rsidRPr="008C1B8D">
        <w:rPr>
          <w:rFonts w:ascii="Times New Roman" w:hAnsi="Times New Roman" w:cs="Times New Roman"/>
          <w:color w:val="3A3A3A"/>
          <w:sz w:val="24"/>
          <w:szCs w:val="24"/>
          <w:shd w:val="clear" w:color="auto" w:fill="FFFFFF"/>
          <w:lang w:val="uk-UA"/>
        </w:rPr>
        <w:t xml:space="preserve"> за час </w:t>
      </w:r>
      <w:r w:rsidRPr="008C1B8D">
        <w:rPr>
          <w:rFonts w:ascii="Times New Roman" w:hAnsi="Times New Roman" w:cs="Times New Roman"/>
          <w:i/>
          <w:color w:val="3A3A3A"/>
          <w:sz w:val="24"/>
          <w:szCs w:val="24"/>
          <w:shd w:val="clear" w:color="auto" w:fill="FFFFFF"/>
          <w:lang w:val="uk-UA"/>
        </w:rPr>
        <w:t>t</w:t>
      </w:r>
      <w:r w:rsidRPr="008C1B8D">
        <w:rPr>
          <w:rFonts w:ascii="Times New Roman" w:hAnsi="Times New Roman" w:cs="Times New Roman"/>
          <w:color w:val="3A3A3A"/>
          <w:sz w:val="24"/>
          <w:szCs w:val="24"/>
          <w:shd w:val="clear" w:color="auto" w:fill="FFFFFF"/>
          <w:lang w:val="uk-UA"/>
        </w:rPr>
        <w:t>. В цьому випадку:</w:t>
      </w:r>
    </w:p>
    <w:p w:rsidR="00D57AEE" w:rsidRPr="008C1B8D" w:rsidRDefault="00F661B4" w:rsidP="00E262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ab/>
      </w:r>
      <w:r w:rsidR="008C1B8D" w:rsidRPr="008C1B8D">
        <w:rPr>
          <w:rFonts w:ascii="Times New Roman" w:hAnsi="Times New Roman" w:cs="Times New Roman"/>
          <w:color w:val="3A3A3A"/>
          <w:position w:val="-12"/>
          <w:sz w:val="24"/>
          <w:szCs w:val="24"/>
          <w:shd w:val="clear" w:color="auto" w:fill="FFFFFF"/>
          <w:lang w:val="uk-UA"/>
        </w:rPr>
        <w:object w:dxaOrig="6100" w:dyaOrig="360">
          <v:shape id="_x0000_i1127" type="#_x0000_t75" style="width:305.25pt;height:18pt" o:ole="">
            <v:imagedata r:id="rId227" o:title=""/>
          </v:shape>
          <o:OLEObject Type="Embed" ProgID="Equation.DSMT4" ShapeID="_x0000_i1127" DrawAspect="Content" ObjectID="_1727005977" r:id="rId228"/>
        </w:object>
      </w:r>
      <w:r w:rsidR="00F903FC" w:rsidRPr="008C1B8D">
        <w:rPr>
          <w:rFonts w:ascii="Times New Roman" w:hAnsi="Times New Roman" w:cs="Times New Roman"/>
          <w:color w:val="3A3A3A"/>
          <w:sz w:val="24"/>
          <w:szCs w:val="24"/>
          <w:shd w:val="clear" w:color="auto" w:fill="FFFFFF"/>
          <w:lang w:val="uk-UA"/>
        </w:rPr>
        <w:tab/>
        <w:t>(</w:t>
      </w:r>
      <w:r w:rsidR="008F0987" w:rsidRPr="008C1B8D">
        <w:rPr>
          <w:rFonts w:ascii="Times New Roman" w:hAnsi="Times New Roman" w:cs="Times New Roman"/>
          <w:color w:val="3A3A3A"/>
          <w:sz w:val="24"/>
          <w:szCs w:val="24"/>
          <w:shd w:val="clear" w:color="auto" w:fill="FFFFFF"/>
          <w:lang w:val="uk-UA"/>
        </w:rPr>
        <w:t>3.52</w:t>
      </w:r>
      <w:r w:rsidR="00F903FC" w:rsidRPr="008C1B8D">
        <w:rPr>
          <w:rFonts w:ascii="Times New Roman" w:hAnsi="Times New Roman" w:cs="Times New Roman"/>
          <w:color w:val="3A3A3A"/>
          <w:sz w:val="24"/>
          <w:szCs w:val="24"/>
          <w:shd w:val="clear" w:color="auto" w:fill="FFFFFF"/>
          <w:lang w:val="uk-UA"/>
        </w:rPr>
        <w:t>)</w:t>
      </w:r>
    </w:p>
    <w:p w:rsidR="008C07F6" w:rsidRPr="008C1B8D" w:rsidRDefault="008C07F6" w:rsidP="00E26215">
      <w:pPr>
        <w:spacing w:line="288" w:lineRule="auto"/>
        <w:ind w:firstLine="567"/>
        <w:jc w:val="both"/>
        <w:rPr>
          <w:rFonts w:ascii="Times New Roman" w:hAnsi="Times New Roman" w:cs="Times New Roman"/>
          <w:color w:val="3A3A3A"/>
          <w:sz w:val="24"/>
          <w:szCs w:val="24"/>
          <w:shd w:val="clear" w:color="auto" w:fill="FFFFFF"/>
          <w:lang w:val="uk-UA"/>
        </w:rPr>
      </w:pPr>
    </w:p>
    <w:p w:rsidR="005D519C" w:rsidRPr="00710C6B" w:rsidRDefault="00C512CE" w:rsidP="00C512CE">
      <w:pPr>
        <w:pStyle w:val="2"/>
        <w:numPr>
          <w:ilvl w:val="1"/>
          <w:numId w:val="2"/>
        </w:numPr>
        <w:spacing w:line="288" w:lineRule="auto"/>
        <w:ind w:left="0" w:firstLine="0"/>
        <w:jc w:val="center"/>
        <w:rPr>
          <w:rFonts w:ascii="Times New Roman" w:hAnsi="Times New Roman" w:cs="Times New Roman"/>
          <w:b/>
          <w:color w:val="auto"/>
          <w:sz w:val="24"/>
          <w:szCs w:val="24"/>
          <w:shd w:val="clear" w:color="auto" w:fill="FFFFFF"/>
          <w:lang w:val="uk-UA"/>
        </w:rPr>
      </w:pPr>
      <w:bookmarkStart w:id="40" w:name="_Toc113714863"/>
      <w:r w:rsidRPr="008C1B8D">
        <w:rPr>
          <w:rFonts w:ascii="Times New Roman" w:hAnsi="Times New Roman" w:cs="Times New Roman"/>
          <w:b/>
          <w:color w:val="auto"/>
          <w:sz w:val="24"/>
          <w:szCs w:val="24"/>
          <w:shd w:val="clear" w:color="auto" w:fill="FFFFFF"/>
          <w:lang w:val="uk-UA"/>
        </w:rPr>
        <w:t>Диференціююча</w:t>
      </w:r>
      <w:r w:rsidRPr="00710C6B">
        <w:rPr>
          <w:rFonts w:ascii="Times New Roman" w:hAnsi="Times New Roman" w:cs="Times New Roman"/>
          <w:b/>
          <w:color w:val="auto"/>
          <w:sz w:val="24"/>
          <w:szCs w:val="24"/>
          <w:shd w:val="clear" w:color="auto" w:fill="FFFFFF"/>
          <w:lang w:val="uk-UA"/>
        </w:rPr>
        <w:t xml:space="preserve"> ланка</w:t>
      </w:r>
      <w:bookmarkEnd w:id="40"/>
    </w:p>
    <w:p w:rsidR="00C512CE" w:rsidRPr="00710C6B" w:rsidRDefault="00C512CE" w:rsidP="00E26215">
      <w:pPr>
        <w:spacing w:line="288" w:lineRule="auto"/>
        <w:ind w:firstLine="567"/>
        <w:jc w:val="both"/>
        <w:rPr>
          <w:rFonts w:ascii="Times New Roman" w:hAnsi="Times New Roman" w:cs="Times New Roman"/>
          <w:color w:val="3A3A3A"/>
          <w:sz w:val="24"/>
          <w:szCs w:val="24"/>
          <w:highlight w:val="green"/>
          <w:shd w:val="clear" w:color="auto" w:fill="FFFFFF"/>
          <w:lang w:val="uk-UA"/>
        </w:rPr>
      </w:pPr>
    </w:p>
    <w:p w:rsidR="001700B5" w:rsidRPr="008C1B8D" w:rsidRDefault="00C512CE" w:rsidP="00E26215">
      <w:pPr>
        <w:spacing w:line="288" w:lineRule="auto"/>
        <w:ind w:firstLine="567"/>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Диференціююча ланка може бути ідеальною та реальною. Вихідна величина ідеальної ланки, що диференціює, пропорційно залежить від швидкості зміни вхідної величини. Модель такої ланки може бути записана у вигляді:</w:t>
      </w:r>
    </w:p>
    <w:p w:rsidR="00F007EA" w:rsidRPr="008C1B8D" w:rsidRDefault="008A0C43" w:rsidP="008A0C43">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ab/>
      </w:r>
      <w:r w:rsidR="008C1B8D" w:rsidRPr="008C1B8D">
        <w:rPr>
          <w:rFonts w:ascii="Times New Roman" w:hAnsi="Times New Roman" w:cs="Times New Roman"/>
          <w:color w:val="3A3A3A"/>
          <w:position w:val="-24"/>
          <w:sz w:val="24"/>
          <w:szCs w:val="24"/>
          <w:shd w:val="clear" w:color="auto" w:fill="FFFFFF"/>
          <w:lang w:val="uk-UA"/>
        </w:rPr>
        <w:object w:dxaOrig="1340" w:dyaOrig="620">
          <v:shape id="_x0000_i1128" type="#_x0000_t75" style="width:67.5pt;height:32.25pt" o:ole="">
            <v:imagedata r:id="rId229" o:title=""/>
          </v:shape>
          <o:OLEObject Type="Embed" ProgID="Equation.DSMT4" ShapeID="_x0000_i1128" DrawAspect="Content" ObjectID="_1727005978" r:id="rId230"/>
        </w:object>
      </w:r>
      <w:r w:rsidR="008F106F" w:rsidRPr="008C1B8D">
        <w:rPr>
          <w:rFonts w:ascii="Times New Roman" w:hAnsi="Times New Roman" w:cs="Times New Roman"/>
          <w:color w:val="3A3A3A"/>
          <w:sz w:val="24"/>
          <w:szCs w:val="24"/>
          <w:shd w:val="clear" w:color="auto" w:fill="FFFFFF"/>
          <w:lang w:val="uk-UA"/>
        </w:rPr>
        <w:tab/>
        <w:t>(3.53)</w:t>
      </w:r>
    </w:p>
    <w:tbl>
      <w:tblPr>
        <w:tblStyle w:val="a3"/>
        <w:tblpPr w:leftFromText="180" w:rightFromText="180" w:vertAnchor="text" w:horzAnchor="margin" w:tblpY="23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tblGrid>
      <w:tr w:rsidR="00CD7F35" w:rsidRPr="008C1B8D" w:rsidTr="00CD7F35">
        <w:trPr>
          <w:trHeight w:val="4527"/>
        </w:trPr>
        <w:tc>
          <w:tcPr>
            <w:tcW w:w="4390" w:type="dxa"/>
          </w:tcPr>
          <w:p w:rsidR="00CD7F35" w:rsidRPr="008C1B8D" w:rsidRDefault="00F5218F" w:rsidP="00CD7F35">
            <w:pPr>
              <w:spacing w:line="288" w:lineRule="auto"/>
              <w:jc w:val="both"/>
              <w:rPr>
                <w:rFonts w:ascii="Times New Roman" w:hAnsi="Times New Roman" w:cs="Times New Roman"/>
                <w:color w:val="3A3A3A"/>
                <w:sz w:val="24"/>
                <w:szCs w:val="24"/>
                <w:shd w:val="clear" w:color="auto" w:fill="FFFFFF"/>
                <w:lang w:val="uk-UA"/>
              </w:rPr>
            </w:pPr>
            <w:r>
              <w:rPr>
                <w:noProof/>
                <w:sz w:val="24"/>
                <w:szCs w:val="24"/>
                <w:lang w:val="uk-UA"/>
              </w:rPr>
              <w:object w:dxaOrig="1440" w:dyaOrig="1440">
                <v:shape id="_x0000_s1399" type="#_x0000_t75" style="position:absolute;left:0;text-align:left;margin-left:17.65pt;margin-top:3.2pt;width:177.5pt;height:221.9pt;z-index:251658240;mso-position-horizontal-relative:text;mso-position-vertical-relative:text;mso-width-relative:page;mso-height-relative:page" wrapcoords="10457 61 8167 979 8014 1469 8854 1836 10457 2019 9083 2264 9083 2815 10380 2998 10457 3977 8777 4956 8777 5324 9770 5935 10380 5935 10380 6914 4732 7465 3358 7649 3358 7893 0 7955 0 8077 3053 8873 2595 9178 3206 9301 10762 9852 10533 10831 10457 11810 7251 11993 4656 12422 4503 12911 5495 13095 10457 13768 9083 14012 9083 14563 10457 14747 10457 15726 8854 16705 8854 17072 9846 17684 10457 17684 10457 18663 4808 19214 3435 19397 3435 19642 1755 19703 1755 19825 2977 20621 2671 21049 3435 21110 13739 21172 14807 21172 17402 21172 18242 21049 18165 20621 19387 20070 19692 19764 19158 19642 19692 18846 19081 18785 10914 18663 10914 17684 11220 17378 11220 16950 10914 16705 10991 13095 10762 9852 13357 9852 18165 9240 18089 8873 19310 8322 19616 8016 19081 7893 19616 7098 19005 7037 10838 6914 10838 5935 11220 5568 11220 5262 10838 4956 10838 2998 21600 2448 21600 2325 10914 2019 10838 61 10457 61">
                  <v:imagedata r:id="rId231" o:title=""/>
                  <w10:wrap type="tight"/>
                </v:shape>
                <o:OLEObject Type="Embed" ProgID="Visio.Drawing.15" ShapeID="_x0000_s1399" DrawAspect="Content" ObjectID="_1727006335" r:id="rId232"/>
              </w:object>
            </w:r>
          </w:p>
        </w:tc>
      </w:tr>
      <w:tr w:rsidR="00CD7F35" w:rsidRPr="008C1B8D" w:rsidTr="008C1B8D">
        <w:trPr>
          <w:trHeight w:val="586"/>
        </w:trPr>
        <w:tc>
          <w:tcPr>
            <w:tcW w:w="4390" w:type="dxa"/>
            <w:vAlign w:val="center"/>
          </w:tcPr>
          <w:p w:rsidR="00FF5437" w:rsidRPr="008C1B8D" w:rsidRDefault="00C512CE" w:rsidP="008C1B8D">
            <w:pPr>
              <w:spacing w:line="288" w:lineRule="auto"/>
              <w:jc w:val="center"/>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Мал</w:t>
            </w:r>
            <w:r w:rsidR="00CD7F35" w:rsidRPr="008C1B8D">
              <w:rPr>
                <w:rFonts w:ascii="Times New Roman" w:hAnsi="Times New Roman" w:cs="Times New Roman"/>
                <w:color w:val="3A3A3A"/>
                <w:sz w:val="24"/>
                <w:szCs w:val="24"/>
                <w:shd w:val="clear" w:color="auto" w:fill="FFFFFF"/>
                <w:lang w:val="uk-UA"/>
              </w:rPr>
              <w:t>. 3.</w:t>
            </w:r>
            <w:r w:rsidR="003D3415" w:rsidRPr="008C1B8D">
              <w:rPr>
                <w:rFonts w:ascii="Times New Roman" w:hAnsi="Times New Roman" w:cs="Times New Roman"/>
                <w:color w:val="3A3A3A"/>
                <w:sz w:val="24"/>
                <w:szCs w:val="24"/>
                <w:shd w:val="clear" w:color="auto" w:fill="FFFFFF"/>
                <w:lang w:val="uk-UA"/>
              </w:rPr>
              <w:t>20</w:t>
            </w:r>
            <w:r w:rsidR="00CD7F35" w:rsidRPr="008C1B8D">
              <w:rPr>
                <w:rFonts w:ascii="Times New Roman" w:hAnsi="Times New Roman" w:cs="Times New Roman"/>
                <w:color w:val="3A3A3A"/>
                <w:sz w:val="24"/>
                <w:szCs w:val="24"/>
                <w:shd w:val="clear" w:color="auto" w:fill="FFFFFF"/>
                <w:lang w:val="uk-UA"/>
              </w:rPr>
              <w:t xml:space="preserve">. </w:t>
            </w:r>
            <w:r w:rsidRPr="008C1B8D">
              <w:rPr>
                <w:lang w:val="uk-UA"/>
              </w:rPr>
              <w:t xml:space="preserve"> </w:t>
            </w:r>
            <w:r w:rsidRPr="008C1B8D">
              <w:rPr>
                <w:rFonts w:ascii="Times New Roman" w:hAnsi="Times New Roman" w:cs="Times New Roman"/>
                <w:color w:val="3A3A3A"/>
                <w:sz w:val="24"/>
                <w:szCs w:val="24"/>
                <w:shd w:val="clear" w:color="auto" w:fill="FFFFFF"/>
                <w:lang w:val="uk-UA"/>
              </w:rPr>
              <w:t>Ідеальна диференційна ланка</w:t>
            </w:r>
          </w:p>
        </w:tc>
      </w:tr>
    </w:tbl>
    <w:p w:rsidR="00D27A34" w:rsidRPr="00710C6B" w:rsidRDefault="00D27A34" w:rsidP="00D27A34">
      <w:pPr>
        <w:spacing w:line="288" w:lineRule="auto"/>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Як зазначалося раніше, на даному етапі навчання ми розглядаємо вхідний вплив у вигляді одиничної ступінчастої функції (рис. 3.2.) – функції Хевісайда</w:t>
      </w:r>
      <w:r w:rsidRPr="00710C6B">
        <w:rPr>
          <w:rFonts w:ascii="Times New Roman" w:hAnsi="Times New Roman" w:cs="Times New Roman"/>
          <w:color w:val="3A3A3A"/>
          <w:sz w:val="24"/>
          <w:szCs w:val="24"/>
          <w:shd w:val="clear" w:color="auto" w:fill="FFFFFF"/>
          <w:lang w:val="uk-UA"/>
        </w:rPr>
        <w:t>. Розглянемо, яка буде реакція на таку зовнішню дію (</w:t>
      </w:r>
      <w:r w:rsidRPr="00710C6B">
        <w:rPr>
          <w:rFonts w:ascii="Times New Roman" w:hAnsi="Times New Roman" w:cs="Times New Roman"/>
          <w:i/>
          <w:color w:val="3A3A3A"/>
          <w:sz w:val="24"/>
          <w:szCs w:val="24"/>
          <w:shd w:val="clear" w:color="auto" w:fill="FFFFFF"/>
          <w:lang w:val="uk-UA"/>
        </w:rPr>
        <w:t>x</w:t>
      </w:r>
      <w:r w:rsidRPr="00710C6B">
        <w:rPr>
          <w:rFonts w:ascii="Times New Roman" w:hAnsi="Times New Roman" w:cs="Times New Roman"/>
          <w:color w:val="3A3A3A"/>
          <w:sz w:val="24"/>
          <w:szCs w:val="24"/>
          <w:shd w:val="clear" w:color="auto" w:fill="FFFFFF"/>
          <w:vertAlign w:val="subscript"/>
          <w:lang w:val="uk-UA"/>
        </w:rPr>
        <w:t>вх</w:t>
      </w:r>
      <w:r w:rsidRPr="00710C6B">
        <w:rPr>
          <w:rFonts w:ascii="Times New Roman" w:hAnsi="Times New Roman" w:cs="Times New Roman"/>
          <w:color w:val="3A3A3A"/>
          <w:sz w:val="24"/>
          <w:szCs w:val="24"/>
          <w:shd w:val="clear" w:color="auto" w:fill="FFFFFF"/>
          <w:lang w:val="uk-UA"/>
        </w:rPr>
        <w:t>) об'єкта, модель якого записана у вигляді (3.53). Для цього визначимо величину похідної від ступінчастої вхідної дії. Пам'ятаємо, що величина похідної може бути визначена величиною тангенса кута нахилу дотичної до графіку функції в точці, що розглядається. На рис. 3.20. графік вихідної функції (верхній графік) виділено червоним, а дотична – синім. На нижньому графіці відображена реакція об'єкта на ступінчасту вхідну дію. Розглянемо, як сформувався вихідний сигнал (реакція об'єкта):</w:t>
      </w:r>
    </w:p>
    <w:p w:rsidR="00D27A34" w:rsidRPr="00710C6B" w:rsidRDefault="00D27A34" w:rsidP="00D27A34">
      <w:pPr>
        <w:pStyle w:val="a4"/>
        <w:numPr>
          <w:ilvl w:val="0"/>
          <w:numId w:val="12"/>
        </w:numPr>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На інтервалі часу від -∞ до 0 (горизонтальна вісь, вісь часу, вісь абсцис) на графіку зміни вхідного сигналу його величина дорівнює 0. Це відображається горизонтальною прямою (верхній графік). Стосовно прямої збігається з цією прямою. Тому дотична також горизонтальна. → Кут її нахилу α=0. → Тангенс кута нахилу дорівнює 0. → Похідна від </w:t>
      </w:r>
      <w:r w:rsidRPr="00710C6B">
        <w:rPr>
          <w:rFonts w:ascii="Times New Roman" w:hAnsi="Times New Roman" w:cs="Times New Roman"/>
          <w:i/>
          <w:color w:val="3A3A3A"/>
          <w:sz w:val="24"/>
          <w:szCs w:val="24"/>
          <w:shd w:val="clear" w:color="auto" w:fill="FFFFFF"/>
          <w:lang w:val="uk-UA"/>
        </w:rPr>
        <w:t>х</w:t>
      </w:r>
      <w:r w:rsidRPr="00710C6B">
        <w:rPr>
          <w:rFonts w:ascii="Times New Roman" w:hAnsi="Times New Roman" w:cs="Times New Roman"/>
          <w:color w:val="3A3A3A"/>
          <w:sz w:val="24"/>
          <w:szCs w:val="24"/>
          <w:shd w:val="clear" w:color="auto" w:fill="FFFFFF"/>
          <w:vertAlign w:val="subscript"/>
          <w:lang w:val="uk-UA"/>
        </w:rPr>
        <w:t>вх</w:t>
      </w:r>
      <w:r w:rsidRPr="00710C6B">
        <w:rPr>
          <w:rFonts w:ascii="Times New Roman" w:hAnsi="Times New Roman" w:cs="Times New Roman"/>
          <w:color w:val="3A3A3A"/>
          <w:sz w:val="24"/>
          <w:szCs w:val="24"/>
          <w:shd w:val="clear" w:color="auto" w:fill="FFFFFF"/>
          <w:lang w:val="uk-UA"/>
        </w:rPr>
        <w:t xml:space="preserve"> дорівнює 0. Цей факт на нижньому графіку (зеленим кольором) відображається горизонтальною прямою вздовж осі часу на цьому ж інтервалі від -∞ до 0.</w:t>
      </w:r>
    </w:p>
    <w:p w:rsidR="00D27A34" w:rsidRPr="00710C6B" w:rsidRDefault="00D27A34" w:rsidP="00D27A34">
      <w:pPr>
        <w:pStyle w:val="a4"/>
        <w:numPr>
          <w:ilvl w:val="0"/>
          <w:numId w:val="12"/>
        </w:numPr>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У момент часу </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lang w:val="uk-UA"/>
        </w:rPr>
        <w:t xml:space="preserve">=0 миттєвим стрибком відбувається </w:t>
      </w:r>
      <w:r w:rsidRPr="00710C6B">
        <w:rPr>
          <w:rFonts w:ascii="Times New Roman" w:hAnsi="Times New Roman" w:cs="Times New Roman"/>
          <w:b/>
          <w:color w:val="3A3A3A"/>
          <w:sz w:val="24"/>
          <w:szCs w:val="24"/>
          <w:shd w:val="clear" w:color="auto" w:fill="FFFFFF"/>
          <w:lang w:val="uk-UA"/>
        </w:rPr>
        <w:t>обмежена за величиною</w:t>
      </w:r>
      <w:r w:rsidRPr="00710C6B">
        <w:rPr>
          <w:rFonts w:ascii="Times New Roman" w:hAnsi="Times New Roman" w:cs="Times New Roman"/>
          <w:color w:val="3A3A3A"/>
          <w:sz w:val="24"/>
          <w:szCs w:val="24"/>
          <w:shd w:val="clear" w:color="auto" w:fill="FFFFFF"/>
          <w:lang w:val="uk-UA"/>
        </w:rPr>
        <w:t xml:space="preserve"> зміна вхідної дії від 0 до 1 (верхній графік). Цей процес відображається вертикальним відрізком прямої (штрихова лінія, червоний колір). Стосовно цієї лінії також вертикальна пряма. → Кут її нахилу α=90о. → tg(90</w:t>
      </w:r>
      <w:r w:rsidRPr="00710C6B">
        <w:rPr>
          <w:rFonts w:ascii="Times New Roman" w:hAnsi="Times New Roman" w:cs="Times New Roman"/>
          <w:color w:val="3A3A3A"/>
          <w:sz w:val="24"/>
          <w:szCs w:val="24"/>
          <w:shd w:val="clear" w:color="auto" w:fill="FFFFFF"/>
          <w:vertAlign w:val="superscript"/>
          <w:lang w:val="uk-UA"/>
        </w:rPr>
        <w:t>o</w:t>
      </w:r>
      <w:r w:rsidRPr="00710C6B">
        <w:rPr>
          <w:rFonts w:ascii="Times New Roman" w:hAnsi="Times New Roman" w:cs="Times New Roman"/>
          <w:color w:val="3A3A3A"/>
          <w:sz w:val="24"/>
          <w:szCs w:val="24"/>
          <w:shd w:val="clear" w:color="auto" w:fill="FFFFFF"/>
          <w:lang w:val="uk-UA"/>
        </w:rPr>
        <w:t xml:space="preserve">)=∞. → Похідна від </w:t>
      </w:r>
      <w:r w:rsidRPr="00710C6B">
        <w:rPr>
          <w:rFonts w:ascii="Times New Roman" w:hAnsi="Times New Roman" w:cs="Times New Roman"/>
          <w:i/>
          <w:color w:val="3A3A3A"/>
          <w:sz w:val="24"/>
          <w:szCs w:val="24"/>
          <w:shd w:val="clear" w:color="auto" w:fill="FFFFFF"/>
          <w:lang w:val="uk-UA"/>
        </w:rPr>
        <w:t>х</w:t>
      </w:r>
      <w:r w:rsidRPr="00710C6B">
        <w:rPr>
          <w:rFonts w:ascii="Times New Roman" w:hAnsi="Times New Roman" w:cs="Times New Roman"/>
          <w:color w:val="3A3A3A"/>
          <w:sz w:val="24"/>
          <w:szCs w:val="24"/>
          <w:shd w:val="clear" w:color="auto" w:fill="FFFFFF"/>
          <w:vertAlign w:val="subscript"/>
          <w:lang w:val="uk-UA"/>
        </w:rPr>
        <w:t>вх</w:t>
      </w:r>
      <w:r w:rsidRPr="00710C6B">
        <w:rPr>
          <w:rFonts w:ascii="Times New Roman" w:hAnsi="Times New Roman" w:cs="Times New Roman"/>
          <w:color w:val="3A3A3A"/>
          <w:sz w:val="24"/>
          <w:szCs w:val="24"/>
          <w:shd w:val="clear" w:color="auto" w:fill="FFFFFF"/>
          <w:lang w:val="uk-UA"/>
        </w:rPr>
        <w:t xml:space="preserve"> дорівнює ∞. Цей факт на нижньому графіку (зеленим кольором) відображається вертикальною (штриховою) прямою, спрямованою в ∞ у момент часу </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lang w:val="uk-UA"/>
        </w:rPr>
        <w:t>=0.</w:t>
      </w:r>
    </w:p>
    <w:p w:rsidR="000633B9" w:rsidRPr="00710C6B" w:rsidRDefault="00D27A34" w:rsidP="00D27A34">
      <w:pPr>
        <w:pStyle w:val="a4"/>
        <w:numPr>
          <w:ilvl w:val="0"/>
          <w:numId w:val="12"/>
        </w:numPr>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На інтервалі часу від 0 до +∞ (горизонтальна вісь, вісь часу, вісь абсцис) на графіку зміни вхідного сигналу його величина дорівнює 0. Це відображається горизонтальною прямою (верхній графік). Стосовно прямої збігається з цією прямою. Тому дотична також горизонтальна. → Кут її нахилу α=0. → Тангенс кута нахилу дорівнює 0. → Похідна від </w:t>
      </w:r>
      <w:r w:rsidRPr="00710C6B">
        <w:rPr>
          <w:rFonts w:ascii="Times New Roman" w:hAnsi="Times New Roman" w:cs="Times New Roman"/>
          <w:i/>
          <w:color w:val="3A3A3A"/>
          <w:sz w:val="24"/>
          <w:szCs w:val="24"/>
          <w:shd w:val="clear" w:color="auto" w:fill="FFFFFF"/>
          <w:lang w:val="uk-UA"/>
        </w:rPr>
        <w:t>х</w:t>
      </w:r>
      <w:r w:rsidRPr="00710C6B">
        <w:rPr>
          <w:rFonts w:ascii="Times New Roman" w:hAnsi="Times New Roman" w:cs="Times New Roman"/>
          <w:color w:val="3A3A3A"/>
          <w:sz w:val="24"/>
          <w:szCs w:val="24"/>
          <w:shd w:val="clear" w:color="auto" w:fill="FFFFFF"/>
          <w:vertAlign w:val="subscript"/>
          <w:lang w:val="uk-UA"/>
        </w:rPr>
        <w:t>вх</w:t>
      </w:r>
      <w:r w:rsidRPr="00710C6B">
        <w:rPr>
          <w:rFonts w:ascii="Times New Roman" w:hAnsi="Times New Roman" w:cs="Times New Roman"/>
          <w:color w:val="3A3A3A"/>
          <w:sz w:val="24"/>
          <w:szCs w:val="24"/>
          <w:shd w:val="clear" w:color="auto" w:fill="FFFFFF"/>
          <w:lang w:val="uk-UA"/>
        </w:rPr>
        <w:t xml:space="preserve"> </w:t>
      </w:r>
      <w:r w:rsidRPr="00710C6B">
        <w:rPr>
          <w:rFonts w:ascii="Times New Roman" w:hAnsi="Times New Roman" w:cs="Times New Roman"/>
          <w:color w:val="3A3A3A"/>
          <w:sz w:val="24"/>
          <w:szCs w:val="24"/>
          <w:shd w:val="clear" w:color="auto" w:fill="FFFFFF"/>
          <w:lang w:val="uk-UA"/>
        </w:rPr>
        <w:lastRenderedPageBreak/>
        <w:t>дорівнює 0. Цей факт на нижньому графіку (зеленим кольором) відображається горизонтальною прямою вздовж осі часу на цьому ж інтервалі від 0 до +∞.</w:t>
      </w:r>
    </w:p>
    <w:p w:rsidR="00D27A34" w:rsidRPr="00710C6B" w:rsidRDefault="00D27A34" w:rsidP="00D27A34">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Отримані результати відображають той факт, що миттєве кінцеве зміна будь-якої величини (вхідний сигнал у випадку) може бути забезпечене тільки при нескінченно великій швидкості його зміни (вихідна величина). Але здійснити такий процес неможливо, т.к. всі фізичні процеси в природі інерційні (зміна будь-яких величин можуть відбуватися нехай і з великою, але з кінцевою швидкістю).</w:t>
      </w:r>
    </w:p>
    <w:p w:rsidR="00736EDE" w:rsidRPr="008C1B8D" w:rsidRDefault="00D27A34" w:rsidP="00D27A34">
      <w:pPr>
        <w:spacing w:line="288" w:lineRule="auto"/>
        <w:ind w:firstLine="567"/>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Визначимо передатну функцію для диференційної ланки. Для цього застосуємо перетворення Лапласа до (3.53):</w:t>
      </w:r>
    </w:p>
    <w:p w:rsidR="00736EDE" w:rsidRPr="008C1B8D" w:rsidRDefault="00736EDE" w:rsidP="00736EDE">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ab/>
      </w:r>
      <w:r w:rsidR="008C1B8D" w:rsidRPr="008C1B8D">
        <w:rPr>
          <w:rFonts w:ascii="Times New Roman" w:hAnsi="Times New Roman" w:cs="Times New Roman"/>
          <w:color w:val="3A3A3A"/>
          <w:position w:val="-30"/>
          <w:sz w:val="24"/>
          <w:szCs w:val="24"/>
          <w:shd w:val="clear" w:color="auto" w:fill="FFFFFF"/>
          <w:lang w:val="uk-UA"/>
        </w:rPr>
        <w:object w:dxaOrig="6700" w:dyaOrig="700">
          <v:shape id="_x0000_i1130" type="#_x0000_t75" style="width:334.5pt;height:35.25pt" o:ole="">
            <v:imagedata r:id="rId233" o:title=""/>
          </v:shape>
          <o:OLEObject Type="Embed" ProgID="Equation.DSMT4" ShapeID="_x0000_i1130" DrawAspect="Content" ObjectID="_1727005979" r:id="rId234"/>
        </w:object>
      </w:r>
      <w:r w:rsidR="009D2FDD" w:rsidRPr="008C1B8D">
        <w:rPr>
          <w:rFonts w:ascii="Times New Roman" w:hAnsi="Times New Roman" w:cs="Times New Roman"/>
          <w:color w:val="3A3A3A"/>
          <w:sz w:val="24"/>
          <w:szCs w:val="24"/>
          <w:shd w:val="clear" w:color="auto" w:fill="FFFFFF"/>
          <w:lang w:val="uk-UA"/>
        </w:rPr>
        <w:tab/>
        <w:t>(3.54)</w:t>
      </w:r>
    </w:p>
    <w:p w:rsidR="00736EDE" w:rsidRPr="008C1B8D" w:rsidRDefault="00D27A34" w:rsidP="0077044D">
      <w:pPr>
        <w:spacing w:line="288" w:lineRule="auto"/>
        <w:ind w:firstLine="567"/>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 xml:space="preserve">Покажемо неможливість реалізації ідеальної диференційної ланки та через використання передавальної функції </w:t>
      </w:r>
      <w:r w:rsidRPr="008C1B8D">
        <w:rPr>
          <w:rFonts w:ascii="Times New Roman" w:hAnsi="Times New Roman" w:cs="Times New Roman"/>
          <w:i/>
          <w:color w:val="3A3A3A"/>
          <w:sz w:val="24"/>
          <w:szCs w:val="24"/>
          <w:shd w:val="clear" w:color="auto" w:fill="FFFFFF"/>
          <w:lang w:val="uk-UA"/>
        </w:rPr>
        <w:t>W</w:t>
      </w:r>
      <w:r w:rsidRPr="008C1B8D">
        <w:rPr>
          <w:rFonts w:ascii="Times New Roman" w:hAnsi="Times New Roman" w:cs="Times New Roman"/>
          <w:color w:val="3A3A3A"/>
          <w:sz w:val="24"/>
          <w:szCs w:val="24"/>
          <w:shd w:val="clear" w:color="auto" w:fill="FFFFFF"/>
          <w:lang w:val="uk-UA"/>
        </w:rPr>
        <w:t>. Для цього використовуємо форму розв'язання у зображеннях:</w:t>
      </w:r>
    </w:p>
    <w:p w:rsidR="00736EDE" w:rsidRPr="008C1B8D" w:rsidRDefault="0077044D" w:rsidP="0077044D">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ab/>
      </w:r>
      <w:r w:rsidR="008C1B8D" w:rsidRPr="008C1B8D">
        <w:rPr>
          <w:rFonts w:ascii="Times New Roman" w:hAnsi="Times New Roman" w:cs="Times New Roman"/>
          <w:color w:val="3A3A3A"/>
          <w:position w:val="-30"/>
          <w:sz w:val="24"/>
          <w:szCs w:val="24"/>
          <w:shd w:val="clear" w:color="auto" w:fill="FFFFFF"/>
          <w:lang w:val="uk-UA"/>
        </w:rPr>
        <w:object w:dxaOrig="3820" w:dyaOrig="680">
          <v:shape id="_x0000_i1131" type="#_x0000_t75" style="width:192.75pt;height:34.5pt" o:ole="">
            <v:imagedata r:id="rId235" o:title=""/>
          </v:shape>
          <o:OLEObject Type="Embed" ProgID="Equation.DSMT4" ShapeID="_x0000_i1131" DrawAspect="Content" ObjectID="_1727005980" r:id="rId236"/>
        </w:object>
      </w:r>
      <w:r w:rsidR="005711F2" w:rsidRPr="008C1B8D">
        <w:rPr>
          <w:rFonts w:ascii="Times New Roman" w:hAnsi="Times New Roman" w:cs="Times New Roman"/>
          <w:color w:val="3A3A3A"/>
          <w:sz w:val="24"/>
          <w:szCs w:val="24"/>
          <w:shd w:val="clear" w:color="auto" w:fill="FFFFFF"/>
          <w:lang w:val="uk-UA"/>
        </w:rPr>
        <w:tab/>
        <w:t>(3.55)</w:t>
      </w:r>
    </w:p>
    <w:p w:rsidR="00736EDE" w:rsidRPr="008C1B8D" w:rsidRDefault="00D27A34" w:rsidP="0077044D">
      <w:pPr>
        <w:spacing w:line="288" w:lineRule="auto"/>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Як вхідний вплив як зазвичай використовуємо одиничний ступінчастий вплив і, відповідно, його зображення (додаток П1, №3):</w:t>
      </w:r>
    </w:p>
    <w:p w:rsidR="0077044D" w:rsidRPr="008C1B8D" w:rsidRDefault="005711F2" w:rsidP="005711F2">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ab/>
      </w:r>
      <w:r w:rsidR="008C1B8D" w:rsidRPr="008C1B8D">
        <w:rPr>
          <w:rFonts w:ascii="Times New Roman" w:hAnsi="Times New Roman" w:cs="Times New Roman"/>
          <w:color w:val="3A3A3A"/>
          <w:position w:val="-28"/>
          <w:sz w:val="24"/>
          <w:szCs w:val="24"/>
          <w:shd w:val="clear" w:color="auto" w:fill="FFFFFF"/>
          <w:lang w:val="uk-UA"/>
        </w:rPr>
        <w:object w:dxaOrig="1880" w:dyaOrig="660">
          <v:shape id="_x0000_i1132" type="#_x0000_t75" style="width:93.75pt;height:33pt" o:ole="">
            <v:imagedata r:id="rId237" o:title=""/>
          </v:shape>
          <o:OLEObject Type="Embed" ProgID="Equation.DSMT4" ShapeID="_x0000_i1132" DrawAspect="Content" ObjectID="_1727005981" r:id="rId238"/>
        </w:object>
      </w:r>
      <w:r w:rsidRPr="008C1B8D">
        <w:rPr>
          <w:rFonts w:ascii="Times New Roman" w:hAnsi="Times New Roman" w:cs="Times New Roman"/>
          <w:color w:val="3A3A3A"/>
          <w:sz w:val="24"/>
          <w:szCs w:val="24"/>
          <w:shd w:val="clear" w:color="auto" w:fill="FFFFFF"/>
          <w:lang w:val="uk-UA"/>
        </w:rPr>
        <w:tab/>
        <w:t>(3.56)</w:t>
      </w:r>
    </w:p>
    <w:p w:rsidR="005711F2" w:rsidRPr="008C1B8D" w:rsidRDefault="00D27A34" w:rsidP="00736EDE">
      <w:pPr>
        <w:spacing w:line="288" w:lineRule="auto"/>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Підставимо (3.56) у (3.55). З урахуванням (3.54):</w:t>
      </w:r>
    </w:p>
    <w:p w:rsidR="005711F2" w:rsidRPr="008C1B8D" w:rsidRDefault="005711F2" w:rsidP="005711F2">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ab/>
      </w:r>
      <w:r w:rsidR="008C1B8D" w:rsidRPr="008C1B8D">
        <w:rPr>
          <w:rFonts w:ascii="Times New Roman" w:hAnsi="Times New Roman" w:cs="Times New Roman"/>
          <w:color w:val="3A3A3A"/>
          <w:position w:val="-28"/>
          <w:sz w:val="24"/>
          <w:szCs w:val="24"/>
          <w:shd w:val="clear" w:color="auto" w:fill="FFFFFF"/>
          <w:lang w:val="uk-UA"/>
        </w:rPr>
        <w:object w:dxaOrig="2360" w:dyaOrig="660">
          <v:shape id="_x0000_i1133" type="#_x0000_t75" style="width:118.5pt;height:33pt" o:ole="">
            <v:imagedata r:id="rId239" o:title=""/>
          </v:shape>
          <o:OLEObject Type="Embed" ProgID="Equation.DSMT4" ShapeID="_x0000_i1133" DrawAspect="Content" ObjectID="_1727005982" r:id="rId240"/>
        </w:object>
      </w:r>
      <w:r w:rsidRPr="008C1B8D">
        <w:rPr>
          <w:rFonts w:ascii="Times New Roman" w:hAnsi="Times New Roman" w:cs="Times New Roman"/>
          <w:color w:val="3A3A3A"/>
          <w:sz w:val="24"/>
          <w:szCs w:val="24"/>
          <w:shd w:val="clear" w:color="auto" w:fill="FFFFFF"/>
          <w:lang w:val="uk-UA"/>
        </w:rPr>
        <w:tab/>
        <w:t>(3.57)</w:t>
      </w:r>
    </w:p>
    <w:p w:rsidR="00D27A34" w:rsidRPr="008C1B8D" w:rsidRDefault="00D27A34" w:rsidP="00D27A34">
      <w:pPr>
        <w:spacing w:line="288" w:lineRule="auto"/>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 xml:space="preserve">В результаті отримали як зображення вихідної величини постійне значення </w:t>
      </w:r>
      <w:r w:rsidRPr="008C1B8D">
        <w:rPr>
          <w:rFonts w:ascii="Times New Roman" w:hAnsi="Times New Roman" w:cs="Times New Roman"/>
          <w:i/>
          <w:color w:val="3A3A3A"/>
          <w:sz w:val="24"/>
          <w:szCs w:val="24"/>
          <w:shd w:val="clear" w:color="auto" w:fill="FFFFFF"/>
          <w:lang w:val="uk-UA"/>
        </w:rPr>
        <w:t>k</w:t>
      </w:r>
      <w:r w:rsidRPr="008C1B8D">
        <w:rPr>
          <w:rFonts w:ascii="Times New Roman" w:hAnsi="Times New Roman" w:cs="Times New Roman"/>
          <w:color w:val="3A3A3A"/>
          <w:sz w:val="24"/>
          <w:szCs w:val="24"/>
          <w:shd w:val="clear" w:color="auto" w:fill="FFFFFF"/>
          <w:lang w:val="uk-UA"/>
        </w:rPr>
        <w:t>. Але немає для постійної величини зворотного перетворення Лапласа. Це підтверджує, що практично створити ідеальну ланку, що диференціює неможливо.</w:t>
      </w:r>
    </w:p>
    <w:p w:rsidR="00966B32" w:rsidRPr="00710C6B" w:rsidRDefault="00D27A34" w:rsidP="00D27A34">
      <w:pPr>
        <w:spacing w:line="288" w:lineRule="auto"/>
        <w:ind w:firstLine="567"/>
        <w:jc w:val="both"/>
        <w:rPr>
          <w:rFonts w:ascii="Times New Roman" w:hAnsi="Times New Roman" w:cs="Times New Roman"/>
          <w:color w:val="3A3A3A"/>
          <w:sz w:val="24"/>
          <w:szCs w:val="24"/>
          <w:shd w:val="clear" w:color="auto" w:fill="FFFFFF"/>
          <w:lang w:val="uk-UA"/>
        </w:rPr>
      </w:pPr>
      <w:r w:rsidRPr="008C1B8D">
        <w:rPr>
          <w:rFonts w:ascii="Times New Roman" w:hAnsi="Times New Roman" w:cs="Times New Roman"/>
          <w:color w:val="3A3A3A"/>
          <w:sz w:val="24"/>
          <w:szCs w:val="24"/>
          <w:shd w:val="clear" w:color="auto" w:fill="FFFFFF"/>
          <w:lang w:val="uk-UA"/>
        </w:rPr>
        <w:t>Реальні диференціюючі ланки можут</w:t>
      </w:r>
      <w:r w:rsidRPr="00710C6B">
        <w:rPr>
          <w:rFonts w:ascii="Times New Roman" w:hAnsi="Times New Roman" w:cs="Times New Roman"/>
          <w:color w:val="3A3A3A"/>
          <w:sz w:val="24"/>
          <w:szCs w:val="24"/>
          <w:shd w:val="clear" w:color="auto" w:fill="FFFFFF"/>
          <w:lang w:val="uk-UA"/>
        </w:rPr>
        <w:t xml:space="preserve">ь бути отримані з деяких поєднань типових елементарних ланок за умови, що величини деяких входять до диференціальних рівнянь цих ланок коефіцієнтів посилення </w:t>
      </w:r>
      <w:r w:rsidRPr="00710C6B">
        <w:rPr>
          <w:rFonts w:ascii="Times New Roman" w:hAnsi="Times New Roman" w:cs="Times New Roman"/>
          <w:i/>
          <w:color w:val="3A3A3A"/>
          <w:sz w:val="24"/>
          <w:szCs w:val="24"/>
          <w:shd w:val="clear" w:color="auto" w:fill="FFFFFF"/>
          <w:lang w:val="uk-UA"/>
        </w:rPr>
        <w:t>k</w:t>
      </w:r>
      <w:r w:rsidRPr="00710C6B">
        <w:rPr>
          <w:rFonts w:ascii="Times New Roman" w:hAnsi="Times New Roman" w:cs="Times New Roman"/>
          <w:color w:val="3A3A3A"/>
          <w:sz w:val="24"/>
          <w:szCs w:val="24"/>
          <w:shd w:val="clear" w:color="auto" w:fill="FFFFFF"/>
          <w:lang w:val="uk-UA"/>
        </w:rPr>
        <w:t xml:space="preserve"> і постійних часу </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lang w:val="uk-UA"/>
        </w:rPr>
        <w:t xml:space="preserve"> прагнуть нескінченності або нуля. У умовах диференціальне рівняння ланки наближається до виду рівняння (3.53). Ідеальна диференціююча ланка у поєднанні з інерційними ланками відіграє важливу роль при побудові ММ різних процесів.</w:t>
      </w:r>
    </w:p>
    <w:p w:rsidR="00833B72" w:rsidRPr="00710C6B" w:rsidRDefault="00833B72" w:rsidP="00E26215">
      <w:pPr>
        <w:spacing w:line="288" w:lineRule="auto"/>
        <w:jc w:val="both"/>
        <w:rPr>
          <w:rFonts w:ascii="Times New Roman" w:hAnsi="Times New Roman" w:cs="Times New Roman"/>
          <w:color w:val="3A3A3A"/>
          <w:sz w:val="24"/>
          <w:szCs w:val="24"/>
          <w:shd w:val="clear" w:color="auto" w:fill="FFFFFF"/>
          <w:lang w:val="uk-UA"/>
        </w:rPr>
      </w:pPr>
    </w:p>
    <w:p w:rsidR="0089371B" w:rsidRPr="00710C6B" w:rsidRDefault="00277180" w:rsidP="00277180">
      <w:pPr>
        <w:pStyle w:val="2"/>
        <w:numPr>
          <w:ilvl w:val="1"/>
          <w:numId w:val="2"/>
        </w:numPr>
        <w:ind w:left="0" w:firstLine="0"/>
        <w:jc w:val="center"/>
        <w:rPr>
          <w:rFonts w:ascii="Times New Roman" w:hAnsi="Times New Roman" w:cs="Times New Roman"/>
          <w:b/>
          <w:color w:val="auto"/>
          <w:sz w:val="24"/>
          <w:szCs w:val="24"/>
          <w:shd w:val="clear" w:color="auto" w:fill="FFFFFF"/>
          <w:lang w:val="uk-UA"/>
        </w:rPr>
      </w:pPr>
      <w:bookmarkStart w:id="41" w:name="_Toc113714864"/>
      <w:r w:rsidRPr="00710C6B">
        <w:rPr>
          <w:rFonts w:ascii="Times New Roman" w:hAnsi="Times New Roman" w:cs="Times New Roman"/>
          <w:b/>
          <w:color w:val="auto"/>
          <w:sz w:val="24"/>
          <w:szCs w:val="24"/>
          <w:shd w:val="clear" w:color="auto" w:fill="FFFFFF"/>
          <w:lang w:val="uk-UA"/>
        </w:rPr>
        <w:t>Інерційна ланка другого порядку (</w:t>
      </w:r>
      <w:r w:rsidRPr="00710C6B">
        <w:rPr>
          <w:rFonts w:ascii="Times New Roman" w:hAnsi="Times New Roman" w:cs="Times New Roman"/>
          <w:i/>
          <w:color w:val="auto"/>
          <w:sz w:val="24"/>
          <w:szCs w:val="24"/>
          <w:shd w:val="clear" w:color="auto" w:fill="FFFFFF"/>
          <w:lang w:val="uk-UA"/>
        </w:rPr>
        <w:t>Лекція 6</w:t>
      </w:r>
      <w:r w:rsidRPr="00710C6B">
        <w:rPr>
          <w:rFonts w:ascii="Times New Roman" w:hAnsi="Times New Roman" w:cs="Times New Roman"/>
          <w:b/>
          <w:color w:val="auto"/>
          <w:sz w:val="24"/>
          <w:szCs w:val="24"/>
          <w:shd w:val="clear" w:color="auto" w:fill="FFFFFF"/>
          <w:lang w:val="uk-UA"/>
        </w:rPr>
        <w:t>)</w:t>
      </w:r>
      <w:bookmarkEnd w:id="41"/>
    </w:p>
    <w:p w:rsidR="00277180" w:rsidRPr="00710C6B" w:rsidRDefault="00277180" w:rsidP="00A725F2">
      <w:pPr>
        <w:spacing w:line="288" w:lineRule="auto"/>
        <w:ind w:firstLine="567"/>
        <w:jc w:val="both"/>
        <w:rPr>
          <w:rFonts w:ascii="Times New Roman" w:hAnsi="Times New Roman" w:cs="Times New Roman"/>
          <w:color w:val="3A3A3A"/>
          <w:sz w:val="24"/>
          <w:szCs w:val="24"/>
          <w:highlight w:val="green"/>
          <w:shd w:val="clear" w:color="auto" w:fill="FFFFFF"/>
          <w:lang w:val="uk-UA"/>
        </w:rPr>
      </w:pPr>
    </w:p>
    <w:p w:rsidR="00277180" w:rsidRPr="00710C6B" w:rsidRDefault="00277180" w:rsidP="00277180">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Ця ланка крім записаного в заголовку має й інші, начебто взаємовиключні, назви: аперіодична (не періодична), коливальна. Це неоднозначністю рішення, залежить від співвідношення коефіцієнтів ММ ланки. Форма рішення залежно від співвідношення коефіцієнтів описана нижче. Характер поведінки рішення буде досліджено на практичних заняттях</w:t>
      </w:r>
    </w:p>
    <w:p w:rsidR="00936A21" w:rsidRPr="00E75039" w:rsidRDefault="00277180" w:rsidP="00277180">
      <w:pPr>
        <w:spacing w:line="288" w:lineRule="auto"/>
        <w:ind w:firstLine="567"/>
        <w:jc w:val="both"/>
        <w:rPr>
          <w:rFonts w:ascii="Times New Roman" w:hAnsi="Times New Roman" w:cs="Times New Roman"/>
          <w:color w:val="3A3A3A"/>
          <w:sz w:val="24"/>
          <w:szCs w:val="24"/>
          <w:shd w:val="clear" w:color="auto" w:fill="FFFFFF"/>
          <w:lang w:val="uk-UA"/>
        </w:rPr>
      </w:pPr>
      <w:r w:rsidRPr="00E75039">
        <w:rPr>
          <w:rFonts w:ascii="Times New Roman" w:hAnsi="Times New Roman" w:cs="Times New Roman"/>
          <w:color w:val="3A3A3A"/>
          <w:sz w:val="24"/>
          <w:szCs w:val="24"/>
          <w:shd w:val="clear" w:color="auto" w:fill="FFFFFF"/>
          <w:lang w:val="uk-UA"/>
        </w:rPr>
        <w:t>Інерційна ланка другого порядку має диференційне рівняння виду:</w:t>
      </w:r>
    </w:p>
    <w:p w:rsidR="00936A21" w:rsidRPr="00E75039" w:rsidRDefault="00C110DE" w:rsidP="00C110DE">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75039">
        <w:rPr>
          <w:rFonts w:ascii="Times New Roman" w:hAnsi="Times New Roman" w:cs="Times New Roman"/>
          <w:color w:val="3A3A3A"/>
          <w:sz w:val="24"/>
          <w:szCs w:val="24"/>
          <w:shd w:val="clear" w:color="auto" w:fill="FFFFFF"/>
          <w:lang w:val="uk-UA"/>
        </w:rPr>
        <w:tab/>
      </w:r>
      <w:r w:rsidR="00E75039" w:rsidRPr="00E75039">
        <w:rPr>
          <w:rFonts w:ascii="Times New Roman" w:hAnsi="Times New Roman" w:cs="Times New Roman"/>
          <w:color w:val="3A3A3A"/>
          <w:position w:val="-28"/>
          <w:sz w:val="24"/>
          <w:szCs w:val="24"/>
          <w:shd w:val="clear" w:color="auto" w:fill="FFFFFF"/>
          <w:lang w:val="uk-UA"/>
        </w:rPr>
        <w:object w:dxaOrig="4680" w:dyaOrig="740">
          <v:shape id="_x0000_i1134" type="#_x0000_t75" style="width:234.75pt;height:36.75pt" o:ole="">
            <v:imagedata r:id="rId241" o:title=""/>
          </v:shape>
          <o:OLEObject Type="Embed" ProgID="Equation.DSMT4" ShapeID="_x0000_i1134" DrawAspect="Content" ObjectID="_1727005983" r:id="rId242"/>
        </w:object>
      </w:r>
      <w:r w:rsidRPr="00E75039">
        <w:rPr>
          <w:rFonts w:ascii="Times New Roman" w:hAnsi="Times New Roman" w:cs="Times New Roman"/>
          <w:color w:val="3A3A3A"/>
          <w:sz w:val="24"/>
          <w:szCs w:val="24"/>
          <w:shd w:val="clear" w:color="auto" w:fill="FFFFFF"/>
          <w:lang w:val="uk-UA"/>
        </w:rPr>
        <w:tab/>
        <w:t>(3.58)</w:t>
      </w:r>
    </w:p>
    <w:p w:rsidR="00936A21" w:rsidRPr="00E75039" w:rsidRDefault="00277180" w:rsidP="00E26215">
      <w:pPr>
        <w:spacing w:line="288" w:lineRule="auto"/>
        <w:jc w:val="both"/>
        <w:rPr>
          <w:rFonts w:ascii="Times New Roman" w:hAnsi="Times New Roman" w:cs="Times New Roman"/>
          <w:color w:val="3A3A3A"/>
          <w:sz w:val="24"/>
          <w:szCs w:val="24"/>
          <w:shd w:val="clear" w:color="auto" w:fill="FFFFFF"/>
          <w:lang w:val="uk-UA"/>
        </w:rPr>
      </w:pPr>
      <w:r w:rsidRPr="00E75039">
        <w:rPr>
          <w:rFonts w:ascii="Times New Roman" w:hAnsi="Times New Roman" w:cs="Times New Roman"/>
          <w:color w:val="3A3A3A"/>
          <w:sz w:val="24"/>
          <w:szCs w:val="24"/>
          <w:shd w:val="clear" w:color="auto" w:fill="FFFFFF"/>
          <w:lang w:val="uk-UA"/>
        </w:rPr>
        <w:t xml:space="preserve">Коефіцієнти </w:t>
      </w:r>
      <w:r w:rsidRPr="00E75039">
        <w:rPr>
          <w:rFonts w:ascii="Times New Roman" w:hAnsi="Times New Roman" w:cs="Times New Roman"/>
          <w:i/>
          <w:color w:val="3A3A3A"/>
          <w:sz w:val="24"/>
          <w:szCs w:val="24"/>
          <w:shd w:val="clear" w:color="auto" w:fill="FFFFFF"/>
          <w:lang w:val="uk-UA"/>
        </w:rPr>
        <w:t>T</w:t>
      </w:r>
      <w:r w:rsidRPr="00E75039">
        <w:rPr>
          <w:rFonts w:ascii="Times New Roman" w:hAnsi="Times New Roman" w:cs="Times New Roman"/>
          <w:color w:val="3A3A3A"/>
          <w:sz w:val="24"/>
          <w:szCs w:val="24"/>
          <w:shd w:val="clear" w:color="auto" w:fill="FFFFFF"/>
          <w:vertAlign w:val="subscript"/>
          <w:lang w:val="uk-UA"/>
        </w:rPr>
        <w:t>b</w:t>
      </w:r>
      <w:r w:rsidRPr="00E75039">
        <w:rPr>
          <w:rFonts w:ascii="Times New Roman" w:hAnsi="Times New Roman" w:cs="Times New Roman"/>
          <w:color w:val="3A3A3A"/>
          <w:sz w:val="24"/>
          <w:szCs w:val="24"/>
          <w:shd w:val="clear" w:color="auto" w:fill="FFFFFF"/>
          <w:lang w:val="uk-UA"/>
        </w:rPr>
        <w:t xml:space="preserve"> та </w:t>
      </w:r>
      <w:r w:rsidRPr="00E75039">
        <w:rPr>
          <w:rFonts w:ascii="Times New Roman" w:hAnsi="Times New Roman" w:cs="Times New Roman"/>
          <w:i/>
          <w:color w:val="3A3A3A"/>
          <w:sz w:val="24"/>
          <w:szCs w:val="24"/>
          <w:shd w:val="clear" w:color="auto" w:fill="FFFFFF"/>
          <w:lang w:val="uk-UA"/>
        </w:rPr>
        <w:t>T</w:t>
      </w:r>
      <w:r w:rsidRPr="00E75039">
        <w:rPr>
          <w:rFonts w:ascii="Times New Roman" w:hAnsi="Times New Roman" w:cs="Times New Roman"/>
          <w:color w:val="3A3A3A"/>
          <w:sz w:val="24"/>
          <w:szCs w:val="24"/>
          <w:shd w:val="clear" w:color="auto" w:fill="FFFFFF"/>
          <w:vertAlign w:val="subscript"/>
          <w:lang w:val="uk-UA"/>
        </w:rPr>
        <w:t>a</w:t>
      </w:r>
      <w:r w:rsidRPr="00E75039">
        <w:rPr>
          <w:rFonts w:ascii="Times New Roman" w:hAnsi="Times New Roman" w:cs="Times New Roman"/>
          <w:color w:val="3A3A3A"/>
          <w:sz w:val="24"/>
          <w:szCs w:val="24"/>
          <w:shd w:val="clear" w:color="auto" w:fill="FFFFFF"/>
          <w:lang w:val="uk-UA"/>
        </w:rPr>
        <w:t xml:space="preserve"> мають розмірність часу (див. Роз'яснення до рівняння 2.13). Після перетворення Лапласа передатна функція ланки:</w:t>
      </w:r>
    </w:p>
    <w:p w:rsidR="00C110DE" w:rsidRPr="00E75039" w:rsidRDefault="00C110DE" w:rsidP="00C110DE">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75039">
        <w:rPr>
          <w:rFonts w:ascii="Times New Roman" w:hAnsi="Times New Roman" w:cs="Times New Roman"/>
          <w:color w:val="3A3A3A"/>
          <w:sz w:val="24"/>
          <w:szCs w:val="24"/>
          <w:shd w:val="clear" w:color="auto" w:fill="FFFFFF"/>
          <w:lang w:val="uk-UA"/>
        </w:rPr>
        <w:lastRenderedPageBreak/>
        <w:tab/>
      </w:r>
      <w:r w:rsidR="00E75039" w:rsidRPr="00E75039">
        <w:rPr>
          <w:rFonts w:ascii="Times New Roman" w:hAnsi="Times New Roman" w:cs="Times New Roman"/>
          <w:color w:val="3A3A3A"/>
          <w:position w:val="-96"/>
          <w:sz w:val="24"/>
          <w:szCs w:val="24"/>
          <w:shd w:val="clear" w:color="auto" w:fill="FFFFFF"/>
          <w:lang w:val="uk-UA"/>
        </w:rPr>
        <w:object w:dxaOrig="5440" w:dyaOrig="1719">
          <v:shape id="_x0000_i1135" type="#_x0000_t75" style="width:271.5pt;height:86.25pt" o:ole="">
            <v:imagedata r:id="rId243" o:title=""/>
          </v:shape>
          <o:OLEObject Type="Embed" ProgID="Equation.DSMT4" ShapeID="_x0000_i1135" DrawAspect="Content" ObjectID="_1727005984" r:id="rId244"/>
        </w:object>
      </w:r>
      <w:r w:rsidR="00337329" w:rsidRPr="00E75039">
        <w:rPr>
          <w:rFonts w:ascii="Times New Roman" w:hAnsi="Times New Roman" w:cs="Times New Roman"/>
          <w:color w:val="3A3A3A"/>
          <w:sz w:val="24"/>
          <w:szCs w:val="24"/>
          <w:shd w:val="clear" w:color="auto" w:fill="FFFFFF"/>
          <w:lang w:val="uk-UA"/>
        </w:rPr>
        <w:tab/>
        <w:t>(3.59)</w:t>
      </w:r>
    </w:p>
    <w:p w:rsidR="005338EF" w:rsidRPr="00E75039" w:rsidRDefault="00277180" w:rsidP="00E518A4">
      <w:pPr>
        <w:spacing w:line="288" w:lineRule="auto"/>
        <w:ind w:firstLine="567"/>
        <w:jc w:val="both"/>
        <w:rPr>
          <w:rFonts w:ascii="Times New Roman" w:hAnsi="Times New Roman" w:cs="Times New Roman"/>
          <w:color w:val="3A3A3A"/>
          <w:sz w:val="24"/>
          <w:szCs w:val="24"/>
          <w:shd w:val="clear" w:color="auto" w:fill="FFFFFF"/>
          <w:lang w:val="uk-UA"/>
        </w:rPr>
      </w:pPr>
      <w:r w:rsidRPr="00E75039">
        <w:rPr>
          <w:rFonts w:ascii="Times New Roman" w:hAnsi="Times New Roman" w:cs="Times New Roman"/>
          <w:color w:val="3A3A3A"/>
          <w:sz w:val="24"/>
          <w:szCs w:val="24"/>
          <w:shd w:val="clear" w:color="auto" w:fill="FFFFFF"/>
          <w:lang w:val="uk-UA"/>
        </w:rPr>
        <w:t>Приклади реалізації ланки наведено на рис. 3.21.</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9B2BBE" w:rsidRPr="00710C6B" w:rsidTr="002505EB">
        <w:tc>
          <w:tcPr>
            <w:tcW w:w="5098" w:type="dxa"/>
            <w:vAlign w:val="center"/>
          </w:tcPr>
          <w:p w:rsidR="009B2BBE" w:rsidRPr="00E75039" w:rsidRDefault="00563462" w:rsidP="002505EB">
            <w:pPr>
              <w:spacing w:line="288" w:lineRule="auto"/>
              <w:jc w:val="center"/>
              <w:rPr>
                <w:rFonts w:ascii="Times New Roman" w:hAnsi="Times New Roman" w:cs="Times New Roman"/>
                <w:color w:val="3A3A3A"/>
                <w:sz w:val="24"/>
                <w:szCs w:val="24"/>
                <w:shd w:val="clear" w:color="auto" w:fill="FFFFFF"/>
                <w:lang w:val="uk-UA"/>
              </w:rPr>
            </w:pPr>
            <w:r w:rsidRPr="00E75039">
              <w:rPr>
                <w:noProof/>
                <w:sz w:val="24"/>
                <w:szCs w:val="24"/>
                <w:lang w:eastAsia="ru-RU"/>
              </w:rPr>
              <w:drawing>
                <wp:inline distT="0" distB="0" distL="0" distR="0" wp14:anchorId="524DAD35" wp14:editId="08FAB900">
                  <wp:extent cx="1320800" cy="187369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1325305" cy="1880084"/>
                          </a:xfrm>
                          <a:prstGeom prst="rect">
                            <a:avLst/>
                          </a:prstGeom>
                        </pic:spPr>
                      </pic:pic>
                    </a:graphicData>
                  </a:graphic>
                </wp:inline>
              </w:drawing>
            </w:r>
            <w:r w:rsidRPr="00E75039">
              <w:rPr>
                <w:noProof/>
                <w:sz w:val="24"/>
                <w:szCs w:val="24"/>
                <w:lang w:eastAsia="ru-RU"/>
              </w:rPr>
              <w:drawing>
                <wp:inline distT="0" distB="0" distL="0" distR="0" wp14:anchorId="1597FA50" wp14:editId="026A8337">
                  <wp:extent cx="2426971" cy="9334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2467849" cy="949172"/>
                          </a:xfrm>
                          <a:prstGeom prst="rect">
                            <a:avLst/>
                          </a:prstGeom>
                        </pic:spPr>
                      </pic:pic>
                    </a:graphicData>
                  </a:graphic>
                </wp:inline>
              </w:drawing>
            </w:r>
          </w:p>
        </w:tc>
        <w:tc>
          <w:tcPr>
            <w:tcW w:w="5098" w:type="dxa"/>
          </w:tcPr>
          <w:p w:rsidR="009B2BBE" w:rsidRPr="00E75039" w:rsidRDefault="002505EB" w:rsidP="002505EB">
            <w:pPr>
              <w:spacing w:line="288" w:lineRule="auto"/>
              <w:jc w:val="center"/>
              <w:rPr>
                <w:rFonts w:ascii="Times New Roman" w:hAnsi="Times New Roman" w:cs="Times New Roman"/>
                <w:color w:val="3A3A3A"/>
                <w:sz w:val="24"/>
                <w:szCs w:val="24"/>
                <w:shd w:val="clear" w:color="auto" w:fill="FFFFFF"/>
                <w:lang w:val="uk-UA"/>
              </w:rPr>
            </w:pPr>
            <w:r w:rsidRPr="00E75039">
              <w:rPr>
                <w:noProof/>
                <w:sz w:val="24"/>
                <w:szCs w:val="24"/>
                <w:lang w:eastAsia="ru-RU"/>
              </w:rPr>
              <w:drawing>
                <wp:inline distT="0" distB="0" distL="0" distR="0" wp14:anchorId="4B3898A4" wp14:editId="5544A63E">
                  <wp:extent cx="2922953" cy="17272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2990409" cy="1767060"/>
                          </a:xfrm>
                          <a:prstGeom prst="rect">
                            <a:avLst/>
                          </a:prstGeom>
                        </pic:spPr>
                      </pic:pic>
                    </a:graphicData>
                  </a:graphic>
                </wp:inline>
              </w:drawing>
            </w:r>
          </w:p>
          <w:p w:rsidR="002505EB" w:rsidRPr="00710C6B" w:rsidRDefault="002505EB" w:rsidP="002505EB">
            <w:pPr>
              <w:spacing w:line="288" w:lineRule="auto"/>
              <w:jc w:val="center"/>
              <w:rPr>
                <w:rFonts w:ascii="Times New Roman" w:hAnsi="Times New Roman" w:cs="Times New Roman"/>
                <w:color w:val="3A3A3A"/>
                <w:sz w:val="24"/>
                <w:szCs w:val="24"/>
                <w:shd w:val="clear" w:color="auto" w:fill="FFFFFF"/>
                <w:lang w:val="uk-UA"/>
              </w:rPr>
            </w:pPr>
            <w:r w:rsidRPr="00E75039">
              <w:rPr>
                <w:noProof/>
                <w:sz w:val="24"/>
                <w:szCs w:val="24"/>
                <w:lang w:eastAsia="ru-RU"/>
              </w:rPr>
              <w:drawing>
                <wp:inline distT="0" distB="0" distL="0" distR="0" wp14:anchorId="45AA8120" wp14:editId="392871FB">
                  <wp:extent cx="2559050" cy="855540"/>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2600170" cy="869287"/>
                          </a:xfrm>
                          <a:prstGeom prst="rect">
                            <a:avLst/>
                          </a:prstGeom>
                        </pic:spPr>
                      </pic:pic>
                    </a:graphicData>
                  </a:graphic>
                </wp:inline>
              </w:drawing>
            </w:r>
          </w:p>
        </w:tc>
      </w:tr>
      <w:tr w:rsidR="009B2BBE" w:rsidRPr="00710C6B" w:rsidTr="002505EB">
        <w:tc>
          <w:tcPr>
            <w:tcW w:w="5098" w:type="dxa"/>
          </w:tcPr>
          <w:p w:rsidR="009B2BBE" w:rsidRPr="00710C6B" w:rsidRDefault="002505EB" w:rsidP="002505EB">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а</w:t>
            </w:r>
          </w:p>
        </w:tc>
        <w:tc>
          <w:tcPr>
            <w:tcW w:w="5098" w:type="dxa"/>
          </w:tcPr>
          <w:p w:rsidR="009B2BBE" w:rsidRPr="00710C6B" w:rsidRDefault="002505EB" w:rsidP="002505EB">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б</w:t>
            </w:r>
          </w:p>
        </w:tc>
      </w:tr>
      <w:tr w:rsidR="002505EB" w:rsidRPr="00710C6B" w:rsidTr="00277180">
        <w:trPr>
          <w:trHeight w:val="834"/>
        </w:trPr>
        <w:tc>
          <w:tcPr>
            <w:tcW w:w="10196" w:type="dxa"/>
            <w:gridSpan w:val="2"/>
            <w:vAlign w:val="center"/>
          </w:tcPr>
          <w:p w:rsidR="002505EB" w:rsidRPr="00710C6B" w:rsidRDefault="00277180" w:rsidP="00277180">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Мал</w:t>
            </w:r>
            <w:r w:rsidR="002505EB" w:rsidRPr="00710C6B">
              <w:rPr>
                <w:rFonts w:ascii="Times New Roman" w:hAnsi="Times New Roman" w:cs="Times New Roman"/>
                <w:color w:val="3A3A3A"/>
                <w:sz w:val="24"/>
                <w:szCs w:val="24"/>
                <w:shd w:val="clear" w:color="auto" w:fill="FFFFFF"/>
                <w:lang w:val="uk-UA"/>
              </w:rPr>
              <w:t>. 3.2</w:t>
            </w:r>
            <w:r w:rsidR="003D3415" w:rsidRPr="00710C6B">
              <w:rPr>
                <w:rFonts w:ascii="Times New Roman" w:hAnsi="Times New Roman" w:cs="Times New Roman"/>
                <w:color w:val="3A3A3A"/>
                <w:sz w:val="24"/>
                <w:szCs w:val="24"/>
                <w:shd w:val="clear" w:color="auto" w:fill="FFFFFF"/>
                <w:lang w:val="uk-UA"/>
              </w:rPr>
              <w:t>1</w:t>
            </w:r>
            <w:r w:rsidR="002505EB" w:rsidRPr="00710C6B">
              <w:rPr>
                <w:rFonts w:ascii="Times New Roman" w:hAnsi="Times New Roman" w:cs="Times New Roman"/>
                <w:color w:val="3A3A3A"/>
                <w:sz w:val="24"/>
                <w:szCs w:val="24"/>
                <w:shd w:val="clear" w:color="auto" w:fill="FFFFFF"/>
                <w:lang w:val="uk-UA"/>
              </w:rPr>
              <w:t xml:space="preserve">. </w:t>
            </w:r>
            <w:r w:rsidRPr="00710C6B">
              <w:rPr>
                <w:rFonts w:ascii="Times New Roman" w:hAnsi="Times New Roman" w:cs="Times New Roman"/>
                <w:color w:val="3A3A3A"/>
                <w:sz w:val="24"/>
                <w:szCs w:val="24"/>
                <w:shd w:val="clear" w:color="auto" w:fill="FFFFFF"/>
                <w:lang w:val="uk-UA"/>
              </w:rPr>
              <w:t>Приклади реалізації інерційної ланки другого порядку: а – коливальна ланка; б - аперіодична ланка</w:t>
            </w:r>
          </w:p>
        </w:tc>
      </w:tr>
    </w:tbl>
    <w:p w:rsidR="005338EF" w:rsidRPr="00710C6B" w:rsidRDefault="005338EF" w:rsidP="009B2BBE">
      <w:pPr>
        <w:spacing w:line="288" w:lineRule="auto"/>
        <w:jc w:val="both"/>
        <w:rPr>
          <w:rFonts w:ascii="Times New Roman" w:hAnsi="Times New Roman" w:cs="Times New Roman"/>
          <w:color w:val="3A3A3A"/>
          <w:sz w:val="24"/>
          <w:szCs w:val="24"/>
          <w:highlight w:val="green"/>
          <w:shd w:val="clear" w:color="auto" w:fill="FFFFFF"/>
          <w:lang w:val="uk-UA"/>
        </w:rPr>
      </w:pPr>
    </w:p>
    <w:p w:rsidR="00277180" w:rsidRPr="00710C6B" w:rsidRDefault="00277180" w:rsidP="00277180">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Перехідний процес інерційної ланки можна досліджувати шляхом аналітичного розв'язання диференціального рівняння (3.58). Воно є </w:t>
      </w:r>
      <w:r w:rsidRPr="00710C6B">
        <w:rPr>
          <w:rFonts w:ascii="Times New Roman" w:hAnsi="Times New Roman" w:cs="Times New Roman"/>
          <w:b/>
          <w:color w:val="3A3A3A"/>
          <w:sz w:val="24"/>
          <w:szCs w:val="24"/>
          <w:shd w:val="clear" w:color="auto" w:fill="FFFFFF"/>
          <w:lang w:val="uk-UA"/>
        </w:rPr>
        <w:t>неоднорідним</w:t>
      </w:r>
      <w:r w:rsidRPr="00710C6B">
        <w:rPr>
          <w:rFonts w:ascii="Times New Roman" w:hAnsi="Times New Roman" w:cs="Times New Roman"/>
          <w:color w:val="3A3A3A"/>
          <w:sz w:val="24"/>
          <w:szCs w:val="24"/>
          <w:shd w:val="clear" w:color="auto" w:fill="FFFFFF"/>
          <w:lang w:val="uk-UA"/>
        </w:rPr>
        <w:t xml:space="preserve"> лінійним диференціальним рівнянням другого порядку.</w:t>
      </w:r>
    </w:p>
    <w:p w:rsidR="00C110DE" w:rsidRPr="00710C6B" w:rsidRDefault="00277180" w:rsidP="00277180">
      <w:pPr>
        <w:spacing w:line="288" w:lineRule="auto"/>
        <w:ind w:firstLine="567"/>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b/>
          <w:color w:val="3A3A3A"/>
          <w:sz w:val="24"/>
          <w:szCs w:val="24"/>
          <w:shd w:val="clear" w:color="auto" w:fill="FFFFFF"/>
          <w:lang w:val="uk-UA"/>
        </w:rPr>
        <w:t>Неоднорідність</w:t>
      </w:r>
      <w:r w:rsidRPr="00710C6B">
        <w:rPr>
          <w:rFonts w:ascii="Times New Roman" w:hAnsi="Times New Roman" w:cs="Times New Roman"/>
          <w:color w:val="3A3A3A"/>
          <w:sz w:val="24"/>
          <w:szCs w:val="24"/>
          <w:shd w:val="clear" w:color="auto" w:fill="FFFFFF"/>
          <w:lang w:val="uk-UA"/>
        </w:rPr>
        <w:t xml:space="preserve"> рівняння визначається наявністю правої частини. Перед рішенням проаналізуємо це рівняння, точніше вплив правої частини у цьому випадку. Рівняння (3.58) визначає рух математичного маятника при деякому, у випадку довільному, зовнішньому вплив </w:t>
      </w:r>
      <w:r w:rsidRPr="00710C6B">
        <w:rPr>
          <w:rFonts w:ascii="Times New Roman" w:hAnsi="Times New Roman" w:cs="Times New Roman"/>
          <w:i/>
          <w:color w:val="3A3A3A"/>
          <w:sz w:val="24"/>
          <w:szCs w:val="24"/>
          <w:shd w:val="clear" w:color="auto" w:fill="FFFFFF"/>
          <w:lang w:val="uk-UA"/>
        </w:rPr>
        <w:t>x</w:t>
      </w:r>
      <w:r w:rsidRPr="00710C6B">
        <w:rPr>
          <w:rFonts w:ascii="Times New Roman" w:hAnsi="Times New Roman" w:cs="Times New Roman"/>
          <w:color w:val="3A3A3A"/>
          <w:sz w:val="24"/>
          <w:szCs w:val="24"/>
          <w:shd w:val="clear" w:color="auto" w:fill="FFFFFF"/>
          <w:vertAlign w:val="subscript"/>
          <w:lang w:val="uk-UA"/>
        </w:rPr>
        <w:t>вх</w:t>
      </w:r>
      <w:r w:rsidRPr="00710C6B">
        <w:rPr>
          <w:rFonts w:ascii="Times New Roman" w:hAnsi="Times New Roman" w:cs="Times New Roman"/>
          <w:color w:val="3A3A3A"/>
          <w:sz w:val="24"/>
          <w:szCs w:val="24"/>
          <w:shd w:val="clear" w:color="auto" w:fill="FFFFFF"/>
          <w:lang w:val="uk-UA"/>
        </w:rPr>
        <w:t>. У цьому випадку в якості використовується одиничний ступінчастий вплив. У лівій частині рівняння як невідома (визначена) величина використовується координата, положення маятника в залежності від часу. Члени лівої частини рівняння описують вплив різних сил на положення маятника. Розглянемо одну із схем запуску маятника у рух (рис. 3.22).</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096"/>
      </w:tblGrid>
      <w:tr w:rsidR="00EE538C" w:rsidRPr="00710C6B" w:rsidTr="00A56250">
        <w:tc>
          <w:tcPr>
            <w:tcW w:w="10196" w:type="dxa"/>
            <w:gridSpan w:val="2"/>
          </w:tcPr>
          <w:p w:rsidR="00EE538C" w:rsidRPr="00710C6B" w:rsidRDefault="00EE538C" w:rsidP="00EE538C">
            <w:pPr>
              <w:spacing w:line="288" w:lineRule="auto"/>
              <w:jc w:val="center"/>
              <w:rPr>
                <w:rFonts w:ascii="Times New Roman" w:hAnsi="Times New Roman" w:cs="Times New Roman"/>
                <w:color w:val="3A3A3A"/>
                <w:sz w:val="24"/>
                <w:szCs w:val="24"/>
                <w:shd w:val="clear" w:color="auto" w:fill="FFFFFF"/>
                <w:lang w:val="uk-UA"/>
              </w:rPr>
            </w:pPr>
            <w:r w:rsidRPr="00710C6B">
              <w:rPr>
                <w:noProof/>
                <w:sz w:val="24"/>
                <w:szCs w:val="24"/>
                <w:lang w:eastAsia="ru-RU"/>
              </w:rPr>
              <w:drawing>
                <wp:inline distT="0" distB="0" distL="0" distR="0" wp14:anchorId="5FA97D5A" wp14:editId="043AD75E">
                  <wp:extent cx="6200775" cy="19526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6200775" cy="1952625"/>
                          </a:xfrm>
                          <a:prstGeom prst="rect">
                            <a:avLst/>
                          </a:prstGeom>
                        </pic:spPr>
                      </pic:pic>
                    </a:graphicData>
                  </a:graphic>
                </wp:inline>
              </w:drawing>
            </w:r>
          </w:p>
        </w:tc>
      </w:tr>
      <w:tr w:rsidR="00EE538C" w:rsidRPr="00710C6B" w:rsidTr="00A56250">
        <w:tc>
          <w:tcPr>
            <w:tcW w:w="5100" w:type="dxa"/>
          </w:tcPr>
          <w:p w:rsidR="00EE538C" w:rsidRPr="00710C6B" w:rsidRDefault="00EE538C" w:rsidP="00EE538C">
            <w:pPr>
              <w:spacing w:line="288" w:lineRule="auto"/>
              <w:jc w:val="center"/>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lastRenderedPageBreak/>
              <w:t>а</w:t>
            </w:r>
          </w:p>
        </w:tc>
        <w:tc>
          <w:tcPr>
            <w:tcW w:w="5096" w:type="dxa"/>
          </w:tcPr>
          <w:p w:rsidR="00EE538C" w:rsidRPr="00710C6B" w:rsidRDefault="00EE538C" w:rsidP="00EE538C">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б</w:t>
            </w:r>
          </w:p>
        </w:tc>
      </w:tr>
      <w:tr w:rsidR="00EE538C" w:rsidRPr="00710C6B" w:rsidTr="00A56250">
        <w:tc>
          <w:tcPr>
            <w:tcW w:w="10196" w:type="dxa"/>
            <w:gridSpan w:val="2"/>
          </w:tcPr>
          <w:p w:rsidR="00EE538C" w:rsidRPr="00710C6B" w:rsidRDefault="00277180" w:rsidP="003D3415">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Мал</w:t>
            </w:r>
            <w:r w:rsidR="00A56250" w:rsidRPr="00710C6B">
              <w:rPr>
                <w:rFonts w:ascii="Times New Roman" w:hAnsi="Times New Roman" w:cs="Times New Roman"/>
                <w:color w:val="3A3A3A"/>
                <w:sz w:val="24"/>
                <w:szCs w:val="24"/>
                <w:shd w:val="clear" w:color="auto" w:fill="FFFFFF"/>
                <w:lang w:val="uk-UA"/>
              </w:rPr>
              <w:t>. 3.2</w:t>
            </w:r>
            <w:r w:rsidR="003D3415" w:rsidRPr="00710C6B">
              <w:rPr>
                <w:rFonts w:ascii="Times New Roman" w:hAnsi="Times New Roman" w:cs="Times New Roman"/>
                <w:color w:val="3A3A3A"/>
                <w:sz w:val="24"/>
                <w:szCs w:val="24"/>
                <w:shd w:val="clear" w:color="auto" w:fill="FFFFFF"/>
                <w:lang w:val="uk-UA"/>
              </w:rPr>
              <w:t>2</w:t>
            </w:r>
            <w:r w:rsidR="00A56250" w:rsidRPr="00710C6B">
              <w:rPr>
                <w:rFonts w:ascii="Times New Roman" w:hAnsi="Times New Roman" w:cs="Times New Roman"/>
                <w:color w:val="3A3A3A"/>
                <w:sz w:val="24"/>
                <w:szCs w:val="24"/>
                <w:shd w:val="clear" w:color="auto" w:fill="FFFFFF"/>
                <w:lang w:val="uk-UA"/>
              </w:rPr>
              <w:t xml:space="preserve">. </w:t>
            </w:r>
            <w:r w:rsidRPr="00710C6B">
              <w:rPr>
                <w:rFonts w:ascii="Times New Roman" w:hAnsi="Times New Roman" w:cs="Times New Roman"/>
                <w:color w:val="3A3A3A"/>
                <w:sz w:val="24"/>
                <w:szCs w:val="24"/>
                <w:shd w:val="clear" w:color="auto" w:fill="FFFFFF"/>
                <w:lang w:val="uk-UA"/>
              </w:rPr>
              <w:t>Схема запуску маятника у рух</w:t>
            </w:r>
          </w:p>
        </w:tc>
      </w:tr>
    </w:tbl>
    <w:p w:rsidR="00C110DE" w:rsidRPr="00710C6B" w:rsidRDefault="00C110DE" w:rsidP="00E26215">
      <w:pPr>
        <w:spacing w:line="288" w:lineRule="auto"/>
        <w:jc w:val="both"/>
        <w:rPr>
          <w:rFonts w:ascii="Times New Roman" w:hAnsi="Times New Roman" w:cs="Times New Roman"/>
          <w:color w:val="3A3A3A"/>
          <w:sz w:val="24"/>
          <w:szCs w:val="24"/>
          <w:highlight w:val="green"/>
          <w:shd w:val="clear" w:color="auto" w:fill="FFFFFF"/>
          <w:lang w:val="uk-UA"/>
        </w:rPr>
      </w:pPr>
    </w:p>
    <w:p w:rsidR="00A46A5C" w:rsidRPr="00E75039" w:rsidRDefault="00277180" w:rsidP="00D47DD1">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У початковий момент часу маятник відхилений від положення рівноваги 0 на деякий кут α до </w:t>
      </w:r>
      <w:r w:rsidRPr="00E75039">
        <w:rPr>
          <w:rFonts w:ascii="Times New Roman" w:hAnsi="Times New Roman" w:cs="Times New Roman"/>
          <w:color w:val="3A3A3A"/>
          <w:sz w:val="24"/>
          <w:szCs w:val="24"/>
          <w:shd w:val="clear" w:color="auto" w:fill="FFFFFF"/>
          <w:lang w:val="uk-UA"/>
        </w:rPr>
        <w:t xml:space="preserve">положення А (рис. 3.22, а). Сила тяжіння є силою, яка прагне привести маятник у рух. Це одна з сил, що діє на маятник під час його руху. Вона описана в лівій частині рівняння (третій човен рівняння). Крім того, до маятника прикладена сила </w:t>
      </w:r>
      <w:r w:rsidRPr="00E75039">
        <w:rPr>
          <w:rFonts w:ascii="Times New Roman" w:hAnsi="Times New Roman" w:cs="Times New Roman"/>
          <w:i/>
          <w:color w:val="3A3A3A"/>
          <w:sz w:val="24"/>
          <w:szCs w:val="24"/>
          <w:shd w:val="clear" w:color="auto" w:fill="FFFFFF"/>
          <w:lang w:val="uk-UA"/>
        </w:rPr>
        <w:t>F</w:t>
      </w:r>
      <w:r w:rsidRPr="00E75039">
        <w:rPr>
          <w:rFonts w:ascii="Times New Roman" w:hAnsi="Times New Roman" w:cs="Times New Roman"/>
          <w:color w:val="3A3A3A"/>
          <w:sz w:val="24"/>
          <w:szCs w:val="24"/>
          <w:shd w:val="clear" w:color="auto" w:fill="FFFFFF"/>
          <w:vertAlign w:val="subscript"/>
          <w:lang w:val="uk-UA"/>
        </w:rPr>
        <w:t>р</w:t>
      </w:r>
      <w:r w:rsidRPr="00E75039">
        <w:rPr>
          <w:rFonts w:ascii="Times New Roman" w:hAnsi="Times New Roman" w:cs="Times New Roman"/>
          <w:color w:val="3A3A3A"/>
          <w:sz w:val="24"/>
          <w:szCs w:val="24"/>
          <w:shd w:val="clear" w:color="auto" w:fill="FFFFFF"/>
          <w:lang w:val="uk-UA"/>
        </w:rPr>
        <w:t xml:space="preserve"> така, що</w:t>
      </w:r>
    </w:p>
    <w:p w:rsidR="00A46A5C" w:rsidRPr="00E75039" w:rsidRDefault="00A46A5C" w:rsidP="00A46A5C">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75039">
        <w:rPr>
          <w:rFonts w:ascii="Times New Roman" w:hAnsi="Times New Roman" w:cs="Times New Roman"/>
          <w:color w:val="3A3A3A"/>
          <w:sz w:val="24"/>
          <w:szCs w:val="24"/>
          <w:shd w:val="clear" w:color="auto" w:fill="FFFFFF"/>
          <w:lang w:val="uk-UA"/>
        </w:rPr>
        <w:tab/>
      </w:r>
      <w:r w:rsidR="00E75039" w:rsidRPr="00E75039">
        <w:rPr>
          <w:rFonts w:ascii="Times New Roman" w:hAnsi="Times New Roman" w:cs="Times New Roman"/>
          <w:color w:val="3A3A3A"/>
          <w:position w:val="-16"/>
          <w:sz w:val="24"/>
          <w:szCs w:val="24"/>
          <w:shd w:val="clear" w:color="auto" w:fill="FFFFFF"/>
          <w:lang w:val="uk-UA"/>
        </w:rPr>
        <w:object w:dxaOrig="999" w:dyaOrig="400">
          <v:shape id="_x0000_i1136" type="#_x0000_t75" style="width:50.25pt;height:20.25pt" o:ole="">
            <v:imagedata r:id="rId250" o:title=""/>
          </v:shape>
          <o:OLEObject Type="Embed" ProgID="Equation.DSMT4" ShapeID="_x0000_i1136" DrawAspect="Content" ObjectID="_1727005985" r:id="rId251"/>
        </w:object>
      </w:r>
    </w:p>
    <w:p w:rsidR="00A46A5C" w:rsidRPr="00E75039" w:rsidRDefault="00277180" w:rsidP="00A46A5C">
      <w:pPr>
        <w:spacing w:line="288" w:lineRule="auto"/>
        <w:jc w:val="both"/>
        <w:rPr>
          <w:rFonts w:ascii="Times New Roman" w:hAnsi="Times New Roman" w:cs="Times New Roman"/>
          <w:color w:val="3A3A3A"/>
          <w:sz w:val="24"/>
          <w:szCs w:val="24"/>
          <w:shd w:val="clear" w:color="auto" w:fill="FFFFFF"/>
          <w:lang w:val="uk-UA"/>
        </w:rPr>
      </w:pPr>
      <w:r w:rsidRPr="00E75039">
        <w:rPr>
          <w:rFonts w:ascii="Times New Roman" w:hAnsi="Times New Roman" w:cs="Times New Roman"/>
          <w:color w:val="3A3A3A"/>
          <w:sz w:val="24"/>
          <w:szCs w:val="24"/>
          <w:shd w:val="clear" w:color="auto" w:fill="FFFFFF"/>
          <w:lang w:val="uk-UA"/>
        </w:rPr>
        <w:t>Внаслідок цього результуюча сил, прикладених до маятника, визначається співвідношенням:</w:t>
      </w:r>
    </w:p>
    <w:p w:rsidR="00A46A5C" w:rsidRPr="00E75039" w:rsidRDefault="00A46A5C" w:rsidP="00A46A5C">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75039">
        <w:rPr>
          <w:rFonts w:ascii="Times New Roman" w:hAnsi="Times New Roman" w:cs="Times New Roman"/>
          <w:color w:val="3A3A3A"/>
          <w:sz w:val="24"/>
          <w:szCs w:val="24"/>
          <w:shd w:val="clear" w:color="auto" w:fill="FFFFFF"/>
          <w:lang w:val="uk-UA"/>
        </w:rPr>
        <w:tab/>
      </w:r>
      <w:r w:rsidR="00E75039" w:rsidRPr="00E75039">
        <w:rPr>
          <w:rFonts w:ascii="Times New Roman" w:hAnsi="Times New Roman" w:cs="Times New Roman"/>
          <w:color w:val="3A3A3A"/>
          <w:position w:val="-16"/>
          <w:sz w:val="24"/>
          <w:szCs w:val="24"/>
          <w:shd w:val="clear" w:color="auto" w:fill="FFFFFF"/>
          <w:lang w:val="uk-UA"/>
        </w:rPr>
        <w:object w:dxaOrig="1480" w:dyaOrig="400">
          <v:shape id="_x0000_i1137" type="#_x0000_t75" style="width:75pt;height:20.25pt" o:ole="">
            <v:imagedata r:id="rId252" o:title=""/>
          </v:shape>
          <o:OLEObject Type="Embed" ProgID="Equation.DSMT4" ShapeID="_x0000_i1137" DrawAspect="Content" ObjectID="_1727005986" r:id="rId253"/>
        </w:object>
      </w:r>
    </w:p>
    <w:p w:rsidR="00277180" w:rsidRPr="00E75039" w:rsidRDefault="00277180" w:rsidP="00277180">
      <w:pPr>
        <w:spacing w:line="288" w:lineRule="auto"/>
        <w:ind w:firstLine="567"/>
        <w:jc w:val="both"/>
        <w:rPr>
          <w:rFonts w:ascii="Times New Roman" w:hAnsi="Times New Roman" w:cs="Times New Roman"/>
          <w:color w:val="3A3A3A"/>
          <w:sz w:val="24"/>
          <w:szCs w:val="24"/>
          <w:shd w:val="clear" w:color="auto" w:fill="FFFFFF"/>
          <w:lang w:val="uk-UA"/>
        </w:rPr>
      </w:pPr>
      <w:r w:rsidRPr="00E75039">
        <w:rPr>
          <w:rFonts w:ascii="Times New Roman" w:hAnsi="Times New Roman" w:cs="Times New Roman"/>
          <w:color w:val="3A3A3A"/>
          <w:sz w:val="24"/>
          <w:szCs w:val="24"/>
          <w:shd w:val="clear" w:color="auto" w:fill="FFFFFF"/>
          <w:lang w:val="uk-UA"/>
        </w:rPr>
        <w:t>Маятник нерухомий у положенні А. Такий стан можна розглядати як результат нульової дії протягом від –</w:t>
      </w:r>
      <w:r w:rsidR="00646DE2" w:rsidRPr="00E75039">
        <w:rPr>
          <w:rFonts w:ascii="Times New Roman" w:hAnsi="Times New Roman" w:cs="Times New Roman"/>
          <w:color w:val="3A3A3A"/>
          <w:sz w:val="24"/>
          <w:szCs w:val="24"/>
          <w:shd w:val="clear" w:color="auto" w:fill="FFFFFF"/>
          <w:lang w:val="uk-UA"/>
        </w:rPr>
        <w:t xml:space="preserve"> </w:t>
      </w:r>
      <w:r w:rsidRPr="00E75039">
        <w:rPr>
          <w:rFonts w:ascii="Times New Roman" w:hAnsi="Times New Roman" w:cs="Times New Roman"/>
          <w:color w:val="3A3A3A"/>
          <w:sz w:val="24"/>
          <w:szCs w:val="24"/>
          <w:shd w:val="clear" w:color="auto" w:fill="FFFFFF"/>
          <w:lang w:val="uk-UA"/>
        </w:rPr>
        <w:t>∞ до моменту часу 0 (рис. 3.2).</w:t>
      </w:r>
    </w:p>
    <w:p w:rsidR="00A46A5C" w:rsidRPr="00E75039" w:rsidRDefault="00277180" w:rsidP="00277180">
      <w:pPr>
        <w:spacing w:line="288" w:lineRule="auto"/>
        <w:ind w:firstLine="567"/>
        <w:jc w:val="both"/>
        <w:rPr>
          <w:rFonts w:ascii="Times New Roman" w:hAnsi="Times New Roman" w:cs="Times New Roman"/>
          <w:color w:val="3A3A3A"/>
          <w:sz w:val="24"/>
          <w:szCs w:val="24"/>
          <w:shd w:val="clear" w:color="auto" w:fill="FFFFFF"/>
          <w:lang w:val="uk-UA"/>
        </w:rPr>
      </w:pPr>
      <w:r w:rsidRPr="00E75039">
        <w:rPr>
          <w:rFonts w:ascii="Times New Roman" w:hAnsi="Times New Roman" w:cs="Times New Roman"/>
          <w:color w:val="3A3A3A"/>
          <w:sz w:val="24"/>
          <w:szCs w:val="24"/>
          <w:shd w:val="clear" w:color="auto" w:fill="FFFFFF"/>
          <w:lang w:val="uk-UA"/>
        </w:rPr>
        <w:t xml:space="preserve">У деякий момент часу (позначимо його </w:t>
      </w:r>
      <w:r w:rsidRPr="00E75039">
        <w:rPr>
          <w:rFonts w:ascii="Times New Roman" w:hAnsi="Times New Roman" w:cs="Times New Roman"/>
          <w:i/>
          <w:color w:val="3A3A3A"/>
          <w:sz w:val="24"/>
          <w:szCs w:val="24"/>
          <w:shd w:val="clear" w:color="auto" w:fill="FFFFFF"/>
          <w:lang w:val="uk-UA"/>
        </w:rPr>
        <w:t>t</w:t>
      </w:r>
      <w:r w:rsidRPr="00E75039">
        <w:rPr>
          <w:rFonts w:ascii="Times New Roman" w:hAnsi="Times New Roman" w:cs="Times New Roman"/>
          <w:color w:val="3A3A3A"/>
          <w:sz w:val="24"/>
          <w:szCs w:val="24"/>
          <w:shd w:val="clear" w:color="auto" w:fill="FFFFFF"/>
          <w:lang w:val="uk-UA"/>
        </w:rPr>
        <w:t xml:space="preserve">=0. рис. 3.2) сила </w:t>
      </w:r>
      <w:r w:rsidRPr="00E75039">
        <w:rPr>
          <w:rFonts w:ascii="Times New Roman" w:hAnsi="Times New Roman" w:cs="Times New Roman"/>
          <w:i/>
          <w:color w:val="3A3A3A"/>
          <w:sz w:val="24"/>
          <w:szCs w:val="24"/>
          <w:shd w:val="clear" w:color="auto" w:fill="FFFFFF"/>
          <w:lang w:val="uk-UA"/>
        </w:rPr>
        <w:t>F</w:t>
      </w:r>
      <w:r w:rsidRPr="00E75039">
        <w:rPr>
          <w:rFonts w:ascii="Times New Roman" w:hAnsi="Times New Roman" w:cs="Times New Roman"/>
          <w:color w:val="3A3A3A"/>
          <w:sz w:val="24"/>
          <w:szCs w:val="24"/>
          <w:shd w:val="clear" w:color="auto" w:fill="FFFFFF"/>
          <w:vertAlign w:val="subscript"/>
          <w:lang w:val="uk-UA"/>
        </w:rPr>
        <w:t>р</w:t>
      </w:r>
      <w:r w:rsidRPr="00E75039">
        <w:rPr>
          <w:rFonts w:ascii="Times New Roman" w:hAnsi="Times New Roman" w:cs="Times New Roman"/>
          <w:color w:val="3A3A3A"/>
          <w:sz w:val="24"/>
          <w:szCs w:val="24"/>
          <w:shd w:val="clear" w:color="auto" w:fill="FFFFFF"/>
          <w:lang w:val="uk-UA"/>
        </w:rPr>
        <w:t xml:space="preserve"> зникає (прибрали опору з-під вантажу маятника) та маятник під дією сили</w:t>
      </w:r>
    </w:p>
    <w:p w:rsidR="00A46A5C" w:rsidRPr="00E75039" w:rsidRDefault="00A46A5C" w:rsidP="00A46A5C">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75039">
        <w:rPr>
          <w:rFonts w:ascii="Times New Roman" w:hAnsi="Times New Roman" w:cs="Times New Roman"/>
          <w:color w:val="3A3A3A"/>
          <w:sz w:val="24"/>
          <w:szCs w:val="24"/>
          <w:shd w:val="clear" w:color="auto" w:fill="FFFFFF"/>
          <w:lang w:val="uk-UA"/>
        </w:rPr>
        <w:tab/>
      </w:r>
      <w:r w:rsidR="00E75039" w:rsidRPr="00E75039">
        <w:rPr>
          <w:rFonts w:ascii="Times New Roman" w:hAnsi="Times New Roman" w:cs="Times New Roman"/>
          <w:color w:val="3A3A3A"/>
          <w:position w:val="-12"/>
          <w:sz w:val="24"/>
          <w:szCs w:val="24"/>
          <w:shd w:val="clear" w:color="auto" w:fill="FFFFFF"/>
          <w:lang w:val="uk-UA"/>
        </w:rPr>
        <w:object w:dxaOrig="900" w:dyaOrig="360">
          <v:shape id="_x0000_i1138" type="#_x0000_t75" style="width:45.75pt;height:18pt" o:ole="">
            <v:imagedata r:id="rId254" o:title=""/>
          </v:shape>
          <o:OLEObject Type="Embed" ProgID="Equation.DSMT4" ShapeID="_x0000_i1138" DrawAspect="Content" ObjectID="_1727005987" r:id="rId255"/>
        </w:object>
      </w:r>
    </w:p>
    <w:p w:rsidR="00227AEB" w:rsidRPr="00E75039" w:rsidRDefault="00646DE2" w:rsidP="00A46A5C">
      <w:pPr>
        <w:spacing w:line="288" w:lineRule="auto"/>
        <w:jc w:val="both"/>
        <w:rPr>
          <w:rFonts w:ascii="Times New Roman" w:hAnsi="Times New Roman" w:cs="Times New Roman"/>
          <w:color w:val="3A3A3A"/>
          <w:sz w:val="24"/>
          <w:szCs w:val="24"/>
          <w:shd w:val="clear" w:color="auto" w:fill="FFFFFF"/>
          <w:lang w:val="uk-UA"/>
        </w:rPr>
      </w:pPr>
      <w:r w:rsidRPr="00E75039">
        <w:rPr>
          <w:rFonts w:ascii="Times New Roman" w:hAnsi="Times New Roman" w:cs="Times New Roman"/>
          <w:color w:val="3A3A3A"/>
          <w:sz w:val="24"/>
          <w:szCs w:val="24"/>
          <w:shd w:val="clear" w:color="auto" w:fill="FFFFFF"/>
          <w:lang w:val="uk-UA"/>
        </w:rPr>
        <w:t xml:space="preserve">починає рух. Як сказано раніше, дія сили тяжіння </w:t>
      </w:r>
      <w:r w:rsidRPr="00E75039">
        <w:rPr>
          <w:rFonts w:ascii="Times New Roman" w:hAnsi="Times New Roman" w:cs="Times New Roman"/>
          <w:i/>
          <w:color w:val="3A3A3A"/>
          <w:sz w:val="24"/>
          <w:szCs w:val="24"/>
          <w:shd w:val="clear" w:color="auto" w:fill="FFFFFF"/>
          <w:lang w:val="uk-UA"/>
        </w:rPr>
        <w:t>mg</w:t>
      </w:r>
      <w:r w:rsidRPr="00E75039">
        <w:rPr>
          <w:rFonts w:ascii="Times New Roman" w:hAnsi="Times New Roman" w:cs="Times New Roman"/>
          <w:color w:val="3A3A3A"/>
          <w:sz w:val="24"/>
          <w:szCs w:val="24"/>
          <w:shd w:val="clear" w:color="auto" w:fill="FFFFFF"/>
          <w:lang w:val="uk-UA"/>
        </w:rPr>
        <w:t xml:space="preserve"> врахована в лівій частині рівняння (3.58). Таким чином, можна розглядати вільний рух маятника, рух без будь-якого зовнішнього впливу. І тут замість неоднорідного рівняння (3.58) можна розглядати </w:t>
      </w:r>
      <w:r w:rsidRPr="00E75039">
        <w:rPr>
          <w:rFonts w:ascii="Times New Roman" w:hAnsi="Times New Roman" w:cs="Times New Roman"/>
          <w:b/>
          <w:color w:val="3A3A3A"/>
          <w:sz w:val="24"/>
          <w:szCs w:val="24"/>
          <w:shd w:val="clear" w:color="auto" w:fill="FFFFFF"/>
          <w:lang w:val="uk-UA"/>
        </w:rPr>
        <w:t>однорідне</w:t>
      </w:r>
      <w:r w:rsidRPr="00E75039">
        <w:rPr>
          <w:rFonts w:ascii="Times New Roman" w:hAnsi="Times New Roman" w:cs="Times New Roman"/>
          <w:color w:val="3A3A3A"/>
          <w:sz w:val="24"/>
          <w:szCs w:val="24"/>
          <w:shd w:val="clear" w:color="auto" w:fill="FFFFFF"/>
          <w:lang w:val="uk-UA"/>
        </w:rPr>
        <w:t xml:space="preserve"> (без правої частини)</w:t>
      </w:r>
    </w:p>
    <w:p w:rsidR="00FF54FB" w:rsidRPr="00E75039" w:rsidRDefault="00BB3763" w:rsidP="00BB3763">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75039">
        <w:rPr>
          <w:rFonts w:ascii="Times New Roman" w:hAnsi="Times New Roman" w:cs="Times New Roman"/>
          <w:color w:val="3A3A3A"/>
          <w:sz w:val="24"/>
          <w:szCs w:val="24"/>
          <w:shd w:val="clear" w:color="auto" w:fill="FFFFFF"/>
          <w:lang w:val="uk-UA"/>
        </w:rPr>
        <w:tab/>
      </w:r>
      <w:r w:rsidR="00E75039" w:rsidRPr="00E75039">
        <w:rPr>
          <w:rFonts w:ascii="Times New Roman" w:hAnsi="Times New Roman" w:cs="Times New Roman"/>
          <w:color w:val="3A3A3A"/>
          <w:position w:val="-28"/>
          <w:sz w:val="24"/>
          <w:szCs w:val="24"/>
          <w:shd w:val="clear" w:color="auto" w:fill="FFFFFF"/>
          <w:lang w:val="uk-UA"/>
        </w:rPr>
        <w:object w:dxaOrig="4000" w:dyaOrig="740">
          <v:shape id="_x0000_i1139" type="#_x0000_t75" style="width:200.25pt;height:36.75pt" o:ole="">
            <v:imagedata r:id="rId256" o:title=""/>
          </v:shape>
          <o:OLEObject Type="Embed" ProgID="Equation.DSMT4" ShapeID="_x0000_i1139" DrawAspect="Content" ObjectID="_1727005988" r:id="rId257"/>
        </w:object>
      </w:r>
      <w:r w:rsidRPr="00E75039">
        <w:rPr>
          <w:rFonts w:ascii="Times New Roman" w:hAnsi="Times New Roman" w:cs="Times New Roman"/>
          <w:color w:val="3A3A3A"/>
          <w:sz w:val="24"/>
          <w:szCs w:val="24"/>
          <w:shd w:val="clear" w:color="auto" w:fill="FFFFFF"/>
          <w:lang w:val="uk-UA"/>
        </w:rPr>
        <w:tab/>
        <w:t>(3.60)</w:t>
      </w:r>
    </w:p>
    <w:p w:rsidR="00646DE2" w:rsidRPr="00E75039" w:rsidRDefault="00646DE2" w:rsidP="00646DE2">
      <w:pPr>
        <w:spacing w:line="288" w:lineRule="auto"/>
        <w:jc w:val="both"/>
        <w:rPr>
          <w:rFonts w:ascii="Times New Roman" w:hAnsi="Times New Roman" w:cs="Times New Roman"/>
          <w:color w:val="3A3A3A"/>
          <w:sz w:val="24"/>
          <w:szCs w:val="24"/>
          <w:shd w:val="clear" w:color="auto" w:fill="FFFFFF"/>
          <w:lang w:val="uk-UA"/>
        </w:rPr>
      </w:pPr>
      <w:r w:rsidRPr="00E75039">
        <w:rPr>
          <w:rFonts w:ascii="Times New Roman" w:hAnsi="Times New Roman" w:cs="Times New Roman"/>
          <w:color w:val="3A3A3A"/>
          <w:sz w:val="24"/>
          <w:szCs w:val="24"/>
          <w:shd w:val="clear" w:color="auto" w:fill="FFFFFF"/>
          <w:lang w:val="uk-UA"/>
        </w:rPr>
        <w:t>Початкове положення маятника (у точці А) відображається у початкових умовах. Т.к. диференціальне рівняння (3.60) є рівнянням другого порядку, то й початкових умов має бути два.</w:t>
      </w:r>
    </w:p>
    <w:p w:rsidR="00FD6F99" w:rsidRPr="00E75039" w:rsidRDefault="00646DE2" w:rsidP="00646DE2">
      <w:pPr>
        <w:spacing w:line="288" w:lineRule="auto"/>
        <w:ind w:firstLine="567"/>
        <w:jc w:val="both"/>
        <w:rPr>
          <w:rFonts w:ascii="Times New Roman" w:hAnsi="Times New Roman" w:cs="Times New Roman"/>
          <w:color w:val="3A3A3A"/>
          <w:sz w:val="24"/>
          <w:szCs w:val="24"/>
          <w:shd w:val="clear" w:color="auto" w:fill="FFFFFF"/>
          <w:lang w:val="uk-UA"/>
        </w:rPr>
      </w:pPr>
      <w:r w:rsidRPr="00E75039">
        <w:rPr>
          <w:rFonts w:ascii="Times New Roman" w:hAnsi="Times New Roman" w:cs="Times New Roman"/>
          <w:color w:val="3A3A3A"/>
          <w:sz w:val="24"/>
          <w:szCs w:val="24"/>
          <w:shd w:val="clear" w:color="auto" w:fill="FFFFFF"/>
          <w:lang w:val="uk-UA"/>
        </w:rPr>
        <w:t>Як початкові умови виступають параметри об'єкта, що розглядається, або процесу в початковий момент часу. При розв'язанні рівняння (3.60) визначається</w:t>
      </w:r>
      <w:r w:rsidRPr="00710C6B">
        <w:rPr>
          <w:rFonts w:ascii="Times New Roman" w:hAnsi="Times New Roman" w:cs="Times New Roman"/>
          <w:color w:val="3A3A3A"/>
          <w:sz w:val="24"/>
          <w:szCs w:val="24"/>
          <w:shd w:val="clear" w:color="auto" w:fill="FFFFFF"/>
          <w:lang w:val="uk-UA"/>
        </w:rPr>
        <w:t xml:space="preserve"> координата вантажу маятника в залежності від часу. Тому як одну з умов задається координата в початковий момент часу </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lang w:val="uk-UA"/>
        </w:rPr>
        <w:t xml:space="preserve">=0 (перед початком руху маятника). Як координата використовується довжина дуги </w:t>
      </w:r>
      <w:r w:rsidRPr="00710C6B">
        <w:rPr>
          <w:rFonts w:ascii="Times New Roman" w:hAnsi="Times New Roman" w:cs="Times New Roman"/>
          <w:i/>
          <w:color w:val="3A3A3A"/>
          <w:sz w:val="24"/>
          <w:szCs w:val="24"/>
          <w:shd w:val="clear" w:color="auto" w:fill="FFFFFF"/>
          <w:lang w:val="uk-UA"/>
        </w:rPr>
        <w:t>x</w:t>
      </w:r>
      <w:r w:rsidRPr="00710C6B">
        <w:rPr>
          <w:rFonts w:ascii="Times New Roman" w:hAnsi="Times New Roman" w:cs="Times New Roman"/>
          <w:color w:val="3A3A3A"/>
          <w:sz w:val="24"/>
          <w:szCs w:val="24"/>
          <w:shd w:val="clear" w:color="auto" w:fill="FFFFFF"/>
          <w:vertAlign w:val="subscript"/>
          <w:lang w:val="uk-UA"/>
        </w:rPr>
        <w:t>0</w:t>
      </w:r>
      <w:r w:rsidRPr="00710C6B">
        <w:rPr>
          <w:rFonts w:ascii="Times New Roman" w:hAnsi="Times New Roman" w:cs="Times New Roman"/>
          <w:color w:val="3A3A3A"/>
          <w:sz w:val="24"/>
          <w:szCs w:val="24"/>
          <w:shd w:val="clear" w:color="auto" w:fill="FFFFFF"/>
          <w:lang w:val="uk-UA"/>
        </w:rPr>
        <w:t xml:space="preserve"> від </w:t>
      </w:r>
      <w:r w:rsidRPr="00E75039">
        <w:rPr>
          <w:rFonts w:ascii="Times New Roman" w:hAnsi="Times New Roman" w:cs="Times New Roman"/>
          <w:color w:val="3A3A3A"/>
          <w:sz w:val="24"/>
          <w:szCs w:val="24"/>
          <w:shd w:val="clear" w:color="auto" w:fill="FFFFFF"/>
          <w:lang w:val="uk-UA"/>
        </w:rPr>
        <w:t>точки 0 до точки А (рис. 3.22). Величину цієї дуги при заданому початковому куті максимального відхилення маятника можна визначити із співвідношення:</w:t>
      </w:r>
    </w:p>
    <w:p w:rsidR="00FD6F99" w:rsidRPr="00E75039" w:rsidRDefault="00881D15" w:rsidP="00881D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75039">
        <w:rPr>
          <w:rFonts w:ascii="Times New Roman" w:hAnsi="Times New Roman" w:cs="Times New Roman"/>
          <w:color w:val="3A3A3A"/>
          <w:sz w:val="24"/>
          <w:szCs w:val="24"/>
          <w:shd w:val="clear" w:color="auto" w:fill="FFFFFF"/>
          <w:lang w:val="uk-UA"/>
        </w:rPr>
        <w:tab/>
      </w:r>
      <w:r w:rsidR="00E75039" w:rsidRPr="00E75039">
        <w:rPr>
          <w:rFonts w:ascii="Times New Roman" w:hAnsi="Times New Roman" w:cs="Times New Roman"/>
          <w:color w:val="3A3A3A"/>
          <w:position w:val="-12"/>
          <w:sz w:val="24"/>
          <w:szCs w:val="24"/>
          <w:shd w:val="clear" w:color="auto" w:fill="FFFFFF"/>
          <w:lang w:val="uk-UA"/>
        </w:rPr>
        <w:object w:dxaOrig="980" w:dyaOrig="360">
          <v:shape id="_x0000_i1140" type="#_x0000_t75" style="width:48.75pt;height:18pt" o:ole="">
            <v:imagedata r:id="rId258" o:title=""/>
          </v:shape>
          <o:OLEObject Type="Embed" ProgID="Equation.DSMT4" ShapeID="_x0000_i1140" DrawAspect="Content" ObjectID="_1727005989" r:id="rId259"/>
        </w:object>
      </w:r>
      <w:r w:rsidRPr="00E75039">
        <w:rPr>
          <w:rFonts w:ascii="Times New Roman" w:hAnsi="Times New Roman" w:cs="Times New Roman"/>
          <w:color w:val="3A3A3A"/>
          <w:sz w:val="24"/>
          <w:szCs w:val="24"/>
          <w:shd w:val="clear" w:color="auto" w:fill="FFFFFF"/>
          <w:lang w:val="uk-UA"/>
        </w:rPr>
        <w:tab/>
        <w:t>(3.61)</w:t>
      </w:r>
    </w:p>
    <w:p w:rsidR="00646DE2" w:rsidRPr="00E75039" w:rsidRDefault="00646DE2" w:rsidP="00646DE2">
      <w:pPr>
        <w:spacing w:line="288" w:lineRule="auto"/>
        <w:jc w:val="both"/>
        <w:rPr>
          <w:rFonts w:ascii="Times New Roman" w:hAnsi="Times New Roman" w:cs="Times New Roman"/>
          <w:color w:val="3A3A3A"/>
          <w:sz w:val="24"/>
          <w:szCs w:val="24"/>
          <w:shd w:val="clear" w:color="auto" w:fill="FFFFFF"/>
          <w:lang w:val="uk-UA"/>
        </w:rPr>
      </w:pPr>
      <w:r w:rsidRPr="00E75039">
        <w:rPr>
          <w:rFonts w:ascii="Times New Roman" w:hAnsi="Times New Roman" w:cs="Times New Roman"/>
          <w:color w:val="3A3A3A"/>
          <w:sz w:val="24"/>
          <w:szCs w:val="24"/>
          <w:shd w:val="clear" w:color="auto" w:fill="FFFFFF"/>
          <w:lang w:val="uk-UA"/>
        </w:rPr>
        <w:t xml:space="preserve">Тут </w:t>
      </w:r>
      <w:r w:rsidRPr="00E75039">
        <w:rPr>
          <w:rFonts w:ascii="Times New Roman" w:hAnsi="Times New Roman" w:cs="Times New Roman"/>
          <w:i/>
          <w:color w:val="3A3A3A"/>
          <w:sz w:val="24"/>
          <w:szCs w:val="24"/>
          <w:shd w:val="clear" w:color="auto" w:fill="FFFFFF"/>
          <w:lang w:val="uk-UA"/>
        </w:rPr>
        <w:t>l</w:t>
      </w:r>
      <w:r w:rsidRPr="00E75039">
        <w:rPr>
          <w:rFonts w:ascii="Times New Roman" w:hAnsi="Times New Roman" w:cs="Times New Roman"/>
          <w:color w:val="3A3A3A"/>
          <w:sz w:val="24"/>
          <w:szCs w:val="24"/>
          <w:shd w:val="clear" w:color="auto" w:fill="FFFFFF"/>
          <w:lang w:val="uk-UA"/>
        </w:rPr>
        <w:t xml:space="preserve"> – довжина підвісу маятника, кут α початкового відхилення маятника від положення рівноваги – в радіанах.</w:t>
      </w:r>
    </w:p>
    <w:p w:rsidR="00A505F7" w:rsidRPr="00E75039" w:rsidRDefault="00646DE2" w:rsidP="00646DE2">
      <w:pPr>
        <w:spacing w:line="288" w:lineRule="auto"/>
        <w:ind w:firstLine="567"/>
        <w:jc w:val="both"/>
        <w:rPr>
          <w:rFonts w:ascii="Times New Roman" w:hAnsi="Times New Roman" w:cs="Times New Roman"/>
          <w:color w:val="3A3A3A"/>
          <w:sz w:val="24"/>
          <w:szCs w:val="24"/>
          <w:shd w:val="clear" w:color="auto" w:fill="FFFFFF"/>
          <w:lang w:val="uk-UA"/>
        </w:rPr>
      </w:pPr>
      <w:r w:rsidRPr="00E75039">
        <w:rPr>
          <w:rFonts w:ascii="Times New Roman" w:hAnsi="Times New Roman" w:cs="Times New Roman"/>
          <w:color w:val="3A3A3A"/>
          <w:sz w:val="24"/>
          <w:szCs w:val="24"/>
          <w:shd w:val="clear" w:color="auto" w:fill="FFFFFF"/>
          <w:lang w:val="uk-UA"/>
        </w:rPr>
        <w:t>Крім координати початковий момент як початкової умови може бути похідна від координати початковий момент, тобто. швидкість вантажу маятника у початковий момент. Маятник починає рухатися із положення рівноваги. Отже, і швидкість початковий момент визначається співвідношенням:</w:t>
      </w:r>
    </w:p>
    <w:p w:rsidR="00881D15" w:rsidRPr="00E75039" w:rsidRDefault="00A505F7" w:rsidP="00A505F7">
      <w:pPr>
        <w:tabs>
          <w:tab w:val="center" w:pos="5103"/>
          <w:tab w:val="right" w:pos="10206"/>
        </w:tabs>
        <w:spacing w:line="288" w:lineRule="auto"/>
        <w:jc w:val="both"/>
        <w:rPr>
          <w:rFonts w:ascii="Times New Roman" w:hAnsi="Times New Roman" w:cs="Times New Roman"/>
          <w:color w:val="3A3A3A"/>
          <w:sz w:val="20"/>
          <w:szCs w:val="20"/>
          <w:shd w:val="clear" w:color="auto" w:fill="FFFFFF"/>
          <w:lang w:val="uk-UA"/>
        </w:rPr>
      </w:pPr>
      <w:r w:rsidRPr="00E75039">
        <w:rPr>
          <w:rFonts w:ascii="Times New Roman" w:hAnsi="Times New Roman" w:cs="Times New Roman"/>
          <w:color w:val="3A3A3A"/>
          <w:sz w:val="20"/>
          <w:szCs w:val="20"/>
          <w:shd w:val="clear" w:color="auto" w:fill="FFFFFF"/>
          <w:lang w:val="uk-UA"/>
        </w:rPr>
        <w:tab/>
      </w:r>
      <w:r w:rsidR="00E75039" w:rsidRPr="00E75039">
        <w:rPr>
          <w:rFonts w:ascii="Times New Roman" w:hAnsi="Times New Roman" w:cs="Times New Roman"/>
          <w:color w:val="3A3A3A"/>
          <w:position w:val="-22"/>
          <w:sz w:val="20"/>
          <w:szCs w:val="20"/>
          <w:shd w:val="clear" w:color="auto" w:fill="FFFFFF"/>
          <w:lang w:val="uk-UA"/>
        </w:rPr>
        <w:object w:dxaOrig="1359" w:dyaOrig="560">
          <v:shape id="_x0000_i1141" type="#_x0000_t75" style="width:67.5pt;height:27.75pt" o:ole="">
            <v:imagedata r:id="rId260" o:title=""/>
          </v:shape>
          <o:OLEObject Type="Embed" ProgID="Equation.DSMT4" ShapeID="_x0000_i1141" DrawAspect="Content" ObjectID="_1727005990" r:id="rId261"/>
        </w:object>
      </w:r>
      <w:r w:rsidRPr="00E75039">
        <w:rPr>
          <w:rFonts w:ascii="Times New Roman" w:hAnsi="Times New Roman" w:cs="Times New Roman"/>
          <w:color w:val="3A3A3A"/>
          <w:sz w:val="20"/>
          <w:szCs w:val="20"/>
          <w:shd w:val="clear" w:color="auto" w:fill="FFFFFF"/>
          <w:lang w:val="uk-UA"/>
        </w:rPr>
        <w:tab/>
        <w:t>(3.62)</w:t>
      </w:r>
    </w:p>
    <w:p w:rsidR="00881D15" w:rsidRPr="00E75039" w:rsidRDefault="00646DE2" w:rsidP="00A505F7">
      <w:pPr>
        <w:spacing w:line="288" w:lineRule="auto"/>
        <w:ind w:firstLine="567"/>
        <w:jc w:val="both"/>
        <w:rPr>
          <w:rFonts w:ascii="Times New Roman" w:hAnsi="Times New Roman" w:cs="Times New Roman"/>
          <w:i/>
          <w:color w:val="3A3A3A"/>
          <w:sz w:val="20"/>
          <w:szCs w:val="20"/>
          <w:shd w:val="clear" w:color="auto" w:fill="FFFFFF"/>
          <w:lang w:val="uk-UA"/>
        </w:rPr>
      </w:pPr>
      <w:r w:rsidRPr="00E75039">
        <w:rPr>
          <w:rFonts w:ascii="Times New Roman" w:hAnsi="Times New Roman" w:cs="Times New Roman"/>
          <w:i/>
          <w:color w:val="3A3A3A"/>
          <w:sz w:val="20"/>
          <w:szCs w:val="20"/>
          <w:shd w:val="clear" w:color="auto" w:fill="FFFFFF"/>
          <w:lang w:val="uk-UA"/>
        </w:rPr>
        <w:t>Розглянемо рішення рівняння (3.60). Попередньо виконаємо перетворення. Для спрощення форми запису замінимо:</w:t>
      </w:r>
    </w:p>
    <w:p w:rsidR="00881D15" w:rsidRPr="00E75039" w:rsidRDefault="00041567" w:rsidP="00041567">
      <w:pPr>
        <w:tabs>
          <w:tab w:val="center" w:pos="5103"/>
          <w:tab w:val="right" w:pos="10206"/>
        </w:tabs>
        <w:spacing w:line="288" w:lineRule="auto"/>
        <w:jc w:val="both"/>
        <w:rPr>
          <w:rFonts w:ascii="Times New Roman" w:hAnsi="Times New Roman" w:cs="Times New Roman"/>
          <w:color w:val="3A3A3A"/>
          <w:sz w:val="20"/>
          <w:szCs w:val="20"/>
          <w:shd w:val="clear" w:color="auto" w:fill="FFFFFF"/>
          <w:lang w:val="uk-UA"/>
        </w:rPr>
      </w:pPr>
      <w:r w:rsidRPr="00E75039">
        <w:rPr>
          <w:rFonts w:ascii="Times New Roman" w:hAnsi="Times New Roman" w:cs="Times New Roman"/>
          <w:color w:val="3A3A3A"/>
          <w:sz w:val="20"/>
          <w:szCs w:val="20"/>
          <w:shd w:val="clear" w:color="auto" w:fill="FFFFFF"/>
          <w:lang w:val="uk-UA"/>
        </w:rPr>
        <w:tab/>
      </w:r>
      <w:r w:rsidR="00E75039" w:rsidRPr="00E75039">
        <w:rPr>
          <w:rFonts w:ascii="Times New Roman" w:hAnsi="Times New Roman" w:cs="Times New Roman"/>
          <w:color w:val="3A3A3A"/>
          <w:position w:val="-10"/>
          <w:sz w:val="20"/>
          <w:szCs w:val="20"/>
          <w:shd w:val="clear" w:color="auto" w:fill="FFFFFF"/>
          <w:lang w:val="uk-UA"/>
        </w:rPr>
        <w:object w:dxaOrig="1140" w:dyaOrig="300">
          <v:shape id="_x0000_i1142" type="#_x0000_t75" style="width:56.25pt;height:15.75pt" o:ole="">
            <v:imagedata r:id="rId262" o:title=""/>
          </v:shape>
          <o:OLEObject Type="Embed" ProgID="Equation.DSMT4" ShapeID="_x0000_i1142" DrawAspect="Content" ObjectID="_1727005991" r:id="rId263"/>
        </w:object>
      </w:r>
      <w:r w:rsidRPr="00E75039">
        <w:rPr>
          <w:rFonts w:ascii="Times New Roman" w:hAnsi="Times New Roman" w:cs="Times New Roman"/>
          <w:color w:val="3A3A3A"/>
          <w:sz w:val="20"/>
          <w:szCs w:val="20"/>
          <w:shd w:val="clear" w:color="auto" w:fill="FFFFFF"/>
          <w:lang w:val="uk-UA"/>
        </w:rPr>
        <w:tab/>
      </w:r>
      <w:r w:rsidRPr="00E75039">
        <w:rPr>
          <w:rFonts w:ascii="Times New Roman" w:hAnsi="Times New Roman" w:cs="Times New Roman"/>
          <w:i/>
          <w:color w:val="3A3A3A"/>
          <w:sz w:val="20"/>
          <w:szCs w:val="20"/>
          <w:shd w:val="clear" w:color="auto" w:fill="FFFFFF"/>
          <w:lang w:val="uk-UA"/>
        </w:rPr>
        <w:t>(3.63)</w:t>
      </w:r>
    </w:p>
    <w:p w:rsidR="00F2710B" w:rsidRPr="00E75039" w:rsidRDefault="00646DE2" w:rsidP="00E26215">
      <w:pPr>
        <w:spacing w:line="288" w:lineRule="auto"/>
        <w:jc w:val="both"/>
        <w:rPr>
          <w:rFonts w:ascii="Times New Roman" w:hAnsi="Times New Roman" w:cs="Times New Roman"/>
          <w:i/>
          <w:color w:val="3A3A3A"/>
          <w:sz w:val="20"/>
          <w:szCs w:val="20"/>
          <w:shd w:val="clear" w:color="auto" w:fill="FFFFFF"/>
          <w:lang w:val="uk-UA"/>
        </w:rPr>
      </w:pPr>
      <w:r w:rsidRPr="00E75039">
        <w:rPr>
          <w:rFonts w:ascii="Times New Roman" w:hAnsi="Times New Roman" w:cs="Times New Roman"/>
          <w:i/>
          <w:color w:val="3A3A3A"/>
          <w:sz w:val="20"/>
          <w:szCs w:val="20"/>
          <w:shd w:val="clear" w:color="auto" w:fill="FFFFFF"/>
          <w:lang w:val="uk-UA"/>
        </w:rPr>
        <w:t>Рівняння (3.60) набуде вигляду:</w:t>
      </w:r>
    </w:p>
    <w:p w:rsidR="00041567" w:rsidRPr="00E75039" w:rsidRDefault="00041567" w:rsidP="00041567">
      <w:pPr>
        <w:tabs>
          <w:tab w:val="center" w:pos="5103"/>
          <w:tab w:val="right" w:pos="10206"/>
        </w:tabs>
        <w:spacing w:line="288" w:lineRule="auto"/>
        <w:jc w:val="both"/>
        <w:rPr>
          <w:rFonts w:ascii="Times New Roman" w:hAnsi="Times New Roman" w:cs="Times New Roman"/>
          <w:color w:val="3A3A3A"/>
          <w:sz w:val="20"/>
          <w:szCs w:val="20"/>
          <w:shd w:val="clear" w:color="auto" w:fill="FFFFFF"/>
          <w:lang w:val="uk-UA"/>
        </w:rPr>
      </w:pPr>
      <w:r w:rsidRPr="00E75039">
        <w:rPr>
          <w:rFonts w:ascii="Times New Roman" w:hAnsi="Times New Roman" w:cs="Times New Roman"/>
          <w:color w:val="3A3A3A"/>
          <w:sz w:val="20"/>
          <w:szCs w:val="20"/>
          <w:shd w:val="clear" w:color="auto" w:fill="FFFFFF"/>
          <w:lang w:val="uk-UA"/>
        </w:rPr>
        <w:tab/>
      </w:r>
      <w:r w:rsidR="00E75039" w:rsidRPr="00E75039">
        <w:rPr>
          <w:rFonts w:ascii="Times New Roman" w:hAnsi="Times New Roman" w:cs="Times New Roman"/>
          <w:color w:val="3A3A3A"/>
          <w:position w:val="-24"/>
          <w:sz w:val="20"/>
          <w:szCs w:val="20"/>
          <w:shd w:val="clear" w:color="auto" w:fill="FFFFFF"/>
          <w:lang w:val="uk-UA"/>
        </w:rPr>
        <w:object w:dxaOrig="2000" w:dyaOrig="620">
          <v:shape id="_x0000_i1143" type="#_x0000_t75" style="width:100.5pt;height:31.5pt" o:ole="">
            <v:imagedata r:id="rId264" o:title=""/>
          </v:shape>
          <o:OLEObject Type="Embed" ProgID="Equation.DSMT4" ShapeID="_x0000_i1143" DrawAspect="Content" ObjectID="_1727005992" r:id="rId265"/>
        </w:object>
      </w:r>
      <w:r w:rsidR="00BE1BE9" w:rsidRPr="00E75039">
        <w:rPr>
          <w:rFonts w:ascii="Times New Roman" w:hAnsi="Times New Roman" w:cs="Times New Roman"/>
          <w:color w:val="3A3A3A"/>
          <w:sz w:val="20"/>
          <w:szCs w:val="20"/>
          <w:shd w:val="clear" w:color="auto" w:fill="FFFFFF"/>
          <w:lang w:val="uk-UA"/>
        </w:rPr>
        <w:tab/>
      </w:r>
      <w:r w:rsidR="00BE1BE9" w:rsidRPr="00E75039">
        <w:rPr>
          <w:rFonts w:ascii="Times New Roman" w:hAnsi="Times New Roman" w:cs="Times New Roman"/>
          <w:i/>
          <w:color w:val="3A3A3A"/>
          <w:sz w:val="20"/>
          <w:szCs w:val="20"/>
          <w:shd w:val="clear" w:color="auto" w:fill="FFFFFF"/>
          <w:lang w:val="uk-UA"/>
        </w:rPr>
        <w:t>(3.64)</w:t>
      </w:r>
    </w:p>
    <w:p w:rsidR="00041567" w:rsidRPr="00E75039" w:rsidRDefault="00646DE2" w:rsidP="00E26215">
      <w:pPr>
        <w:spacing w:line="288" w:lineRule="auto"/>
        <w:jc w:val="both"/>
        <w:rPr>
          <w:rFonts w:ascii="Times New Roman" w:hAnsi="Times New Roman" w:cs="Times New Roman"/>
          <w:i/>
          <w:color w:val="3A3A3A"/>
          <w:sz w:val="20"/>
          <w:szCs w:val="20"/>
          <w:shd w:val="clear" w:color="auto" w:fill="FFFFFF"/>
          <w:lang w:val="uk-UA"/>
        </w:rPr>
      </w:pPr>
      <w:r w:rsidRPr="00E75039">
        <w:rPr>
          <w:rFonts w:ascii="Times New Roman" w:hAnsi="Times New Roman" w:cs="Times New Roman"/>
          <w:i/>
          <w:color w:val="3A3A3A"/>
          <w:sz w:val="20"/>
          <w:szCs w:val="20"/>
          <w:shd w:val="clear" w:color="auto" w:fill="FFFFFF"/>
          <w:lang w:val="uk-UA"/>
        </w:rPr>
        <w:lastRenderedPageBreak/>
        <w:t>Розділимо всі члени рівняння на коефіцієнт при першому доданку</w:t>
      </w:r>
    </w:p>
    <w:p w:rsidR="00041567" w:rsidRPr="00E75039" w:rsidRDefault="00BE1BE9" w:rsidP="00BE1BE9">
      <w:pPr>
        <w:tabs>
          <w:tab w:val="center" w:pos="5103"/>
          <w:tab w:val="right" w:pos="10206"/>
        </w:tabs>
        <w:spacing w:line="288" w:lineRule="auto"/>
        <w:jc w:val="both"/>
        <w:rPr>
          <w:rFonts w:ascii="Times New Roman" w:hAnsi="Times New Roman" w:cs="Times New Roman"/>
          <w:i/>
          <w:color w:val="3A3A3A"/>
          <w:sz w:val="20"/>
          <w:szCs w:val="20"/>
          <w:shd w:val="clear" w:color="auto" w:fill="FFFFFF"/>
          <w:lang w:val="uk-UA"/>
        </w:rPr>
      </w:pPr>
      <w:r w:rsidRPr="00E75039">
        <w:rPr>
          <w:rFonts w:ascii="Times New Roman" w:hAnsi="Times New Roman" w:cs="Times New Roman"/>
          <w:color w:val="3A3A3A"/>
          <w:sz w:val="20"/>
          <w:szCs w:val="20"/>
          <w:shd w:val="clear" w:color="auto" w:fill="FFFFFF"/>
          <w:lang w:val="uk-UA"/>
        </w:rPr>
        <w:tab/>
      </w:r>
      <w:r w:rsidR="00E75039" w:rsidRPr="00E75039">
        <w:rPr>
          <w:rFonts w:ascii="Times New Roman" w:hAnsi="Times New Roman" w:cs="Times New Roman"/>
          <w:color w:val="3A3A3A"/>
          <w:position w:val="-30"/>
          <w:sz w:val="20"/>
          <w:szCs w:val="20"/>
          <w:shd w:val="clear" w:color="auto" w:fill="FFFFFF"/>
          <w:lang w:val="uk-UA"/>
        </w:rPr>
        <w:object w:dxaOrig="2120" w:dyaOrig="680">
          <v:shape id="_x0000_i1144" type="#_x0000_t75" style="width:105.75pt;height:34.5pt" o:ole="">
            <v:imagedata r:id="rId266" o:title=""/>
          </v:shape>
          <o:OLEObject Type="Embed" ProgID="Equation.DSMT4" ShapeID="_x0000_i1144" DrawAspect="Content" ObjectID="_1727005993" r:id="rId267"/>
        </w:object>
      </w:r>
      <w:r w:rsidRPr="00E75039">
        <w:rPr>
          <w:rFonts w:ascii="Times New Roman" w:hAnsi="Times New Roman" w:cs="Times New Roman"/>
          <w:color w:val="3A3A3A"/>
          <w:sz w:val="20"/>
          <w:szCs w:val="20"/>
          <w:shd w:val="clear" w:color="auto" w:fill="FFFFFF"/>
          <w:lang w:val="uk-UA"/>
        </w:rPr>
        <w:tab/>
      </w:r>
      <w:r w:rsidRPr="00E75039">
        <w:rPr>
          <w:rFonts w:ascii="Times New Roman" w:hAnsi="Times New Roman" w:cs="Times New Roman"/>
          <w:i/>
          <w:color w:val="3A3A3A"/>
          <w:sz w:val="20"/>
          <w:szCs w:val="20"/>
          <w:shd w:val="clear" w:color="auto" w:fill="FFFFFF"/>
          <w:lang w:val="uk-UA"/>
        </w:rPr>
        <w:t>(3.65)</w:t>
      </w:r>
    </w:p>
    <w:p w:rsidR="00BE1BE9" w:rsidRPr="00E75039" w:rsidRDefault="00646DE2" w:rsidP="00E26215">
      <w:pPr>
        <w:spacing w:line="288" w:lineRule="auto"/>
        <w:jc w:val="both"/>
        <w:rPr>
          <w:rFonts w:ascii="Times New Roman" w:hAnsi="Times New Roman" w:cs="Times New Roman"/>
          <w:i/>
          <w:color w:val="3A3A3A"/>
          <w:sz w:val="20"/>
          <w:szCs w:val="20"/>
          <w:shd w:val="clear" w:color="auto" w:fill="FFFFFF"/>
          <w:lang w:val="uk-UA"/>
        </w:rPr>
      </w:pPr>
      <w:r w:rsidRPr="00E75039">
        <w:rPr>
          <w:rFonts w:ascii="Times New Roman" w:hAnsi="Times New Roman" w:cs="Times New Roman"/>
          <w:i/>
          <w:color w:val="3A3A3A"/>
          <w:sz w:val="20"/>
          <w:szCs w:val="20"/>
          <w:shd w:val="clear" w:color="auto" w:fill="FFFFFF"/>
          <w:lang w:val="uk-UA"/>
        </w:rPr>
        <w:t>та введемо заміну:</w:t>
      </w:r>
    </w:p>
    <w:p w:rsidR="00BE1BE9" w:rsidRPr="00E75039" w:rsidRDefault="00BE1BE9" w:rsidP="00BE1BE9">
      <w:pPr>
        <w:tabs>
          <w:tab w:val="center" w:pos="5103"/>
          <w:tab w:val="right" w:pos="10206"/>
        </w:tabs>
        <w:spacing w:line="288" w:lineRule="auto"/>
        <w:jc w:val="both"/>
        <w:rPr>
          <w:rFonts w:ascii="Times New Roman" w:hAnsi="Times New Roman" w:cs="Times New Roman"/>
          <w:i/>
          <w:color w:val="3A3A3A"/>
          <w:sz w:val="20"/>
          <w:szCs w:val="20"/>
          <w:shd w:val="clear" w:color="auto" w:fill="FFFFFF"/>
          <w:lang w:val="uk-UA"/>
        </w:rPr>
      </w:pPr>
      <w:r w:rsidRPr="00E75039">
        <w:rPr>
          <w:rFonts w:ascii="Times New Roman" w:hAnsi="Times New Roman" w:cs="Times New Roman"/>
          <w:color w:val="3A3A3A"/>
          <w:sz w:val="20"/>
          <w:szCs w:val="20"/>
          <w:shd w:val="clear" w:color="auto" w:fill="FFFFFF"/>
          <w:lang w:val="uk-UA"/>
        </w:rPr>
        <w:tab/>
      </w:r>
      <w:r w:rsidR="00E75039" w:rsidRPr="00E75039">
        <w:rPr>
          <w:rFonts w:ascii="Times New Roman" w:hAnsi="Times New Roman" w:cs="Times New Roman"/>
          <w:color w:val="3A3A3A"/>
          <w:position w:val="-30"/>
          <w:sz w:val="20"/>
          <w:szCs w:val="20"/>
          <w:shd w:val="clear" w:color="auto" w:fill="FFFFFF"/>
          <w:lang w:val="uk-UA"/>
        </w:rPr>
        <w:object w:dxaOrig="1620" w:dyaOrig="639">
          <v:shape id="_x0000_i1145" type="#_x0000_t75" style="width:80.25pt;height:33pt" o:ole="">
            <v:imagedata r:id="rId268" o:title=""/>
          </v:shape>
          <o:OLEObject Type="Embed" ProgID="Equation.DSMT4" ShapeID="_x0000_i1145" DrawAspect="Content" ObjectID="_1727005994" r:id="rId269"/>
        </w:object>
      </w:r>
      <w:r w:rsidRPr="00E75039">
        <w:rPr>
          <w:rFonts w:ascii="Times New Roman" w:hAnsi="Times New Roman" w:cs="Times New Roman"/>
          <w:color w:val="3A3A3A"/>
          <w:sz w:val="20"/>
          <w:szCs w:val="20"/>
          <w:shd w:val="clear" w:color="auto" w:fill="FFFFFF"/>
          <w:lang w:val="uk-UA"/>
        </w:rPr>
        <w:tab/>
      </w:r>
      <w:r w:rsidRPr="00E75039">
        <w:rPr>
          <w:rFonts w:ascii="Times New Roman" w:hAnsi="Times New Roman" w:cs="Times New Roman"/>
          <w:i/>
          <w:color w:val="3A3A3A"/>
          <w:sz w:val="20"/>
          <w:szCs w:val="20"/>
          <w:shd w:val="clear" w:color="auto" w:fill="FFFFFF"/>
          <w:lang w:val="uk-UA"/>
        </w:rPr>
        <w:t>(3.66)</w:t>
      </w:r>
    </w:p>
    <w:p w:rsidR="00BE1BE9" w:rsidRPr="00E75039" w:rsidRDefault="00646DE2" w:rsidP="00E26215">
      <w:pPr>
        <w:spacing w:line="288" w:lineRule="auto"/>
        <w:jc w:val="both"/>
        <w:rPr>
          <w:rFonts w:ascii="Times New Roman" w:hAnsi="Times New Roman" w:cs="Times New Roman"/>
          <w:i/>
          <w:color w:val="3A3A3A"/>
          <w:sz w:val="20"/>
          <w:szCs w:val="20"/>
          <w:shd w:val="clear" w:color="auto" w:fill="FFFFFF"/>
          <w:lang w:val="uk-UA"/>
        </w:rPr>
      </w:pPr>
      <w:r w:rsidRPr="00E75039">
        <w:rPr>
          <w:rFonts w:ascii="Times New Roman" w:hAnsi="Times New Roman" w:cs="Times New Roman"/>
          <w:i/>
          <w:color w:val="3A3A3A"/>
          <w:sz w:val="20"/>
          <w:szCs w:val="20"/>
          <w:shd w:val="clear" w:color="auto" w:fill="FFFFFF"/>
          <w:lang w:val="uk-UA"/>
        </w:rPr>
        <w:t>У результаті рівняння (3.60) запишемо у вигляді:</w:t>
      </w:r>
    </w:p>
    <w:p w:rsidR="00BE1BE9" w:rsidRPr="00E75039" w:rsidRDefault="00BE1BE9" w:rsidP="00BE1BE9">
      <w:pPr>
        <w:tabs>
          <w:tab w:val="center" w:pos="5103"/>
          <w:tab w:val="right" w:pos="10206"/>
        </w:tabs>
        <w:spacing w:line="288" w:lineRule="auto"/>
        <w:jc w:val="both"/>
        <w:rPr>
          <w:rFonts w:ascii="Times New Roman" w:hAnsi="Times New Roman" w:cs="Times New Roman"/>
          <w:i/>
          <w:color w:val="3A3A3A"/>
          <w:sz w:val="20"/>
          <w:szCs w:val="20"/>
          <w:shd w:val="clear" w:color="auto" w:fill="FFFFFF"/>
          <w:lang w:val="uk-UA"/>
        </w:rPr>
      </w:pPr>
      <w:r w:rsidRPr="00E75039">
        <w:rPr>
          <w:rFonts w:ascii="Times New Roman" w:hAnsi="Times New Roman" w:cs="Times New Roman"/>
          <w:color w:val="3A3A3A"/>
          <w:sz w:val="20"/>
          <w:szCs w:val="20"/>
          <w:shd w:val="clear" w:color="auto" w:fill="FFFFFF"/>
          <w:lang w:val="uk-UA"/>
        </w:rPr>
        <w:tab/>
      </w:r>
      <w:r w:rsidR="00E75039" w:rsidRPr="00E75039">
        <w:rPr>
          <w:rFonts w:ascii="Times New Roman" w:hAnsi="Times New Roman" w:cs="Times New Roman"/>
          <w:color w:val="3A3A3A"/>
          <w:position w:val="-24"/>
          <w:sz w:val="20"/>
          <w:szCs w:val="20"/>
          <w:shd w:val="clear" w:color="auto" w:fill="FFFFFF"/>
          <w:lang w:val="uk-UA"/>
        </w:rPr>
        <w:object w:dxaOrig="1820" w:dyaOrig="620">
          <v:shape id="_x0000_i1146" type="#_x0000_t75" style="width:90.75pt;height:31.5pt" o:ole="">
            <v:imagedata r:id="rId270" o:title=""/>
          </v:shape>
          <o:OLEObject Type="Embed" ProgID="Equation.DSMT4" ShapeID="_x0000_i1146" DrawAspect="Content" ObjectID="_1727005995" r:id="rId271"/>
        </w:object>
      </w:r>
      <w:r w:rsidR="005448E6" w:rsidRPr="00E75039">
        <w:rPr>
          <w:rFonts w:ascii="Times New Roman" w:hAnsi="Times New Roman" w:cs="Times New Roman"/>
          <w:color w:val="3A3A3A"/>
          <w:sz w:val="20"/>
          <w:szCs w:val="20"/>
          <w:shd w:val="clear" w:color="auto" w:fill="FFFFFF"/>
          <w:lang w:val="uk-UA"/>
        </w:rPr>
        <w:t xml:space="preserve">  </w:t>
      </w:r>
      <w:r w:rsidR="005448E6" w:rsidRPr="00E75039">
        <w:rPr>
          <w:rFonts w:ascii="Times New Roman" w:hAnsi="Times New Roman" w:cs="Times New Roman"/>
          <w:i/>
          <w:color w:val="3A3A3A"/>
          <w:sz w:val="20"/>
          <w:szCs w:val="20"/>
          <w:shd w:val="clear" w:color="auto" w:fill="FFFFFF"/>
          <w:lang w:val="uk-UA"/>
        </w:rPr>
        <w:t>или</w:t>
      </w:r>
      <w:r w:rsidR="005448E6" w:rsidRPr="00E75039">
        <w:rPr>
          <w:rFonts w:ascii="Times New Roman" w:hAnsi="Times New Roman" w:cs="Times New Roman"/>
          <w:color w:val="3A3A3A"/>
          <w:sz w:val="20"/>
          <w:szCs w:val="20"/>
          <w:shd w:val="clear" w:color="auto" w:fill="FFFFFF"/>
          <w:lang w:val="uk-UA"/>
        </w:rPr>
        <w:t xml:space="preserve">  </w:t>
      </w:r>
      <w:r w:rsidR="005448E6" w:rsidRPr="00E75039">
        <w:rPr>
          <w:rFonts w:ascii="Times New Roman" w:hAnsi="Times New Roman" w:cs="Times New Roman"/>
          <w:color w:val="3A3A3A"/>
          <w:position w:val="-10"/>
          <w:sz w:val="20"/>
          <w:szCs w:val="20"/>
          <w:shd w:val="clear" w:color="auto" w:fill="FFFFFF"/>
          <w:lang w:val="uk-UA"/>
        </w:rPr>
        <w:object w:dxaOrig="2020" w:dyaOrig="320">
          <v:shape id="_x0000_i1147" type="#_x0000_t75" style="width:101.25pt;height:15.75pt" o:ole="">
            <v:imagedata r:id="rId272" o:title=""/>
          </v:shape>
          <o:OLEObject Type="Embed" ProgID="Equation.DSMT4" ShapeID="_x0000_i1147" DrawAspect="Content" ObjectID="_1727005996" r:id="rId273"/>
        </w:object>
      </w:r>
      <w:r w:rsidR="005448E6" w:rsidRPr="00E75039">
        <w:rPr>
          <w:rFonts w:ascii="Times New Roman" w:hAnsi="Times New Roman" w:cs="Times New Roman"/>
          <w:color w:val="3A3A3A"/>
          <w:sz w:val="20"/>
          <w:szCs w:val="20"/>
          <w:shd w:val="clear" w:color="auto" w:fill="FFFFFF"/>
          <w:lang w:val="uk-UA"/>
        </w:rPr>
        <w:tab/>
      </w:r>
      <w:r w:rsidR="005448E6" w:rsidRPr="00E75039">
        <w:rPr>
          <w:rFonts w:ascii="Times New Roman" w:hAnsi="Times New Roman" w:cs="Times New Roman"/>
          <w:i/>
          <w:color w:val="3A3A3A"/>
          <w:sz w:val="20"/>
          <w:szCs w:val="20"/>
          <w:shd w:val="clear" w:color="auto" w:fill="FFFFFF"/>
          <w:lang w:val="uk-UA"/>
        </w:rPr>
        <w:t>(3.67)</w:t>
      </w:r>
    </w:p>
    <w:p w:rsidR="00646DE2" w:rsidRPr="00E75039" w:rsidRDefault="00646DE2" w:rsidP="00646DE2">
      <w:pPr>
        <w:spacing w:line="288" w:lineRule="auto"/>
        <w:ind w:firstLine="567"/>
        <w:jc w:val="both"/>
        <w:rPr>
          <w:rFonts w:ascii="Times New Roman" w:hAnsi="Times New Roman" w:cs="Times New Roman"/>
          <w:i/>
          <w:color w:val="3A3A3A"/>
          <w:sz w:val="20"/>
          <w:szCs w:val="20"/>
          <w:shd w:val="clear" w:color="auto" w:fill="FFFFFF"/>
          <w:lang w:val="uk-UA"/>
        </w:rPr>
      </w:pPr>
      <w:r w:rsidRPr="00E75039">
        <w:rPr>
          <w:rFonts w:ascii="Times New Roman" w:hAnsi="Times New Roman" w:cs="Times New Roman"/>
          <w:i/>
          <w:color w:val="3A3A3A"/>
          <w:sz w:val="20"/>
          <w:szCs w:val="20"/>
          <w:shd w:val="clear" w:color="auto" w:fill="FFFFFF"/>
          <w:lang w:val="uk-UA"/>
        </w:rPr>
        <w:t>У такому вигляді в курсі вищої математики студенти ознайомлювалися з рішенням лінійного однорідного звичайного диференціального рівняння другого порядку. Згадаймо деякі етапи його вирішення (за більш детальною інформацією можна звернутися до відповідного розділу будь-якого підручника з вищої математики).</w:t>
      </w:r>
    </w:p>
    <w:p w:rsidR="00F2710B" w:rsidRPr="00E75039" w:rsidRDefault="00646DE2" w:rsidP="00646DE2">
      <w:pPr>
        <w:spacing w:line="288" w:lineRule="auto"/>
        <w:ind w:firstLine="567"/>
        <w:jc w:val="both"/>
        <w:rPr>
          <w:rFonts w:ascii="Times New Roman" w:hAnsi="Times New Roman" w:cs="Times New Roman"/>
          <w:i/>
          <w:sz w:val="20"/>
          <w:szCs w:val="20"/>
          <w:lang w:val="uk-UA"/>
        </w:rPr>
      </w:pPr>
      <w:r w:rsidRPr="00E75039">
        <w:rPr>
          <w:rFonts w:ascii="Times New Roman" w:hAnsi="Times New Roman" w:cs="Times New Roman"/>
          <w:i/>
          <w:color w:val="3A3A3A"/>
          <w:sz w:val="20"/>
          <w:szCs w:val="20"/>
          <w:shd w:val="clear" w:color="auto" w:fill="FFFFFF"/>
          <w:lang w:val="uk-UA"/>
        </w:rPr>
        <w:t>Щоб знайти загальний інтеграл цього рівняння, достатньо знайти два лінійно незалежні приватні рішення. Шукатимемо приватні рішення у вигляді:</w:t>
      </w:r>
    </w:p>
    <w:p w:rsidR="00F2710B" w:rsidRPr="00E75039" w:rsidRDefault="00F2710B" w:rsidP="00F2710B">
      <w:pPr>
        <w:tabs>
          <w:tab w:val="decimal" w:pos="-7088"/>
          <w:tab w:val="right" w:pos="-6946"/>
          <w:tab w:val="center" w:pos="4536"/>
          <w:tab w:val="right" w:pos="9923"/>
        </w:tabs>
        <w:spacing w:line="360" w:lineRule="auto"/>
        <w:jc w:val="both"/>
        <w:rPr>
          <w:rFonts w:ascii="Times New Roman" w:hAnsi="Times New Roman" w:cs="Times New Roman"/>
          <w:i/>
          <w:sz w:val="20"/>
          <w:szCs w:val="20"/>
          <w:lang w:val="uk-UA"/>
        </w:rPr>
      </w:pPr>
      <w:r w:rsidRPr="00E75039">
        <w:rPr>
          <w:rFonts w:ascii="Times New Roman" w:hAnsi="Times New Roman" w:cs="Times New Roman"/>
          <w:i/>
          <w:sz w:val="20"/>
          <w:szCs w:val="20"/>
          <w:lang w:val="uk-UA"/>
        </w:rPr>
        <w:tab/>
      </w:r>
      <w:r w:rsidR="00E75039" w:rsidRPr="00E75039">
        <w:rPr>
          <w:rFonts w:ascii="Times New Roman" w:hAnsi="Times New Roman" w:cs="Times New Roman"/>
          <w:i/>
          <w:position w:val="-10"/>
          <w:sz w:val="20"/>
          <w:szCs w:val="20"/>
          <w:lang w:val="uk-UA"/>
        </w:rPr>
        <w:object w:dxaOrig="2160" w:dyaOrig="360">
          <v:shape id="_x0000_i1148" type="#_x0000_t75" style="width:108.75pt;height:18.75pt" o:ole="">
            <v:imagedata r:id="rId274" o:title=""/>
          </v:shape>
          <o:OLEObject Type="Embed" ProgID="Equation.DSMT4" ShapeID="_x0000_i1148" DrawAspect="Content" ObjectID="_1727005997" r:id="rId275"/>
        </w:object>
      </w:r>
      <w:r w:rsidRPr="00E75039">
        <w:rPr>
          <w:rFonts w:ascii="Times New Roman" w:hAnsi="Times New Roman" w:cs="Times New Roman"/>
          <w:i/>
          <w:sz w:val="20"/>
          <w:szCs w:val="20"/>
          <w:lang w:val="uk-UA"/>
        </w:rPr>
        <w:tab/>
      </w:r>
      <w:r w:rsidR="00D75456" w:rsidRPr="00E75039">
        <w:rPr>
          <w:rFonts w:ascii="Times New Roman" w:hAnsi="Times New Roman" w:cs="Times New Roman"/>
          <w:i/>
          <w:sz w:val="20"/>
          <w:szCs w:val="20"/>
          <w:lang w:val="uk-UA"/>
        </w:rPr>
        <w:t>(3.68)</w:t>
      </w:r>
    </w:p>
    <w:p w:rsidR="00F2710B" w:rsidRPr="00E75039" w:rsidRDefault="00646DE2" w:rsidP="00F2710B">
      <w:pPr>
        <w:spacing w:line="288" w:lineRule="auto"/>
        <w:jc w:val="both"/>
        <w:rPr>
          <w:rFonts w:ascii="Times New Roman" w:hAnsi="Times New Roman" w:cs="Times New Roman"/>
          <w:i/>
          <w:sz w:val="20"/>
          <w:szCs w:val="20"/>
          <w:lang w:val="uk-UA"/>
        </w:rPr>
      </w:pPr>
      <w:r w:rsidRPr="00E75039">
        <w:rPr>
          <w:rFonts w:ascii="Times New Roman" w:hAnsi="Times New Roman" w:cs="Times New Roman"/>
          <w:i/>
          <w:sz w:val="20"/>
          <w:szCs w:val="20"/>
          <w:lang w:val="uk-UA"/>
        </w:rPr>
        <w:t>Тоді</w:t>
      </w:r>
    </w:p>
    <w:p w:rsidR="00F2710B" w:rsidRPr="00E75039" w:rsidRDefault="00F2710B" w:rsidP="00F2710B">
      <w:pPr>
        <w:tabs>
          <w:tab w:val="decimal" w:pos="-7088"/>
          <w:tab w:val="right" w:pos="-6946"/>
          <w:tab w:val="center" w:pos="4536"/>
          <w:tab w:val="right" w:pos="9923"/>
        </w:tabs>
        <w:spacing w:line="360" w:lineRule="auto"/>
        <w:jc w:val="both"/>
        <w:rPr>
          <w:rFonts w:ascii="Times New Roman" w:hAnsi="Times New Roman" w:cs="Times New Roman"/>
          <w:i/>
          <w:sz w:val="20"/>
          <w:szCs w:val="20"/>
          <w:lang w:val="uk-UA"/>
        </w:rPr>
      </w:pPr>
      <w:r w:rsidRPr="00E75039">
        <w:rPr>
          <w:rFonts w:ascii="Times New Roman" w:hAnsi="Times New Roman" w:cs="Times New Roman"/>
          <w:i/>
          <w:sz w:val="20"/>
          <w:szCs w:val="20"/>
          <w:lang w:val="uk-UA"/>
        </w:rPr>
        <w:tab/>
      </w:r>
      <w:r w:rsidRPr="00E75039">
        <w:rPr>
          <w:rFonts w:ascii="Times New Roman" w:hAnsi="Times New Roman" w:cs="Times New Roman"/>
          <w:i/>
          <w:position w:val="-10"/>
          <w:sz w:val="20"/>
          <w:szCs w:val="20"/>
          <w:lang w:val="uk-UA"/>
        </w:rPr>
        <w:object w:dxaOrig="1939" w:dyaOrig="340">
          <v:shape id="_x0000_i1149" type="#_x0000_t75" style="width:96pt;height:15.75pt" o:ole="">
            <v:imagedata r:id="rId276" o:title=""/>
          </v:shape>
          <o:OLEObject Type="Embed" ProgID="Equation.3" ShapeID="_x0000_i1149" DrawAspect="Content" ObjectID="_1727005998" r:id="rId277"/>
        </w:object>
      </w:r>
      <w:r w:rsidRPr="00E75039">
        <w:rPr>
          <w:rFonts w:ascii="Times New Roman" w:hAnsi="Times New Roman" w:cs="Times New Roman"/>
          <w:i/>
          <w:sz w:val="20"/>
          <w:szCs w:val="20"/>
          <w:lang w:val="uk-UA"/>
        </w:rPr>
        <w:tab/>
      </w:r>
      <w:r w:rsidR="00D75456" w:rsidRPr="00E75039">
        <w:rPr>
          <w:rFonts w:ascii="Times New Roman" w:hAnsi="Times New Roman" w:cs="Times New Roman"/>
          <w:i/>
          <w:sz w:val="20"/>
          <w:szCs w:val="20"/>
          <w:lang w:val="uk-UA"/>
        </w:rPr>
        <w:t>(3.69)</w:t>
      </w:r>
    </w:p>
    <w:p w:rsidR="00F2710B" w:rsidRPr="00E75039" w:rsidRDefault="00646DE2" w:rsidP="00D75456">
      <w:pPr>
        <w:spacing w:line="288" w:lineRule="auto"/>
        <w:jc w:val="both"/>
        <w:rPr>
          <w:rFonts w:ascii="Times New Roman" w:hAnsi="Times New Roman" w:cs="Times New Roman"/>
          <w:i/>
          <w:sz w:val="20"/>
          <w:szCs w:val="20"/>
          <w:lang w:val="uk-UA"/>
        </w:rPr>
      </w:pPr>
      <w:r w:rsidRPr="00E75039">
        <w:rPr>
          <w:rFonts w:ascii="Times New Roman" w:hAnsi="Times New Roman" w:cs="Times New Roman"/>
          <w:i/>
          <w:sz w:val="20"/>
          <w:szCs w:val="20"/>
          <w:lang w:val="uk-UA"/>
        </w:rPr>
        <w:t>Підставляючи отримані вирази похідних до рівняння (3.67), знаходимо:</w:t>
      </w:r>
    </w:p>
    <w:p w:rsidR="00F2710B" w:rsidRPr="00E75039" w:rsidRDefault="00F2710B" w:rsidP="00F2710B">
      <w:pPr>
        <w:tabs>
          <w:tab w:val="decimal" w:pos="-7088"/>
          <w:tab w:val="right" w:pos="-6946"/>
          <w:tab w:val="center" w:pos="4536"/>
          <w:tab w:val="right" w:pos="9923"/>
        </w:tabs>
        <w:spacing w:line="360" w:lineRule="auto"/>
        <w:jc w:val="both"/>
        <w:rPr>
          <w:rFonts w:ascii="Times New Roman" w:hAnsi="Times New Roman" w:cs="Times New Roman"/>
          <w:i/>
          <w:sz w:val="20"/>
          <w:szCs w:val="20"/>
          <w:lang w:val="uk-UA"/>
        </w:rPr>
      </w:pPr>
      <w:r w:rsidRPr="00E75039">
        <w:rPr>
          <w:rFonts w:ascii="Times New Roman" w:hAnsi="Times New Roman" w:cs="Times New Roman"/>
          <w:i/>
          <w:sz w:val="20"/>
          <w:szCs w:val="20"/>
          <w:lang w:val="uk-UA"/>
        </w:rPr>
        <w:tab/>
      </w:r>
      <w:r w:rsidR="00E75039" w:rsidRPr="00E75039">
        <w:rPr>
          <w:rFonts w:ascii="Times New Roman" w:hAnsi="Times New Roman" w:cs="Times New Roman"/>
          <w:i/>
          <w:position w:val="-10"/>
          <w:sz w:val="20"/>
          <w:szCs w:val="20"/>
          <w:lang w:val="uk-UA"/>
        </w:rPr>
        <w:object w:dxaOrig="1760" w:dyaOrig="360">
          <v:shape id="_x0000_i1150" type="#_x0000_t75" style="width:87.75pt;height:18.75pt" o:ole="">
            <v:imagedata r:id="rId278" o:title=""/>
          </v:shape>
          <o:OLEObject Type="Embed" ProgID="Equation.DSMT4" ShapeID="_x0000_i1150" DrawAspect="Content" ObjectID="_1727005999" r:id="rId279"/>
        </w:object>
      </w:r>
      <w:r w:rsidRPr="00E75039">
        <w:rPr>
          <w:rFonts w:ascii="Times New Roman" w:hAnsi="Times New Roman" w:cs="Times New Roman"/>
          <w:i/>
          <w:sz w:val="20"/>
          <w:szCs w:val="20"/>
          <w:lang w:val="uk-UA"/>
        </w:rPr>
        <w:tab/>
      </w:r>
      <w:r w:rsidR="00D75456" w:rsidRPr="00E75039">
        <w:rPr>
          <w:rFonts w:ascii="Times New Roman" w:hAnsi="Times New Roman" w:cs="Times New Roman"/>
          <w:i/>
          <w:sz w:val="20"/>
          <w:szCs w:val="20"/>
          <w:lang w:val="uk-UA"/>
        </w:rPr>
        <w:t>(3.70)</w:t>
      </w:r>
    </w:p>
    <w:p w:rsidR="00F2710B" w:rsidRPr="00E75039" w:rsidRDefault="00646DE2" w:rsidP="00F2710B">
      <w:pPr>
        <w:spacing w:line="288" w:lineRule="auto"/>
        <w:jc w:val="both"/>
        <w:rPr>
          <w:rFonts w:ascii="Times New Roman" w:hAnsi="Times New Roman" w:cs="Times New Roman"/>
          <w:i/>
          <w:sz w:val="20"/>
          <w:szCs w:val="20"/>
          <w:lang w:val="uk-UA"/>
        </w:rPr>
      </w:pPr>
      <w:r w:rsidRPr="00E75039">
        <w:rPr>
          <w:rFonts w:ascii="Times New Roman" w:hAnsi="Times New Roman" w:cs="Times New Roman"/>
          <w:i/>
          <w:sz w:val="20"/>
          <w:szCs w:val="20"/>
          <w:lang w:val="uk-UA"/>
        </w:rPr>
        <w:t xml:space="preserve">Тому що </w:t>
      </w:r>
      <w:r w:rsidR="00077EBC" w:rsidRPr="00E75039">
        <w:rPr>
          <w:rFonts w:ascii="Times New Roman" w:hAnsi="Times New Roman" w:cs="Times New Roman"/>
          <w:i/>
          <w:position w:val="-8"/>
          <w:sz w:val="24"/>
          <w:szCs w:val="24"/>
          <w:lang w:val="uk-UA"/>
        </w:rPr>
        <w:object w:dxaOrig="680" w:dyaOrig="340">
          <v:shape id="_x0000_i1151" type="#_x0000_t75" style="width:34.5pt;height:17.25pt" o:ole="">
            <v:imagedata r:id="rId280" o:title=""/>
          </v:shape>
          <o:OLEObject Type="Embed" ProgID="Equation.DSMT4" ShapeID="_x0000_i1151" DrawAspect="Content" ObjectID="_1727006000" r:id="rId281"/>
        </w:object>
      </w:r>
      <w:r w:rsidR="00077EBC" w:rsidRPr="00E75039">
        <w:rPr>
          <w:rFonts w:ascii="Times New Roman" w:hAnsi="Times New Roman" w:cs="Times New Roman"/>
          <w:i/>
          <w:sz w:val="24"/>
          <w:szCs w:val="24"/>
          <w:lang w:val="uk-UA"/>
        </w:rPr>
        <w:t xml:space="preserve"> то</w:t>
      </w:r>
      <w:r w:rsidRPr="00E75039">
        <w:rPr>
          <w:rFonts w:ascii="Times New Roman" w:hAnsi="Times New Roman" w:cs="Times New Roman"/>
          <w:i/>
          <w:sz w:val="20"/>
          <w:szCs w:val="20"/>
          <w:lang w:val="uk-UA"/>
        </w:rPr>
        <w:t>, значить,</w:t>
      </w:r>
    </w:p>
    <w:p w:rsidR="00F2710B" w:rsidRPr="00E75039" w:rsidRDefault="00F2710B" w:rsidP="00F2710B">
      <w:pPr>
        <w:tabs>
          <w:tab w:val="decimal" w:pos="-7088"/>
          <w:tab w:val="right" w:pos="-6946"/>
          <w:tab w:val="center" w:pos="4536"/>
          <w:tab w:val="right" w:pos="9923"/>
        </w:tabs>
        <w:spacing w:line="360" w:lineRule="auto"/>
        <w:jc w:val="both"/>
        <w:rPr>
          <w:rFonts w:ascii="Times New Roman" w:hAnsi="Times New Roman" w:cs="Times New Roman"/>
          <w:i/>
          <w:sz w:val="20"/>
          <w:szCs w:val="20"/>
          <w:lang w:val="uk-UA"/>
        </w:rPr>
      </w:pPr>
      <w:r w:rsidRPr="00E75039">
        <w:rPr>
          <w:rFonts w:ascii="Times New Roman" w:hAnsi="Times New Roman" w:cs="Times New Roman"/>
          <w:i/>
          <w:sz w:val="20"/>
          <w:szCs w:val="20"/>
          <w:lang w:val="uk-UA"/>
        </w:rPr>
        <w:tab/>
      </w:r>
      <w:r w:rsidR="00E75039" w:rsidRPr="00E75039">
        <w:rPr>
          <w:rFonts w:ascii="Times New Roman" w:hAnsi="Times New Roman" w:cs="Times New Roman"/>
          <w:i/>
          <w:position w:val="-10"/>
          <w:sz w:val="20"/>
          <w:szCs w:val="20"/>
          <w:lang w:val="uk-UA"/>
        </w:rPr>
        <w:object w:dxaOrig="1380" w:dyaOrig="360">
          <v:shape id="_x0000_i1152" type="#_x0000_t75" style="width:69pt;height:18.75pt" o:ole="">
            <v:imagedata r:id="rId282" o:title=""/>
          </v:shape>
          <o:OLEObject Type="Embed" ProgID="Equation.DSMT4" ShapeID="_x0000_i1152" DrawAspect="Content" ObjectID="_1727006001" r:id="rId283"/>
        </w:object>
      </w:r>
      <w:r w:rsidRPr="00E75039">
        <w:rPr>
          <w:rFonts w:ascii="Times New Roman" w:hAnsi="Times New Roman" w:cs="Times New Roman"/>
          <w:i/>
          <w:sz w:val="20"/>
          <w:szCs w:val="20"/>
          <w:lang w:val="uk-UA"/>
        </w:rPr>
        <w:tab/>
      </w:r>
      <w:r w:rsidR="00D75456" w:rsidRPr="00E75039">
        <w:rPr>
          <w:rFonts w:ascii="Times New Roman" w:hAnsi="Times New Roman" w:cs="Times New Roman"/>
          <w:i/>
          <w:sz w:val="20"/>
          <w:szCs w:val="20"/>
          <w:lang w:val="uk-UA"/>
        </w:rPr>
        <w:t>(3.71)</w:t>
      </w:r>
    </w:p>
    <w:p w:rsidR="00077EBC" w:rsidRPr="00E75039" w:rsidRDefault="00077EBC" w:rsidP="00077EBC">
      <w:pPr>
        <w:spacing w:line="288" w:lineRule="auto"/>
        <w:jc w:val="both"/>
        <w:rPr>
          <w:rFonts w:ascii="Times New Roman" w:hAnsi="Times New Roman" w:cs="Times New Roman"/>
          <w:i/>
          <w:sz w:val="20"/>
          <w:szCs w:val="20"/>
          <w:lang w:val="uk-UA"/>
        </w:rPr>
      </w:pPr>
      <w:r w:rsidRPr="00710C6B">
        <w:rPr>
          <w:rFonts w:ascii="Times New Roman" w:hAnsi="Times New Roman" w:cs="Times New Roman"/>
          <w:i/>
          <w:sz w:val="20"/>
          <w:szCs w:val="20"/>
          <w:lang w:val="uk-UA"/>
        </w:rPr>
        <w:t xml:space="preserve">Якщо k задовольнятиме рівняння (3.71), то </w:t>
      </w:r>
      <w:r w:rsidRPr="00710C6B">
        <w:rPr>
          <w:rFonts w:ascii="Times New Roman" w:hAnsi="Times New Roman" w:cs="Times New Roman"/>
          <w:i/>
          <w:position w:val="-6"/>
          <w:sz w:val="24"/>
          <w:szCs w:val="24"/>
          <w:lang w:val="uk-UA"/>
        </w:rPr>
        <w:object w:dxaOrig="300" w:dyaOrig="320">
          <v:shape id="_x0000_i1153" type="#_x0000_t75" style="width:14.25pt;height:16.5pt" o:ole="">
            <v:imagedata r:id="rId284" o:title=""/>
          </v:shape>
          <o:OLEObject Type="Embed" ProgID="Equation.DSMT4" ShapeID="_x0000_i1153" DrawAspect="Content" ObjectID="_1727006002" r:id="rId285"/>
        </w:object>
      </w:r>
      <w:r w:rsidRPr="00710C6B">
        <w:rPr>
          <w:rFonts w:ascii="Times New Roman" w:hAnsi="Times New Roman" w:cs="Times New Roman"/>
          <w:i/>
          <w:sz w:val="20"/>
          <w:szCs w:val="20"/>
          <w:lang w:val="uk-UA"/>
        </w:rPr>
        <w:t xml:space="preserve"> буде рішенням рівняння (3.67). Рівняння (3.71) називається </w:t>
      </w:r>
      <w:r w:rsidRPr="00E75039">
        <w:rPr>
          <w:rFonts w:ascii="Times New Roman" w:hAnsi="Times New Roman" w:cs="Times New Roman"/>
          <w:i/>
          <w:sz w:val="20"/>
          <w:szCs w:val="20"/>
          <w:lang w:val="uk-UA"/>
        </w:rPr>
        <w:t>характеристичним рівнянням по відношенню до рівняння (3.67).</w:t>
      </w:r>
    </w:p>
    <w:p w:rsidR="00F2710B" w:rsidRPr="00E75039" w:rsidRDefault="00077EBC" w:rsidP="00077EBC">
      <w:pPr>
        <w:spacing w:line="288" w:lineRule="auto"/>
        <w:ind w:firstLine="567"/>
        <w:jc w:val="both"/>
        <w:rPr>
          <w:rFonts w:ascii="Times New Roman" w:hAnsi="Times New Roman" w:cs="Times New Roman"/>
          <w:i/>
          <w:sz w:val="20"/>
          <w:szCs w:val="20"/>
          <w:lang w:val="uk-UA"/>
        </w:rPr>
      </w:pPr>
      <w:r w:rsidRPr="00E75039">
        <w:rPr>
          <w:rFonts w:ascii="Times New Roman" w:hAnsi="Times New Roman" w:cs="Times New Roman"/>
          <w:i/>
          <w:sz w:val="20"/>
          <w:szCs w:val="20"/>
          <w:lang w:val="uk-UA"/>
        </w:rPr>
        <w:t>Характеристичне рівняння є квадратним рівнянням, що має два корені: позначимо їх через k</w:t>
      </w:r>
      <w:r w:rsidRPr="00E75039">
        <w:rPr>
          <w:rFonts w:ascii="Times New Roman" w:hAnsi="Times New Roman" w:cs="Times New Roman"/>
          <w:i/>
          <w:sz w:val="20"/>
          <w:szCs w:val="20"/>
          <w:vertAlign w:val="subscript"/>
          <w:lang w:val="uk-UA"/>
        </w:rPr>
        <w:t>1</w:t>
      </w:r>
      <w:r w:rsidRPr="00E75039">
        <w:rPr>
          <w:rFonts w:ascii="Times New Roman" w:hAnsi="Times New Roman" w:cs="Times New Roman"/>
          <w:i/>
          <w:sz w:val="20"/>
          <w:szCs w:val="20"/>
          <w:lang w:val="uk-UA"/>
        </w:rPr>
        <w:t xml:space="preserve"> і k</w:t>
      </w:r>
      <w:r w:rsidRPr="00E75039">
        <w:rPr>
          <w:rFonts w:ascii="Times New Roman" w:hAnsi="Times New Roman" w:cs="Times New Roman"/>
          <w:i/>
          <w:sz w:val="20"/>
          <w:szCs w:val="20"/>
          <w:vertAlign w:val="subscript"/>
          <w:lang w:val="uk-UA"/>
        </w:rPr>
        <w:t>2</w:t>
      </w:r>
      <w:r w:rsidRPr="00E75039">
        <w:rPr>
          <w:rFonts w:ascii="Times New Roman" w:hAnsi="Times New Roman" w:cs="Times New Roman"/>
          <w:i/>
          <w:sz w:val="20"/>
          <w:szCs w:val="20"/>
          <w:lang w:val="uk-UA"/>
        </w:rPr>
        <w:t>. При цьому</w:t>
      </w:r>
    </w:p>
    <w:p w:rsidR="00F2710B" w:rsidRPr="00E75039" w:rsidRDefault="00F2710B" w:rsidP="00F2710B">
      <w:pPr>
        <w:tabs>
          <w:tab w:val="decimal" w:pos="-7088"/>
          <w:tab w:val="right" w:pos="-6946"/>
          <w:tab w:val="center" w:pos="4536"/>
          <w:tab w:val="right" w:pos="9923"/>
        </w:tabs>
        <w:spacing w:line="360" w:lineRule="auto"/>
        <w:jc w:val="both"/>
        <w:rPr>
          <w:rFonts w:ascii="Times New Roman" w:hAnsi="Times New Roman" w:cs="Times New Roman"/>
          <w:i/>
          <w:sz w:val="20"/>
          <w:szCs w:val="20"/>
          <w:lang w:val="uk-UA"/>
        </w:rPr>
      </w:pPr>
      <w:r w:rsidRPr="00E75039">
        <w:rPr>
          <w:rFonts w:ascii="Times New Roman" w:hAnsi="Times New Roman" w:cs="Times New Roman"/>
          <w:i/>
          <w:sz w:val="20"/>
          <w:szCs w:val="20"/>
          <w:lang w:val="uk-UA"/>
        </w:rPr>
        <w:tab/>
      </w:r>
      <w:r w:rsidRPr="00E75039">
        <w:rPr>
          <w:rFonts w:ascii="Times New Roman" w:hAnsi="Times New Roman" w:cs="Times New Roman"/>
          <w:i/>
          <w:position w:val="-22"/>
          <w:sz w:val="20"/>
          <w:szCs w:val="20"/>
          <w:lang w:val="uk-UA"/>
        </w:rPr>
        <w:object w:dxaOrig="3680" w:dyaOrig="639">
          <v:shape id="_x0000_i1154" type="#_x0000_t75" style="width:184.5pt;height:31.5pt" o:ole="">
            <v:imagedata r:id="rId286" o:title=""/>
          </v:shape>
          <o:OLEObject Type="Embed" ProgID="Equation.3" ShapeID="_x0000_i1154" DrawAspect="Content" ObjectID="_1727006003" r:id="rId287"/>
        </w:object>
      </w:r>
      <w:r w:rsidRPr="00E75039">
        <w:rPr>
          <w:rFonts w:ascii="Times New Roman" w:hAnsi="Times New Roman" w:cs="Times New Roman"/>
          <w:i/>
          <w:sz w:val="20"/>
          <w:szCs w:val="20"/>
          <w:lang w:val="uk-UA"/>
        </w:rPr>
        <w:tab/>
      </w:r>
      <w:r w:rsidR="000E3C68" w:rsidRPr="00E75039">
        <w:rPr>
          <w:rFonts w:ascii="Times New Roman" w:hAnsi="Times New Roman" w:cs="Times New Roman"/>
          <w:i/>
          <w:sz w:val="20"/>
          <w:szCs w:val="20"/>
          <w:lang w:val="uk-UA"/>
        </w:rPr>
        <w:t>(3.72)</w:t>
      </w:r>
    </w:p>
    <w:p w:rsidR="00F2710B" w:rsidRPr="00E75039" w:rsidRDefault="00077EBC" w:rsidP="00F2710B">
      <w:pPr>
        <w:spacing w:line="288" w:lineRule="auto"/>
        <w:ind w:firstLine="426"/>
        <w:jc w:val="both"/>
        <w:rPr>
          <w:rFonts w:ascii="Times New Roman" w:hAnsi="Times New Roman" w:cs="Times New Roman"/>
          <w:i/>
          <w:sz w:val="20"/>
          <w:szCs w:val="20"/>
          <w:u w:val="single"/>
          <w:lang w:val="uk-UA"/>
        </w:rPr>
      </w:pPr>
      <w:r w:rsidRPr="00E75039">
        <w:rPr>
          <w:rFonts w:ascii="Times New Roman" w:hAnsi="Times New Roman" w:cs="Times New Roman"/>
          <w:i/>
          <w:sz w:val="20"/>
          <w:szCs w:val="20"/>
          <w:u w:val="single"/>
          <w:lang w:val="uk-UA"/>
        </w:rPr>
        <w:t>Можливі такі випадки:</w:t>
      </w:r>
    </w:p>
    <w:p w:rsidR="00077EBC" w:rsidRPr="00E75039" w:rsidRDefault="00077EBC" w:rsidP="00077EBC">
      <w:pPr>
        <w:spacing w:line="288" w:lineRule="auto"/>
        <w:jc w:val="both"/>
        <w:rPr>
          <w:rFonts w:ascii="Times New Roman" w:hAnsi="Times New Roman" w:cs="Times New Roman"/>
          <w:i/>
          <w:sz w:val="20"/>
          <w:szCs w:val="20"/>
          <w:lang w:val="uk-UA"/>
        </w:rPr>
      </w:pPr>
      <w:r w:rsidRPr="00E75039">
        <w:rPr>
          <w:rFonts w:ascii="Times New Roman" w:hAnsi="Times New Roman" w:cs="Times New Roman"/>
          <w:i/>
          <w:sz w:val="20"/>
          <w:szCs w:val="20"/>
          <w:lang w:val="uk-UA"/>
        </w:rPr>
        <w:t xml:space="preserve">I. підкорене вираз </w:t>
      </w:r>
      <w:r w:rsidRPr="00E75039">
        <w:rPr>
          <w:rFonts w:ascii="Times New Roman" w:hAnsi="Times New Roman" w:cs="Times New Roman"/>
          <w:i/>
          <w:position w:val="-20"/>
          <w:sz w:val="24"/>
          <w:szCs w:val="24"/>
          <w:lang w:val="uk-UA"/>
        </w:rPr>
        <w:object w:dxaOrig="980" w:dyaOrig="580">
          <v:shape id="_x0000_i1155" type="#_x0000_t75" style="width:49.5pt;height:30pt" o:ole="">
            <v:imagedata r:id="rId288" o:title=""/>
          </v:shape>
          <o:OLEObject Type="Embed" ProgID="Equation.3" ShapeID="_x0000_i1155" DrawAspect="Content" ObjectID="_1727006004" r:id="rId289"/>
        </w:object>
      </w:r>
      <w:r w:rsidRPr="00E75039">
        <w:rPr>
          <w:rFonts w:ascii="Times New Roman" w:hAnsi="Times New Roman" w:cs="Times New Roman"/>
          <w:i/>
          <w:sz w:val="20"/>
          <w:szCs w:val="20"/>
          <w:lang w:val="uk-UA"/>
        </w:rPr>
        <w:t>; коріння характеристичного рівняння k</w:t>
      </w:r>
      <w:r w:rsidRPr="00E75039">
        <w:rPr>
          <w:rFonts w:ascii="Times New Roman" w:hAnsi="Times New Roman" w:cs="Times New Roman"/>
          <w:i/>
          <w:sz w:val="20"/>
          <w:szCs w:val="20"/>
          <w:vertAlign w:val="subscript"/>
          <w:lang w:val="uk-UA"/>
        </w:rPr>
        <w:t>1</w:t>
      </w:r>
      <w:r w:rsidRPr="00E75039">
        <w:rPr>
          <w:rFonts w:ascii="Times New Roman" w:hAnsi="Times New Roman" w:cs="Times New Roman"/>
          <w:i/>
          <w:sz w:val="20"/>
          <w:szCs w:val="20"/>
          <w:lang w:val="uk-UA"/>
        </w:rPr>
        <w:t xml:space="preserve"> та k</w:t>
      </w:r>
      <w:r w:rsidRPr="00E75039">
        <w:rPr>
          <w:rFonts w:ascii="Times New Roman" w:hAnsi="Times New Roman" w:cs="Times New Roman"/>
          <w:i/>
          <w:sz w:val="20"/>
          <w:szCs w:val="20"/>
          <w:vertAlign w:val="subscript"/>
          <w:lang w:val="uk-UA"/>
        </w:rPr>
        <w:t>2</w:t>
      </w:r>
      <w:r w:rsidRPr="00E75039">
        <w:rPr>
          <w:rFonts w:ascii="Times New Roman" w:hAnsi="Times New Roman" w:cs="Times New Roman"/>
          <w:i/>
          <w:sz w:val="20"/>
          <w:szCs w:val="20"/>
          <w:lang w:val="uk-UA"/>
        </w:rPr>
        <w:t xml:space="preserve"> – комплексні числа;</w:t>
      </w:r>
    </w:p>
    <w:p w:rsidR="00077EBC" w:rsidRPr="00E75039" w:rsidRDefault="00077EBC" w:rsidP="00077EBC">
      <w:pPr>
        <w:spacing w:line="288" w:lineRule="auto"/>
        <w:jc w:val="both"/>
        <w:rPr>
          <w:rFonts w:ascii="Times New Roman" w:hAnsi="Times New Roman" w:cs="Times New Roman"/>
          <w:i/>
          <w:sz w:val="20"/>
          <w:szCs w:val="20"/>
          <w:lang w:val="uk-UA"/>
        </w:rPr>
      </w:pPr>
      <w:r w:rsidRPr="00E75039">
        <w:rPr>
          <w:rFonts w:ascii="Times New Roman" w:hAnsi="Times New Roman" w:cs="Times New Roman"/>
          <w:i/>
          <w:sz w:val="20"/>
          <w:szCs w:val="20"/>
          <w:lang w:val="uk-UA"/>
        </w:rPr>
        <w:t xml:space="preserve">ІІ. підкорене вираз </w:t>
      </w:r>
      <w:r w:rsidRPr="00E75039">
        <w:rPr>
          <w:rFonts w:ascii="Times New Roman" w:hAnsi="Times New Roman" w:cs="Times New Roman"/>
          <w:i/>
          <w:position w:val="-20"/>
          <w:sz w:val="24"/>
          <w:szCs w:val="24"/>
          <w:lang w:val="uk-UA"/>
        </w:rPr>
        <w:object w:dxaOrig="980" w:dyaOrig="580">
          <v:shape id="_x0000_i1156" type="#_x0000_t75" style="width:49.5pt;height:30pt" o:ole="">
            <v:imagedata r:id="rId290" o:title=""/>
          </v:shape>
          <o:OLEObject Type="Embed" ProgID="Equation.3" ShapeID="_x0000_i1156" DrawAspect="Content" ObjectID="_1727006005" r:id="rId291"/>
        </w:object>
      </w:r>
      <w:r w:rsidRPr="00E75039">
        <w:rPr>
          <w:rFonts w:ascii="Times New Roman" w:hAnsi="Times New Roman" w:cs="Times New Roman"/>
          <w:i/>
          <w:sz w:val="20"/>
          <w:szCs w:val="20"/>
          <w:lang w:val="uk-UA"/>
        </w:rPr>
        <w:t>; коріння характеристичного рівняння k</w:t>
      </w:r>
      <w:r w:rsidRPr="00E75039">
        <w:rPr>
          <w:rFonts w:ascii="Times New Roman" w:hAnsi="Times New Roman" w:cs="Times New Roman"/>
          <w:i/>
          <w:sz w:val="20"/>
          <w:szCs w:val="20"/>
          <w:vertAlign w:val="subscript"/>
          <w:lang w:val="uk-UA"/>
        </w:rPr>
        <w:t>1</w:t>
      </w:r>
      <w:r w:rsidRPr="00E75039">
        <w:rPr>
          <w:rFonts w:ascii="Times New Roman" w:hAnsi="Times New Roman" w:cs="Times New Roman"/>
          <w:i/>
          <w:sz w:val="20"/>
          <w:szCs w:val="20"/>
          <w:lang w:val="uk-UA"/>
        </w:rPr>
        <w:t xml:space="preserve"> і k</w:t>
      </w:r>
      <w:r w:rsidRPr="00E75039">
        <w:rPr>
          <w:rFonts w:ascii="Times New Roman" w:hAnsi="Times New Roman" w:cs="Times New Roman"/>
          <w:i/>
          <w:sz w:val="20"/>
          <w:szCs w:val="20"/>
          <w:vertAlign w:val="subscript"/>
          <w:lang w:val="uk-UA"/>
        </w:rPr>
        <w:t>2</w:t>
      </w:r>
      <w:r w:rsidRPr="00E75039">
        <w:rPr>
          <w:rFonts w:ascii="Times New Roman" w:hAnsi="Times New Roman" w:cs="Times New Roman"/>
          <w:i/>
          <w:sz w:val="20"/>
          <w:szCs w:val="20"/>
          <w:lang w:val="uk-UA"/>
        </w:rPr>
        <w:t xml:space="preserve"> – дійсні числа, рівні між собою (k</w:t>
      </w:r>
      <w:r w:rsidRPr="00E75039">
        <w:rPr>
          <w:rFonts w:ascii="Times New Roman" w:hAnsi="Times New Roman" w:cs="Times New Roman"/>
          <w:i/>
          <w:sz w:val="20"/>
          <w:szCs w:val="20"/>
          <w:vertAlign w:val="subscript"/>
          <w:lang w:val="uk-UA"/>
        </w:rPr>
        <w:t>1</w:t>
      </w:r>
      <w:r w:rsidRPr="00E75039">
        <w:rPr>
          <w:rFonts w:ascii="Times New Roman" w:hAnsi="Times New Roman" w:cs="Times New Roman"/>
          <w:i/>
          <w:sz w:val="20"/>
          <w:szCs w:val="20"/>
          <w:lang w:val="uk-UA"/>
        </w:rPr>
        <w:t>=k</w:t>
      </w:r>
      <w:r w:rsidRPr="00E75039">
        <w:rPr>
          <w:rFonts w:ascii="Times New Roman" w:hAnsi="Times New Roman" w:cs="Times New Roman"/>
          <w:i/>
          <w:sz w:val="20"/>
          <w:szCs w:val="20"/>
          <w:vertAlign w:val="subscript"/>
          <w:lang w:val="uk-UA"/>
        </w:rPr>
        <w:t>2</w:t>
      </w:r>
      <w:r w:rsidRPr="00E75039">
        <w:rPr>
          <w:rFonts w:ascii="Times New Roman" w:hAnsi="Times New Roman" w:cs="Times New Roman"/>
          <w:i/>
          <w:sz w:val="20"/>
          <w:szCs w:val="20"/>
          <w:lang w:val="uk-UA"/>
        </w:rPr>
        <w:t>);</w:t>
      </w:r>
    </w:p>
    <w:p w:rsidR="00077EBC" w:rsidRPr="00E75039" w:rsidRDefault="00077EBC" w:rsidP="00077EBC">
      <w:pPr>
        <w:spacing w:line="288" w:lineRule="auto"/>
        <w:jc w:val="both"/>
        <w:rPr>
          <w:rFonts w:ascii="Times New Roman" w:hAnsi="Times New Roman" w:cs="Times New Roman"/>
          <w:i/>
          <w:sz w:val="20"/>
          <w:szCs w:val="20"/>
          <w:lang w:val="uk-UA"/>
        </w:rPr>
      </w:pPr>
      <w:r w:rsidRPr="00E75039">
        <w:rPr>
          <w:rFonts w:ascii="Times New Roman" w:hAnsi="Times New Roman" w:cs="Times New Roman"/>
          <w:i/>
          <w:sz w:val="20"/>
          <w:szCs w:val="20"/>
          <w:lang w:val="uk-UA"/>
        </w:rPr>
        <w:t xml:space="preserve">ІІІ. підкорене вираз </w:t>
      </w:r>
      <w:r w:rsidRPr="00E75039">
        <w:rPr>
          <w:rFonts w:ascii="Times New Roman" w:hAnsi="Times New Roman" w:cs="Times New Roman"/>
          <w:i/>
          <w:position w:val="-20"/>
          <w:sz w:val="24"/>
          <w:szCs w:val="24"/>
          <w:lang w:val="uk-UA"/>
        </w:rPr>
        <w:object w:dxaOrig="980" w:dyaOrig="580">
          <v:shape id="_x0000_i1157" type="#_x0000_t75" style="width:49.5pt;height:30pt" o:ole="">
            <v:imagedata r:id="rId292" o:title=""/>
          </v:shape>
          <o:OLEObject Type="Embed" ProgID="Equation.3" ShapeID="_x0000_i1157" DrawAspect="Content" ObjectID="_1727006006" r:id="rId293"/>
        </w:object>
      </w:r>
      <w:r w:rsidRPr="00E75039">
        <w:rPr>
          <w:rFonts w:ascii="Times New Roman" w:hAnsi="Times New Roman" w:cs="Times New Roman"/>
          <w:i/>
          <w:sz w:val="20"/>
          <w:szCs w:val="20"/>
          <w:lang w:val="uk-UA"/>
        </w:rPr>
        <w:t>; коріння характеристичного рівняння k</w:t>
      </w:r>
      <w:r w:rsidRPr="00E75039">
        <w:rPr>
          <w:rFonts w:ascii="Times New Roman" w:hAnsi="Times New Roman" w:cs="Times New Roman"/>
          <w:i/>
          <w:sz w:val="20"/>
          <w:szCs w:val="20"/>
          <w:vertAlign w:val="subscript"/>
          <w:lang w:val="uk-UA"/>
        </w:rPr>
        <w:t>1</w:t>
      </w:r>
      <w:r w:rsidRPr="00E75039">
        <w:rPr>
          <w:rFonts w:ascii="Times New Roman" w:hAnsi="Times New Roman" w:cs="Times New Roman"/>
          <w:i/>
          <w:sz w:val="20"/>
          <w:szCs w:val="20"/>
          <w:lang w:val="uk-UA"/>
        </w:rPr>
        <w:t xml:space="preserve"> і k</w:t>
      </w:r>
      <w:r w:rsidRPr="00E75039">
        <w:rPr>
          <w:rFonts w:ascii="Times New Roman" w:hAnsi="Times New Roman" w:cs="Times New Roman"/>
          <w:i/>
          <w:sz w:val="20"/>
          <w:szCs w:val="20"/>
          <w:vertAlign w:val="subscript"/>
          <w:lang w:val="uk-UA"/>
        </w:rPr>
        <w:t>2</w:t>
      </w:r>
      <w:r w:rsidRPr="00E75039">
        <w:rPr>
          <w:rFonts w:ascii="Times New Roman" w:hAnsi="Times New Roman" w:cs="Times New Roman"/>
          <w:i/>
          <w:sz w:val="20"/>
          <w:szCs w:val="20"/>
          <w:lang w:val="uk-UA"/>
        </w:rPr>
        <w:t xml:space="preserve"> – дійсні числа і навіть рівні між собою (</w:t>
      </w:r>
      <w:r w:rsidRPr="00E75039">
        <w:rPr>
          <w:rFonts w:ascii="Times New Roman" w:hAnsi="Times New Roman" w:cs="Times New Roman"/>
          <w:i/>
          <w:position w:val="-10"/>
          <w:sz w:val="24"/>
          <w:szCs w:val="24"/>
          <w:lang w:val="uk-UA"/>
        </w:rPr>
        <w:object w:dxaOrig="639" w:dyaOrig="300">
          <v:shape id="_x0000_i1158" type="#_x0000_t75" style="width:30.75pt;height:15pt" o:ole="">
            <v:imagedata r:id="rId294" o:title=""/>
          </v:shape>
          <o:OLEObject Type="Embed" ProgID="Equation.3" ShapeID="_x0000_i1158" DrawAspect="Content" ObjectID="_1727006007" r:id="rId295"/>
        </w:object>
      </w:r>
      <w:r w:rsidRPr="00E75039">
        <w:rPr>
          <w:rFonts w:ascii="Times New Roman" w:hAnsi="Times New Roman" w:cs="Times New Roman"/>
          <w:i/>
          <w:sz w:val="20"/>
          <w:szCs w:val="20"/>
          <w:lang w:val="uk-UA"/>
        </w:rPr>
        <w:t>).</w:t>
      </w:r>
    </w:p>
    <w:p w:rsidR="00077EBC" w:rsidRPr="00E75039" w:rsidRDefault="00077EBC" w:rsidP="00077EBC">
      <w:pPr>
        <w:spacing w:line="288" w:lineRule="auto"/>
        <w:jc w:val="both"/>
        <w:rPr>
          <w:rFonts w:ascii="Times New Roman" w:hAnsi="Times New Roman" w:cs="Times New Roman"/>
          <w:i/>
          <w:sz w:val="20"/>
          <w:szCs w:val="20"/>
          <w:lang w:val="uk-UA"/>
        </w:rPr>
      </w:pPr>
    </w:p>
    <w:p w:rsidR="00F2710B" w:rsidRPr="00E75039" w:rsidRDefault="00077EBC" w:rsidP="00077EBC">
      <w:pPr>
        <w:spacing w:line="288" w:lineRule="auto"/>
        <w:jc w:val="both"/>
        <w:rPr>
          <w:rFonts w:ascii="Times New Roman" w:hAnsi="Times New Roman" w:cs="Times New Roman"/>
          <w:i/>
          <w:sz w:val="20"/>
          <w:szCs w:val="20"/>
          <w:lang w:val="uk-UA"/>
        </w:rPr>
      </w:pPr>
      <w:r w:rsidRPr="00E75039">
        <w:rPr>
          <w:rFonts w:ascii="Times New Roman" w:hAnsi="Times New Roman" w:cs="Times New Roman"/>
          <w:i/>
          <w:sz w:val="20"/>
          <w:szCs w:val="20"/>
          <w:lang w:val="uk-UA"/>
        </w:rPr>
        <w:t>Розглянемо кожен випадок окремо.</w:t>
      </w:r>
    </w:p>
    <w:p w:rsidR="00F2710B" w:rsidRPr="00E75039" w:rsidRDefault="004A07F8" w:rsidP="004A07F8">
      <w:pPr>
        <w:numPr>
          <w:ilvl w:val="0"/>
          <w:numId w:val="14"/>
        </w:numPr>
        <w:spacing w:line="288" w:lineRule="auto"/>
        <w:ind w:left="0" w:firstLine="426"/>
        <w:jc w:val="both"/>
        <w:rPr>
          <w:rFonts w:ascii="Times New Roman" w:hAnsi="Times New Roman" w:cs="Times New Roman"/>
          <w:i/>
          <w:sz w:val="20"/>
          <w:szCs w:val="20"/>
          <w:lang w:val="uk-UA"/>
        </w:rPr>
      </w:pPr>
      <w:r w:rsidRPr="00E75039">
        <w:rPr>
          <w:rFonts w:ascii="Times New Roman" w:hAnsi="Times New Roman" w:cs="Times New Roman"/>
          <w:i/>
          <w:sz w:val="20"/>
          <w:szCs w:val="20"/>
          <w:lang w:val="uk-UA"/>
        </w:rPr>
        <w:t xml:space="preserve">К о р і н н я   х а р а к т е р и с т и ч н о г о   р і в н я н н я. </w:t>
      </w:r>
      <w:r w:rsidR="00576685" w:rsidRPr="00E75039">
        <w:rPr>
          <w:rFonts w:ascii="Times New Roman" w:hAnsi="Times New Roman" w:cs="Times New Roman"/>
          <w:i/>
          <w:sz w:val="20"/>
          <w:szCs w:val="20"/>
          <w:lang w:val="uk-UA"/>
        </w:rPr>
        <w:t xml:space="preserve">  </w:t>
      </w:r>
      <w:r w:rsidRPr="00E75039">
        <w:rPr>
          <w:rFonts w:ascii="Times New Roman" w:hAnsi="Times New Roman" w:cs="Times New Roman"/>
          <w:i/>
          <w:sz w:val="20"/>
          <w:szCs w:val="20"/>
          <w:lang w:val="uk-UA"/>
        </w:rPr>
        <w:t>Так як коріння входить попарно сполученим, то позначимо:</w:t>
      </w:r>
    </w:p>
    <w:p w:rsidR="00F2710B" w:rsidRPr="00E75039" w:rsidRDefault="00F2710B" w:rsidP="00F2710B">
      <w:pPr>
        <w:tabs>
          <w:tab w:val="decimal" w:pos="-7088"/>
          <w:tab w:val="right" w:pos="-6946"/>
          <w:tab w:val="center" w:pos="4536"/>
          <w:tab w:val="right" w:pos="9923"/>
        </w:tabs>
        <w:spacing w:line="360" w:lineRule="auto"/>
        <w:jc w:val="both"/>
        <w:rPr>
          <w:rFonts w:ascii="Times New Roman" w:hAnsi="Times New Roman" w:cs="Times New Roman"/>
          <w:i/>
          <w:sz w:val="20"/>
          <w:szCs w:val="20"/>
          <w:lang w:val="uk-UA"/>
        </w:rPr>
      </w:pPr>
      <w:r w:rsidRPr="00E75039">
        <w:rPr>
          <w:rFonts w:ascii="Times New Roman" w:hAnsi="Times New Roman" w:cs="Times New Roman"/>
          <w:i/>
          <w:sz w:val="20"/>
          <w:szCs w:val="20"/>
          <w:lang w:val="uk-UA"/>
        </w:rPr>
        <w:tab/>
      </w:r>
      <w:r w:rsidRPr="00E75039">
        <w:rPr>
          <w:rFonts w:ascii="Times New Roman" w:hAnsi="Times New Roman" w:cs="Times New Roman"/>
          <w:i/>
          <w:position w:val="-10"/>
          <w:sz w:val="20"/>
          <w:szCs w:val="20"/>
          <w:lang w:val="uk-UA"/>
        </w:rPr>
        <w:object w:dxaOrig="2200" w:dyaOrig="300">
          <v:shape id="_x0000_i1159" type="#_x0000_t75" style="width:110.25pt;height:15pt" o:ole="">
            <v:imagedata r:id="rId296" o:title=""/>
          </v:shape>
          <o:OLEObject Type="Embed" ProgID="Equation.3" ShapeID="_x0000_i1159" DrawAspect="Content" ObjectID="_1727006008" r:id="rId297"/>
        </w:object>
      </w:r>
      <w:r w:rsidRPr="00E75039">
        <w:rPr>
          <w:rFonts w:ascii="Times New Roman" w:hAnsi="Times New Roman" w:cs="Times New Roman"/>
          <w:i/>
          <w:sz w:val="20"/>
          <w:szCs w:val="20"/>
          <w:lang w:val="uk-UA"/>
        </w:rPr>
        <w:tab/>
      </w:r>
      <w:r w:rsidR="00293C1F" w:rsidRPr="00E75039">
        <w:rPr>
          <w:rFonts w:ascii="Times New Roman" w:hAnsi="Times New Roman" w:cs="Times New Roman"/>
          <w:i/>
          <w:sz w:val="20"/>
          <w:szCs w:val="20"/>
          <w:lang w:val="uk-UA"/>
        </w:rPr>
        <w:t>(3.73)</w:t>
      </w:r>
    </w:p>
    <w:p w:rsidR="00F2710B" w:rsidRPr="00E75039" w:rsidRDefault="004A07F8" w:rsidP="00601D47">
      <w:pPr>
        <w:spacing w:line="288" w:lineRule="auto"/>
        <w:jc w:val="both"/>
        <w:rPr>
          <w:rFonts w:ascii="Times New Roman" w:hAnsi="Times New Roman" w:cs="Times New Roman"/>
          <w:i/>
          <w:sz w:val="20"/>
          <w:szCs w:val="20"/>
          <w:lang w:val="uk-UA"/>
        </w:rPr>
      </w:pPr>
      <w:r w:rsidRPr="00E75039">
        <w:rPr>
          <w:rFonts w:ascii="Times New Roman" w:hAnsi="Times New Roman" w:cs="Times New Roman"/>
          <w:i/>
          <w:sz w:val="20"/>
          <w:szCs w:val="20"/>
          <w:lang w:val="uk-UA"/>
        </w:rPr>
        <w:t>де</w:t>
      </w:r>
    </w:p>
    <w:p w:rsidR="00F2710B" w:rsidRPr="00E75039" w:rsidRDefault="00F2710B" w:rsidP="00F2710B">
      <w:pPr>
        <w:tabs>
          <w:tab w:val="decimal" w:pos="-7088"/>
          <w:tab w:val="right" w:pos="-6946"/>
          <w:tab w:val="center" w:pos="4536"/>
          <w:tab w:val="right" w:pos="9923"/>
        </w:tabs>
        <w:spacing w:line="360" w:lineRule="auto"/>
        <w:jc w:val="both"/>
        <w:rPr>
          <w:rFonts w:ascii="Times New Roman" w:hAnsi="Times New Roman" w:cs="Times New Roman"/>
          <w:i/>
          <w:sz w:val="20"/>
          <w:szCs w:val="20"/>
          <w:lang w:val="uk-UA"/>
        </w:rPr>
      </w:pPr>
      <w:r w:rsidRPr="00E75039">
        <w:rPr>
          <w:rFonts w:ascii="Times New Roman" w:hAnsi="Times New Roman" w:cs="Times New Roman"/>
          <w:i/>
          <w:sz w:val="20"/>
          <w:szCs w:val="20"/>
          <w:lang w:val="uk-UA"/>
        </w:rPr>
        <w:tab/>
      </w:r>
      <w:r w:rsidRPr="00E75039">
        <w:rPr>
          <w:rFonts w:ascii="Times New Roman" w:hAnsi="Times New Roman" w:cs="Times New Roman"/>
          <w:i/>
          <w:position w:val="-22"/>
          <w:sz w:val="20"/>
          <w:szCs w:val="20"/>
          <w:lang w:val="uk-UA"/>
        </w:rPr>
        <w:object w:dxaOrig="2120" w:dyaOrig="639">
          <v:shape id="_x0000_i1160" type="#_x0000_t75" style="width:105.75pt;height:31.5pt" o:ole="">
            <v:imagedata r:id="rId298" o:title=""/>
          </v:shape>
          <o:OLEObject Type="Embed" ProgID="Equation.3" ShapeID="_x0000_i1160" DrawAspect="Content" ObjectID="_1727006009" r:id="rId299"/>
        </w:object>
      </w:r>
      <w:r w:rsidRPr="00E75039">
        <w:rPr>
          <w:rFonts w:ascii="Times New Roman" w:hAnsi="Times New Roman" w:cs="Times New Roman"/>
          <w:i/>
          <w:sz w:val="20"/>
          <w:szCs w:val="20"/>
          <w:lang w:val="uk-UA"/>
        </w:rPr>
        <w:tab/>
      </w:r>
      <w:r w:rsidR="00293C1F" w:rsidRPr="00E75039">
        <w:rPr>
          <w:rFonts w:ascii="Times New Roman" w:hAnsi="Times New Roman" w:cs="Times New Roman"/>
          <w:i/>
          <w:sz w:val="20"/>
          <w:szCs w:val="20"/>
          <w:lang w:val="uk-UA"/>
        </w:rPr>
        <w:t>(3.74)</w:t>
      </w:r>
    </w:p>
    <w:p w:rsidR="00F2710B" w:rsidRPr="00E75039" w:rsidRDefault="004A07F8" w:rsidP="00601D47">
      <w:pPr>
        <w:spacing w:line="288" w:lineRule="auto"/>
        <w:jc w:val="both"/>
        <w:rPr>
          <w:rFonts w:ascii="Times New Roman" w:hAnsi="Times New Roman" w:cs="Times New Roman"/>
          <w:i/>
          <w:sz w:val="20"/>
          <w:szCs w:val="20"/>
          <w:lang w:val="uk-UA"/>
        </w:rPr>
      </w:pPr>
      <w:r w:rsidRPr="00E75039">
        <w:rPr>
          <w:rFonts w:ascii="Times New Roman" w:hAnsi="Times New Roman" w:cs="Times New Roman"/>
          <w:i/>
          <w:sz w:val="20"/>
          <w:szCs w:val="20"/>
          <w:lang w:val="uk-UA"/>
        </w:rPr>
        <w:t>Слід звернути увагу, що доданки у підкореному вираженні (3.74) мають інший порядок порівняно з (3.72). Загальне рішення рівняння (3.67) у разі комплексного коріння характеристичного рівняння має вигляд</w:t>
      </w:r>
    </w:p>
    <w:p w:rsidR="00F2710B" w:rsidRPr="00E75039" w:rsidRDefault="00F2710B" w:rsidP="00F2710B">
      <w:pPr>
        <w:tabs>
          <w:tab w:val="decimal" w:pos="-7088"/>
          <w:tab w:val="right" w:pos="-6946"/>
          <w:tab w:val="center" w:pos="4536"/>
          <w:tab w:val="right" w:pos="9923"/>
        </w:tabs>
        <w:spacing w:line="360" w:lineRule="auto"/>
        <w:jc w:val="both"/>
        <w:rPr>
          <w:rFonts w:ascii="Times New Roman" w:hAnsi="Times New Roman" w:cs="Times New Roman"/>
          <w:i/>
          <w:sz w:val="20"/>
          <w:szCs w:val="20"/>
          <w:lang w:val="uk-UA"/>
        </w:rPr>
      </w:pPr>
      <w:r w:rsidRPr="00E75039">
        <w:rPr>
          <w:rFonts w:ascii="Times New Roman" w:hAnsi="Times New Roman" w:cs="Times New Roman"/>
          <w:i/>
          <w:sz w:val="20"/>
          <w:szCs w:val="20"/>
          <w:lang w:val="uk-UA"/>
        </w:rPr>
        <w:lastRenderedPageBreak/>
        <w:tab/>
      </w:r>
      <w:r w:rsidR="00E75039" w:rsidRPr="00E75039">
        <w:rPr>
          <w:rFonts w:ascii="Times New Roman" w:hAnsi="Times New Roman" w:cs="Times New Roman"/>
          <w:i/>
          <w:position w:val="-10"/>
          <w:sz w:val="20"/>
          <w:szCs w:val="20"/>
          <w:lang w:val="uk-UA"/>
        </w:rPr>
        <w:object w:dxaOrig="2700" w:dyaOrig="360">
          <v:shape id="_x0000_i1161" type="#_x0000_t75" style="width:137.25pt;height:17.25pt" o:ole="">
            <v:imagedata r:id="rId300" o:title=""/>
          </v:shape>
          <o:OLEObject Type="Embed" ProgID="Equation.DSMT4" ShapeID="_x0000_i1161" DrawAspect="Content" ObjectID="_1727006010" r:id="rId301"/>
        </w:object>
      </w:r>
    </w:p>
    <w:p w:rsidR="00F2710B" w:rsidRPr="00E75039" w:rsidRDefault="004A07F8" w:rsidP="00601D47">
      <w:pPr>
        <w:spacing w:line="288" w:lineRule="auto"/>
        <w:jc w:val="both"/>
        <w:rPr>
          <w:rFonts w:ascii="Times New Roman" w:hAnsi="Times New Roman" w:cs="Times New Roman"/>
          <w:i/>
          <w:sz w:val="20"/>
          <w:szCs w:val="20"/>
          <w:lang w:val="uk-UA"/>
        </w:rPr>
      </w:pPr>
      <w:r w:rsidRPr="00E75039">
        <w:rPr>
          <w:rFonts w:ascii="Times New Roman" w:hAnsi="Times New Roman" w:cs="Times New Roman"/>
          <w:i/>
          <w:sz w:val="20"/>
          <w:szCs w:val="20"/>
          <w:lang w:val="uk-UA"/>
        </w:rPr>
        <w:t>або</w:t>
      </w:r>
    </w:p>
    <w:p w:rsidR="00F2710B" w:rsidRPr="00E75039" w:rsidRDefault="00F2710B" w:rsidP="00F2710B">
      <w:pPr>
        <w:tabs>
          <w:tab w:val="decimal" w:pos="-7088"/>
          <w:tab w:val="right" w:pos="-6946"/>
          <w:tab w:val="center" w:pos="4536"/>
          <w:tab w:val="right" w:pos="9923"/>
        </w:tabs>
        <w:spacing w:line="360" w:lineRule="auto"/>
        <w:jc w:val="both"/>
        <w:rPr>
          <w:rFonts w:ascii="Times New Roman" w:hAnsi="Times New Roman" w:cs="Times New Roman"/>
          <w:i/>
          <w:sz w:val="20"/>
          <w:szCs w:val="20"/>
          <w:lang w:val="uk-UA"/>
        </w:rPr>
      </w:pPr>
      <w:r w:rsidRPr="00E75039">
        <w:rPr>
          <w:rFonts w:ascii="Times New Roman" w:hAnsi="Times New Roman" w:cs="Times New Roman"/>
          <w:i/>
          <w:sz w:val="20"/>
          <w:szCs w:val="20"/>
          <w:lang w:val="uk-UA"/>
        </w:rPr>
        <w:tab/>
      </w:r>
      <w:r w:rsidRPr="00E75039">
        <w:rPr>
          <w:rFonts w:ascii="Times New Roman" w:hAnsi="Times New Roman" w:cs="Times New Roman"/>
          <w:i/>
          <w:position w:val="-10"/>
          <w:sz w:val="20"/>
          <w:szCs w:val="20"/>
          <w:lang w:val="uk-UA"/>
        </w:rPr>
        <w:object w:dxaOrig="2640" w:dyaOrig="340">
          <v:shape id="_x0000_i1162" type="#_x0000_t75" style="width:133.5pt;height:15.75pt" o:ole="">
            <v:imagedata r:id="rId302" o:title=""/>
          </v:shape>
          <o:OLEObject Type="Embed" ProgID="Equation.3" ShapeID="_x0000_i1162" DrawAspect="Content" ObjectID="_1727006011" r:id="rId303"/>
        </w:object>
      </w:r>
      <w:r w:rsidRPr="00E75039">
        <w:rPr>
          <w:rFonts w:ascii="Times New Roman" w:hAnsi="Times New Roman" w:cs="Times New Roman"/>
          <w:i/>
          <w:sz w:val="20"/>
          <w:szCs w:val="20"/>
          <w:lang w:val="uk-UA"/>
        </w:rPr>
        <w:tab/>
      </w:r>
      <w:r w:rsidR="00293C1F" w:rsidRPr="00E75039">
        <w:rPr>
          <w:rFonts w:ascii="Times New Roman" w:hAnsi="Times New Roman" w:cs="Times New Roman"/>
          <w:i/>
          <w:sz w:val="20"/>
          <w:szCs w:val="20"/>
          <w:lang w:val="uk-UA"/>
        </w:rPr>
        <w:t>3.75</w:t>
      </w:r>
    </w:p>
    <w:p w:rsidR="004A07F8" w:rsidRPr="00E75039" w:rsidRDefault="004A07F8" w:rsidP="004A07F8">
      <w:pPr>
        <w:spacing w:line="288" w:lineRule="auto"/>
        <w:jc w:val="both"/>
        <w:rPr>
          <w:rFonts w:ascii="Times New Roman" w:hAnsi="Times New Roman" w:cs="Times New Roman"/>
          <w:i/>
          <w:sz w:val="20"/>
          <w:szCs w:val="20"/>
          <w:lang w:val="uk-UA"/>
        </w:rPr>
      </w:pPr>
      <w:r w:rsidRPr="00E75039">
        <w:rPr>
          <w:rFonts w:ascii="Times New Roman" w:hAnsi="Times New Roman" w:cs="Times New Roman"/>
          <w:i/>
          <w:sz w:val="20"/>
          <w:szCs w:val="20"/>
          <w:lang w:val="uk-UA"/>
        </w:rPr>
        <w:t xml:space="preserve">Де </w:t>
      </w:r>
      <w:r w:rsidRPr="00E75039">
        <w:rPr>
          <w:rFonts w:ascii="Times New Roman" w:hAnsi="Times New Roman" w:cs="Times New Roman"/>
          <w:i/>
          <w:position w:val="-10"/>
          <w:sz w:val="24"/>
          <w:szCs w:val="24"/>
          <w:lang w:val="uk-UA"/>
        </w:rPr>
        <w:object w:dxaOrig="680" w:dyaOrig="300">
          <v:shape id="_x0000_i1163" type="#_x0000_t75" style="width:34.5pt;height:15pt" o:ole="">
            <v:imagedata r:id="rId304" o:title=""/>
          </v:shape>
          <o:OLEObject Type="Embed" ProgID="Equation.DSMT4" ShapeID="_x0000_i1163" DrawAspect="Content" ObjectID="_1727006012" r:id="rId305"/>
        </w:object>
      </w:r>
      <w:r w:rsidRPr="00E75039">
        <w:rPr>
          <w:rFonts w:ascii="Times New Roman" w:hAnsi="Times New Roman" w:cs="Times New Roman"/>
          <w:i/>
          <w:sz w:val="20"/>
          <w:szCs w:val="20"/>
          <w:lang w:val="uk-UA"/>
        </w:rPr>
        <w:t xml:space="preserve"> – довільні постійні. Кількість довільних постійних (у разі дві) визначається порядком вихідного диференціального рівняння (3.67). Їхня величина може бути визначена з такої ж кількості початкових умов (3.61 – 3.62).</w:t>
      </w:r>
    </w:p>
    <w:p w:rsidR="00AA6D6A" w:rsidRPr="00E75039" w:rsidRDefault="004A07F8" w:rsidP="004A07F8">
      <w:pPr>
        <w:spacing w:line="288" w:lineRule="auto"/>
        <w:ind w:firstLine="567"/>
        <w:jc w:val="both"/>
        <w:rPr>
          <w:rFonts w:ascii="Times New Roman" w:hAnsi="Times New Roman" w:cs="Times New Roman"/>
          <w:i/>
          <w:sz w:val="20"/>
          <w:szCs w:val="20"/>
          <w:lang w:val="uk-UA"/>
        </w:rPr>
      </w:pPr>
      <w:r w:rsidRPr="00E75039">
        <w:rPr>
          <w:rFonts w:ascii="Times New Roman" w:hAnsi="Times New Roman" w:cs="Times New Roman"/>
          <w:i/>
          <w:sz w:val="20"/>
          <w:szCs w:val="20"/>
          <w:lang w:val="uk-UA"/>
        </w:rPr>
        <w:t>Рівняння (3.75) визначає рух маятника будь-якої миті часу, отже, і за t=0. Підставимо значення з (3.61) до (3.75). Пам'ятаємо, що значення функції замість x</w:t>
      </w:r>
      <w:r w:rsidRPr="00E75039">
        <w:rPr>
          <w:rFonts w:ascii="Times New Roman" w:hAnsi="Times New Roman" w:cs="Times New Roman"/>
          <w:i/>
          <w:sz w:val="20"/>
          <w:szCs w:val="20"/>
          <w:vertAlign w:val="subscript"/>
          <w:lang w:val="uk-UA"/>
        </w:rPr>
        <w:t>вых</w:t>
      </w:r>
      <w:r w:rsidRPr="00E75039">
        <w:rPr>
          <w:rFonts w:ascii="Times New Roman" w:hAnsi="Times New Roman" w:cs="Times New Roman"/>
          <w:i/>
          <w:sz w:val="20"/>
          <w:szCs w:val="20"/>
          <w:lang w:val="uk-UA"/>
        </w:rPr>
        <w:t xml:space="preserve"> використовується y (3.63). В результаті отримаємо:</w:t>
      </w:r>
    </w:p>
    <w:p w:rsidR="00AF3478" w:rsidRPr="00E75039" w:rsidRDefault="00742649" w:rsidP="00742649">
      <w:pPr>
        <w:tabs>
          <w:tab w:val="decimal" w:pos="-7088"/>
          <w:tab w:val="right" w:pos="-6946"/>
          <w:tab w:val="center" w:pos="4536"/>
          <w:tab w:val="right" w:pos="9923"/>
        </w:tabs>
        <w:spacing w:line="288" w:lineRule="auto"/>
        <w:jc w:val="both"/>
        <w:rPr>
          <w:rFonts w:ascii="Times New Roman" w:hAnsi="Times New Roman" w:cs="Times New Roman"/>
          <w:i/>
          <w:sz w:val="20"/>
          <w:szCs w:val="20"/>
          <w:lang w:val="uk-UA"/>
        </w:rPr>
      </w:pPr>
      <w:r w:rsidRPr="00E75039">
        <w:rPr>
          <w:rFonts w:ascii="Times New Roman" w:hAnsi="Times New Roman" w:cs="Times New Roman"/>
          <w:i/>
          <w:sz w:val="20"/>
          <w:szCs w:val="20"/>
          <w:lang w:val="uk-UA"/>
        </w:rPr>
        <w:tab/>
      </w:r>
      <w:r w:rsidR="00E75039" w:rsidRPr="00E75039">
        <w:rPr>
          <w:rFonts w:ascii="Times New Roman" w:hAnsi="Times New Roman" w:cs="Times New Roman"/>
          <w:i/>
          <w:position w:val="-10"/>
          <w:sz w:val="20"/>
          <w:szCs w:val="20"/>
          <w:lang w:val="uk-UA"/>
        </w:rPr>
        <w:object w:dxaOrig="5260" w:dyaOrig="360">
          <v:shape id="_x0000_i1164" type="#_x0000_t75" style="width:262.5pt;height:17.25pt" o:ole="">
            <v:imagedata r:id="rId306" o:title=""/>
          </v:shape>
          <o:OLEObject Type="Embed" ProgID="Equation.DSMT4" ShapeID="_x0000_i1164" DrawAspect="Content" ObjectID="_1727006013" r:id="rId307"/>
        </w:object>
      </w:r>
      <w:r w:rsidRPr="00E75039">
        <w:rPr>
          <w:rFonts w:ascii="Times New Roman" w:hAnsi="Times New Roman" w:cs="Times New Roman"/>
          <w:i/>
          <w:sz w:val="20"/>
          <w:szCs w:val="20"/>
          <w:lang w:val="uk-UA"/>
        </w:rPr>
        <w:tab/>
        <w:t>(3.76)</w:t>
      </w:r>
    </w:p>
    <w:p w:rsidR="00AF3478" w:rsidRPr="00E75039" w:rsidRDefault="004A07F8" w:rsidP="00AA6D6A">
      <w:pPr>
        <w:spacing w:line="288" w:lineRule="auto"/>
        <w:ind w:firstLine="567"/>
        <w:jc w:val="both"/>
        <w:rPr>
          <w:rFonts w:ascii="Times New Roman" w:hAnsi="Times New Roman" w:cs="Times New Roman"/>
          <w:i/>
          <w:sz w:val="20"/>
          <w:szCs w:val="20"/>
          <w:lang w:val="uk-UA"/>
        </w:rPr>
      </w:pPr>
      <w:r w:rsidRPr="00E75039">
        <w:rPr>
          <w:rFonts w:ascii="Times New Roman" w:hAnsi="Times New Roman" w:cs="Times New Roman"/>
          <w:i/>
          <w:sz w:val="20"/>
          <w:szCs w:val="20"/>
          <w:lang w:val="uk-UA"/>
        </w:rPr>
        <w:t>Для використання другої початкової умови (3.62) знайдемо похідну від y (3.75) як від виконання двох функцій:</w:t>
      </w:r>
    </w:p>
    <w:p w:rsidR="00AF3478" w:rsidRPr="00E75039" w:rsidRDefault="000B0C2F" w:rsidP="000B0C2F">
      <w:pPr>
        <w:tabs>
          <w:tab w:val="decimal" w:pos="-7088"/>
          <w:tab w:val="right" w:pos="-6946"/>
          <w:tab w:val="center" w:pos="4536"/>
          <w:tab w:val="right" w:pos="9923"/>
        </w:tabs>
        <w:spacing w:line="288" w:lineRule="auto"/>
        <w:jc w:val="both"/>
        <w:rPr>
          <w:rFonts w:ascii="Times New Roman" w:hAnsi="Times New Roman" w:cs="Times New Roman"/>
          <w:i/>
          <w:sz w:val="20"/>
          <w:szCs w:val="20"/>
          <w:lang w:val="uk-UA"/>
        </w:rPr>
      </w:pPr>
      <w:r w:rsidRPr="00E75039">
        <w:rPr>
          <w:rFonts w:ascii="Times New Roman" w:hAnsi="Times New Roman" w:cs="Times New Roman"/>
          <w:i/>
          <w:sz w:val="20"/>
          <w:szCs w:val="20"/>
          <w:lang w:val="uk-UA"/>
        </w:rPr>
        <w:tab/>
      </w:r>
      <w:r w:rsidR="00E75039" w:rsidRPr="00E75039">
        <w:rPr>
          <w:rFonts w:ascii="Times New Roman" w:hAnsi="Times New Roman" w:cs="Times New Roman"/>
          <w:i/>
          <w:position w:val="-50"/>
          <w:sz w:val="20"/>
          <w:szCs w:val="20"/>
          <w:lang w:val="uk-UA"/>
        </w:rPr>
        <w:object w:dxaOrig="6540" w:dyaOrig="1100">
          <v:shape id="_x0000_i1165" type="#_x0000_t75" style="width:327pt;height:54.75pt" o:ole="">
            <v:imagedata r:id="rId308" o:title=""/>
          </v:shape>
          <o:OLEObject Type="Embed" ProgID="Equation.DSMT4" ShapeID="_x0000_i1165" DrawAspect="Content" ObjectID="_1727006014" r:id="rId309"/>
        </w:object>
      </w:r>
      <w:r w:rsidR="00D45B8B" w:rsidRPr="00E75039">
        <w:rPr>
          <w:rFonts w:ascii="Times New Roman" w:hAnsi="Times New Roman" w:cs="Times New Roman"/>
          <w:i/>
          <w:sz w:val="20"/>
          <w:szCs w:val="20"/>
          <w:lang w:val="uk-UA"/>
        </w:rPr>
        <w:tab/>
        <w:t>(3.77)</w:t>
      </w:r>
    </w:p>
    <w:p w:rsidR="00AF3478" w:rsidRPr="00E75039" w:rsidRDefault="004A07F8" w:rsidP="00D45B8B">
      <w:pPr>
        <w:spacing w:line="288" w:lineRule="auto"/>
        <w:jc w:val="both"/>
        <w:rPr>
          <w:rFonts w:ascii="Times New Roman" w:hAnsi="Times New Roman" w:cs="Times New Roman"/>
          <w:i/>
          <w:sz w:val="20"/>
          <w:szCs w:val="20"/>
          <w:lang w:val="uk-UA"/>
        </w:rPr>
      </w:pPr>
      <w:r w:rsidRPr="00E75039">
        <w:rPr>
          <w:rFonts w:ascii="Times New Roman" w:hAnsi="Times New Roman" w:cs="Times New Roman"/>
          <w:i/>
          <w:sz w:val="20"/>
          <w:szCs w:val="20"/>
          <w:lang w:val="uk-UA"/>
        </w:rPr>
        <w:t>Підставимо значення з (3.62) до (3.77):</w:t>
      </w:r>
    </w:p>
    <w:p w:rsidR="00D45B8B" w:rsidRPr="00E75039" w:rsidRDefault="00D45B8B" w:rsidP="00D45B8B">
      <w:pPr>
        <w:tabs>
          <w:tab w:val="decimal" w:pos="-7088"/>
          <w:tab w:val="right" w:pos="-6946"/>
          <w:tab w:val="center" w:pos="4536"/>
          <w:tab w:val="right" w:pos="9923"/>
        </w:tabs>
        <w:spacing w:line="288" w:lineRule="auto"/>
        <w:jc w:val="both"/>
        <w:rPr>
          <w:rFonts w:ascii="Times New Roman" w:hAnsi="Times New Roman" w:cs="Times New Roman"/>
          <w:i/>
          <w:sz w:val="20"/>
          <w:szCs w:val="20"/>
          <w:lang w:val="uk-UA"/>
        </w:rPr>
      </w:pPr>
      <w:r w:rsidRPr="00E75039">
        <w:rPr>
          <w:rFonts w:ascii="Times New Roman" w:hAnsi="Times New Roman" w:cs="Times New Roman"/>
          <w:i/>
          <w:sz w:val="20"/>
          <w:szCs w:val="20"/>
          <w:lang w:val="uk-UA"/>
        </w:rPr>
        <w:tab/>
      </w:r>
      <w:r w:rsidR="00E75039" w:rsidRPr="00E75039">
        <w:rPr>
          <w:rFonts w:ascii="Times New Roman" w:hAnsi="Times New Roman" w:cs="Times New Roman"/>
          <w:i/>
          <w:position w:val="-34"/>
          <w:sz w:val="20"/>
          <w:szCs w:val="20"/>
          <w:lang w:val="uk-UA"/>
        </w:rPr>
        <w:object w:dxaOrig="6580" w:dyaOrig="780">
          <v:shape id="_x0000_i1166" type="#_x0000_t75" style="width:329.25pt;height:40.5pt" o:ole="">
            <v:imagedata r:id="rId310" o:title=""/>
          </v:shape>
          <o:OLEObject Type="Embed" ProgID="Equation.DSMT4" ShapeID="_x0000_i1166" DrawAspect="Content" ObjectID="_1727006015" r:id="rId311"/>
        </w:object>
      </w:r>
      <w:r w:rsidR="004E2E12" w:rsidRPr="00E75039">
        <w:rPr>
          <w:rFonts w:ascii="Times New Roman" w:hAnsi="Times New Roman" w:cs="Times New Roman"/>
          <w:i/>
          <w:sz w:val="20"/>
          <w:szCs w:val="20"/>
          <w:lang w:val="uk-UA"/>
        </w:rPr>
        <w:tab/>
        <w:t>(3.78)</w:t>
      </w:r>
    </w:p>
    <w:p w:rsidR="00D45B8B" w:rsidRPr="00E75039" w:rsidRDefault="004A07F8" w:rsidP="004E2E12">
      <w:pPr>
        <w:spacing w:line="288" w:lineRule="auto"/>
        <w:jc w:val="both"/>
        <w:rPr>
          <w:rFonts w:ascii="Times New Roman" w:hAnsi="Times New Roman" w:cs="Times New Roman"/>
          <w:i/>
          <w:sz w:val="20"/>
          <w:szCs w:val="20"/>
          <w:lang w:val="uk-UA"/>
        </w:rPr>
      </w:pPr>
      <w:r w:rsidRPr="00E75039">
        <w:rPr>
          <w:rFonts w:ascii="Times New Roman" w:hAnsi="Times New Roman" w:cs="Times New Roman"/>
          <w:i/>
          <w:sz w:val="20"/>
          <w:szCs w:val="20"/>
          <w:lang w:val="uk-UA"/>
        </w:rPr>
        <w:t>і зрештою:</w:t>
      </w:r>
    </w:p>
    <w:p w:rsidR="00AA6D6A" w:rsidRPr="00E75039" w:rsidRDefault="004E2E12" w:rsidP="004E2E12">
      <w:pPr>
        <w:tabs>
          <w:tab w:val="decimal" w:pos="-7088"/>
          <w:tab w:val="right" w:pos="-6946"/>
          <w:tab w:val="center" w:pos="4536"/>
          <w:tab w:val="right" w:pos="9923"/>
        </w:tabs>
        <w:spacing w:line="288" w:lineRule="auto"/>
        <w:jc w:val="both"/>
        <w:rPr>
          <w:rFonts w:ascii="Times New Roman" w:hAnsi="Times New Roman" w:cs="Times New Roman"/>
          <w:i/>
          <w:sz w:val="20"/>
          <w:szCs w:val="20"/>
          <w:lang w:val="uk-UA"/>
        </w:rPr>
      </w:pPr>
      <w:r w:rsidRPr="00E75039">
        <w:rPr>
          <w:rFonts w:ascii="Times New Roman" w:hAnsi="Times New Roman" w:cs="Times New Roman"/>
          <w:i/>
          <w:sz w:val="20"/>
          <w:szCs w:val="20"/>
          <w:lang w:val="uk-UA"/>
        </w:rPr>
        <w:tab/>
      </w:r>
      <w:r w:rsidR="00E75039" w:rsidRPr="00E75039">
        <w:rPr>
          <w:rFonts w:ascii="Times New Roman" w:hAnsi="Times New Roman" w:cs="Times New Roman"/>
          <w:i/>
          <w:position w:val="-12"/>
          <w:sz w:val="20"/>
          <w:szCs w:val="20"/>
          <w:lang w:val="uk-UA"/>
        </w:rPr>
        <w:object w:dxaOrig="1660" w:dyaOrig="340">
          <v:shape id="_x0000_i1167" type="#_x0000_t75" style="width:82.5pt;height:18pt" o:ole="">
            <v:imagedata r:id="rId312" o:title=""/>
          </v:shape>
          <o:OLEObject Type="Embed" ProgID="Equation.DSMT4" ShapeID="_x0000_i1167" DrawAspect="Content" ObjectID="_1727006016" r:id="rId313"/>
        </w:object>
      </w:r>
      <w:r w:rsidRPr="00E75039">
        <w:rPr>
          <w:rFonts w:ascii="Times New Roman" w:hAnsi="Times New Roman" w:cs="Times New Roman"/>
          <w:i/>
          <w:sz w:val="20"/>
          <w:szCs w:val="20"/>
          <w:lang w:val="uk-UA"/>
        </w:rPr>
        <w:tab/>
        <w:t>(3.79)</w:t>
      </w:r>
    </w:p>
    <w:p w:rsidR="004E2E12" w:rsidRPr="00E75039" w:rsidRDefault="004A07F8" w:rsidP="00DB265A">
      <w:pPr>
        <w:spacing w:line="288" w:lineRule="auto"/>
        <w:ind w:firstLine="567"/>
        <w:jc w:val="both"/>
        <w:rPr>
          <w:rFonts w:ascii="Times New Roman" w:hAnsi="Times New Roman" w:cs="Times New Roman"/>
          <w:i/>
          <w:sz w:val="20"/>
          <w:szCs w:val="20"/>
          <w:lang w:val="uk-UA"/>
        </w:rPr>
      </w:pPr>
      <w:r w:rsidRPr="00E75039">
        <w:rPr>
          <w:rFonts w:ascii="Times New Roman" w:hAnsi="Times New Roman" w:cs="Times New Roman"/>
          <w:i/>
          <w:sz w:val="20"/>
          <w:szCs w:val="20"/>
          <w:lang w:val="uk-UA"/>
        </w:rPr>
        <w:t xml:space="preserve">Порядок дій, відображений у (3.76 – 3.79) є загальним щодо постійних інтегрування </w:t>
      </w:r>
      <w:r w:rsidRPr="00E75039">
        <w:rPr>
          <w:rFonts w:ascii="Times New Roman" w:hAnsi="Times New Roman" w:cs="Times New Roman"/>
          <w:b/>
          <w:i/>
          <w:sz w:val="20"/>
          <w:szCs w:val="20"/>
          <w:lang w:val="uk-UA"/>
        </w:rPr>
        <w:t>C</w:t>
      </w:r>
      <w:r w:rsidRPr="00E75039">
        <w:rPr>
          <w:rFonts w:ascii="Times New Roman" w:hAnsi="Times New Roman" w:cs="Times New Roman"/>
          <w:i/>
          <w:sz w:val="20"/>
          <w:szCs w:val="20"/>
          <w:lang w:val="uk-UA"/>
        </w:rPr>
        <w:t xml:space="preserve"> з допомогою початкових умов. В результаті отримана система двох рівнянь</w:t>
      </w:r>
      <w:r w:rsidRPr="00710C6B">
        <w:rPr>
          <w:rFonts w:ascii="Times New Roman" w:hAnsi="Times New Roman" w:cs="Times New Roman"/>
          <w:i/>
          <w:sz w:val="20"/>
          <w:szCs w:val="20"/>
          <w:lang w:val="uk-UA"/>
        </w:rPr>
        <w:t xml:space="preserve"> алгебри (3.76 і 3.79) для визначення двох невідомих величин: C</w:t>
      </w:r>
      <w:r w:rsidRPr="00710C6B">
        <w:rPr>
          <w:rFonts w:ascii="Times New Roman" w:hAnsi="Times New Roman" w:cs="Times New Roman"/>
          <w:i/>
          <w:sz w:val="20"/>
          <w:szCs w:val="20"/>
          <w:vertAlign w:val="subscript"/>
          <w:lang w:val="uk-UA"/>
        </w:rPr>
        <w:t>1</w:t>
      </w:r>
      <w:r w:rsidRPr="00710C6B">
        <w:rPr>
          <w:rFonts w:ascii="Times New Roman" w:hAnsi="Times New Roman" w:cs="Times New Roman"/>
          <w:i/>
          <w:sz w:val="20"/>
          <w:szCs w:val="20"/>
          <w:lang w:val="uk-UA"/>
        </w:rPr>
        <w:t xml:space="preserve"> і C</w:t>
      </w:r>
      <w:r w:rsidRPr="00710C6B">
        <w:rPr>
          <w:rFonts w:ascii="Times New Roman" w:hAnsi="Times New Roman" w:cs="Times New Roman"/>
          <w:i/>
          <w:sz w:val="20"/>
          <w:szCs w:val="20"/>
          <w:vertAlign w:val="subscript"/>
          <w:lang w:val="uk-UA"/>
        </w:rPr>
        <w:t>2</w:t>
      </w:r>
      <w:r w:rsidRPr="00710C6B">
        <w:rPr>
          <w:rFonts w:ascii="Times New Roman" w:hAnsi="Times New Roman" w:cs="Times New Roman"/>
          <w:i/>
          <w:sz w:val="20"/>
          <w:szCs w:val="20"/>
          <w:lang w:val="uk-UA"/>
        </w:rPr>
        <w:t xml:space="preserve">. У цьому </w:t>
      </w:r>
      <w:r w:rsidRPr="00E75039">
        <w:rPr>
          <w:rFonts w:ascii="Times New Roman" w:hAnsi="Times New Roman" w:cs="Times New Roman"/>
          <w:i/>
          <w:sz w:val="20"/>
          <w:szCs w:val="20"/>
          <w:lang w:val="uk-UA"/>
        </w:rPr>
        <w:t>випадку з деяких особливостей отриманих рівнянь немає необхідності вирішувати систему рівнянь. Вони можуть бути вирішені послідовно:</w:t>
      </w:r>
    </w:p>
    <w:p w:rsidR="004E2E12" w:rsidRPr="00E75039" w:rsidRDefault="00CC0207" w:rsidP="00CC0207">
      <w:pPr>
        <w:tabs>
          <w:tab w:val="decimal" w:pos="-7088"/>
          <w:tab w:val="right" w:pos="-6946"/>
          <w:tab w:val="center" w:pos="4536"/>
          <w:tab w:val="right" w:pos="9923"/>
        </w:tabs>
        <w:spacing w:line="288" w:lineRule="auto"/>
        <w:jc w:val="both"/>
        <w:rPr>
          <w:rFonts w:ascii="Times New Roman" w:hAnsi="Times New Roman" w:cs="Times New Roman"/>
          <w:i/>
          <w:sz w:val="20"/>
          <w:szCs w:val="20"/>
          <w:lang w:val="uk-UA"/>
        </w:rPr>
      </w:pPr>
      <w:r w:rsidRPr="00E75039">
        <w:rPr>
          <w:rFonts w:ascii="Times New Roman" w:hAnsi="Times New Roman" w:cs="Times New Roman"/>
          <w:i/>
          <w:sz w:val="20"/>
          <w:szCs w:val="20"/>
          <w:lang w:val="uk-UA"/>
        </w:rPr>
        <w:tab/>
      </w:r>
      <w:r w:rsidR="00E75039" w:rsidRPr="00E75039">
        <w:rPr>
          <w:rFonts w:ascii="Times New Roman" w:hAnsi="Times New Roman" w:cs="Times New Roman"/>
          <w:i/>
          <w:position w:val="-24"/>
          <w:sz w:val="20"/>
          <w:szCs w:val="20"/>
          <w:lang w:val="uk-UA"/>
        </w:rPr>
        <w:object w:dxaOrig="4620" w:dyaOrig="580">
          <v:shape id="_x0000_i1168" type="#_x0000_t75" style="width:232.5pt;height:27.75pt" o:ole="">
            <v:imagedata r:id="rId314" o:title=""/>
          </v:shape>
          <o:OLEObject Type="Embed" ProgID="Equation.DSMT4" ShapeID="_x0000_i1168" DrawAspect="Content" ObjectID="_1727006017" r:id="rId315"/>
        </w:object>
      </w:r>
      <w:r w:rsidR="00FA3875" w:rsidRPr="00E75039">
        <w:rPr>
          <w:rFonts w:ascii="Times New Roman" w:hAnsi="Times New Roman" w:cs="Times New Roman"/>
          <w:i/>
          <w:sz w:val="20"/>
          <w:szCs w:val="20"/>
          <w:lang w:val="uk-UA"/>
        </w:rPr>
        <w:tab/>
        <w:t>(3.80)</w:t>
      </w:r>
    </w:p>
    <w:p w:rsidR="004E2E12" w:rsidRPr="00E75039" w:rsidRDefault="004A07F8" w:rsidP="00FA3875">
      <w:pPr>
        <w:spacing w:line="288" w:lineRule="auto"/>
        <w:jc w:val="both"/>
        <w:rPr>
          <w:rFonts w:ascii="Times New Roman" w:hAnsi="Times New Roman" w:cs="Times New Roman"/>
          <w:i/>
          <w:sz w:val="20"/>
          <w:szCs w:val="20"/>
          <w:lang w:val="uk-UA"/>
        </w:rPr>
      </w:pPr>
      <w:r w:rsidRPr="00E75039">
        <w:rPr>
          <w:rFonts w:ascii="Times New Roman" w:hAnsi="Times New Roman" w:cs="Times New Roman"/>
          <w:i/>
          <w:sz w:val="20"/>
          <w:szCs w:val="20"/>
          <w:lang w:val="uk-UA"/>
        </w:rPr>
        <w:t xml:space="preserve">Слід пам'ятати, що </w:t>
      </w:r>
      <w:r w:rsidRPr="00E75039">
        <w:rPr>
          <w:rFonts w:ascii="Times New Roman" w:hAnsi="Times New Roman" w:cs="Times New Roman"/>
          <w:b/>
          <w:i/>
          <w:sz w:val="20"/>
          <w:szCs w:val="20"/>
          <w:lang w:val="uk-UA"/>
        </w:rPr>
        <w:t>α</w:t>
      </w:r>
      <w:r w:rsidRPr="00E75039">
        <w:rPr>
          <w:rFonts w:ascii="Times New Roman" w:hAnsi="Times New Roman" w:cs="Times New Roman"/>
          <w:i/>
          <w:sz w:val="20"/>
          <w:szCs w:val="20"/>
          <w:lang w:val="uk-UA"/>
        </w:rPr>
        <w:t xml:space="preserve"> і </w:t>
      </w:r>
      <w:r w:rsidRPr="00E75039">
        <w:rPr>
          <w:rFonts w:ascii="Times New Roman" w:hAnsi="Times New Roman" w:cs="Times New Roman"/>
          <w:b/>
          <w:i/>
          <w:sz w:val="20"/>
          <w:szCs w:val="20"/>
          <w:lang w:val="uk-UA"/>
        </w:rPr>
        <w:t>β</w:t>
      </w:r>
      <w:r w:rsidRPr="00E75039">
        <w:rPr>
          <w:rFonts w:ascii="Times New Roman" w:hAnsi="Times New Roman" w:cs="Times New Roman"/>
          <w:i/>
          <w:sz w:val="20"/>
          <w:szCs w:val="20"/>
          <w:lang w:val="uk-UA"/>
        </w:rPr>
        <w:t xml:space="preserve"> визначаються (3.74), а </w:t>
      </w:r>
      <w:r w:rsidRPr="00E75039">
        <w:rPr>
          <w:rFonts w:ascii="Times New Roman" w:hAnsi="Times New Roman" w:cs="Times New Roman"/>
          <w:b/>
          <w:i/>
          <w:sz w:val="20"/>
          <w:szCs w:val="20"/>
          <w:lang w:val="uk-UA"/>
        </w:rPr>
        <w:t>p</w:t>
      </w:r>
      <w:r w:rsidRPr="00E75039">
        <w:rPr>
          <w:rFonts w:ascii="Times New Roman" w:hAnsi="Times New Roman" w:cs="Times New Roman"/>
          <w:i/>
          <w:sz w:val="20"/>
          <w:szCs w:val="20"/>
          <w:lang w:val="uk-UA"/>
        </w:rPr>
        <w:t xml:space="preserve"> і </w:t>
      </w:r>
      <w:r w:rsidRPr="00E75039">
        <w:rPr>
          <w:rFonts w:ascii="Times New Roman" w:hAnsi="Times New Roman" w:cs="Times New Roman"/>
          <w:b/>
          <w:i/>
          <w:sz w:val="20"/>
          <w:szCs w:val="20"/>
          <w:lang w:val="uk-UA"/>
        </w:rPr>
        <w:t>q</w:t>
      </w:r>
      <w:r w:rsidRPr="00E75039">
        <w:rPr>
          <w:rFonts w:ascii="Times New Roman" w:hAnsi="Times New Roman" w:cs="Times New Roman"/>
          <w:i/>
          <w:sz w:val="20"/>
          <w:szCs w:val="20"/>
          <w:lang w:val="uk-UA"/>
        </w:rPr>
        <w:t xml:space="preserve"> для них</w:t>
      </w:r>
      <w:r w:rsidR="00FA3875" w:rsidRPr="00E75039">
        <w:rPr>
          <w:rFonts w:ascii="Times New Roman" w:hAnsi="Times New Roman" w:cs="Times New Roman"/>
          <w:i/>
          <w:sz w:val="20"/>
          <w:szCs w:val="20"/>
          <w:lang w:val="uk-UA"/>
        </w:rPr>
        <w:t xml:space="preserve"> </w:t>
      </w:r>
      <w:r w:rsidRPr="00E75039">
        <w:rPr>
          <w:rFonts w:ascii="Times New Roman" w:hAnsi="Times New Roman" w:cs="Times New Roman"/>
          <w:i/>
          <w:sz w:val="20"/>
          <w:szCs w:val="20"/>
          <w:lang w:val="uk-UA"/>
        </w:rPr>
        <w:t>із (3.66).</w:t>
      </w:r>
    </w:p>
    <w:p w:rsidR="00DB265A" w:rsidRPr="00E75039" w:rsidRDefault="00DB265A" w:rsidP="00DB265A">
      <w:pPr>
        <w:spacing w:line="288" w:lineRule="auto"/>
        <w:ind w:firstLine="567"/>
        <w:jc w:val="both"/>
        <w:rPr>
          <w:rFonts w:ascii="Times New Roman" w:hAnsi="Times New Roman" w:cs="Times New Roman"/>
          <w:i/>
          <w:sz w:val="20"/>
          <w:szCs w:val="20"/>
          <w:lang w:val="uk-UA"/>
        </w:rPr>
      </w:pPr>
    </w:p>
    <w:p w:rsidR="00F2710B" w:rsidRPr="00E75039" w:rsidRDefault="00576685" w:rsidP="00576685">
      <w:pPr>
        <w:numPr>
          <w:ilvl w:val="0"/>
          <w:numId w:val="14"/>
        </w:numPr>
        <w:spacing w:line="288" w:lineRule="auto"/>
        <w:ind w:left="0" w:firstLine="426"/>
        <w:jc w:val="both"/>
        <w:rPr>
          <w:rFonts w:ascii="Times New Roman" w:hAnsi="Times New Roman" w:cs="Times New Roman"/>
          <w:i/>
          <w:sz w:val="20"/>
          <w:szCs w:val="20"/>
          <w:lang w:val="uk-UA"/>
        </w:rPr>
      </w:pPr>
      <w:r w:rsidRPr="00E75039">
        <w:rPr>
          <w:rFonts w:ascii="Times New Roman" w:hAnsi="Times New Roman" w:cs="Times New Roman"/>
          <w:i/>
          <w:sz w:val="20"/>
          <w:szCs w:val="20"/>
          <w:lang w:val="uk-UA"/>
        </w:rPr>
        <w:t xml:space="preserve">К о р н і </w:t>
      </w:r>
      <w:r w:rsidR="002105A8" w:rsidRPr="00E75039">
        <w:rPr>
          <w:rFonts w:ascii="Times New Roman" w:hAnsi="Times New Roman" w:cs="Times New Roman"/>
          <w:i/>
          <w:sz w:val="20"/>
          <w:szCs w:val="20"/>
          <w:lang w:val="uk-UA"/>
        </w:rPr>
        <w:t xml:space="preserve">  </w:t>
      </w:r>
      <w:r w:rsidRPr="00E75039">
        <w:rPr>
          <w:rFonts w:ascii="Times New Roman" w:hAnsi="Times New Roman" w:cs="Times New Roman"/>
          <w:i/>
          <w:sz w:val="20"/>
          <w:szCs w:val="20"/>
          <w:lang w:val="uk-UA"/>
        </w:rPr>
        <w:t>х а р а к т е р і с т і ч е з к о г о</w:t>
      </w:r>
      <w:r w:rsidR="002105A8" w:rsidRPr="00E75039">
        <w:rPr>
          <w:rFonts w:ascii="Times New Roman" w:hAnsi="Times New Roman" w:cs="Times New Roman"/>
          <w:i/>
          <w:sz w:val="20"/>
          <w:szCs w:val="20"/>
          <w:lang w:val="uk-UA"/>
        </w:rPr>
        <w:t xml:space="preserve">  </w:t>
      </w:r>
      <w:r w:rsidRPr="00E75039">
        <w:rPr>
          <w:rFonts w:ascii="Times New Roman" w:hAnsi="Times New Roman" w:cs="Times New Roman"/>
          <w:i/>
          <w:sz w:val="20"/>
          <w:szCs w:val="20"/>
          <w:lang w:val="uk-UA"/>
        </w:rPr>
        <w:t xml:space="preserve"> р а в н е н е д е й с т і т о л і і р а у н е е. У цьому випадку</w:t>
      </w:r>
      <w:r w:rsidR="00F2710B" w:rsidRPr="00E75039">
        <w:rPr>
          <w:rFonts w:ascii="Times New Roman" w:hAnsi="Times New Roman" w:cs="Times New Roman"/>
          <w:i/>
          <w:sz w:val="20"/>
          <w:szCs w:val="20"/>
          <w:lang w:val="uk-UA"/>
        </w:rPr>
        <w:t xml:space="preserve"> </w:t>
      </w:r>
      <w:r w:rsidR="00F2710B" w:rsidRPr="00E75039">
        <w:rPr>
          <w:rFonts w:ascii="Times New Roman" w:hAnsi="Times New Roman" w:cs="Times New Roman"/>
          <w:i/>
          <w:position w:val="-10"/>
          <w:sz w:val="20"/>
          <w:szCs w:val="20"/>
          <w:lang w:val="uk-UA"/>
        </w:rPr>
        <w:object w:dxaOrig="639" w:dyaOrig="300">
          <v:shape id="_x0000_i1169" type="#_x0000_t75" style="width:31.5pt;height:15pt" o:ole="">
            <v:imagedata r:id="rId316" o:title=""/>
          </v:shape>
          <o:OLEObject Type="Embed" ProgID="Equation.3" ShapeID="_x0000_i1169" DrawAspect="Content" ObjectID="_1727006018" r:id="rId317"/>
        </w:object>
      </w:r>
    </w:p>
    <w:p w:rsidR="00576685" w:rsidRPr="00FA2018" w:rsidRDefault="00576685" w:rsidP="00576685">
      <w:pPr>
        <w:spacing w:line="360" w:lineRule="auto"/>
        <w:ind w:firstLine="426"/>
        <w:jc w:val="both"/>
        <w:rPr>
          <w:rFonts w:ascii="Times New Roman" w:hAnsi="Times New Roman" w:cs="Times New Roman"/>
          <w:i/>
          <w:sz w:val="20"/>
          <w:szCs w:val="20"/>
          <w:lang w:val="uk-UA"/>
        </w:rPr>
      </w:pPr>
      <w:r w:rsidRPr="00E75039">
        <w:rPr>
          <w:rFonts w:ascii="Times New Roman" w:hAnsi="Times New Roman" w:cs="Times New Roman"/>
          <w:i/>
          <w:sz w:val="20"/>
          <w:szCs w:val="20"/>
          <w:lang w:val="uk-UA"/>
        </w:rPr>
        <w:t xml:space="preserve">Одне приватне рішення </w:t>
      </w:r>
      <w:r w:rsidR="00E75039" w:rsidRPr="00E75039">
        <w:rPr>
          <w:rFonts w:ascii="Times New Roman" w:hAnsi="Times New Roman" w:cs="Times New Roman"/>
          <w:i/>
          <w:position w:val="-10"/>
          <w:sz w:val="24"/>
          <w:szCs w:val="24"/>
          <w:lang w:val="uk-UA"/>
        </w:rPr>
        <w:object w:dxaOrig="720" w:dyaOrig="360">
          <v:shape id="_x0000_i1170" type="#_x0000_t75" style="width:36pt;height:17.25pt" o:ole="">
            <v:imagedata r:id="rId318" o:title=""/>
          </v:shape>
          <o:OLEObject Type="Embed" ProgID="Equation.DSMT4" ShapeID="_x0000_i1170" DrawAspect="Content" ObjectID="_1727006019" r:id="rId319"/>
        </w:object>
      </w:r>
      <w:r w:rsidRPr="00E75039">
        <w:rPr>
          <w:rFonts w:ascii="Times New Roman" w:hAnsi="Times New Roman" w:cs="Times New Roman"/>
          <w:i/>
          <w:sz w:val="20"/>
          <w:szCs w:val="20"/>
          <w:lang w:val="uk-UA"/>
        </w:rPr>
        <w:t xml:space="preserve"> повчається виходячи з попередніх міркувань. Потрібно знайти друге приватне рішення, лінійно незалежне з першим (див. вище). У даному випадку функція </w:t>
      </w:r>
      <w:r w:rsidR="00E75039" w:rsidRPr="00E75039">
        <w:rPr>
          <w:rFonts w:ascii="Times New Roman" w:hAnsi="Times New Roman" w:cs="Times New Roman"/>
          <w:i/>
          <w:position w:val="-6"/>
          <w:sz w:val="24"/>
          <w:szCs w:val="24"/>
          <w:lang w:val="uk-UA"/>
        </w:rPr>
        <w:object w:dxaOrig="360" w:dyaOrig="320">
          <v:shape id="_x0000_i1171" type="#_x0000_t75" style="width:17.25pt;height:16.5pt" o:ole="">
            <v:imagedata r:id="rId320" o:title=""/>
          </v:shape>
          <o:OLEObject Type="Embed" ProgID="Equation.DSMT4" ShapeID="_x0000_i1171" DrawAspect="Content" ObjectID="_1727006020" r:id="rId321"/>
        </w:object>
      </w:r>
      <w:r w:rsidRPr="00E75039">
        <w:rPr>
          <w:rFonts w:ascii="Times New Roman" w:hAnsi="Times New Roman" w:cs="Times New Roman"/>
          <w:i/>
          <w:sz w:val="20"/>
          <w:szCs w:val="20"/>
          <w:lang w:val="uk-UA"/>
        </w:rPr>
        <w:t xml:space="preserve"> тотожно дорівнює </w:t>
      </w:r>
      <w:r w:rsidR="00E75039" w:rsidRPr="00E75039">
        <w:rPr>
          <w:rFonts w:ascii="Times New Roman" w:hAnsi="Times New Roman" w:cs="Times New Roman"/>
          <w:i/>
          <w:position w:val="-6"/>
          <w:sz w:val="24"/>
          <w:szCs w:val="24"/>
          <w:lang w:val="uk-UA"/>
        </w:rPr>
        <w:object w:dxaOrig="340" w:dyaOrig="320">
          <v:shape id="_x0000_i1172" type="#_x0000_t75" style="width:16.5pt;height:16.5pt" o:ole="">
            <v:imagedata r:id="rId322" o:title=""/>
          </v:shape>
          <o:OLEObject Type="Embed" ProgID="Equation.DSMT4" ShapeID="_x0000_i1172" DrawAspect="Content" ObjectID="_1727006021" r:id="rId323"/>
        </w:object>
      </w:r>
      <w:r w:rsidRPr="00E75039">
        <w:rPr>
          <w:rFonts w:ascii="Times New Roman" w:hAnsi="Times New Roman" w:cs="Times New Roman"/>
          <w:i/>
          <w:sz w:val="20"/>
          <w:szCs w:val="20"/>
          <w:lang w:val="uk-UA"/>
        </w:rPr>
        <w:t xml:space="preserve"> і тому</w:t>
      </w:r>
      <w:r w:rsidRPr="00710C6B">
        <w:rPr>
          <w:rFonts w:ascii="Times New Roman" w:hAnsi="Times New Roman" w:cs="Times New Roman"/>
          <w:i/>
          <w:sz w:val="20"/>
          <w:szCs w:val="20"/>
          <w:lang w:val="uk-UA"/>
        </w:rPr>
        <w:t xml:space="preserve"> не </w:t>
      </w:r>
      <w:r w:rsidRPr="00FA2018">
        <w:rPr>
          <w:rFonts w:ascii="Times New Roman" w:hAnsi="Times New Roman" w:cs="Times New Roman"/>
          <w:i/>
          <w:sz w:val="20"/>
          <w:szCs w:val="20"/>
          <w:lang w:val="uk-UA"/>
        </w:rPr>
        <w:t>може розглядатися як друге приватне рішення.</w:t>
      </w:r>
    </w:p>
    <w:p w:rsidR="00F2710B" w:rsidRPr="00FA2018" w:rsidRDefault="00576685" w:rsidP="00576685">
      <w:pPr>
        <w:spacing w:line="360" w:lineRule="auto"/>
        <w:ind w:firstLine="426"/>
        <w:jc w:val="both"/>
        <w:rPr>
          <w:rFonts w:ascii="Times New Roman" w:hAnsi="Times New Roman" w:cs="Times New Roman"/>
          <w:i/>
          <w:sz w:val="20"/>
          <w:szCs w:val="20"/>
          <w:lang w:val="uk-UA"/>
        </w:rPr>
      </w:pPr>
      <w:r w:rsidRPr="00FA2018">
        <w:rPr>
          <w:rFonts w:ascii="Times New Roman" w:hAnsi="Times New Roman" w:cs="Times New Roman"/>
          <w:i/>
          <w:sz w:val="20"/>
          <w:szCs w:val="20"/>
          <w:lang w:val="uk-UA"/>
        </w:rPr>
        <w:t>Шукатимемо друге приватне рішення у вигляді</w:t>
      </w:r>
    </w:p>
    <w:p w:rsidR="00F2710B" w:rsidRPr="00FA2018" w:rsidRDefault="00F2710B" w:rsidP="00F2710B">
      <w:pPr>
        <w:tabs>
          <w:tab w:val="decimal" w:pos="-7088"/>
          <w:tab w:val="right" w:pos="-6946"/>
          <w:tab w:val="center" w:pos="4536"/>
          <w:tab w:val="right" w:pos="9923"/>
        </w:tabs>
        <w:spacing w:line="360" w:lineRule="auto"/>
        <w:jc w:val="both"/>
        <w:rPr>
          <w:rFonts w:ascii="Times New Roman" w:hAnsi="Times New Roman" w:cs="Times New Roman"/>
          <w:i/>
          <w:sz w:val="20"/>
          <w:szCs w:val="20"/>
          <w:lang w:val="uk-UA"/>
        </w:rPr>
      </w:pPr>
      <w:r w:rsidRPr="00FA2018">
        <w:rPr>
          <w:rFonts w:ascii="Times New Roman" w:hAnsi="Times New Roman" w:cs="Times New Roman"/>
          <w:i/>
          <w:sz w:val="20"/>
          <w:szCs w:val="20"/>
          <w:lang w:val="uk-UA"/>
        </w:rPr>
        <w:tab/>
      </w:r>
      <w:r w:rsidRPr="00FA2018">
        <w:rPr>
          <w:rFonts w:ascii="Times New Roman" w:hAnsi="Times New Roman" w:cs="Times New Roman"/>
          <w:i/>
          <w:position w:val="-10"/>
          <w:sz w:val="20"/>
          <w:szCs w:val="20"/>
          <w:lang w:val="uk-UA"/>
        </w:rPr>
        <w:object w:dxaOrig="1180" w:dyaOrig="340">
          <v:shape id="_x0000_i1173" type="#_x0000_t75" style="width:57.75pt;height:15.75pt" o:ole="">
            <v:imagedata r:id="rId324" o:title=""/>
          </v:shape>
          <o:OLEObject Type="Embed" ProgID="Equation.3" ShapeID="_x0000_i1173" DrawAspect="Content" ObjectID="_1727006022" r:id="rId325"/>
        </w:object>
      </w:r>
      <w:r w:rsidRPr="00FA2018">
        <w:rPr>
          <w:rFonts w:ascii="Times New Roman" w:hAnsi="Times New Roman" w:cs="Times New Roman"/>
          <w:i/>
          <w:sz w:val="20"/>
          <w:szCs w:val="20"/>
          <w:lang w:val="uk-UA"/>
        </w:rPr>
        <w:tab/>
      </w:r>
      <w:r w:rsidR="00C30682" w:rsidRPr="00FA2018">
        <w:rPr>
          <w:rFonts w:ascii="Times New Roman" w:hAnsi="Times New Roman" w:cs="Times New Roman"/>
          <w:i/>
          <w:sz w:val="20"/>
          <w:szCs w:val="20"/>
          <w:lang w:val="uk-UA"/>
        </w:rPr>
        <w:t>(3.81)</w:t>
      </w:r>
    </w:p>
    <w:p w:rsidR="00576685" w:rsidRPr="00FA2018" w:rsidRDefault="00576685" w:rsidP="00576685">
      <w:pPr>
        <w:spacing w:line="288" w:lineRule="auto"/>
        <w:jc w:val="both"/>
        <w:rPr>
          <w:rFonts w:ascii="Times New Roman" w:hAnsi="Times New Roman" w:cs="Times New Roman"/>
          <w:i/>
          <w:sz w:val="20"/>
          <w:szCs w:val="20"/>
          <w:lang w:val="uk-UA"/>
        </w:rPr>
      </w:pPr>
      <w:r w:rsidRPr="00FA2018">
        <w:rPr>
          <w:rFonts w:ascii="Times New Roman" w:hAnsi="Times New Roman" w:cs="Times New Roman"/>
          <w:i/>
          <w:sz w:val="20"/>
          <w:szCs w:val="20"/>
          <w:lang w:val="uk-UA"/>
        </w:rPr>
        <w:t>де u(t) – невідома функція, що підлягає визначенню.</w:t>
      </w:r>
    </w:p>
    <w:p w:rsidR="00F2710B" w:rsidRPr="00FA2018" w:rsidRDefault="00576685" w:rsidP="00576685">
      <w:pPr>
        <w:spacing w:line="288" w:lineRule="auto"/>
        <w:ind w:firstLine="567"/>
        <w:jc w:val="both"/>
        <w:rPr>
          <w:rFonts w:ascii="Times New Roman" w:hAnsi="Times New Roman" w:cs="Times New Roman"/>
          <w:i/>
          <w:sz w:val="20"/>
          <w:szCs w:val="20"/>
          <w:lang w:val="uk-UA"/>
        </w:rPr>
      </w:pPr>
      <w:r w:rsidRPr="00FA2018">
        <w:rPr>
          <w:rFonts w:ascii="Times New Roman" w:hAnsi="Times New Roman" w:cs="Times New Roman"/>
          <w:i/>
          <w:sz w:val="20"/>
          <w:szCs w:val="20"/>
          <w:lang w:val="uk-UA"/>
        </w:rPr>
        <w:t>Диференціюючи (16), знаходимо:</w:t>
      </w:r>
    </w:p>
    <w:p w:rsidR="00F2710B" w:rsidRPr="00FA2018" w:rsidRDefault="00F2710B" w:rsidP="00F2710B">
      <w:pPr>
        <w:tabs>
          <w:tab w:val="decimal" w:pos="-7088"/>
          <w:tab w:val="right" w:pos="-6946"/>
          <w:tab w:val="center" w:pos="4536"/>
          <w:tab w:val="right" w:pos="9923"/>
        </w:tabs>
        <w:spacing w:line="360" w:lineRule="auto"/>
        <w:jc w:val="both"/>
        <w:rPr>
          <w:rFonts w:ascii="Times New Roman" w:hAnsi="Times New Roman" w:cs="Times New Roman"/>
          <w:i/>
          <w:sz w:val="20"/>
          <w:szCs w:val="20"/>
          <w:lang w:val="uk-UA"/>
        </w:rPr>
      </w:pPr>
      <w:r w:rsidRPr="00FA2018">
        <w:rPr>
          <w:rFonts w:ascii="Times New Roman" w:hAnsi="Times New Roman" w:cs="Times New Roman"/>
          <w:i/>
          <w:sz w:val="20"/>
          <w:szCs w:val="20"/>
          <w:lang w:val="uk-UA"/>
        </w:rPr>
        <w:tab/>
      </w:r>
      <w:r w:rsidRPr="00FA2018">
        <w:rPr>
          <w:rFonts w:ascii="Times New Roman" w:hAnsi="Times New Roman" w:cs="Times New Roman"/>
          <w:i/>
          <w:position w:val="-30"/>
          <w:sz w:val="20"/>
          <w:szCs w:val="20"/>
          <w:lang w:val="uk-UA"/>
        </w:rPr>
        <w:object w:dxaOrig="6240" w:dyaOrig="700">
          <v:shape id="_x0000_i1174" type="#_x0000_t75" style="width:312.75pt;height:34.5pt" o:ole="">
            <v:imagedata r:id="rId326" o:title=""/>
          </v:shape>
          <o:OLEObject Type="Embed" ProgID="Equation.3" ShapeID="_x0000_i1174" DrawAspect="Content" ObjectID="_1727006023" r:id="rId327"/>
        </w:object>
      </w:r>
      <w:r w:rsidRPr="00FA2018">
        <w:rPr>
          <w:rFonts w:ascii="Times New Roman" w:hAnsi="Times New Roman" w:cs="Times New Roman"/>
          <w:i/>
          <w:sz w:val="20"/>
          <w:szCs w:val="20"/>
          <w:lang w:val="uk-UA"/>
        </w:rPr>
        <w:tab/>
      </w:r>
      <w:r w:rsidR="00C30682" w:rsidRPr="00FA2018">
        <w:rPr>
          <w:rFonts w:ascii="Times New Roman" w:hAnsi="Times New Roman" w:cs="Times New Roman"/>
          <w:i/>
          <w:sz w:val="20"/>
          <w:szCs w:val="20"/>
          <w:lang w:val="uk-UA"/>
        </w:rPr>
        <w:t>(3.82)</w:t>
      </w:r>
    </w:p>
    <w:p w:rsidR="00F2710B" w:rsidRPr="00FA2018" w:rsidRDefault="00576685" w:rsidP="00207217">
      <w:pPr>
        <w:spacing w:line="288" w:lineRule="auto"/>
        <w:jc w:val="both"/>
        <w:rPr>
          <w:rFonts w:ascii="Times New Roman" w:hAnsi="Times New Roman" w:cs="Times New Roman"/>
          <w:i/>
          <w:sz w:val="20"/>
          <w:szCs w:val="20"/>
          <w:lang w:val="uk-UA"/>
        </w:rPr>
      </w:pPr>
      <w:r w:rsidRPr="00FA2018">
        <w:rPr>
          <w:rFonts w:ascii="Times New Roman" w:hAnsi="Times New Roman" w:cs="Times New Roman"/>
          <w:i/>
          <w:sz w:val="20"/>
          <w:szCs w:val="20"/>
          <w:lang w:val="uk-UA"/>
        </w:rPr>
        <w:t>Підставляючи вирази похідних (3.82) до рівняння (3.67), отримаємо:</w:t>
      </w:r>
    </w:p>
    <w:p w:rsidR="00F2710B" w:rsidRPr="00FA2018" w:rsidRDefault="00F2710B" w:rsidP="00F2710B">
      <w:pPr>
        <w:tabs>
          <w:tab w:val="decimal" w:pos="-7088"/>
          <w:tab w:val="right" w:pos="-6946"/>
          <w:tab w:val="center" w:pos="4536"/>
          <w:tab w:val="right" w:pos="9923"/>
        </w:tabs>
        <w:spacing w:line="360" w:lineRule="auto"/>
        <w:jc w:val="both"/>
        <w:rPr>
          <w:rFonts w:ascii="Times New Roman" w:hAnsi="Times New Roman" w:cs="Times New Roman"/>
          <w:i/>
          <w:sz w:val="20"/>
          <w:szCs w:val="20"/>
          <w:lang w:val="uk-UA"/>
        </w:rPr>
      </w:pPr>
      <w:r w:rsidRPr="00FA2018">
        <w:rPr>
          <w:rFonts w:ascii="Times New Roman" w:hAnsi="Times New Roman" w:cs="Times New Roman"/>
          <w:i/>
          <w:sz w:val="20"/>
          <w:szCs w:val="20"/>
          <w:lang w:val="uk-UA"/>
        </w:rPr>
        <w:tab/>
      </w:r>
      <w:r w:rsidRPr="00FA2018">
        <w:rPr>
          <w:rFonts w:ascii="Times New Roman" w:hAnsi="Times New Roman" w:cs="Times New Roman"/>
          <w:i/>
          <w:position w:val="-10"/>
          <w:sz w:val="20"/>
          <w:szCs w:val="20"/>
          <w:lang w:val="uk-UA"/>
        </w:rPr>
        <w:object w:dxaOrig="4440" w:dyaOrig="340">
          <v:shape id="_x0000_i1175" type="#_x0000_t75" style="width:220.5pt;height:15.75pt" o:ole="">
            <v:imagedata r:id="rId328" o:title=""/>
          </v:shape>
          <o:OLEObject Type="Embed" ProgID="Equation.3" ShapeID="_x0000_i1175" DrawAspect="Content" ObjectID="_1727006024" r:id="rId329"/>
        </w:object>
      </w:r>
      <w:r w:rsidRPr="00FA2018">
        <w:rPr>
          <w:rFonts w:ascii="Times New Roman" w:hAnsi="Times New Roman" w:cs="Times New Roman"/>
          <w:i/>
          <w:sz w:val="20"/>
          <w:szCs w:val="20"/>
          <w:lang w:val="uk-UA"/>
        </w:rPr>
        <w:tab/>
      </w:r>
      <w:r w:rsidR="00C30682" w:rsidRPr="00FA2018">
        <w:rPr>
          <w:rFonts w:ascii="Times New Roman" w:hAnsi="Times New Roman" w:cs="Times New Roman"/>
          <w:i/>
          <w:sz w:val="20"/>
          <w:szCs w:val="20"/>
          <w:lang w:val="uk-UA"/>
        </w:rPr>
        <w:t>(3.83)</w:t>
      </w:r>
    </w:p>
    <w:p w:rsidR="00F2710B" w:rsidRPr="00FA2018" w:rsidRDefault="00576685" w:rsidP="00207217">
      <w:pPr>
        <w:spacing w:line="288" w:lineRule="auto"/>
        <w:jc w:val="both"/>
        <w:rPr>
          <w:rFonts w:ascii="Times New Roman" w:hAnsi="Times New Roman" w:cs="Times New Roman"/>
          <w:i/>
          <w:sz w:val="20"/>
          <w:szCs w:val="20"/>
          <w:lang w:val="uk-UA"/>
        </w:rPr>
      </w:pPr>
      <w:r w:rsidRPr="00FA2018">
        <w:rPr>
          <w:rFonts w:ascii="Times New Roman" w:hAnsi="Times New Roman" w:cs="Times New Roman"/>
          <w:i/>
          <w:sz w:val="20"/>
          <w:szCs w:val="20"/>
          <w:lang w:val="uk-UA"/>
        </w:rPr>
        <w:t>Оскільки k</w:t>
      </w:r>
      <w:r w:rsidRPr="00FA2018">
        <w:rPr>
          <w:rFonts w:ascii="Times New Roman" w:hAnsi="Times New Roman" w:cs="Times New Roman"/>
          <w:i/>
          <w:sz w:val="20"/>
          <w:szCs w:val="20"/>
          <w:vertAlign w:val="subscript"/>
          <w:lang w:val="uk-UA"/>
        </w:rPr>
        <w:t>1</w:t>
      </w:r>
      <w:r w:rsidRPr="00FA2018">
        <w:rPr>
          <w:rFonts w:ascii="Times New Roman" w:hAnsi="Times New Roman" w:cs="Times New Roman"/>
          <w:i/>
          <w:sz w:val="20"/>
          <w:szCs w:val="20"/>
          <w:lang w:val="uk-UA"/>
        </w:rPr>
        <w:t xml:space="preserve"> – кратний корінь характеристичного рівняння, то відповідно до (5)</w:t>
      </w:r>
    </w:p>
    <w:p w:rsidR="00F2710B" w:rsidRPr="00FA2018" w:rsidRDefault="00F2710B" w:rsidP="00F2710B">
      <w:pPr>
        <w:tabs>
          <w:tab w:val="decimal" w:pos="-7088"/>
          <w:tab w:val="right" w:pos="-6946"/>
          <w:tab w:val="center" w:pos="4536"/>
          <w:tab w:val="right" w:pos="9923"/>
        </w:tabs>
        <w:spacing w:line="360" w:lineRule="auto"/>
        <w:jc w:val="both"/>
        <w:rPr>
          <w:rFonts w:ascii="Times New Roman" w:hAnsi="Times New Roman" w:cs="Times New Roman"/>
          <w:i/>
          <w:sz w:val="20"/>
          <w:szCs w:val="20"/>
          <w:lang w:val="uk-UA"/>
        </w:rPr>
      </w:pPr>
      <w:r w:rsidRPr="00FA2018">
        <w:rPr>
          <w:rFonts w:ascii="Times New Roman" w:hAnsi="Times New Roman" w:cs="Times New Roman"/>
          <w:i/>
          <w:sz w:val="20"/>
          <w:szCs w:val="20"/>
          <w:lang w:val="uk-UA"/>
        </w:rPr>
        <w:tab/>
      </w:r>
      <w:r w:rsidRPr="00FA2018">
        <w:rPr>
          <w:rFonts w:ascii="Times New Roman" w:hAnsi="Times New Roman" w:cs="Times New Roman"/>
          <w:i/>
          <w:position w:val="-10"/>
          <w:sz w:val="20"/>
          <w:szCs w:val="20"/>
          <w:lang w:val="uk-UA"/>
        </w:rPr>
        <w:object w:dxaOrig="1460" w:dyaOrig="360">
          <v:shape id="_x0000_i1176" type="#_x0000_t75" style="width:73.5pt;height:18.75pt" o:ole="">
            <v:imagedata r:id="rId330" o:title=""/>
          </v:shape>
          <o:OLEObject Type="Embed" ProgID="Equation.3" ShapeID="_x0000_i1176" DrawAspect="Content" ObjectID="_1727006025" r:id="rId331"/>
        </w:object>
      </w:r>
      <w:r w:rsidRPr="00FA2018">
        <w:rPr>
          <w:rFonts w:ascii="Times New Roman" w:hAnsi="Times New Roman" w:cs="Times New Roman"/>
          <w:i/>
          <w:sz w:val="20"/>
          <w:szCs w:val="20"/>
          <w:lang w:val="uk-UA"/>
        </w:rPr>
        <w:tab/>
      </w:r>
      <w:r w:rsidR="00C30682" w:rsidRPr="00FA2018">
        <w:rPr>
          <w:rFonts w:ascii="Times New Roman" w:hAnsi="Times New Roman" w:cs="Times New Roman"/>
          <w:i/>
          <w:sz w:val="20"/>
          <w:szCs w:val="20"/>
          <w:lang w:val="uk-UA"/>
        </w:rPr>
        <w:t>(3.84)</w:t>
      </w:r>
    </w:p>
    <w:p w:rsidR="00576685" w:rsidRPr="00710C6B" w:rsidRDefault="00576685" w:rsidP="00576685">
      <w:pPr>
        <w:spacing w:line="288" w:lineRule="auto"/>
        <w:jc w:val="both"/>
        <w:rPr>
          <w:rFonts w:ascii="Times New Roman" w:hAnsi="Times New Roman" w:cs="Times New Roman"/>
          <w:i/>
          <w:sz w:val="20"/>
          <w:szCs w:val="20"/>
          <w:lang w:val="uk-UA"/>
        </w:rPr>
      </w:pPr>
      <w:r w:rsidRPr="00FA2018">
        <w:rPr>
          <w:rFonts w:ascii="Times New Roman" w:hAnsi="Times New Roman" w:cs="Times New Roman"/>
          <w:i/>
          <w:sz w:val="20"/>
          <w:szCs w:val="20"/>
          <w:lang w:val="uk-UA"/>
        </w:rPr>
        <w:t xml:space="preserve">Крім того, </w:t>
      </w:r>
      <w:r w:rsidRPr="00FA2018">
        <w:rPr>
          <w:rFonts w:ascii="Times New Roman" w:hAnsi="Times New Roman" w:cs="Times New Roman"/>
          <w:i/>
          <w:position w:val="-20"/>
          <w:sz w:val="24"/>
          <w:szCs w:val="24"/>
          <w:lang w:val="uk-UA"/>
        </w:rPr>
        <w:object w:dxaOrig="1180" w:dyaOrig="540">
          <v:shape id="_x0000_i1177" type="#_x0000_t75" style="width:57.75pt;height:27pt" o:ole="">
            <v:imagedata r:id="rId332" o:title=""/>
          </v:shape>
          <o:OLEObject Type="Embed" ProgID="Equation.3" ShapeID="_x0000_i1177" DrawAspect="Content" ObjectID="_1727006026" r:id="rId333"/>
        </w:object>
      </w:r>
      <w:r w:rsidRPr="00FA2018">
        <w:rPr>
          <w:rFonts w:ascii="Times New Roman" w:hAnsi="Times New Roman" w:cs="Times New Roman"/>
          <w:i/>
          <w:sz w:val="20"/>
          <w:szCs w:val="20"/>
          <w:lang w:val="uk-UA"/>
        </w:rPr>
        <w:t xml:space="preserve"> або </w:t>
      </w:r>
      <w:r w:rsidRPr="00FA2018">
        <w:rPr>
          <w:rFonts w:ascii="Times New Roman" w:hAnsi="Times New Roman" w:cs="Times New Roman"/>
          <w:i/>
          <w:position w:val="-10"/>
          <w:sz w:val="24"/>
          <w:szCs w:val="24"/>
          <w:lang w:val="uk-UA"/>
        </w:rPr>
        <w:object w:dxaOrig="1980" w:dyaOrig="300">
          <v:shape id="_x0000_i1178" type="#_x0000_t75" style="width:99.75pt;height:15pt" o:ole="">
            <v:imagedata r:id="rId334" o:title=""/>
          </v:shape>
          <o:OLEObject Type="Embed" ProgID="Equation.3" ShapeID="_x0000_i1178" DrawAspect="Content" ObjectID="_1727006027" r:id="rId335"/>
        </w:object>
      </w:r>
    </w:p>
    <w:p w:rsidR="00F2710B" w:rsidRPr="00FA2018" w:rsidRDefault="00576685" w:rsidP="00576685">
      <w:pPr>
        <w:spacing w:line="288" w:lineRule="auto"/>
        <w:ind w:firstLine="567"/>
        <w:jc w:val="both"/>
        <w:rPr>
          <w:rFonts w:ascii="Times New Roman" w:hAnsi="Times New Roman" w:cs="Times New Roman"/>
          <w:i/>
          <w:sz w:val="20"/>
          <w:szCs w:val="20"/>
          <w:lang w:val="uk-UA"/>
        </w:rPr>
      </w:pPr>
      <w:r w:rsidRPr="00FA2018">
        <w:rPr>
          <w:rFonts w:ascii="Times New Roman" w:hAnsi="Times New Roman" w:cs="Times New Roman"/>
          <w:i/>
          <w:sz w:val="20"/>
          <w:szCs w:val="20"/>
          <w:lang w:val="uk-UA"/>
        </w:rPr>
        <w:lastRenderedPageBreak/>
        <w:t xml:space="preserve">Отже, щоб знайти u(t), треба розв'язати рівняння </w:t>
      </w:r>
      <w:r w:rsidRPr="00FA2018">
        <w:rPr>
          <w:rFonts w:ascii="Times New Roman" w:hAnsi="Times New Roman" w:cs="Times New Roman"/>
          <w:i/>
          <w:position w:val="-10"/>
          <w:sz w:val="24"/>
          <w:szCs w:val="24"/>
          <w:lang w:val="uk-UA"/>
        </w:rPr>
        <w:object w:dxaOrig="1040" w:dyaOrig="360">
          <v:shape id="_x0000_i1179" type="#_x0000_t75" style="width:53.25pt;height:19.5pt" o:ole="">
            <v:imagedata r:id="rId336" o:title=""/>
          </v:shape>
          <o:OLEObject Type="Embed" ProgID="Equation.DSMT4" ShapeID="_x0000_i1179" DrawAspect="Content" ObjectID="_1727006028" r:id="rId337"/>
        </w:object>
      </w:r>
      <w:r w:rsidRPr="00FA2018">
        <w:rPr>
          <w:rFonts w:ascii="Times New Roman" w:hAnsi="Times New Roman" w:cs="Times New Roman"/>
          <w:i/>
          <w:sz w:val="20"/>
          <w:szCs w:val="20"/>
          <w:lang w:val="uk-UA"/>
        </w:rPr>
        <w:t xml:space="preserve"> чи </w:t>
      </w:r>
      <w:r w:rsidRPr="00FA2018">
        <w:rPr>
          <w:rFonts w:ascii="Times New Roman" w:hAnsi="Times New Roman" w:cs="Times New Roman"/>
          <w:i/>
          <w:position w:val="-10"/>
          <w:sz w:val="24"/>
          <w:szCs w:val="24"/>
          <w:lang w:val="uk-UA"/>
        </w:rPr>
        <w:object w:dxaOrig="800" w:dyaOrig="300">
          <v:shape id="_x0000_i1180" type="#_x0000_t75" style="width:42pt;height:14.25pt" o:ole="">
            <v:imagedata r:id="rId338" o:title=""/>
          </v:shape>
          <o:OLEObject Type="Embed" ProgID="Equation.DSMT4" ShapeID="_x0000_i1180" DrawAspect="Content" ObjectID="_1727006029" r:id="rId339"/>
        </w:object>
      </w:r>
      <w:r w:rsidRPr="00FA2018">
        <w:rPr>
          <w:rFonts w:ascii="Times New Roman" w:hAnsi="Times New Roman" w:cs="Times New Roman"/>
          <w:i/>
          <w:sz w:val="20"/>
          <w:szCs w:val="20"/>
          <w:lang w:val="uk-UA"/>
        </w:rPr>
        <w:t xml:space="preserve"> Інтегруючи, отримуємо </w:t>
      </w:r>
      <w:r w:rsidRPr="00FA2018">
        <w:rPr>
          <w:rFonts w:ascii="Times New Roman" w:hAnsi="Times New Roman" w:cs="Times New Roman"/>
          <w:i/>
          <w:position w:val="-10"/>
          <w:sz w:val="24"/>
          <w:szCs w:val="24"/>
          <w:lang w:val="uk-UA"/>
        </w:rPr>
        <w:object w:dxaOrig="1120" w:dyaOrig="300">
          <v:shape id="_x0000_i1181" type="#_x0000_t75" style="width:57pt;height:14.25pt" o:ole="">
            <v:imagedata r:id="rId340" o:title=""/>
          </v:shape>
          <o:OLEObject Type="Embed" ProgID="Equation.DSMT4" ShapeID="_x0000_i1181" DrawAspect="Content" ObjectID="_1727006030" r:id="rId341"/>
        </w:object>
      </w:r>
      <w:r w:rsidRPr="00FA2018">
        <w:rPr>
          <w:rFonts w:ascii="Times New Roman" w:hAnsi="Times New Roman" w:cs="Times New Roman"/>
          <w:i/>
          <w:sz w:val="20"/>
          <w:szCs w:val="20"/>
          <w:lang w:val="uk-UA"/>
        </w:rPr>
        <w:t>. Зокрема, можна покласти тоді. Таким чином, як друге приватне рішення можна взяти:</w:t>
      </w:r>
    </w:p>
    <w:p w:rsidR="00F2710B" w:rsidRPr="00FA2018" w:rsidRDefault="00F2710B" w:rsidP="00F2710B">
      <w:pPr>
        <w:tabs>
          <w:tab w:val="decimal" w:pos="-7088"/>
          <w:tab w:val="right" w:pos="-6946"/>
          <w:tab w:val="center" w:pos="4536"/>
          <w:tab w:val="right" w:pos="9923"/>
        </w:tabs>
        <w:spacing w:line="360" w:lineRule="auto"/>
        <w:jc w:val="both"/>
        <w:rPr>
          <w:rFonts w:ascii="Times New Roman" w:hAnsi="Times New Roman" w:cs="Times New Roman"/>
          <w:i/>
          <w:sz w:val="20"/>
          <w:szCs w:val="20"/>
          <w:lang w:val="uk-UA"/>
        </w:rPr>
      </w:pPr>
      <w:r w:rsidRPr="00FA2018">
        <w:rPr>
          <w:rFonts w:ascii="Times New Roman" w:hAnsi="Times New Roman" w:cs="Times New Roman"/>
          <w:i/>
          <w:sz w:val="20"/>
          <w:szCs w:val="20"/>
          <w:lang w:val="uk-UA"/>
        </w:rPr>
        <w:tab/>
      </w:r>
      <w:r w:rsidRPr="00FA2018">
        <w:rPr>
          <w:rFonts w:ascii="Times New Roman" w:hAnsi="Times New Roman" w:cs="Times New Roman"/>
          <w:i/>
          <w:position w:val="-10"/>
          <w:sz w:val="20"/>
          <w:szCs w:val="20"/>
          <w:lang w:val="uk-UA"/>
        </w:rPr>
        <w:object w:dxaOrig="800" w:dyaOrig="340">
          <v:shape id="_x0000_i1182" type="#_x0000_t75" style="width:40.5pt;height:15.75pt" o:ole="">
            <v:imagedata r:id="rId342" o:title=""/>
          </v:shape>
          <o:OLEObject Type="Embed" ProgID="Equation.3" ShapeID="_x0000_i1182" DrawAspect="Content" ObjectID="_1727006031" r:id="rId343"/>
        </w:object>
      </w:r>
      <w:r w:rsidRPr="00FA2018">
        <w:rPr>
          <w:rFonts w:ascii="Times New Roman" w:hAnsi="Times New Roman" w:cs="Times New Roman"/>
          <w:i/>
          <w:sz w:val="20"/>
          <w:szCs w:val="20"/>
          <w:lang w:val="uk-UA"/>
        </w:rPr>
        <w:t>.</w:t>
      </w:r>
      <w:r w:rsidRPr="00FA2018">
        <w:rPr>
          <w:rFonts w:ascii="Times New Roman" w:hAnsi="Times New Roman" w:cs="Times New Roman"/>
          <w:i/>
          <w:sz w:val="20"/>
          <w:szCs w:val="20"/>
          <w:lang w:val="uk-UA"/>
        </w:rPr>
        <w:tab/>
      </w:r>
      <w:r w:rsidR="00C30682" w:rsidRPr="00FA2018">
        <w:rPr>
          <w:rFonts w:ascii="Times New Roman" w:hAnsi="Times New Roman" w:cs="Times New Roman"/>
          <w:i/>
          <w:sz w:val="20"/>
          <w:szCs w:val="20"/>
          <w:lang w:val="uk-UA"/>
        </w:rPr>
        <w:t>(3.85)</w:t>
      </w:r>
    </w:p>
    <w:p w:rsidR="00F2710B" w:rsidRPr="00FA2018" w:rsidRDefault="00182DDF" w:rsidP="00207217">
      <w:pPr>
        <w:spacing w:line="288" w:lineRule="auto"/>
        <w:jc w:val="both"/>
        <w:rPr>
          <w:rFonts w:ascii="Times New Roman" w:hAnsi="Times New Roman" w:cs="Times New Roman"/>
          <w:i/>
          <w:sz w:val="20"/>
          <w:szCs w:val="20"/>
          <w:lang w:val="uk-UA"/>
        </w:rPr>
      </w:pPr>
      <w:r w:rsidRPr="00FA2018">
        <w:rPr>
          <w:rFonts w:ascii="Times New Roman" w:hAnsi="Times New Roman" w:cs="Times New Roman"/>
          <w:i/>
          <w:sz w:val="20"/>
          <w:szCs w:val="20"/>
          <w:lang w:val="uk-UA"/>
        </w:rPr>
        <w:t xml:space="preserve">Це рішення лінійно незалежно з першим, тому що </w:t>
      </w:r>
      <w:r w:rsidR="00FA2018" w:rsidRPr="00FA2018">
        <w:rPr>
          <w:rFonts w:ascii="Times New Roman" w:hAnsi="Times New Roman" w:cs="Times New Roman"/>
          <w:i/>
          <w:position w:val="-26"/>
          <w:sz w:val="24"/>
          <w:szCs w:val="24"/>
          <w:lang w:val="uk-UA"/>
        </w:rPr>
        <w:object w:dxaOrig="1260" w:dyaOrig="600">
          <v:shape id="_x0000_i1183" type="#_x0000_t75" style="width:62.25pt;height:29.25pt" o:ole="">
            <v:imagedata r:id="rId344" o:title=""/>
          </v:shape>
          <o:OLEObject Type="Embed" ProgID="Equation.DSMT4" ShapeID="_x0000_i1183" DrawAspect="Content" ObjectID="_1727006032" r:id="rId345"/>
        </w:object>
      </w:r>
      <w:r w:rsidRPr="00FA2018">
        <w:rPr>
          <w:rFonts w:ascii="Times New Roman" w:hAnsi="Times New Roman" w:cs="Times New Roman"/>
          <w:i/>
          <w:sz w:val="20"/>
          <w:szCs w:val="20"/>
          <w:lang w:val="uk-UA"/>
        </w:rPr>
        <w:t xml:space="preserve"> загальним інтегралом будемо функція</w:t>
      </w:r>
    </w:p>
    <w:p w:rsidR="00F2710B" w:rsidRPr="00FA2018" w:rsidRDefault="00F2710B" w:rsidP="00F2710B">
      <w:pPr>
        <w:tabs>
          <w:tab w:val="decimal" w:pos="-7088"/>
          <w:tab w:val="right" w:pos="-6946"/>
          <w:tab w:val="center" w:pos="4536"/>
          <w:tab w:val="right" w:pos="9923"/>
        </w:tabs>
        <w:spacing w:line="360" w:lineRule="auto"/>
        <w:jc w:val="both"/>
        <w:rPr>
          <w:rFonts w:ascii="Times New Roman" w:hAnsi="Times New Roman" w:cs="Times New Roman"/>
          <w:i/>
          <w:sz w:val="20"/>
          <w:szCs w:val="20"/>
          <w:lang w:val="uk-UA"/>
        </w:rPr>
      </w:pPr>
      <w:r w:rsidRPr="00FA2018">
        <w:rPr>
          <w:rFonts w:ascii="Times New Roman" w:hAnsi="Times New Roman" w:cs="Times New Roman"/>
          <w:i/>
          <w:sz w:val="20"/>
          <w:szCs w:val="20"/>
          <w:lang w:val="uk-UA"/>
        </w:rPr>
        <w:tab/>
      </w:r>
      <w:r w:rsidRPr="00FA2018">
        <w:rPr>
          <w:rFonts w:ascii="Times New Roman" w:hAnsi="Times New Roman" w:cs="Times New Roman"/>
          <w:i/>
          <w:position w:val="-10"/>
          <w:sz w:val="20"/>
          <w:szCs w:val="20"/>
          <w:lang w:val="uk-UA"/>
        </w:rPr>
        <w:object w:dxaOrig="3040" w:dyaOrig="340">
          <v:shape id="_x0000_i1184" type="#_x0000_t75" style="width:153pt;height:15.75pt" o:ole="">
            <v:imagedata r:id="rId346" o:title=""/>
          </v:shape>
          <o:OLEObject Type="Embed" ProgID="Equation.3" ShapeID="_x0000_i1184" DrawAspect="Content" ObjectID="_1727006033" r:id="rId347"/>
        </w:object>
      </w:r>
      <w:r w:rsidRPr="00FA2018">
        <w:rPr>
          <w:rFonts w:ascii="Times New Roman" w:hAnsi="Times New Roman" w:cs="Times New Roman"/>
          <w:i/>
          <w:sz w:val="20"/>
          <w:szCs w:val="20"/>
          <w:lang w:val="uk-UA"/>
        </w:rPr>
        <w:tab/>
      </w:r>
      <w:r w:rsidR="00C30682" w:rsidRPr="00FA2018">
        <w:rPr>
          <w:rFonts w:ascii="Times New Roman" w:hAnsi="Times New Roman" w:cs="Times New Roman"/>
          <w:i/>
          <w:sz w:val="20"/>
          <w:szCs w:val="20"/>
          <w:lang w:val="uk-UA"/>
        </w:rPr>
        <w:t>(3.86)</w:t>
      </w:r>
    </w:p>
    <w:p w:rsidR="00F2710B" w:rsidRPr="00710C6B" w:rsidRDefault="00182DDF" w:rsidP="00207217">
      <w:pPr>
        <w:spacing w:line="288" w:lineRule="auto"/>
        <w:jc w:val="both"/>
        <w:rPr>
          <w:rFonts w:ascii="Times New Roman" w:hAnsi="Times New Roman" w:cs="Times New Roman"/>
          <w:i/>
          <w:sz w:val="20"/>
          <w:szCs w:val="20"/>
          <w:lang w:val="uk-UA"/>
        </w:rPr>
      </w:pPr>
      <w:r w:rsidRPr="00FA2018">
        <w:rPr>
          <w:rFonts w:ascii="Times New Roman" w:hAnsi="Times New Roman" w:cs="Times New Roman"/>
          <w:i/>
          <w:sz w:val="20"/>
          <w:szCs w:val="20"/>
          <w:lang w:val="uk-UA"/>
        </w:rPr>
        <w:t>де</w:t>
      </w:r>
      <w:r w:rsidR="00F2710B" w:rsidRPr="00FA2018">
        <w:rPr>
          <w:rFonts w:ascii="Times New Roman" w:hAnsi="Times New Roman" w:cs="Times New Roman"/>
          <w:i/>
          <w:sz w:val="20"/>
          <w:szCs w:val="20"/>
          <w:lang w:val="uk-UA"/>
        </w:rPr>
        <w:t xml:space="preserve"> </w:t>
      </w:r>
      <w:r w:rsidR="00FA2018" w:rsidRPr="00FA2018">
        <w:rPr>
          <w:rFonts w:ascii="Times New Roman" w:hAnsi="Times New Roman" w:cs="Times New Roman"/>
          <w:i/>
          <w:position w:val="-10"/>
          <w:sz w:val="20"/>
          <w:szCs w:val="20"/>
          <w:lang w:val="uk-UA"/>
        </w:rPr>
        <w:object w:dxaOrig="680" w:dyaOrig="300">
          <v:shape id="_x0000_i1185" type="#_x0000_t75" style="width:34.5pt;height:15.75pt" o:ole="">
            <v:imagedata r:id="rId348" o:title=""/>
          </v:shape>
          <o:OLEObject Type="Embed" ProgID="Equation.DSMT4" ShapeID="_x0000_i1185" DrawAspect="Content" ObjectID="_1727006034" r:id="rId349"/>
        </w:object>
      </w:r>
      <w:r w:rsidR="00F2710B" w:rsidRPr="00FA2018">
        <w:rPr>
          <w:rFonts w:ascii="Times New Roman" w:hAnsi="Times New Roman" w:cs="Times New Roman"/>
          <w:i/>
          <w:sz w:val="20"/>
          <w:szCs w:val="20"/>
          <w:lang w:val="uk-UA"/>
        </w:rPr>
        <w:t xml:space="preserve"> </w:t>
      </w:r>
      <w:r w:rsidRPr="00FA2018">
        <w:rPr>
          <w:rFonts w:ascii="Times New Roman" w:hAnsi="Times New Roman" w:cs="Times New Roman"/>
          <w:i/>
          <w:sz w:val="20"/>
          <w:szCs w:val="20"/>
          <w:lang w:val="uk-UA"/>
        </w:rPr>
        <w:t>–</w:t>
      </w:r>
      <w:r w:rsidR="00F2710B" w:rsidRPr="00FA2018">
        <w:rPr>
          <w:rFonts w:ascii="Times New Roman" w:hAnsi="Times New Roman" w:cs="Times New Roman"/>
          <w:i/>
          <w:sz w:val="20"/>
          <w:szCs w:val="20"/>
          <w:lang w:val="uk-UA"/>
        </w:rPr>
        <w:t xml:space="preserve"> </w:t>
      </w:r>
      <w:r w:rsidRPr="00FA2018">
        <w:rPr>
          <w:rFonts w:ascii="Times New Roman" w:hAnsi="Times New Roman" w:cs="Times New Roman"/>
          <w:i/>
          <w:sz w:val="20"/>
          <w:szCs w:val="20"/>
          <w:lang w:val="uk-UA"/>
        </w:rPr>
        <w:t>довільні постійні, які мають бути визначені на підставі початкових умов (див.3.76 – 3.79).</w:t>
      </w:r>
    </w:p>
    <w:p w:rsidR="00C30682" w:rsidRPr="00710C6B" w:rsidRDefault="00C30682" w:rsidP="00207217">
      <w:pPr>
        <w:spacing w:line="288" w:lineRule="auto"/>
        <w:jc w:val="both"/>
        <w:rPr>
          <w:rFonts w:ascii="Times New Roman" w:hAnsi="Times New Roman" w:cs="Times New Roman"/>
          <w:i/>
          <w:sz w:val="20"/>
          <w:szCs w:val="20"/>
          <w:lang w:val="uk-UA"/>
        </w:rPr>
      </w:pPr>
    </w:p>
    <w:p w:rsidR="00F2710B" w:rsidRPr="00FA2018" w:rsidRDefault="002105A8" w:rsidP="002105A8">
      <w:pPr>
        <w:numPr>
          <w:ilvl w:val="0"/>
          <w:numId w:val="14"/>
        </w:numPr>
        <w:spacing w:line="288" w:lineRule="auto"/>
        <w:ind w:left="0" w:firstLine="568"/>
        <w:jc w:val="both"/>
        <w:rPr>
          <w:rFonts w:ascii="Times New Roman" w:hAnsi="Times New Roman" w:cs="Times New Roman"/>
          <w:i/>
          <w:sz w:val="20"/>
          <w:szCs w:val="20"/>
          <w:lang w:val="uk-UA"/>
        </w:rPr>
      </w:pPr>
      <w:r w:rsidRPr="00FA2018">
        <w:rPr>
          <w:rFonts w:ascii="Times New Roman" w:hAnsi="Times New Roman" w:cs="Times New Roman"/>
          <w:i/>
          <w:sz w:val="20"/>
          <w:szCs w:val="20"/>
          <w:lang w:val="uk-UA"/>
        </w:rPr>
        <w:t xml:space="preserve">К о р і н н я   х а р а к т е р и с т и ч н о г о   р і в н я н н я   д і й с н е   і   р і з н е: </w:t>
      </w:r>
      <w:r w:rsidRPr="00FA2018">
        <w:rPr>
          <w:rFonts w:ascii="Times New Roman" w:hAnsi="Times New Roman" w:cs="Times New Roman"/>
          <w:i/>
          <w:position w:val="-10"/>
          <w:sz w:val="24"/>
          <w:szCs w:val="24"/>
          <w:lang w:val="uk-UA"/>
        </w:rPr>
        <w:object w:dxaOrig="639" w:dyaOrig="300">
          <v:shape id="_x0000_i1186" type="#_x0000_t75" style="width:30.75pt;height:15pt" o:ole="">
            <v:imagedata r:id="rId350" o:title=""/>
          </v:shape>
          <o:OLEObject Type="Embed" ProgID="Equation.3" ShapeID="_x0000_i1186" DrawAspect="Content" ObjectID="_1727006035" r:id="rId351"/>
        </w:object>
      </w:r>
      <w:r w:rsidRPr="00FA2018">
        <w:rPr>
          <w:rFonts w:ascii="Times New Roman" w:hAnsi="Times New Roman" w:cs="Times New Roman"/>
          <w:i/>
          <w:sz w:val="20"/>
          <w:szCs w:val="20"/>
          <w:lang w:val="uk-UA"/>
        </w:rPr>
        <w:t>. У цьому випадку приватними рішеннями будуть функції</w:t>
      </w:r>
    </w:p>
    <w:p w:rsidR="00F2710B" w:rsidRPr="00FA2018" w:rsidRDefault="00F2710B" w:rsidP="00F2710B">
      <w:pPr>
        <w:tabs>
          <w:tab w:val="decimal" w:pos="-7088"/>
          <w:tab w:val="right" w:pos="-6946"/>
          <w:tab w:val="center" w:pos="4536"/>
          <w:tab w:val="right" w:pos="9923"/>
        </w:tabs>
        <w:spacing w:line="360" w:lineRule="auto"/>
        <w:jc w:val="both"/>
        <w:rPr>
          <w:rFonts w:ascii="Times New Roman" w:hAnsi="Times New Roman" w:cs="Times New Roman"/>
          <w:i/>
          <w:sz w:val="20"/>
          <w:szCs w:val="20"/>
          <w:lang w:val="uk-UA"/>
        </w:rPr>
      </w:pPr>
      <w:r w:rsidRPr="00FA2018">
        <w:rPr>
          <w:rFonts w:ascii="Times New Roman" w:hAnsi="Times New Roman" w:cs="Times New Roman"/>
          <w:i/>
          <w:sz w:val="20"/>
          <w:szCs w:val="20"/>
          <w:lang w:val="uk-UA"/>
        </w:rPr>
        <w:tab/>
      </w:r>
      <w:r w:rsidRPr="00FA2018">
        <w:rPr>
          <w:rFonts w:ascii="Times New Roman" w:hAnsi="Times New Roman" w:cs="Times New Roman"/>
          <w:i/>
          <w:position w:val="-10"/>
          <w:sz w:val="20"/>
          <w:szCs w:val="20"/>
          <w:lang w:val="uk-UA"/>
        </w:rPr>
        <w:object w:dxaOrig="1760" w:dyaOrig="340">
          <v:shape id="_x0000_i1187" type="#_x0000_t75" style="width:87pt;height:15.75pt" o:ole="">
            <v:imagedata r:id="rId352" o:title=""/>
          </v:shape>
          <o:OLEObject Type="Embed" ProgID="Equation.3" ShapeID="_x0000_i1187" DrawAspect="Content" ObjectID="_1727006036" r:id="rId353"/>
        </w:object>
      </w:r>
      <w:r w:rsidRPr="00FA2018">
        <w:rPr>
          <w:rFonts w:ascii="Times New Roman" w:hAnsi="Times New Roman" w:cs="Times New Roman"/>
          <w:i/>
          <w:sz w:val="20"/>
          <w:szCs w:val="20"/>
          <w:lang w:val="uk-UA"/>
        </w:rPr>
        <w:tab/>
      </w:r>
      <w:r w:rsidR="00C30682" w:rsidRPr="00FA2018">
        <w:rPr>
          <w:rFonts w:ascii="Times New Roman" w:hAnsi="Times New Roman" w:cs="Times New Roman"/>
          <w:i/>
          <w:sz w:val="20"/>
          <w:szCs w:val="20"/>
          <w:lang w:val="uk-UA"/>
        </w:rPr>
        <w:t>(3.87)</w:t>
      </w:r>
    </w:p>
    <w:p w:rsidR="00F2710B" w:rsidRPr="00FA2018" w:rsidRDefault="004B29DC" w:rsidP="00207217">
      <w:pPr>
        <w:spacing w:line="288" w:lineRule="auto"/>
        <w:jc w:val="both"/>
        <w:rPr>
          <w:rFonts w:ascii="Times New Roman" w:hAnsi="Times New Roman" w:cs="Times New Roman"/>
          <w:i/>
          <w:sz w:val="20"/>
          <w:szCs w:val="20"/>
          <w:lang w:val="uk-UA"/>
        </w:rPr>
      </w:pPr>
      <w:r w:rsidRPr="00FA2018">
        <w:rPr>
          <w:rFonts w:ascii="Times New Roman" w:hAnsi="Times New Roman" w:cs="Times New Roman"/>
          <w:i/>
          <w:sz w:val="20"/>
          <w:szCs w:val="20"/>
          <w:lang w:val="uk-UA"/>
        </w:rPr>
        <w:t>Ці рішення лінійно незалежні, оскільки</w:t>
      </w:r>
    </w:p>
    <w:p w:rsidR="00F2710B" w:rsidRPr="00FA2018" w:rsidRDefault="00F2710B" w:rsidP="00F2710B">
      <w:pPr>
        <w:tabs>
          <w:tab w:val="decimal" w:pos="-7088"/>
          <w:tab w:val="right" w:pos="-6946"/>
          <w:tab w:val="center" w:pos="4536"/>
          <w:tab w:val="right" w:pos="9923"/>
        </w:tabs>
        <w:spacing w:line="360" w:lineRule="auto"/>
        <w:jc w:val="both"/>
        <w:rPr>
          <w:rFonts w:ascii="Times New Roman" w:hAnsi="Times New Roman" w:cs="Times New Roman"/>
          <w:i/>
          <w:sz w:val="20"/>
          <w:szCs w:val="20"/>
          <w:lang w:val="uk-UA"/>
        </w:rPr>
      </w:pPr>
      <w:r w:rsidRPr="00FA2018">
        <w:rPr>
          <w:rFonts w:ascii="Times New Roman" w:hAnsi="Times New Roman" w:cs="Times New Roman"/>
          <w:i/>
          <w:sz w:val="20"/>
          <w:szCs w:val="20"/>
          <w:lang w:val="uk-UA"/>
        </w:rPr>
        <w:tab/>
      </w:r>
      <w:r w:rsidRPr="00FA2018">
        <w:rPr>
          <w:rFonts w:ascii="Times New Roman" w:hAnsi="Times New Roman" w:cs="Times New Roman"/>
          <w:i/>
          <w:position w:val="-26"/>
          <w:sz w:val="20"/>
          <w:szCs w:val="20"/>
          <w:lang w:val="uk-UA"/>
        </w:rPr>
        <w:object w:dxaOrig="2400" w:dyaOrig="639">
          <v:shape id="_x0000_i1188" type="#_x0000_t75" style="width:119.25pt;height:31.5pt" o:ole="">
            <v:imagedata r:id="rId354" o:title=""/>
          </v:shape>
          <o:OLEObject Type="Embed" ProgID="Equation.3" ShapeID="_x0000_i1188" DrawAspect="Content" ObjectID="_1727006037" r:id="rId355"/>
        </w:object>
      </w:r>
      <w:r w:rsidRPr="00FA2018">
        <w:rPr>
          <w:rFonts w:ascii="Times New Roman" w:hAnsi="Times New Roman" w:cs="Times New Roman"/>
          <w:i/>
          <w:sz w:val="20"/>
          <w:szCs w:val="20"/>
          <w:lang w:val="uk-UA"/>
        </w:rPr>
        <w:tab/>
      </w:r>
      <w:r w:rsidR="00C30682" w:rsidRPr="00FA2018">
        <w:rPr>
          <w:rFonts w:ascii="Times New Roman" w:hAnsi="Times New Roman" w:cs="Times New Roman"/>
          <w:i/>
          <w:sz w:val="20"/>
          <w:szCs w:val="20"/>
          <w:lang w:val="uk-UA"/>
        </w:rPr>
        <w:t>(3.88)</w:t>
      </w:r>
    </w:p>
    <w:p w:rsidR="00F2710B" w:rsidRPr="00FA2018" w:rsidRDefault="004B29DC" w:rsidP="00207217">
      <w:pPr>
        <w:spacing w:line="288" w:lineRule="auto"/>
        <w:jc w:val="both"/>
        <w:rPr>
          <w:rFonts w:ascii="Times New Roman" w:hAnsi="Times New Roman" w:cs="Times New Roman"/>
          <w:i/>
          <w:sz w:val="20"/>
          <w:szCs w:val="20"/>
          <w:lang w:val="uk-UA"/>
        </w:rPr>
      </w:pPr>
      <w:r w:rsidRPr="00FA2018">
        <w:rPr>
          <w:rFonts w:ascii="Times New Roman" w:hAnsi="Times New Roman" w:cs="Times New Roman"/>
          <w:i/>
          <w:sz w:val="20"/>
          <w:szCs w:val="20"/>
          <w:lang w:val="uk-UA"/>
        </w:rPr>
        <w:t>Отже, загальний інтеграл має вигляд</w:t>
      </w:r>
    </w:p>
    <w:p w:rsidR="00F2710B" w:rsidRPr="00FA2018" w:rsidRDefault="00F2710B" w:rsidP="00F2710B">
      <w:pPr>
        <w:tabs>
          <w:tab w:val="decimal" w:pos="-7088"/>
          <w:tab w:val="right" w:pos="-6946"/>
          <w:tab w:val="center" w:pos="4536"/>
          <w:tab w:val="right" w:pos="9923"/>
        </w:tabs>
        <w:spacing w:line="360" w:lineRule="auto"/>
        <w:jc w:val="both"/>
        <w:rPr>
          <w:rFonts w:ascii="Times New Roman" w:hAnsi="Times New Roman" w:cs="Times New Roman"/>
          <w:i/>
          <w:sz w:val="20"/>
          <w:szCs w:val="20"/>
          <w:lang w:val="uk-UA"/>
        </w:rPr>
      </w:pPr>
      <w:r w:rsidRPr="00FA2018">
        <w:rPr>
          <w:rFonts w:ascii="Times New Roman" w:hAnsi="Times New Roman" w:cs="Times New Roman"/>
          <w:i/>
          <w:sz w:val="20"/>
          <w:szCs w:val="20"/>
          <w:lang w:val="uk-UA"/>
        </w:rPr>
        <w:tab/>
      </w:r>
      <w:r w:rsidRPr="00FA2018">
        <w:rPr>
          <w:rFonts w:ascii="Times New Roman" w:hAnsi="Times New Roman" w:cs="Times New Roman"/>
          <w:i/>
          <w:position w:val="-10"/>
          <w:sz w:val="20"/>
          <w:szCs w:val="20"/>
          <w:lang w:val="uk-UA"/>
        </w:rPr>
        <w:object w:dxaOrig="1680" w:dyaOrig="340">
          <v:shape id="_x0000_i1189" type="#_x0000_t75" style="width:84pt;height:15.75pt" o:ole="">
            <v:imagedata r:id="rId356" o:title=""/>
          </v:shape>
          <o:OLEObject Type="Embed" ProgID="Equation.3" ShapeID="_x0000_i1189" DrawAspect="Content" ObjectID="_1727006038" r:id="rId357"/>
        </w:object>
      </w:r>
      <w:r w:rsidRPr="00FA2018">
        <w:rPr>
          <w:rFonts w:ascii="Times New Roman" w:hAnsi="Times New Roman" w:cs="Times New Roman"/>
          <w:i/>
          <w:sz w:val="20"/>
          <w:szCs w:val="20"/>
          <w:lang w:val="uk-UA"/>
        </w:rPr>
        <w:tab/>
      </w:r>
      <w:r w:rsidR="00C30682" w:rsidRPr="00FA2018">
        <w:rPr>
          <w:rFonts w:ascii="Times New Roman" w:hAnsi="Times New Roman" w:cs="Times New Roman"/>
          <w:i/>
          <w:sz w:val="20"/>
          <w:szCs w:val="20"/>
          <w:lang w:val="uk-UA"/>
        </w:rPr>
        <w:t>(3.89)</w:t>
      </w:r>
    </w:p>
    <w:p w:rsidR="00F2710B" w:rsidRPr="00710C6B" w:rsidRDefault="004B29DC" w:rsidP="00207217">
      <w:pPr>
        <w:spacing w:line="288" w:lineRule="auto"/>
        <w:jc w:val="both"/>
        <w:rPr>
          <w:rFonts w:ascii="Times New Roman" w:hAnsi="Times New Roman" w:cs="Times New Roman"/>
          <w:i/>
          <w:sz w:val="20"/>
          <w:szCs w:val="20"/>
          <w:lang w:val="uk-UA"/>
        </w:rPr>
      </w:pPr>
      <w:r w:rsidRPr="00FA2018">
        <w:rPr>
          <w:rFonts w:ascii="Times New Roman" w:hAnsi="Times New Roman" w:cs="Times New Roman"/>
          <w:i/>
          <w:sz w:val="20"/>
          <w:szCs w:val="20"/>
          <w:lang w:val="uk-UA"/>
        </w:rPr>
        <w:t xml:space="preserve">Де </w:t>
      </w:r>
      <w:r w:rsidRPr="00FA2018">
        <w:rPr>
          <w:rFonts w:ascii="Times New Roman" w:hAnsi="Times New Roman" w:cs="Times New Roman"/>
          <w:i/>
          <w:position w:val="-10"/>
          <w:sz w:val="24"/>
          <w:szCs w:val="24"/>
          <w:lang w:val="uk-UA"/>
        </w:rPr>
        <w:object w:dxaOrig="680" w:dyaOrig="300">
          <v:shape id="_x0000_i1190" type="#_x0000_t75" style="width:34.5pt;height:15.75pt" o:ole="">
            <v:imagedata r:id="rId358" o:title=""/>
          </v:shape>
          <o:OLEObject Type="Embed" ProgID="Equation.DSMT4" ShapeID="_x0000_i1190" DrawAspect="Content" ObjectID="_1727006039" r:id="rId359"/>
        </w:object>
      </w:r>
      <w:r w:rsidRPr="00FA2018">
        <w:rPr>
          <w:rFonts w:ascii="Times New Roman" w:hAnsi="Times New Roman" w:cs="Times New Roman"/>
          <w:i/>
          <w:sz w:val="20"/>
          <w:szCs w:val="20"/>
          <w:lang w:val="uk-UA"/>
        </w:rPr>
        <w:t xml:space="preserve"> довільні постійні, які мають бути визначені на підставі початкових умов (див.3.76 – 3.79).</w:t>
      </w:r>
    </w:p>
    <w:p w:rsidR="00F2710B" w:rsidRPr="00710C6B" w:rsidRDefault="00F2710B" w:rsidP="005557EE">
      <w:pPr>
        <w:spacing w:line="288" w:lineRule="auto"/>
        <w:jc w:val="both"/>
        <w:rPr>
          <w:rFonts w:ascii="Times New Roman" w:hAnsi="Times New Roman" w:cs="Times New Roman"/>
          <w:color w:val="3A3A3A"/>
          <w:sz w:val="24"/>
          <w:szCs w:val="24"/>
          <w:shd w:val="clear" w:color="auto" w:fill="FFFFFF"/>
          <w:lang w:val="uk-UA"/>
        </w:rPr>
      </w:pPr>
    </w:p>
    <w:p w:rsidR="00F2710B" w:rsidRPr="00710C6B" w:rsidRDefault="009A5AE7" w:rsidP="009A5AE7">
      <w:pPr>
        <w:pStyle w:val="2"/>
        <w:numPr>
          <w:ilvl w:val="1"/>
          <w:numId w:val="2"/>
        </w:numPr>
        <w:jc w:val="center"/>
        <w:rPr>
          <w:rFonts w:ascii="Times New Roman" w:hAnsi="Times New Roman" w:cs="Times New Roman"/>
          <w:b/>
          <w:color w:val="auto"/>
          <w:sz w:val="24"/>
          <w:szCs w:val="24"/>
          <w:shd w:val="clear" w:color="auto" w:fill="FFFFFF"/>
          <w:lang w:val="uk-UA"/>
        </w:rPr>
      </w:pPr>
      <w:bookmarkStart w:id="42" w:name="_Toc113714865"/>
      <w:r w:rsidRPr="00710C6B">
        <w:rPr>
          <w:rFonts w:ascii="Times New Roman" w:hAnsi="Times New Roman" w:cs="Times New Roman"/>
          <w:b/>
          <w:color w:val="auto"/>
          <w:sz w:val="24"/>
          <w:szCs w:val="24"/>
          <w:shd w:val="clear" w:color="auto" w:fill="FFFFFF"/>
          <w:lang w:val="uk-UA"/>
        </w:rPr>
        <w:t>Ланка запізнювання (ланка транспортного запізнення)</w:t>
      </w:r>
      <w:bookmarkEnd w:id="42"/>
    </w:p>
    <w:p w:rsidR="009A5AE7" w:rsidRPr="00710C6B" w:rsidRDefault="009A5AE7" w:rsidP="007E60C2">
      <w:pPr>
        <w:spacing w:line="288" w:lineRule="auto"/>
        <w:ind w:firstLine="567"/>
        <w:jc w:val="both"/>
        <w:rPr>
          <w:rFonts w:ascii="Times New Roman" w:hAnsi="Times New Roman" w:cs="Times New Roman"/>
          <w:color w:val="3A3A3A"/>
          <w:sz w:val="24"/>
          <w:szCs w:val="24"/>
          <w:highlight w:val="green"/>
          <w:shd w:val="clear" w:color="auto" w:fill="FFFFFF"/>
          <w:lang w:val="uk-UA"/>
        </w:rPr>
      </w:pPr>
    </w:p>
    <w:p w:rsidR="00F2710B" w:rsidRPr="000E1B69" w:rsidRDefault="009A5AE7" w:rsidP="007E60C2">
      <w:pPr>
        <w:spacing w:line="288" w:lineRule="auto"/>
        <w:ind w:firstLine="567"/>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Вихідна величина в ланці, що запізнюється точно повторює вхідну величину, але з деяким запізненням (τ) за часом:</w:t>
      </w:r>
    </w:p>
    <w:p w:rsidR="00F2710B" w:rsidRPr="000E1B69" w:rsidRDefault="007E60C2" w:rsidP="007E60C2">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ab/>
      </w:r>
      <w:r w:rsidR="000E1B69" w:rsidRPr="000E1B69">
        <w:rPr>
          <w:rFonts w:ascii="Times New Roman" w:hAnsi="Times New Roman" w:cs="Times New Roman"/>
          <w:color w:val="3A3A3A"/>
          <w:position w:val="-12"/>
          <w:sz w:val="24"/>
          <w:szCs w:val="24"/>
          <w:shd w:val="clear" w:color="auto" w:fill="FFFFFF"/>
          <w:lang w:val="uk-UA"/>
        </w:rPr>
        <w:object w:dxaOrig="1960" w:dyaOrig="360">
          <v:shape id="_x0000_i1191" type="#_x0000_t75" style="width:97.5pt;height:18pt" o:ole="">
            <v:imagedata r:id="rId360" o:title=""/>
          </v:shape>
          <o:OLEObject Type="Embed" ProgID="Equation.DSMT4" ShapeID="_x0000_i1191" DrawAspect="Content" ObjectID="_1727006040" r:id="rId361"/>
        </w:object>
      </w:r>
      <w:r w:rsidRPr="000E1B69">
        <w:rPr>
          <w:rFonts w:ascii="Times New Roman" w:hAnsi="Times New Roman" w:cs="Times New Roman"/>
          <w:color w:val="3A3A3A"/>
          <w:sz w:val="24"/>
          <w:szCs w:val="24"/>
          <w:shd w:val="clear" w:color="auto" w:fill="FFFFFF"/>
          <w:lang w:val="uk-UA"/>
        </w:rPr>
        <w:tab/>
        <w:t>(3.90)</w:t>
      </w:r>
    </w:p>
    <w:p w:rsidR="00F2710B" w:rsidRPr="000E1B69" w:rsidRDefault="009A5AE7" w:rsidP="00E26215">
      <w:pPr>
        <w:spacing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Передатна функція для такого рівняння має вигляд:</w:t>
      </w:r>
    </w:p>
    <w:p w:rsidR="007E60C2" w:rsidRPr="000E1B69" w:rsidRDefault="002505EB" w:rsidP="002505EB">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ab/>
      </w:r>
      <w:r w:rsidR="000E1B69" w:rsidRPr="000E1B69">
        <w:rPr>
          <w:rFonts w:ascii="Times New Roman" w:hAnsi="Times New Roman" w:cs="Times New Roman"/>
          <w:color w:val="3A3A3A"/>
          <w:position w:val="-10"/>
          <w:sz w:val="24"/>
          <w:szCs w:val="24"/>
          <w:shd w:val="clear" w:color="auto" w:fill="FFFFFF"/>
          <w:lang w:val="uk-UA"/>
        </w:rPr>
        <w:object w:dxaOrig="1440" w:dyaOrig="400">
          <v:shape id="_x0000_i1192" type="#_x0000_t75" style="width:72.75pt;height:19.5pt" o:ole="">
            <v:imagedata r:id="rId362" o:title=""/>
          </v:shape>
          <o:OLEObject Type="Embed" ProgID="Equation.DSMT4" ShapeID="_x0000_i1192" DrawAspect="Content" ObjectID="_1727006041" r:id="rId363"/>
        </w:object>
      </w:r>
      <w:r w:rsidRPr="000E1B69">
        <w:rPr>
          <w:rFonts w:ascii="Times New Roman" w:hAnsi="Times New Roman" w:cs="Times New Roman"/>
          <w:color w:val="3A3A3A"/>
          <w:sz w:val="24"/>
          <w:szCs w:val="24"/>
          <w:shd w:val="clear" w:color="auto" w:fill="FFFFFF"/>
          <w:lang w:val="uk-UA"/>
        </w:rPr>
        <w:tab/>
        <w:t>(3.91)</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694D77" w:rsidRPr="00710C6B" w:rsidTr="00694D77">
        <w:tc>
          <w:tcPr>
            <w:tcW w:w="10196" w:type="dxa"/>
          </w:tcPr>
          <w:p w:rsidR="00694D77" w:rsidRPr="00710C6B" w:rsidRDefault="00694D77" w:rsidP="00694D77">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noProof/>
                <w:color w:val="3A3A3A"/>
                <w:sz w:val="24"/>
                <w:szCs w:val="24"/>
                <w:shd w:val="clear" w:color="auto" w:fill="FFFFFF"/>
                <w:lang w:eastAsia="ru-RU"/>
              </w:rPr>
              <w:drawing>
                <wp:inline distT="0" distB="0" distL="0" distR="0" wp14:anchorId="6064D350" wp14:editId="170B9DAD">
                  <wp:extent cx="5080000" cy="1866549"/>
                  <wp:effectExtent l="0" t="0" r="6350" b="635"/>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64">
                            <a:extLst>
                              <a:ext uri="{28A0092B-C50C-407E-A947-70E740481C1C}">
                                <a14:useLocalDpi xmlns:a14="http://schemas.microsoft.com/office/drawing/2010/main" val="0"/>
                              </a:ext>
                            </a:extLst>
                          </a:blip>
                          <a:stretch>
                            <a:fillRect/>
                          </a:stretch>
                        </pic:blipFill>
                        <pic:spPr>
                          <a:xfrm>
                            <a:off x="0" y="0"/>
                            <a:ext cx="5122646" cy="1882218"/>
                          </a:xfrm>
                          <a:prstGeom prst="rect">
                            <a:avLst/>
                          </a:prstGeom>
                        </pic:spPr>
                      </pic:pic>
                    </a:graphicData>
                  </a:graphic>
                </wp:inline>
              </w:drawing>
            </w:r>
          </w:p>
        </w:tc>
      </w:tr>
      <w:tr w:rsidR="00694D77" w:rsidRPr="00710C6B" w:rsidTr="009A5AE7">
        <w:trPr>
          <w:trHeight w:val="616"/>
        </w:trPr>
        <w:tc>
          <w:tcPr>
            <w:tcW w:w="10196" w:type="dxa"/>
            <w:vAlign w:val="center"/>
          </w:tcPr>
          <w:p w:rsidR="00694D77" w:rsidRPr="00710C6B" w:rsidRDefault="009A5AE7" w:rsidP="009A5AE7">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Мал</w:t>
            </w:r>
            <w:r w:rsidR="00694D77" w:rsidRPr="00710C6B">
              <w:rPr>
                <w:rFonts w:ascii="Times New Roman" w:hAnsi="Times New Roman" w:cs="Times New Roman"/>
                <w:color w:val="3A3A3A"/>
                <w:sz w:val="24"/>
                <w:szCs w:val="24"/>
                <w:shd w:val="clear" w:color="auto" w:fill="FFFFFF"/>
                <w:lang w:val="uk-UA"/>
              </w:rPr>
              <w:t>. 3.2</w:t>
            </w:r>
            <w:r w:rsidR="009D6121" w:rsidRPr="00710C6B">
              <w:rPr>
                <w:rFonts w:ascii="Times New Roman" w:hAnsi="Times New Roman" w:cs="Times New Roman"/>
                <w:color w:val="3A3A3A"/>
                <w:sz w:val="24"/>
                <w:szCs w:val="24"/>
                <w:shd w:val="clear" w:color="auto" w:fill="FFFFFF"/>
                <w:lang w:val="uk-UA"/>
              </w:rPr>
              <w:t>3</w:t>
            </w:r>
            <w:r w:rsidR="00694D77" w:rsidRPr="00710C6B">
              <w:rPr>
                <w:rFonts w:ascii="Times New Roman" w:hAnsi="Times New Roman" w:cs="Times New Roman"/>
                <w:color w:val="3A3A3A"/>
                <w:sz w:val="24"/>
                <w:szCs w:val="24"/>
                <w:shd w:val="clear" w:color="auto" w:fill="FFFFFF"/>
                <w:lang w:val="uk-UA"/>
              </w:rPr>
              <w:t xml:space="preserve"> </w:t>
            </w:r>
            <w:r w:rsidRPr="00710C6B">
              <w:rPr>
                <w:rFonts w:ascii="Times New Roman" w:hAnsi="Times New Roman" w:cs="Times New Roman"/>
                <w:color w:val="3A3A3A"/>
                <w:sz w:val="24"/>
                <w:szCs w:val="24"/>
                <w:shd w:val="clear" w:color="auto" w:fill="FFFFFF"/>
                <w:lang w:val="uk-UA"/>
              </w:rPr>
              <w:t>Ланка транспортного запізнення</w:t>
            </w:r>
          </w:p>
        </w:tc>
      </w:tr>
    </w:tbl>
    <w:p w:rsidR="007E60C2" w:rsidRPr="00710C6B" w:rsidRDefault="007E60C2" w:rsidP="00E26215">
      <w:pPr>
        <w:spacing w:line="288" w:lineRule="auto"/>
        <w:jc w:val="both"/>
        <w:rPr>
          <w:rFonts w:ascii="Times New Roman" w:hAnsi="Times New Roman" w:cs="Times New Roman"/>
          <w:color w:val="3A3A3A"/>
          <w:sz w:val="24"/>
          <w:szCs w:val="24"/>
          <w:highlight w:val="green"/>
          <w:shd w:val="clear" w:color="auto" w:fill="FFFFFF"/>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694D77" w:rsidRPr="00710C6B" w:rsidTr="00694D77">
        <w:tc>
          <w:tcPr>
            <w:tcW w:w="10196" w:type="dxa"/>
            <w:gridSpan w:val="2"/>
            <w:vAlign w:val="center"/>
          </w:tcPr>
          <w:p w:rsidR="00694D77" w:rsidRPr="00710C6B" w:rsidRDefault="00694D77" w:rsidP="00694D77">
            <w:pPr>
              <w:spacing w:line="288" w:lineRule="auto"/>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lastRenderedPageBreak/>
              <w:t xml:space="preserve">  </w:t>
            </w:r>
            <w:r w:rsidRPr="00710C6B">
              <w:rPr>
                <w:rFonts w:ascii="Times New Roman" w:hAnsi="Times New Roman" w:cs="Times New Roman"/>
                <w:noProof/>
                <w:color w:val="3A3A3A"/>
                <w:sz w:val="24"/>
                <w:szCs w:val="24"/>
                <w:shd w:val="clear" w:color="auto" w:fill="FFFFFF"/>
                <w:lang w:eastAsia="ru-RU"/>
              </w:rPr>
              <w:drawing>
                <wp:inline distT="0" distB="0" distL="0" distR="0" wp14:anchorId="33ACA1C2" wp14:editId="00C653E4">
                  <wp:extent cx="3018903" cy="1339850"/>
                  <wp:effectExtent l="0" t="0" r="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65"/>
                          <a:stretch>
                            <a:fillRect/>
                          </a:stretch>
                        </pic:blipFill>
                        <pic:spPr>
                          <a:xfrm>
                            <a:off x="0" y="0"/>
                            <a:ext cx="3026859" cy="1343381"/>
                          </a:xfrm>
                          <a:prstGeom prst="rect">
                            <a:avLst/>
                          </a:prstGeom>
                        </pic:spPr>
                      </pic:pic>
                    </a:graphicData>
                  </a:graphic>
                </wp:inline>
              </w:drawing>
            </w:r>
            <w:r w:rsidRPr="00710C6B">
              <w:rPr>
                <w:rFonts w:ascii="Times New Roman" w:hAnsi="Times New Roman" w:cs="Times New Roman"/>
                <w:color w:val="3A3A3A"/>
                <w:sz w:val="24"/>
                <w:szCs w:val="24"/>
                <w:shd w:val="clear" w:color="auto" w:fill="FFFFFF"/>
                <w:lang w:val="uk-UA"/>
              </w:rPr>
              <w:t xml:space="preserve">                 </w:t>
            </w:r>
            <w:r w:rsidRPr="00710C6B">
              <w:rPr>
                <w:rFonts w:ascii="Times New Roman" w:hAnsi="Times New Roman" w:cs="Times New Roman"/>
                <w:noProof/>
                <w:color w:val="3A3A3A"/>
                <w:sz w:val="24"/>
                <w:szCs w:val="24"/>
                <w:shd w:val="clear" w:color="auto" w:fill="FFFFFF"/>
                <w:lang w:eastAsia="ru-RU"/>
              </w:rPr>
              <w:drawing>
                <wp:inline distT="0" distB="0" distL="0" distR="0" wp14:anchorId="538CFF15" wp14:editId="6322BDBE">
                  <wp:extent cx="2032000" cy="1863834"/>
                  <wp:effectExtent l="0" t="0" r="6350" b="3175"/>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66"/>
                          <a:stretch>
                            <a:fillRect/>
                          </a:stretch>
                        </pic:blipFill>
                        <pic:spPr>
                          <a:xfrm>
                            <a:off x="0" y="0"/>
                            <a:ext cx="2082081" cy="1909771"/>
                          </a:xfrm>
                          <a:prstGeom prst="rect">
                            <a:avLst/>
                          </a:prstGeom>
                        </pic:spPr>
                      </pic:pic>
                    </a:graphicData>
                  </a:graphic>
                </wp:inline>
              </w:drawing>
            </w:r>
          </w:p>
        </w:tc>
      </w:tr>
      <w:tr w:rsidR="00694D77" w:rsidRPr="00710C6B" w:rsidTr="00694D77">
        <w:tc>
          <w:tcPr>
            <w:tcW w:w="5098" w:type="dxa"/>
          </w:tcPr>
          <w:p w:rsidR="00694D77" w:rsidRPr="00710C6B" w:rsidRDefault="00694D77" w:rsidP="00694D77">
            <w:pPr>
              <w:spacing w:line="288" w:lineRule="auto"/>
              <w:jc w:val="center"/>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а</w:t>
            </w:r>
          </w:p>
        </w:tc>
        <w:tc>
          <w:tcPr>
            <w:tcW w:w="5098" w:type="dxa"/>
          </w:tcPr>
          <w:p w:rsidR="00694D77" w:rsidRPr="00710C6B" w:rsidRDefault="00694D77" w:rsidP="00694D77">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б</w:t>
            </w:r>
          </w:p>
        </w:tc>
      </w:tr>
      <w:tr w:rsidR="00694D77" w:rsidRPr="00710C6B" w:rsidTr="009A5AE7">
        <w:trPr>
          <w:trHeight w:val="592"/>
        </w:trPr>
        <w:tc>
          <w:tcPr>
            <w:tcW w:w="10196" w:type="dxa"/>
            <w:gridSpan w:val="2"/>
            <w:vAlign w:val="center"/>
          </w:tcPr>
          <w:p w:rsidR="00694D77" w:rsidRPr="00710C6B" w:rsidRDefault="009A5AE7" w:rsidP="009A5AE7">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Мал</w:t>
            </w:r>
            <w:r w:rsidR="00694D77" w:rsidRPr="00710C6B">
              <w:rPr>
                <w:rFonts w:ascii="Times New Roman" w:hAnsi="Times New Roman" w:cs="Times New Roman"/>
                <w:color w:val="3A3A3A"/>
                <w:sz w:val="24"/>
                <w:szCs w:val="24"/>
                <w:shd w:val="clear" w:color="auto" w:fill="FFFFFF"/>
                <w:lang w:val="uk-UA"/>
              </w:rPr>
              <w:t>. 3.2</w:t>
            </w:r>
            <w:r w:rsidR="009D6121" w:rsidRPr="00710C6B">
              <w:rPr>
                <w:rFonts w:ascii="Times New Roman" w:hAnsi="Times New Roman" w:cs="Times New Roman"/>
                <w:color w:val="3A3A3A"/>
                <w:sz w:val="24"/>
                <w:szCs w:val="24"/>
                <w:shd w:val="clear" w:color="auto" w:fill="FFFFFF"/>
                <w:lang w:val="uk-UA"/>
              </w:rPr>
              <w:t>4</w:t>
            </w:r>
            <w:r w:rsidR="00694D77" w:rsidRPr="00710C6B">
              <w:rPr>
                <w:rFonts w:ascii="Times New Roman" w:hAnsi="Times New Roman" w:cs="Times New Roman"/>
                <w:color w:val="3A3A3A"/>
                <w:sz w:val="24"/>
                <w:szCs w:val="24"/>
                <w:shd w:val="clear" w:color="auto" w:fill="FFFFFF"/>
                <w:lang w:val="uk-UA"/>
              </w:rPr>
              <w:t xml:space="preserve">. </w:t>
            </w:r>
            <w:r w:rsidRPr="00710C6B">
              <w:rPr>
                <w:rFonts w:ascii="Times New Roman" w:hAnsi="Times New Roman" w:cs="Times New Roman"/>
                <w:color w:val="3A3A3A"/>
                <w:sz w:val="24"/>
                <w:szCs w:val="24"/>
                <w:shd w:val="clear" w:color="auto" w:fill="FFFFFF"/>
                <w:lang w:val="uk-UA"/>
              </w:rPr>
              <w:t>Приклади реалізації ланки запізнення</w:t>
            </w:r>
          </w:p>
        </w:tc>
      </w:tr>
    </w:tbl>
    <w:p w:rsidR="007E60C2" w:rsidRPr="00710C6B" w:rsidRDefault="007E60C2" w:rsidP="00E26215">
      <w:pPr>
        <w:spacing w:line="288" w:lineRule="auto"/>
        <w:jc w:val="both"/>
        <w:rPr>
          <w:rFonts w:ascii="Times New Roman" w:hAnsi="Times New Roman" w:cs="Times New Roman"/>
          <w:color w:val="3A3A3A"/>
          <w:sz w:val="24"/>
          <w:szCs w:val="24"/>
          <w:highlight w:val="green"/>
          <w:shd w:val="clear" w:color="auto" w:fill="FFFFFF"/>
          <w:lang w:val="uk-UA"/>
        </w:rPr>
      </w:pPr>
    </w:p>
    <w:p w:rsidR="007E60C2" w:rsidRPr="00710C6B" w:rsidRDefault="009A5AE7" w:rsidP="00694D77">
      <w:pPr>
        <w:spacing w:line="288" w:lineRule="auto"/>
        <w:ind w:firstLine="567"/>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На рис. 3.24а схематично зображено прокатний стан з валками (червоний колір), що формують товщину листа і датчиками (синій колір), розташованими на деякій відстані від валків і визначають товщину листа після прокату. Якщо виміряна товщина відрізняється від заданої, то подається сигнал на механізм валків для регулювання товщини прокату. Якщо в певний момент часу валки сформували з похибкою товщину листа, то за допомогою датчиків це відхилення буде помічено лише через деякий проміжок часу (час запізнення). Величина визначається відстанню від валків до датчиків і швидкістю руху листа.</w:t>
      </w:r>
    </w:p>
    <w:p w:rsidR="008E1ACF" w:rsidRPr="00710C6B" w:rsidRDefault="00F646AB" w:rsidP="00694D77">
      <w:pPr>
        <w:spacing w:line="288" w:lineRule="auto"/>
        <w:ind w:firstLine="567"/>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На рис. 3.24,б схематично зображено транспортер, наприклад, сипких продуктів з бункера 1 до деякої ємності 3. Витрата продукту, що транспортується з бункера 1 регулюється за допомогою засувки 2. Якщо величина витрати через засувку 2 буде відрізнятися від заданої, то в районі ємності 3 це буде помічено лише через деякий час τ (час затримки), що визначається довжиною транспортера та швидкістю його руху.</w:t>
      </w:r>
    </w:p>
    <w:p w:rsidR="00694D77" w:rsidRPr="000E1B69" w:rsidRDefault="00F646AB" w:rsidP="00106763">
      <w:pPr>
        <w:spacing w:line="288" w:lineRule="auto"/>
        <w:ind w:firstLine="425"/>
        <w:jc w:val="both"/>
        <w:rPr>
          <w:rFonts w:ascii="Times New Roman" w:hAnsi="Times New Roman" w:cs="Times New Roman"/>
          <w:i/>
          <w:sz w:val="20"/>
          <w:szCs w:val="20"/>
          <w:lang w:val="uk-UA"/>
        </w:rPr>
      </w:pPr>
      <w:r w:rsidRPr="00710C6B">
        <w:rPr>
          <w:rFonts w:ascii="Times New Roman" w:hAnsi="Times New Roman" w:cs="Times New Roman"/>
          <w:i/>
          <w:sz w:val="20"/>
          <w:szCs w:val="20"/>
          <w:lang w:val="uk-UA"/>
        </w:rPr>
        <w:t>У (3</w:t>
      </w:r>
      <w:r w:rsidRPr="000E1B69">
        <w:rPr>
          <w:rFonts w:ascii="Times New Roman" w:hAnsi="Times New Roman" w:cs="Times New Roman"/>
          <w:i/>
          <w:sz w:val="20"/>
          <w:szCs w:val="20"/>
          <w:lang w:val="uk-UA"/>
        </w:rPr>
        <w:t>.91) наведено вираз для передавальної функції ланки запізнення. Розглянемо, як цю величину було отримано. Для цього застосуємо перетворення Лапласа до вираження ММ ланки запізнення (3.90):</w:t>
      </w:r>
    </w:p>
    <w:p w:rsidR="00106763" w:rsidRPr="000E1B69" w:rsidRDefault="00B80974" w:rsidP="00B80974">
      <w:pPr>
        <w:tabs>
          <w:tab w:val="decimal" w:pos="-7088"/>
          <w:tab w:val="right" w:pos="-6946"/>
          <w:tab w:val="center" w:pos="4536"/>
          <w:tab w:val="right" w:pos="9923"/>
        </w:tabs>
        <w:spacing w:line="288" w:lineRule="auto"/>
        <w:jc w:val="both"/>
        <w:rPr>
          <w:rFonts w:ascii="Times New Roman" w:hAnsi="Times New Roman" w:cs="Times New Roman"/>
          <w:i/>
          <w:sz w:val="20"/>
          <w:szCs w:val="20"/>
          <w:lang w:val="uk-UA"/>
        </w:rPr>
      </w:pPr>
      <w:r w:rsidRPr="000E1B69">
        <w:rPr>
          <w:rFonts w:ascii="Times New Roman" w:hAnsi="Times New Roman" w:cs="Times New Roman"/>
          <w:i/>
          <w:sz w:val="20"/>
          <w:szCs w:val="20"/>
          <w:lang w:val="uk-UA"/>
        </w:rPr>
        <w:tab/>
      </w:r>
      <w:r w:rsidR="000E1B69" w:rsidRPr="000E1B69">
        <w:rPr>
          <w:rFonts w:ascii="Times New Roman" w:hAnsi="Times New Roman" w:cs="Times New Roman"/>
          <w:color w:val="3A3A3A"/>
          <w:position w:val="-12"/>
          <w:sz w:val="20"/>
          <w:szCs w:val="20"/>
          <w:shd w:val="clear" w:color="auto" w:fill="FFFFFF"/>
          <w:lang w:val="uk-UA"/>
        </w:rPr>
        <w:object w:dxaOrig="2220" w:dyaOrig="340">
          <v:shape id="_x0000_i1193" type="#_x0000_t75" style="width:110.25pt;height:18pt" o:ole="">
            <v:imagedata r:id="rId367" o:title=""/>
          </v:shape>
          <o:OLEObject Type="Embed" ProgID="Equation.DSMT4" ShapeID="_x0000_i1193" DrawAspect="Content" ObjectID="_1727006042" r:id="rId368"/>
        </w:object>
      </w:r>
      <w:r w:rsidR="009213E2" w:rsidRPr="000E1B69">
        <w:rPr>
          <w:rFonts w:ascii="Times New Roman" w:hAnsi="Times New Roman" w:cs="Times New Roman"/>
          <w:color w:val="3A3A3A"/>
          <w:sz w:val="20"/>
          <w:szCs w:val="20"/>
          <w:shd w:val="clear" w:color="auto" w:fill="FFFFFF"/>
          <w:lang w:val="uk-UA"/>
        </w:rPr>
        <w:tab/>
      </w:r>
      <w:r w:rsidR="009213E2" w:rsidRPr="000E1B69">
        <w:rPr>
          <w:rFonts w:ascii="Times New Roman" w:hAnsi="Times New Roman" w:cs="Times New Roman"/>
          <w:i/>
          <w:sz w:val="20"/>
          <w:szCs w:val="20"/>
          <w:lang w:val="uk-UA"/>
        </w:rPr>
        <w:t>(3.92)</w:t>
      </w:r>
    </w:p>
    <w:p w:rsidR="00106763" w:rsidRPr="000E1B69" w:rsidRDefault="00F646AB" w:rsidP="009213E2">
      <w:pPr>
        <w:spacing w:line="288" w:lineRule="auto"/>
        <w:jc w:val="both"/>
        <w:rPr>
          <w:rFonts w:ascii="Times New Roman" w:hAnsi="Times New Roman" w:cs="Times New Roman"/>
          <w:i/>
          <w:sz w:val="20"/>
          <w:szCs w:val="20"/>
          <w:lang w:val="uk-UA"/>
        </w:rPr>
      </w:pPr>
      <w:r w:rsidRPr="000E1B69">
        <w:rPr>
          <w:rFonts w:ascii="Times New Roman" w:hAnsi="Times New Roman" w:cs="Times New Roman"/>
          <w:i/>
          <w:sz w:val="20"/>
          <w:szCs w:val="20"/>
          <w:lang w:val="uk-UA"/>
        </w:rPr>
        <w:t>Відповідно до (3.3) отримаємо:</w:t>
      </w:r>
    </w:p>
    <w:p w:rsidR="00106763" w:rsidRPr="000E1B69" w:rsidRDefault="009213E2" w:rsidP="00B80974">
      <w:pPr>
        <w:tabs>
          <w:tab w:val="decimal" w:pos="-7088"/>
          <w:tab w:val="right" w:pos="-6946"/>
          <w:tab w:val="center" w:pos="4536"/>
          <w:tab w:val="right" w:pos="9923"/>
        </w:tabs>
        <w:spacing w:line="288" w:lineRule="auto"/>
        <w:jc w:val="both"/>
        <w:rPr>
          <w:rFonts w:ascii="Times New Roman" w:hAnsi="Times New Roman" w:cs="Times New Roman"/>
          <w:i/>
          <w:sz w:val="20"/>
          <w:szCs w:val="20"/>
          <w:lang w:val="uk-UA"/>
        </w:rPr>
      </w:pPr>
      <w:r w:rsidRPr="000E1B69">
        <w:rPr>
          <w:rFonts w:ascii="Times New Roman" w:hAnsi="Times New Roman" w:cs="Times New Roman"/>
          <w:i/>
          <w:sz w:val="20"/>
          <w:szCs w:val="20"/>
          <w:lang w:val="uk-UA"/>
        </w:rPr>
        <w:tab/>
      </w:r>
      <w:r w:rsidR="000E1B69" w:rsidRPr="000E1B69">
        <w:rPr>
          <w:rFonts w:ascii="Times New Roman" w:hAnsi="Times New Roman" w:cs="Times New Roman"/>
          <w:color w:val="3A3A3A"/>
          <w:position w:val="-32"/>
          <w:sz w:val="20"/>
          <w:szCs w:val="20"/>
          <w:shd w:val="clear" w:color="auto" w:fill="FFFFFF"/>
          <w:lang w:val="uk-UA"/>
        </w:rPr>
        <w:object w:dxaOrig="3780" w:dyaOrig="740">
          <v:shape id="_x0000_i1194" type="#_x0000_t75" style="width:186.75pt;height:36.75pt" o:ole="">
            <v:imagedata r:id="rId369" o:title=""/>
          </v:shape>
          <o:OLEObject Type="Embed" ProgID="Equation.DSMT4" ShapeID="_x0000_i1194" DrawAspect="Content" ObjectID="_1727006043" r:id="rId370"/>
        </w:object>
      </w:r>
      <w:r w:rsidRPr="000E1B69">
        <w:rPr>
          <w:rFonts w:ascii="Times New Roman" w:hAnsi="Times New Roman" w:cs="Times New Roman"/>
          <w:color w:val="3A3A3A"/>
          <w:sz w:val="20"/>
          <w:szCs w:val="20"/>
          <w:shd w:val="clear" w:color="auto" w:fill="FFFFFF"/>
          <w:lang w:val="uk-UA"/>
        </w:rPr>
        <w:tab/>
      </w:r>
      <w:r w:rsidRPr="000E1B69">
        <w:rPr>
          <w:rFonts w:ascii="Times New Roman" w:hAnsi="Times New Roman" w:cs="Times New Roman"/>
          <w:i/>
          <w:sz w:val="20"/>
          <w:szCs w:val="20"/>
          <w:lang w:val="uk-UA"/>
        </w:rPr>
        <w:t>(3.93)</w:t>
      </w:r>
    </w:p>
    <w:p w:rsidR="00694D77" w:rsidRPr="000E1B69" w:rsidRDefault="00F646AB" w:rsidP="00E26215">
      <w:pPr>
        <w:spacing w:line="288" w:lineRule="auto"/>
        <w:jc w:val="both"/>
        <w:rPr>
          <w:rFonts w:ascii="Times New Roman" w:hAnsi="Times New Roman" w:cs="Times New Roman"/>
          <w:i/>
          <w:sz w:val="20"/>
          <w:szCs w:val="20"/>
          <w:lang w:val="uk-UA"/>
        </w:rPr>
      </w:pPr>
      <w:r w:rsidRPr="000E1B69">
        <w:rPr>
          <w:rFonts w:ascii="Times New Roman" w:hAnsi="Times New Roman" w:cs="Times New Roman"/>
          <w:i/>
          <w:sz w:val="20"/>
          <w:szCs w:val="20"/>
          <w:lang w:val="uk-UA"/>
        </w:rPr>
        <w:t>Введемо нову змінну:</w:t>
      </w:r>
    </w:p>
    <w:p w:rsidR="00694D77" w:rsidRPr="000E1B69" w:rsidRDefault="006E5CA9" w:rsidP="006E5CA9">
      <w:pPr>
        <w:tabs>
          <w:tab w:val="decimal" w:pos="-7088"/>
          <w:tab w:val="right" w:pos="-6946"/>
          <w:tab w:val="center" w:pos="4536"/>
          <w:tab w:val="right" w:pos="9923"/>
        </w:tabs>
        <w:spacing w:line="288" w:lineRule="auto"/>
        <w:jc w:val="both"/>
        <w:rPr>
          <w:rFonts w:ascii="Times New Roman" w:hAnsi="Times New Roman" w:cs="Times New Roman"/>
          <w:i/>
          <w:sz w:val="20"/>
          <w:szCs w:val="20"/>
          <w:lang w:val="uk-UA"/>
        </w:rPr>
      </w:pPr>
      <w:r w:rsidRPr="000E1B69">
        <w:rPr>
          <w:rFonts w:ascii="Times New Roman" w:hAnsi="Times New Roman" w:cs="Times New Roman"/>
          <w:i/>
          <w:sz w:val="20"/>
          <w:szCs w:val="20"/>
          <w:lang w:val="uk-UA"/>
        </w:rPr>
        <w:tab/>
      </w:r>
      <w:r w:rsidR="000E1B69" w:rsidRPr="000E1B69">
        <w:rPr>
          <w:rFonts w:ascii="Times New Roman" w:hAnsi="Times New Roman" w:cs="Times New Roman"/>
          <w:i/>
          <w:position w:val="-6"/>
          <w:sz w:val="20"/>
          <w:szCs w:val="20"/>
          <w:lang w:val="uk-UA"/>
        </w:rPr>
        <w:object w:dxaOrig="720" w:dyaOrig="240">
          <v:shape id="_x0000_i1195" type="#_x0000_t75" style="width:36pt;height:12.75pt" o:ole="">
            <v:imagedata r:id="rId371" o:title=""/>
          </v:shape>
          <o:OLEObject Type="Embed" ProgID="Equation.DSMT4" ShapeID="_x0000_i1195" DrawAspect="Content" ObjectID="_1727006044" r:id="rId372"/>
        </w:object>
      </w:r>
      <w:r w:rsidRPr="000E1B69">
        <w:rPr>
          <w:rFonts w:ascii="Times New Roman" w:hAnsi="Times New Roman" w:cs="Times New Roman"/>
          <w:i/>
          <w:sz w:val="20"/>
          <w:szCs w:val="20"/>
          <w:lang w:val="uk-UA"/>
        </w:rPr>
        <w:t xml:space="preserve">     или     </w:t>
      </w:r>
      <w:r w:rsidR="000E1B69" w:rsidRPr="000E1B69">
        <w:rPr>
          <w:rFonts w:ascii="Times New Roman" w:hAnsi="Times New Roman" w:cs="Times New Roman"/>
          <w:i/>
          <w:position w:val="-10"/>
          <w:sz w:val="20"/>
          <w:szCs w:val="20"/>
          <w:lang w:val="uk-UA"/>
        </w:rPr>
        <w:object w:dxaOrig="800" w:dyaOrig="279">
          <v:shape id="_x0000_i1196" type="#_x0000_t75" style="width:41.25pt;height:14.25pt" o:ole="">
            <v:imagedata r:id="rId373" o:title=""/>
          </v:shape>
          <o:OLEObject Type="Embed" ProgID="Equation.DSMT4" ShapeID="_x0000_i1196" DrawAspect="Content" ObjectID="_1727006045" r:id="rId374"/>
        </w:object>
      </w:r>
      <w:r w:rsidRPr="000E1B69">
        <w:rPr>
          <w:rFonts w:ascii="Times New Roman" w:hAnsi="Times New Roman" w:cs="Times New Roman"/>
          <w:i/>
          <w:sz w:val="20"/>
          <w:szCs w:val="20"/>
          <w:lang w:val="uk-UA"/>
        </w:rPr>
        <w:tab/>
        <w:t>(3.94)</w:t>
      </w:r>
    </w:p>
    <w:p w:rsidR="00C110DE" w:rsidRPr="000E1B69" w:rsidRDefault="00F646AB" w:rsidP="00E26215">
      <w:pPr>
        <w:spacing w:line="288" w:lineRule="auto"/>
        <w:jc w:val="both"/>
        <w:rPr>
          <w:rFonts w:ascii="Times New Roman" w:hAnsi="Times New Roman" w:cs="Times New Roman"/>
          <w:i/>
          <w:sz w:val="20"/>
          <w:szCs w:val="20"/>
          <w:lang w:val="uk-UA"/>
        </w:rPr>
      </w:pPr>
      <w:r w:rsidRPr="000E1B69">
        <w:rPr>
          <w:rFonts w:ascii="Times New Roman" w:hAnsi="Times New Roman" w:cs="Times New Roman"/>
          <w:i/>
          <w:sz w:val="20"/>
          <w:szCs w:val="20"/>
          <w:lang w:val="uk-UA"/>
        </w:rPr>
        <w:t>Підставимо (3.94) у (3.93):</w:t>
      </w:r>
    </w:p>
    <w:p w:rsidR="00936A21" w:rsidRPr="000E1B69" w:rsidRDefault="004661E6" w:rsidP="004661E6">
      <w:pPr>
        <w:tabs>
          <w:tab w:val="decimal" w:pos="-7088"/>
          <w:tab w:val="right" w:pos="-6946"/>
          <w:tab w:val="center" w:pos="4536"/>
          <w:tab w:val="right" w:pos="9923"/>
        </w:tabs>
        <w:spacing w:line="288" w:lineRule="auto"/>
        <w:jc w:val="both"/>
        <w:rPr>
          <w:rFonts w:ascii="Times New Roman" w:hAnsi="Times New Roman" w:cs="Times New Roman"/>
          <w:i/>
          <w:sz w:val="20"/>
          <w:szCs w:val="20"/>
          <w:lang w:val="uk-UA"/>
        </w:rPr>
      </w:pPr>
      <w:r w:rsidRPr="000E1B69">
        <w:rPr>
          <w:rFonts w:ascii="Times New Roman" w:hAnsi="Times New Roman" w:cs="Times New Roman"/>
          <w:i/>
          <w:sz w:val="20"/>
          <w:szCs w:val="20"/>
          <w:lang w:val="uk-UA"/>
        </w:rPr>
        <w:tab/>
      </w:r>
      <w:r w:rsidR="000E1B69" w:rsidRPr="000E1B69">
        <w:rPr>
          <w:rFonts w:ascii="Times New Roman" w:hAnsi="Times New Roman" w:cs="Times New Roman"/>
          <w:color w:val="3A3A3A"/>
          <w:position w:val="-32"/>
          <w:sz w:val="20"/>
          <w:szCs w:val="20"/>
          <w:shd w:val="clear" w:color="auto" w:fill="FFFFFF"/>
          <w:lang w:val="uk-UA"/>
        </w:rPr>
        <w:object w:dxaOrig="6000" w:dyaOrig="740">
          <v:shape id="_x0000_i1197" type="#_x0000_t75" style="width:300pt;height:36.75pt" o:ole="">
            <v:imagedata r:id="rId375" o:title=""/>
          </v:shape>
          <o:OLEObject Type="Embed" ProgID="Equation.DSMT4" ShapeID="_x0000_i1197" DrawAspect="Content" ObjectID="_1727006046" r:id="rId376"/>
        </w:object>
      </w:r>
      <w:r w:rsidRPr="000E1B69">
        <w:rPr>
          <w:rFonts w:ascii="Times New Roman" w:hAnsi="Times New Roman" w:cs="Times New Roman"/>
          <w:color w:val="3A3A3A"/>
          <w:position w:val="-14"/>
          <w:sz w:val="20"/>
          <w:szCs w:val="20"/>
          <w:shd w:val="clear" w:color="auto" w:fill="FFFFFF"/>
          <w:lang w:val="uk-UA"/>
        </w:rPr>
        <w:tab/>
      </w:r>
      <w:r w:rsidRPr="000E1B69">
        <w:rPr>
          <w:rFonts w:ascii="Times New Roman" w:hAnsi="Times New Roman" w:cs="Times New Roman"/>
          <w:i/>
          <w:sz w:val="20"/>
          <w:szCs w:val="20"/>
          <w:lang w:val="uk-UA"/>
        </w:rPr>
        <w:t>(3.95)</w:t>
      </w:r>
    </w:p>
    <w:p w:rsidR="006E5CA9" w:rsidRPr="000E1B69" w:rsidRDefault="00F646AB" w:rsidP="00E26215">
      <w:pPr>
        <w:spacing w:line="288" w:lineRule="auto"/>
        <w:jc w:val="both"/>
        <w:rPr>
          <w:rFonts w:ascii="Times New Roman" w:hAnsi="Times New Roman" w:cs="Times New Roman"/>
          <w:i/>
          <w:sz w:val="20"/>
          <w:szCs w:val="20"/>
          <w:lang w:val="uk-UA"/>
        </w:rPr>
      </w:pPr>
      <w:r w:rsidRPr="000E1B69">
        <w:rPr>
          <w:rFonts w:ascii="Times New Roman" w:hAnsi="Times New Roman" w:cs="Times New Roman"/>
          <w:i/>
          <w:sz w:val="20"/>
          <w:szCs w:val="20"/>
          <w:lang w:val="uk-UA"/>
        </w:rPr>
        <w:t>Розмір запізнення τ=const. Враховуючи, що диференціал dτ постійної величини дорівнює нулю та виносячи постійну величину e</w:t>
      </w:r>
      <w:r w:rsidRPr="000E1B69">
        <w:rPr>
          <w:rFonts w:ascii="Times New Roman" w:hAnsi="Times New Roman" w:cs="Times New Roman"/>
          <w:i/>
          <w:sz w:val="20"/>
          <w:szCs w:val="20"/>
          <w:vertAlign w:val="superscript"/>
          <w:lang w:val="uk-UA"/>
        </w:rPr>
        <w:t>-pτ</w:t>
      </w:r>
      <w:r w:rsidRPr="000E1B69">
        <w:rPr>
          <w:rFonts w:ascii="Times New Roman" w:hAnsi="Times New Roman" w:cs="Times New Roman"/>
          <w:i/>
          <w:sz w:val="20"/>
          <w:szCs w:val="20"/>
          <w:lang w:val="uk-UA"/>
        </w:rPr>
        <w:t xml:space="preserve"> за знак інтеграла, отримаємо:</w:t>
      </w:r>
    </w:p>
    <w:p w:rsidR="006E5CA9" w:rsidRPr="000E1B69" w:rsidRDefault="00405241" w:rsidP="00405241">
      <w:pPr>
        <w:tabs>
          <w:tab w:val="decimal" w:pos="-7088"/>
          <w:tab w:val="right" w:pos="-6946"/>
          <w:tab w:val="center" w:pos="4536"/>
          <w:tab w:val="right" w:pos="9923"/>
        </w:tabs>
        <w:spacing w:line="288" w:lineRule="auto"/>
        <w:jc w:val="both"/>
        <w:rPr>
          <w:rFonts w:ascii="Times New Roman" w:hAnsi="Times New Roman" w:cs="Times New Roman"/>
          <w:i/>
          <w:sz w:val="20"/>
          <w:szCs w:val="20"/>
          <w:lang w:val="uk-UA"/>
        </w:rPr>
      </w:pPr>
      <w:r w:rsidRPr="000E1B69">
        <w:rPr>
          <w:rFonts w:ascii="Times New Roman" w:hAnsi="Times New Roman" w:cs="Times New Roman"/>
          <w:i/>
          <w:sz w:val="20"/>
          <w:szCs w:val="20"/>
          <w:lang w:val="uk-UA"/>
        </w:rPr>
        <w:tab/>
      </w:r>
      <w:r w:rsidR="000E1B69" w:rsidRPr="000E1B69">
        <w:rPr>
          <w:rFonts w:ascii="Times New Roman" w:hAnsi="Times New Roman" w:cs="Times New Roman"/>
          <w:color w:val="3A3A3A"/>
          <w:position w:val="-32"/>
          <w:sz w:val="20"/>
          <w:szCs w:val="20"/>
          <w:shd w:val="clear" w:color="auto" w:fill="FFFFFF"/>
          <w:lang w:val="uk-UA"/>
        </w:rPr>
        <w:object w:dxaOrig="2840" w:dyaOrig="740">
          <v:shape id="_x0000_i1198" type="#_x0000_t75" style="width:141pt;height:36.75pt" o:ole="">
            <v:imagedata r:id="rId377" o:title=""/>
          </v:shape>
          <o:OLEObject Type="Embed" ProgID="Equation.DSMT4" ShapeID="_x0000_i1198" DrawAspect="Content" ObjectID="_1727006047" r:id="rId378"/>
        </w:object>
      </w:r>
      <w:r w:rsidRPr="000E1B69">
        <w:rPr>
          <w:rFonts w:ascii="Times New Roman" w:hAnsi="Times New Roman" w:cs="Times New Roman"/>
          <w:color w:val="3A3A3A"/>
          <w:position w:val="-14"/>
          <w:sz w:val="20"/>
          <w:szCs w:val="20"/>
          <w:shd w:val="clear" w:color="auto" w:fill="FFFFFF"/>
          <w:lang w:val="uk-UA"/>
        </w:rPr>
        <w:tab/>
      </w:r>
      <w:r w:rsidRPr="000E1B69">
        <w:rPr>
          <w:rFonts w:ascii="Times New Roman" w:hAnsi="Times New Roman" w:cs="Times New Roman"/>
          <w:i/>
          <w:sz w:val="20"/>
          <w:szCs w:val="20"/>
          <w:lang w:val="uk-UA"/>
        </w:rPr>
        <w:t>(3.96)</w:t>
      </w:r>
    </w:p>
    <w:p w:rsidR="004661E6" w:rsidRPr="000E1B69" w:rsidRDefault="00F646AB" w:rsidP="00B01F8E">
      <w:pPr>
        <w:spacing w:line="288" w:lineRule="auto"/>
        <w:ind w:firstLine="567"/>
        <w:jc w:val="both"/>
        <w:rPr>
          <w:rFonts w:ascii="Times New Roman" w:hAnsi="Times New Roman" w:cs="Times New Roman"/>
          <w:i/>
          <w:sz w:val="20"/>
          <w:szCs w:val="20"/>
          <w:lang w:val="uk-UA"/>
        </w:rPr>
      </w:pPr>
      <w:r w:rsidRPr="000E1B69">
        <w:rPr>
          <w:rFonts w:ascii="Times New Roman" w:hAnsi="Times New Roman" w:cs="Times New Roman"/>
          <w:i/>
          <w:sz w:val="20"/>
          <w:szCs w:val="20"/>
          <w:lang w:val="uk-UA"/>
        </w:rPr>
        <w:t>Згідно (3.3) інтеграл (3.96) є (з урахуванням (3.94)) зображенням X</w:t>
      </w:r>
      <w:r w:rsidRPr="000E1B69">
        <w:rPr>
          <w:rFonts w:ascii="Times New Roman" w:hAnsi="Times New Roman" w:cs="Times New Roman"/>
          <w:i/>
          <w:sz w:val="20"/>
          <w:szCs w:val="20"/>
          <w:vertAlign w:val="subscript"/>
          <w:lang w:val="uk-UA"/>
        </w:rPr>
        <w:t>вх</w:t>
      </w:r>
      <w:r w:rsidRPr="000E1B69">
        <w:rPr>
          <w:rFonts w:ascii="Times New Roman" w:hAnsi="Times New Roman" w:cs="Times New Roman"/>
          <w:i/>
          <w:sz w:val="20"/>
          <w:szCs w:val="20"/>
          <w:lang w:val="uk-UA"/>
        </w:rPr>
        <w:t>(p) функції x</w:t>
      </w:r>
      <w:r w:rsidRPr="000E1B69">
        <w:rPr>
          <w:rFonts w:ascii="Times New Roman" w:hAnsi="Times New Roman" w:cs="Times New Roman"/>
          <w:i/>
          <w:sz w:val="20"/>
          <w:szCs w:val="20"/>
          <w:vertAlign w:val="subscript"/>
          <w:lang w:val="uk-UA"/>
        </w:rPr>
        <w:t>вх</w:t>
      </w:r>
      <w:r w:rsidRPr="000E1B69">
        <w:rPr>
          <w:rFonts w:ascii="Times New Roman" w:hAnsi="Times New Roman" w:cs="Times New Roman"/>
          <w:i/>
          <w:sz w:val="20"/>
          <w:szCs w:val="20"/>
          <w:lang w:val="uk-UA"/>
        </w:rPr>
        <w:t>(λ)= x</w:t>
      </w:r>
      <w:r w:rsidRPr="000E1B69">
        <w:rPr>
          <w:rFonts w:ascii="Times New Roman" w:hAnsi="Times New Roman" w:cs="Times New Roman"/>
          <w:i/>
          <w:sz w:val="20"/>
          <w:szCs w:val="20"/>
          <w:vertAlign w:val="subscript"/>
          <w:lang w:val="uk-UA"/>
        </w:rPr>
        <w:t>вх</w:t>
      </w:r>
      <w:r w:rsidRPr="000E1B69">
        <w:rPr>
          <w:rFonts w:ascii="Times New Roman" w:hAnsi="Times New Roman" w:cs="Times New Roman"/>
          <w:i/>
          <w:sz w:val="20"/>
          <w:szCs w:val="20"/>
          <w:lang w:val="uk-UA"/>
        </w:rPr>
        <w:t>(t-τ), отримаємо:</w:t>
      </w:r>
    </w:p>
    <w:p w:rsidR="004661E6" w:rsidRPr="000E1B69" w:rsidRDefault="00B01F8E" w:rsidP="00B01F8E">
      <w:pPr>
        <w:tabs>
          <w:tab w:val="decimal" w:pos="-7088"/>
          <w:tab w:val="right" w:pos="-6946"/>
          <w:tab w:val="center" w:pos="4536"/>
          <w:tab w:val="right" w:pos="9923"/>
        </w:tabs>
        <w:spacing w:line="288" w:lineRule="auto"/>
        <w:jc w:val="both"/>
        <w:rPr>
          <w:rFonts w:ascii="Times New Roman" w:hAnsi="Times New Roman" w:cs="Times New Roman"/>
          <w:i/>
          <w:sz w:val="20"/>
          <w:szCs w:val="20"/>
          <w:lang w:val="uk-UA"/>
        </w:rPr>
      </w:pPr>
      <w:r w:rsidRPr="000E1B69">
        <w:rPr>
          <w:rFonts w:ascii="Times New Roman" w:hAnsi="Times New Roman" w:cs="Times New Roman"/>
          <w:i/>
          <w:sz w:val="20"/>
          <w:szCs w:val="20"/>
          <w:lang w:val="uk-UA"/>
        </w:rPr>
        <w:tab/>
      </w:r>
      <w:r w:rsidR="000E1B69" w:rsidRPr="000E1B69">
        <w:rPr>
          <w:rFonts w:ascii="Times New Roman" w:hAnsi="Times New Roman" w:cs="Times New Roman"/>
          <w:color w:val="3A3A3A"/>
          <w:position w:val="-10"/>
          <w:sz w:val="20"/>
          <w:szCs w:val="20"/>
          <w:shd w:val="clear" w:color="auto" w:fill="FFFFFF"/>
          <w:lang w:val="uk-UA"/>
        </w:rPr>
        <w:object w:dxaOrig="2040" w:dyaOrig="360">
          <v:shape id="_x0000_i1199" type="#_x0000_t75" style="width:101.25pt;height:17.25pt" o:ole="">
            <v:imagedata r:id="rId379" o:title=""/>
          </v:shape>
          <o:OLEObject Type="Embed" ProgID="Equation.DSMT4" ShapeID="_x0000_i1199" DrawAspect="Content" ObjectID="_1727006048" r:id="rId380"/>
        </w:object>
      </w:r>
      <w:r w:rsidRPr="000E1B69">
        <w:rPr>
          <w:rFonts w:ascii="Times New Roman" w:hAnsi="Times New Roman" w:cs="Times New Roman"/>
          <w:color w:val="3A3A3A"/>
          <w:position w:val="-14"/>
          <w:sz w:val="20"/>
          <w:szCs w:val="20"/>
          <w:shd w:val="clear" w:color="auto" w:fill="FFFFFF"/>
          <w:lang w:val="uk-UA"/>
        </w:rPr>
        <w:tab/>
      </w:r>
      <w:r w:rsidRPr="000E1B69">
        <w:rPr>
          <w:rFonts w:ascii="Times New Roman" w:hAnsi="Times New Roman" w:cs="Times New Roman"/>
          <w:i/>
          <w:sz w:val="20"/>
          <w:szCs w:val="20"/>
          <w:lang w:val="uk-UA"/>
        </w:rPr>
        <w:t>(3.97)</w:t>
      </w:r>
    </w:p>
    <w:p w:rsidR="004661E6" w:rsidRPr="000E1B69" w:rsidRDefault="00F646AB" w:rsidP="00B01F8E">
      <w:pPr>
        <w:spacing w:line="288" w:lineRule="auto"/>
        <w:jc w:val="both"/>
        <w:rPr>
          <w:rFonts w:ascii="Times New Roman" w:hAnsi="Times New Roman" w:cs="Times New Roman"/>
          <w:i/>
          <w:sz w:val="20"/>
          <w:szCs w:val="20"/>
          <w:lang w:val="uk-UA"/>
        </w:rPr>
      </w:pPr>
      <w:r w:rsidRPr="000E1B69">
        <w:rPr>
          <w:rFonts w:ascii="Times New Roman" w:hAnsi="Times New Roman" w:cs="Times New Roman"/>
          <w:i/>
          <w:sz w:val="20"/>
          <w:szCs w:val="20"/>
          <w:lang w:val="uk-UA"/>
        </w:rPr>
        <w:t>Таким чином, ланка запізнення має передатну функцію.</w:t>
      </w:r>
    </w:p>
    <w:p w:rsidR="004661E6" w:rsidRPr="00710C6B" w:rsidRDefault="00B01F8E" w:rsidP="00B01F8E">
      <w:pPr>
        <w:tabs>
          <w:tab w:val="decimal" w:pos="-7088"/>
          <w:tab w:val="right" w:pos="-6946"/>
          <w:tab w:val="center" w:pos="4536"/>
          <w:tab w:val="right" w:pos="9923"/>
        </w:tabs>
        <w:spacing w:line="288" w:lineRule="auto"/>
        <w:jc w:val="both"/>
        <w:rPr>
          <w:rFonts w:ascii="Times New Roman" w:hAnsi="Times New Roman" w:cs="Times New Roman"/>
          <w:i/>
          <w:sz w:val="20"/>
          <w:szCs w:val="20"/>
          <w:highlight w:val="green"/>
          <w:lang w:val="uk-UA"/>
        </w:rPr>
      </w:pPr>
      <w:r w:rsidRPr="00710C6B">
        <w:rPr>
          <w:rFonts w:ascii="Times New Roman" w:hAnsi="Times New Roman" w:cs="Times New Roman"/>
          <w:i/>
          <w:sz w:val="20"/>
          <w:szCs w:val="20"/>
          <w:highlight w:val="green"/>
          <w:lang w:val="uk-UA"/>
        </w:rPr>
        <w:lastRenderedPageBreak/>
        <w:tab/>
      </w:r>
      <w:r w:rsidR="000E1B69" w:rsidRPr="000E1B69">
        <w:rPr>
          <w:rFonts w:ascii="Times New Roman" w:hAnsi="Times New Roman" w:cs="Times New Roman"/>
          <w:color w:val="3A3A3A"/>
          <w:position w:val="-26"/>
          <w:sz w:val="20"/>
          <w:szCs w:val="20"/>
          <w:highlight w:val="green"/>
          <w:shd w:val="clear" w:color="auto" w:fill="FFFFFF"/>
          <w:lang w:val="uk-UA"/>
        </w:rPr>
        <w:object w:dxaOrig="1880" w:dyaOrig="600">
          <v:shape id="_x0000_i1200" type="#_x0000_t75" style="width:93.75pt;height:29.25pt" o:ole="">
            <v:imagedata r:id="rId381" o:title=""/>
          </v:shape>
          <o:OLEObject Type="Embed" ProgID="Equation.DSMT4" ShapeID="_x0000_i1200" DrawAspect="Content" ObjectID="_1727006049" r:id="rId382"/>
        </w:object>
      </w:r>
    </w:p>
    <w:p w:rsidR="00B01F8E" w:rsidRPr="00710C6B" w:rsidRDefault="00F646AB" w:rsidP="00E26215">
      <w:pPr>
        <w:spacing w:line="288" w:lineRule="auto"/>
        <w:jc w:val="both"/>
        <w:rPr>
          <w:rFonts w:ascii="Times New Roman" w:hAnsi="Times New Roman" w:cs="Times New Roman"/>
          <w:i/>
          <w:sz w:val="24"/>
          <w:szCs w:val="24"/>
          <w:lang w:val="uk-UA"/>
        </w:rPr>
      </w:pPr>
      <w:r w:rsidRPr="00710C6B">
        <w:rPr>
          <w:rFonts w:ascii="Times New Roman" w:hAnsi="Times New Roman" w:cs="Times New Roman"/>
          <w:i/>
          <w:sz w:val="20"/>
          <w:szCs w:val="20"/>
          <w:lang w:val="uk-UA"/>
        </w:rPr>
        <w:t>що відповідає (3.91).</w:t>
      </w:r>
    </w:p>
    <w:p w:rsidR="00B01F8E" w:rsidRPr="00710C6B" w:rsidRDefault="00B01F8E" w:rsidP="00E26215">
      <w:pPr>
        <w:spacing w:line="288" w:lineRule="auto"/>
        <w:jc w:val="both"/>
        <w:rPr>
          <w:rFonts w:ascii="Times New Roman" w:hAnsi="Times New Roman" w:cs="Times New Roman"/>
          <w:color w:val="3A3A3A"/>
          <w:sz w:val="24"/>
          <w:szCs w:val="24"/>
          <w:shd w:val="clear" w:color="auto" w:fill="FFFFFF"/>
          <w:lang w:val="uk-UA"/>
        </w:rPr>
      </w:pPr>
    </w:p>
    <w:p w:rsidR="00B01F8E" w:rsidRPr="00710C6B" w:rsidRDefault="007D4865" w:rsidP="007D4865">
      <w:pPr>
        <w:pStyle w:val="1"/>
        <w:numPr>
          <w:ilvl w:val="0"/>
          <w:numId w:val="2"/>
        </w:numPr>
        <w:ind w:left="0" w:firstLine="0"/>
        <w:jc w:val="center"/>
        <w:rPr>
          <w:rFonts w:ascii="Times New Roman" w:hAnsi="Times New Roman" w:cs="Times New Roman"/>
          <w:b/>
          <w:color w:val="auto"/>
          <w:sz w:val="24"/>
          <w:szCs w:val="24"/>
          <w:shd w:val="clear" w:color="auto" w:fill="FFFFFF"/>
          <w:lang w:val="uk-UA"/>
        </w:rPr>
      </w:pPr>
      <w:bookmarkStart w:id="43" w:name="_Toc113714866"/>
      <w:r w:rsidRPr="00710C6B">
        <w:rPr>
          <w:rFonts w:ascii="Times New Roman" w:hAnsi="Times New Roman" w:cs="Times New Roman"/>
          <w:b/>
          <w:color w:val="auto"/>
          <w:sz w:val="24"/>
          <w:szCs w:val="24"/>
          <w:shd w:val="clear" w:color="auto" w:fill="FFFFFF"/>
          <w:lang w:val="uk-UA"/>
        </w:rPr>
        <w:t>Як поєднуються інженерні «лего-кубики» (</w:t>
      </w:r>
      <w:r w:rsidRPr="00710C6B">
        <w:rPr>
          <w:rFonts w:ascii="Times New Roman" w:hAnsi="Times New Roman" w:cs="Times New Roman"/>
          <w:i/>
          <w:color w:val="auto"/>
          <w:sz w:val="24"/>
          <w:szCs w:val="24"/>
          <w:shd w:val="clear" w:color="auto" w:fill="FFFFFF"/>
          <w:lang w:val="uk-UA"/>
        </w:rPr>
        <w:t>Лекція 7</w:t>
      </w:r>
      <w:r w:rsidRPr="00710C6B">
        <w:rPr>
          <w:rFonts w:ascii="Times New Roman" w:hAnsi="Times New Roman" w:cs="Times New Roman"/>
          <w:b/>
          <w:color w:val="auto"/>
          <w:sz w:val="24"/>
          <w:szCs w:val="24"/>
          <w:shd w:val="clear" w:color="auto" w:fill="FFFFFF"/>
          <w:lang w:val="uk-UA"/>
        </w:rPr>
        <w:t>)</w:t>
      </w:r>
      <w:bookmarkEnd w:id="43"/>
    </w:p>
    <w:p w:rsidR="007D4865" w:rsidRPr="00710C6B" w:rsidRDefault="007D4865" w:rsidP="007D4865">
      <w:pPr>
        <w:pStyle w:val="2"/>
        <w:jc w:val="center"/>
        <w:rPr>
          <w:b/>
          <w:color w:val="auto"/>
          <w:sz w:val="24"/>
          <w:szCs w:val="24"/>
          <w:shd w:val="clear" w:color="auto" w:fill="FFFFFF"/>
          <w:lang w:val="uk-UA"/>
        </w:rPr>
      </w:pPr>
    </w:p>
    <w:p w:rsidR="00252A3C" w:rsidRPr="00710C6B" w:rsidRDefault="007D4865" w:rsidP="007D4865">
      <w:pPr>
        <w:pStyle w:val="2"/>
        <w:numPr>
          <w:ilvl w:val="1"/>
          <w:numId w:val="2"/>
        </w:numPr>
        <w:ind w:left="0" w:firstLine="0"/>
        <w:jc w:val="center"/>
        <w:rPr>
          <w:b/>
          <w:color w:val="auto"/>
          <w:sz w:val="24"/>
          <w:szCs w:val="24"/>
          <w:shd w:val="clear" w:color="auto" w:fill="FFFFFF"/>
          <w:lang w:val="uk-UA"/>
        </w:rPr>
      </w:pPr>
      <w:bookmarkStart w:id="44" w:name="_Toc113714867"/>
      <w:r w:rsidRPr="00710C6B">
        <w:rPr>
          <w:rFonts w:ascii="Times New Roman" w:hAnsi="Times New Roman" w:cs="Times New Roman"/>
          <w:b/>
          <w:color w:val="auto"/>
          <w:sz w:val="24"/>
          <w:szCs w:val="24"/>
          <w:shd w:val="clear" w:color="auto" w:fill="FFFFFF"/>
          <w:lang w:val="uk-UA"/>
        </w:rPr>
        <w:t>З якою метою поєднують інженерні «лего-кубики»</w:t>
      </w:r>
      <w:bookmarkEnd w:id="44"/>
    </w:p>
    <w:p w:rsidR="007D4865" w:rsidRPr="00710C6B" w:rsidRDefault="007D4865" w:rsidP="00617581">
      <w:pPr>
        <w:spacing w:line="288" w:lineRule="auto"/>
        <w:ind w:firstLine="567"/>
        <w:jc w:val="both"/>
        <w:rPr>
          <w:rFonts w:ascii="Times New Roman" w:hAnsi="Times New Roman" w:cs="Times New Roman"/>
          <w:color w:val="3A3A3A"/>
          <w:sz w:val="24"/>
          <w:szCs w:val="24"/>
          <w:highlight w:val="green"/>
          <w:shd w:val="clear" w:color="auto" w:fill="FFFFFF"/>
          <w:lang w:val="uk-UA"/>
        </w:rPr>
      </w:pPr>
    </w:p>
    <w:p w:rsidR="007D4865" w:rsidRPr="00710C6B" w:rsidRDefault="007D4865" w:rsidP="007D4865">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Рівняння, які описують реакцію розглянутих ланок на зовнішній вплив, є ММ найпростіших об'єктів та процесів у них. У реальних об'єктах може протікати одночасно і взаємно впливаючи кілька процесів. Більше того, механізми, що проектуються або робота яких досліджується, можуть включати до свого складу кілька більш простих об'єктів. Виникає необхідність для опису їхньої роботи об'єднувати ММ простих об'єктів (ланок) у складніші системи. При цьому має відображатись взаємодія ланок.</w:t>
      </w:r>
    </w:p>
    <w:p w:rsidR="00FD7017" w:rsidRPr="00710C6B" w:rsidRDefault="007D4865" w:rsidP="007D4865">
      <w:pPr>
        <w:spacing w:line="288" w:lineRule="auto"/>
        <w:ind w:firstLine="567"/>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У конструкторі лего елементи можна з'єднувати по-різному: ставити поруч (стикувати бічними поверхнями) або ставити один на одного (з'єднувати послідовно). ММ складних об'єктів можуть бути побудовані аналогічно з більш простих моделей стандартних ланок. Для цього їх можна з'єднувати послідовно, паралельно чи комбінувати різні сполуки (рис. 4.1). Стрілки на схемі вказують напрямок проходження сигналу (від входу до виходу). Елементи, приклади яких наведено на рис. 4.1.г, позначають суматори. На схемах вони позначають пристрої, в яких об'єднуються сигнали, що приходять в них. Сигнали можуть підсумовуватись (позначені знаком “+”) або відніматися (позначені знаком “-“). Знак обліку в подібних пристроях сигналів, що надходять, може відображатися і іншим чином. Світлий сектор відповідає обліку сигналу зі знаком “+”, а “зачорнений” сектор – зі знаком “-“.</w:t>
      </w:r>
    </w:p>
    <w:tbl>
      <w:tblPr>
        <w:tblStyle w:val="a3"/>
        <w:tblW w:w="0" w:type="auto"/>
        <w:tblLook w:val="04A0" w:firstRow="1" w:lastRow="0" w:firstColumn="1" w:lastColumn="0" w:noHBand="0" w:noVBand="1"/>
      </w:tblPr>
      <w:tblGrid>
        <w:gridCol w:w="6268"/>
        <w:gridCol w:w="3938"/>
      </w:tblGrid>
      <w:tr w:rsidR="00CE0369" w:rsidRPr="00710C6B" w:rsidTr="00FD7017">
        <w:tc>
          <w:tcPr>
            <w:tcW w:w="6268" w:type="dxa"/>
            <w:tcBorders>
              <w:top w:val="nil"/>
              <w:left w:val="nil"/>
              <w:bottom w:val="nil"/>
              <w:right w:val="nil"/>
            </w:tcBorders>
            <w:vAlign w:val="center"/>
          </w:tcPr>
          <w:p w:rsidR="00CE0369" w:rsidRPr="00710C6B" w:rsidRDefault="00CE0369" w:rsidP="00CE0369">
            <w:pPr>
              <w:spacing w:line="288" w:lineRule="auto"/>
              <w:jc w:val="center"/>
              <w:rPr>
                <w:rFonts w:ascii="Times New Roman" w:hAnsi="Times New Roman" w:cs="Times New Roman"/>
                <w:color w:val="3A3A3A"/>
                <w:sz w:val="24"/>
                <w:szCs w:val="24"/>
                <w:shd w:val="clear" w:color="auto" w:fill="FFFFFF"/>
                <w:lang w:val="uk-UA"/>
              </w:rPr>
            </w:pPr>
            <w:r w:rsidRPr="00710C6B">
              <w:rPr>
                <w:sz w:val="24"/>
                <w:szCs w:val="24"/>
                <w:lang w:val="uk-UA"/>
              </w:rPr>
              <w:object w:dxaOrig="6961" w:dyaOrig="1066">
                <v:shape id="_x0000_i1201" type="#_x0000_t75" style="width:271.5pt;height:41.25pt" o:ole="">
                  <v:imagedata r:id="rId383" o:title=""/>
                </v:shape>
                <o:OLEObject Type="Embed" ProgID="Visio.Drawing.15" ShapeID="_x0000_i1201" DrawAspect="Content" ObjectID="_1727006050" r:id="rId384"/>
              </w:object>
            </w:r>
          </w:p>
        </w:tc>
        <w:tc>
          <w:tcPr>
            <w:tcW w:w="3938" w:type="dxa"/>
            <w:tcBorders>
              <w:top w:val="nil"/>
              <w:left w:val="nil"/>
              <w:bottom w:val="nil"/>
              <w:right w:val="nil"/>
            </w:tcBorders>
            <w:vAlign w:val="center"/>
          </w:tcPr>
          <w:p w:rsidR="00CE0369" w:rsidRPr="00710C6B" w:rsidRDefault="00CE0369" w:rsidP="00CE0369">
            <w:pPr>
              <w:spacing w:line="288" w:lineRule="auto"/>
              <w:jc w:val="center"/>
              <w:rPr>
                <w:rFonts w:ascii="Times New Roman" w:hAnsi="Times New Roman" w:cs="Times New Roman"/>
                <w:color w:val="3A3A3A"/>
                <w:sz w:val="24"/>
                <w:szCs w:val="24"/>
                <w:shd w:val="clear" w:color="auto" w:fill="FFFFFF"/>
                <w:lang w:val="uk-UA"/>
              </w:rPr>
            </w:pPr>
            <w:r w:rsidRPr="00710C6B">
              <w:rPr>
                <w:sz w:val="24"/>
                <w:szCs w:val="24"/>
                <w:lang w:val="uk-UA"/>
              </w:rPr>
              <w:object w:dxaOrig="4500" w:dyaOrig="2535">
                <v:shape id="_x0000_i1202" type="#_x0000_t75" style="width:185.25pt;height:104.25pt" o:ole="">
                  <v:imagedata r:id="rId385" o:title=""/>
                </v:shape>
                <o:OLEObject Type="Embed" ProgID="Visio.Drawing.15" ShapeID="_x0000_i1202" DrawAspect="Content" ObjectID="_1727006051" r:id="rId386"/>
              </w:object>
            </w:r>
          </w:p>
        </w:tc>
      </w:tr>
      <w:tr w:rsidR="00CE0369" w:rsidRPr="00710C6B" w:rsidTr="00FD7017">
        <w:tc>
          <w:tcPr>
            <w:tcW w:w="6268" w:type="dxa"/>
            <w:tcBorders>
              <w:top w:val="nil"/>
              <w:left w:val="nil"/>
              <w:bottom w:val="nil"/>
              <w:right w:val="nil"/>
            </w:tcBorders>
          </w:tcPr>
          <w:p w:rsidR="00CE0369" w:rsidRPr="00710C6B" w:rsidRDefault="00CE0369" w:rsidP="00CE0369">
            <w:pPr>
              <w:spacing w:line="288" w:lineRule="auto"/>
              <w:jc w:val="center"/>
              <w:rPr>
                <w:rFonts w:ascii="Times New Roman" w:hAnsi="Times New Roman" w:cs="Times New Roman"/>
                <w:b/>
                <w:color w:val="3A3A3A"/>
                <w:sz w:val="24"/>
                <w:szCs w:val="24"/>
                <w:shd w:val="clear" w:color="auto" w:fill="FFFFFF"/>
                <w:lang w:val="uk-UA"/>
              </w:rPr>
            </w:pPr>
            <w:r w:rsidRPr="00710C6B">
              <w:rPr>
                <w:rFonts w:ascii="Times New Roman" w:hAnsi="Times New Roman" w:cs="Times New Roman"/>
                <w:b/>
                <w:color w:val="3A3A3A"/>
                <w:sz w:val="24"/>
                <w:szCs w:val="24"/>
                <w:shd w:val="clear" w:color="auto" w:fill="FFFFFF"/>
                <w:lang w:val="uk-UA"/>
              </w:rPr>
              <w:t>а)</w:t>
            </w:r>
          </w:p>
        </w:tc>
        <w:tc>
          <w:tcPr>
            <w:tcW w:w="3938" w:type="dxa"/>
            <w:tcBorders>
              <w:top w:val="nil"/>
              <w:left w:val="nil"/>
              <w:bottom w:val="nil"/>
              <w:right w:val="nil"/>
            </w:tcBorders>
          </w:tcPr>
          <w:p w:rsidR="00CE0369" w:rsidRPr="00710C6B" w:rsidRDefault="00CE0369" w:rsidP="00CE0369">
            <w:pPr>
              <w:spacing w:line="288" w:lineRule="auto"/>
              <w:jc w:val="center"/>
              <w:rPr>
                <w:rFonts w:ascii="Times New Roman" w:hAnsi="Times New Roman" w:cs="Times New Roman"/>
                <w:b/>
                <w:color w:val="3A3A3A"/>
                <w:sz w:val="24"/>
                <w:szCs w:val="24"/>
                <w:shd w:val="clear" w:color="auto" w:fill="FFFFFF"/>
                <w:lang w:val="uk-UA"/>
              </w:rPr>
            </w:pPr>
            <w:r w:rsidRPr="00710C6B">
              <w:rPr>
                <w:rFonts w:ascii="Times New Roman" w:hAnsi="Times New Roman" w:cs="Times New Roman"/>
                <w:b/>
                <w:color w:val="3A3A3A"/>
                <w:sz w:val="24"/>
                <w:szCs w:val="24"/>
                <w:shd w:val="clear" w:color="auto" w:fill="FFFFFF"/>
                <w:lang w:val="uk-UA"/>
              </w:rPr>
              <w:t>б)</w:t>
            </w:r>
          </w:p>
        </w:tc>
      </w:tr>
      <w:tr w:rsidR="002C2460" w:rsidRPr="00710C6B" w:rsidTr="00FD7017">
        <w:trPr>
          <w:trHeight w:val="2125"/>
        </w:trPr>
        <w:tc>
          <w:tcPr>
            <w:tcW w:w="6268" w:type="dxa"/>
            <w:tcBorders>
              <w:top w:val="nil"/>
              <w:left w:val="nil"/>
              <w:bottom w:val="nil"/>
              <w:right w:val="nil"/>
            </w:tcBorders>
            <w:vAlign w:val="center"/>
          </w:tcPr>
          <w:p w:rsidR="002C2460" w:rsidRPr="00710C6B" w:rsidRDefault="002C2460" w:rsidP="002C2460">
            <w:pPr>
              <w:spacing w:line="288" w:lineRule="auto"/>
              <w:jc w:val="center"/>
              <w:rPr>
                <w:rFonts w:ascii="Times New Roman" w:hAnsi="Times New Roman" w:cs="Times New Roman"/>
                <w:color w:val="3A3A3A"/>
                <w:sz w:val="24"/>
                <w:szCs w:val="24"/>
                <w:shd w:val="clear" w:color="auto" w:fill="FFFFFF"/>
                <w:lang w:val="uk-UA"/>
              </w:rPr>
            </w:pPr>
            <w:r w:rsidRPr="00710C6B">
              <w:rPr>
                <w:sz w:val="24"/>
                <w:szCs w:val="24"/>
                <w:lang w:val="uk-UA"/>
              </w:rPr>
              <w:object w:dxaOrig="4260" w:dyaOrig="1680">
                <v:shape id="_x0000_i1203" type="#_x0000_t75" style="width:210.75pt;height:84pt" o:ole="">
                  <v:imagedata r:id="rId387" o:title=""/>
                </v:shape>
                <o:OLEObject Type="Embed" ProgID="Visio.Drawing.15" ShapeID="_x0000_i1203" DrawAspect="Content" ObjectID="_1727006052" r:id="rId388"/>
              </w:object>
            </w:r>
          </w:p>
        </w:tc>
        <w:tc>
          <w:tcPr>
            <w:tcW w:w="3938" w:type="dxa"/>
            <w:tcBorders>
              <w:top w:val="nil"/>
              <w:left w:val="nil"/>
              <w:bottom w:val="nil"/>
              <w:right w:val="nil"/>
            </w:tcBorders>
            <w:vAlign w:val="center"/>
          </w:tcPr>
          <w:p w:rsidR="002C2460" w:rsidRPr="00710C6B" w:rsidRDefault="000A137D" w:rsidP="002C2460">
            <w:pPr>
              <w:spacing w:line="288" w:lineRule="auto"/>
              <w:jc w:val="center"/>
              <w:rPr>
                <w:rFonts w:ascii="Times New Roman" w:hAnsi="Times New Roman" w:cs="Times New Roman"/>
                <w:color w:val="3A3A3A"/>
                <w:sz w:val="24"/>
                <w:szCs w:val="24"/>
                <w:shd w:val="clear" w:color="auto" w:fill="FFFFFF"/>
                <w:lang w:val="uk-UA"/>
              </w:rPr>
            </w:pPr>
            <w:r w:rsidRPr="00710C6B">
              <w:rPr>
                <w:sz w:val="24"/>
                <w:szCs w:val="24"/>
                <w:lang w:val="uk-UA"/>
              </w:rPr>
              <w:object w:dxaOrig="1710" w:dyaOrig="2086">
                <v:shape id="_x0000_i1204" type="#_x0000_t75" style="width:86.25pt;height:105pt" o:ole="">
                  <v:imagedata r:id="rId389" o:title=""/>
                </v:shape>
                <o:OLEObject Type="Embed" ProgID="Visio.Drawing.15" ShapeID="_x0000_i1204" DrawAspect="Content" ObjectID="_1727006053" r:id="rId390"/>
              </w:object>
            </w:r>
          </w:p>
        </w:tc>
      </w:tr>
      <w:tr w:rsidR="002C2460" w:rsidRPr="00710C6B" w:rsidTr="00FD7017">
        <w:tc>
          <w:tcPr>
            <w:tcW w:w="6268" w:type="dxa"/>
            <w:tcBorders>
              <w:top w:val="nil"/>
              <w:left w:val="nil"/>
              <w:bottom w:val="nil"/>
              <w:right w:val="nil"/>
            </w:tcBorders>
          </w:tcPr>
          <w:p w:rsidR="002C2460" w:rsidRPr="00710C6B" w:rsidRDefault="002C2460" w:rsidP="00CE0369">
            <w:pPr>
              <w:spacing w:line="288" w:lineRule="auto"/>
              <w:jc w:val="center"/>
              <w:rPr>
                <w:rFonts w:ascii="Times New Roman" w:hAnsi="Times New Roman" w:cs="Times New Roman"/>
                <w:b/>
                <w:color w:val="3A3A3A"/>
                <w:sz w:val="24"/>
                <w:szCs w:val="24"/>
                <w:shd w:val="clear" w:color="auto" w:fill="FFFFFF"/>
                <w:lang w:val="uk-UA"/>
              </w:rPr>
            </w:pPr>
            <w:r w:rsidRPr="00710C6B">
              <w:rPr>
                <w:rFonts w:ascii="Times New Roman" w:hAnsi="Times New Roman" w:cs="Times New Roman"/>
                <w:b/>
                <w:color w:val="3A3A3A"/>
                <w:sz w:val="24"/>
                <w:szCs w:val="24"/>
                <w:shd w:val="clear" w:color="auto" w:fill="FFFFFF"/>
                <w:lang w:val="uk-UA"/>
              </w:rPr>
              <w:t>в)</w:t>
            </w:r>
          </w:p>
        </w:tc>
        <w:tc>
          <w:tcPr>
            <w:tcW w:w="3938" w:type="dxa"/>
            <w:tcBorders>
              <w:top w:val="nil"/>
              <w:left w:val="nil"/>
              <w:bottom w:val="nil"/>
              <w:right w:val="nil"/>
            </w:tcBorders>
          </w:tcPr>
          <w:p w:rsidR="002C2460" w:rsidRPr="00710C6B" w:rsidRDefault="002C2460" w:rsidP="00CE0369">
            <w:pPr>
              <w:spacing w:line="288" w:lineRule="auto"/>
              <w:jc w:val="center"/>
              <w:rPr>
                <w:rFonts w:ascii="Times New Roman" w:hAnsi="Times New Roman" w:cs="Times New Roman"/>
                <w:b/>
                <w:color w:val="3A3A3A"/>
                <w:sz w:val="24"/>
                <w:szCs w:val="24"/>
                <w:shd w:val="clear" w:color="auto" w:fill="FFFFFF"/>
                <w:lang w:val="uk-UA"/>
              </w:rPr>
            </w:pPr>
            <w:r w:rsidRPr="00710C6B">
              <w:rPr>
                <w:rFonts w:ascii="Times New Roman" w:hAnsi="Times New Roman" w:cs="Times New Roman"/>
                <w:b/>
                <w:color w:val="3A3A3A"/>
                <w:sz w:val="24"/>
                <w:szCs w:val="24"/>
                <w:shd w:val="clear" w:color="auto" w:fill="FFFFFF"/>
                <w:lang w:val="uk-UA"/>
              </w:rPr>
              <w:t>г)</w:t>
            </w:r>
          </w:p>
        </w:tc>
      </w:tr>
      <w:tr w:rsidR="00CE0369" w:rsidRPr="00710C6B" w:rsidTr="00FD7017">
        <w:trPr>
          <w:trHeight w:val="3025"/>
        </w:trPr>
        <w:tc>
          <w:tcPr>
            <w:tcW w:w="10206" w:type="dxa"/>
            <w:gridSpan w:val="2"/>
            <w:tcBorders>
              <w:top w:val="nil"/>
              <w:left w:val="nil"/>
              <w:bottom w:val="nil"/>
              <w:right w:val="nil"/>
            </w:tcBorders>
            <w:vAlign w:val="center"/>
          </w:tcPr>
          <w:p w:rsidR="00CE0369" w:rsidRPr="00710C6B" w:rsidRDefault="002C2460" w:rsidP="002C2460">
            <w:pPr>
              <w:spacing w:line="288" w:lineRule="auto"/>
              <w:jc w:val="center"/>
              <w:rPr>
                <w:rFonts w:ascii="Times New Roman" w:hAnsi="Times New Roman" w:cs="Times New Roman"/>
                <w:color w:val="3A3A3A"/>
                <w:sz w:val="24"/>
                <w:szCs w:val="24"/>
                <w:shd w:val="clear" w:color="auto" w:fill="FFFFFF"/>
                <w:lang w:val="uk-UA"/>
              </w:rPr>
            </w:pPr>
            <w:r w:rsidRPr="00710C6B">
              <w:rPr>
                <w:sz w:val="24"/>
                <w:szCs w:val="24"/>
                <w:lang w:val="uk-UA"/>
              </w:rPr>
              <w:object w:dxaOrig="9810" w:dyaOrig="2790">
                <v:shape id="_x0000_i1205" type="#_x0000_t75" style="width:462pt;height:132.75pt" o:ole="">
                  <v:imagedata r:id="rId391" o:title=""/>
                </v:shape>
                <o:OLEObject Type="Embed" ProgID="Visio.Drawing.15" ShapeID="_x0000_i1205" DrawAspect="Content" ObjectID="_1727006054" r:id="rId392"/>
              </w:object>
            </w:r>
          </w:p>
        </w:tc>
      </w:tr>
      <w:tr w:rsidR="00CE0369" w:rsidRPr="00710C6B" w:rsidTr="00FD7017">
        <w:tc>
          <w:tcPr>
            <w:tcW w:w="10206" w:type="dxa"/>
            <w:gridSpan w:val="2"/>
            <w:tcBorders>
              <w:top w:val="nil"/>
              <w:left w:val="nil"/>
              <w:bottom w:val="nil"/>
              <w:right w:val="nil"/>
            </w:tcBorders>
          </w:tcPr>
          <w:p w:rsidR="00CE0369" w:rsidRPr="00710C6B" w:rsidRDefault="002C2460" w:rsidP="00CE0369">
            <w:pPr>
              <w:spacing w:line="288" w:lineRule="auto"/>
              <w:jc w:val="center"/>
              <w:rPr>
                <w:rFonts w:ascii="Times New Roman" w:hAnsi="Times New Roman" w:cs="Times New Roman"/>
                <w:b/>
                <w:color w:val="3A3A3A"/>
                <w:sz w:val="24"/>
                <w:szCs w:val="24"/>
                <w:shd w:val="clear" w:color="auto" w:fill="FFFFFF"/>
                <w:lang w:val="uk-UA"/>
              </w:rPr>
            </w:pPr>
            <w:r w:rsidRPr="00710C6B">
              <w:rPr>
                <w:rFonts w:ascii="Times New Roman" w:hAnsi="Times New Roman" w:cs="Times New Roman"/>
                <w:b/>
                <w:color w:val="3A3A3A"/>
                <w:sz w:val="24"/>
                <w:szCs w:val="24"/>
                <w:shd w:val="clear" w:color="auto" w:fill="FFFFFF"/>
                <w:lang w:val="uk-UA"/>
              </w:rPr>
              <w:t>д</w:t>
            </w:r>
            <w:r w:rsidR="00B20CA0" w:rsidRPr="00710C6B">
              <w:rPr>
                <w:rFonts w:ascii="Times New Roman" w:hAnsi="Times New Roman" w:cs="Times New Roman"/>
                <w:b/>
                <w:color w:val="3A3A3A"/>
                <w:sz w:val="24"/>
                <w:szCs w:val="24"/>
                <w:shd w:val="clear" w:color="auto" w:fill="FFFFFF"/>
                <w:lang w:val="uk-UA"/>
              </w:rPr>
              <w:t>)</w:t>
            </w:r>
          </w:p>
        </w:tc>
      </w:tr>
      <w:tr w:rsidR="00CE0369" w:rsidRPr="00710C6B" w:rsidTr="007D4865">
        <w:trPr>
          <w:trHeight w:val="628"/>
        </w:trPr>
        <w:tc>
          <w:tcPr>
            <w:tcW w:w="10206" w:type="dxa"/>
            <w:gridSpan w:val="2"/>
            <w:tcBorders>
              <w:top w:val="nil"/>
              <w:left w:val="nil"/>
              <w:bottom w:val="nil"/>
              <w:right w:val="nil"/>
            </w:tcBorders>
            <w:vAlign w:val="center"/>
          </w:tcPr>
          <w:p w:rsidR="00CE0369" w:rsidRPr="00710C6B" w:rsidRDefault="007D4865" w:rsidP="007D4865">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Мал</w:t>
            </w:r>
            <w:r w:rsidR="00B20CA0" w:rsidRPr="00710C6B">
              <w:rPr>
                <w:rFonts w:ascii="Times New Roman" w:hAnsi="Times New Roman" w:cs="Times New Roman"/>
                <w:color w:val="3A3A3A"/>
                <w:sz w:val="24"/>
                <w:szCs w:val="24"/>
                <w:shd w:val="clear" w:color="auto" w:fill="FFFFFF"/>
                <w:lang w:val="uk-UA"/>
              </w:rPr>
              <w:t xml:space="preserve">. 4.1. </w:t>
            </w:r>
            <w:r w:rsidRPr="00710C6B">
              <w:rPr>
                <w:rFonts w:ascii="Times New Roman" w:hAnsi="Times New Roman" w:cs="Times New Roman"/>
                <w:color w:val="3A3A3A"/>
                <w:sz w:val="24"/>
                <w:szCs w:val="24"/>
                <w:shd w:val="clear" w:color="auto" w:fill="FFFFFF"/>
                <w:lang w:val="uk-UA"/>
              </w:rPr>
              <w:t>Приклади з'єднання ланок</w:t>
            </w:r>
          </w:p>
        </w:tc>
      </w:tr>
    </w:tbl>
    <w:p w:rsidR="00B06743" w:rsidRPr="00710C6B" w:rsidRDefault="00B06743" w:rsidP="007D0280">
      <w:pPr>
        <w:spacing w:line="288" w:lineRule="auto"/>
        <w:jc w:val="both"/>
        <w:rPr>
          <w:rFonts w:ascii="Times New Roman" w:hAnsi="Times New Roman" w:cs="Times New Roman"/>
          <w:color w:val="3A3A3A"/>
          <w:sz w:val="24"/>
          <w:szCs w:val="24"/>
          <w:highlight w:val="green"/>
          <w:shd w:val="clear" w:color="auto" w:fill="FFFFFF"/>
          <w:lang w:val="uk-UA"/>
        </w:rPr>
      </w:pPr>
    </w:p>
    <w:p w:rsidR="0080186E" w:rsidRPr="00710C6B" w:rsidRDefault="00684AF9" w:rsidP="000A137D">
      <w:pPr>
        <w:spacing w:line="288" w:lineRule="auto"/>
        <w:ind w:firstLine="567"/>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ММ окремої ланки описується за допомогою нехай і простого, але диференціального рівняння. В результаті ММ об'єкта складатиметься вже з деякої кількості диференціальних рівнянь. Для отримання рішення необхідно розв'язати систему цих рівнянь. Чим складніше об'єкт, тим більше рівнянь, що входять до цієї системи і тим складніше отримати її розв'язання. Для подолання цієї скрути використовується перетворення Лапласа для ММ окремих ланок.</w:t>
      </w:r>
    </w:p>
    <w:tbl>
      <w:tblPr>
        <w:tblStyle w:val="a3"/>
        <w:tblpPr w:leftFromText="180" w:rightFromText="180" w:vertAnchor="text" w:horzAnchor="margin" w:tblpY="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1"/>
      </w:tblGrid>
      <w:tr w:rsidR="007A7B08" w:rsidRPr="00710C6B" w:rsidTr="007A7B08">
        <w:tc>
          <w:tcPr>
            <w:tcW w:w="5571" w:type="dxa"/>
          </w:tcPr>
          <w:p w:rsidR="007A7B08" w:rsidRPr="00710C6B" w:rsidRDefault="007A7B08" w:rsidP="007A7B08">
            <w:pPr>
              <w:spacing w:line="288" w:lineRule="auto"/>
              <w:jc w:val="center"/>
              <w:rPr>
                <w:rFonts w:ascii="Times New Roman" w:hAnsi="Times New Roman" w:cs="Times New Roman"/>
                <w:color w:val="3A3A3A"/>
                <w:sz w:val="24"/>
                <w:szCs w:val="24"/>
                <w:shd w:val="clear" w:color="auto" w:fill="FFFFFF"/>
                <w:lang w:val="uk-UA"/>
              </w:rPr>
            </w:pPr>
            <w:r w:rsidRPr="00710C6B">
              <w:rPr>
                <w:sz w:val="24"/>
                <w:szCs w:val="24"/>
                <w:lang w:val="uk-UA"/>
              </w:rPr>
              <w:object w:dxaOrig="5355" w:dyaOrig="1185">
                <v:shape id="_x0000_i1206" type="#_x0000_t75" style="width:267pt;height:61.5pt" o:ole="">
                  <v:imagedata r:id="rId393" o:title=""/>
                </v:shape>
                <o:OLEObject Type="Embed" ProgID="Visio.Drawing.15" ShapeID="_x0000_i1206" DrawAspect="Content" ObjectID="_1727006055" r:id="rId394"/>
              </w:object>
            </w:r>
          </w:p>
        </w:tc>
      </w:tr>
      <w:tr w:rsidR="007A7B08" w:rsidRPr="00710C6B" w:rsidTr="007A7B08">
        <w:tc>
          <w:tcPr>
            <w:tcW w:w="5571" w:type="dxa"/>
          </w:tcPr>
          <w:p w:rsidR="007A7B08" w:rsidRPr="00710C6B" w:rsidRDefault="007D4865" w:rsidP="007A7B08">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Мал</w:t>
            </w:r>
            <w:r w:rsidR="007A7B08" w:rsidRPr="00710C6B">
              <w:rPr>
                <w:rFonts w:ascii="Times New Roman" w:hAnsi="Times New Roman" w:cs="Times New Roman"/>
                <w:color w:val="3A3A3A"/>
                <w:sz w:val="24"/>
                <w:szCs w:val="24"/>
                <w:shd w:val="clear" w:color="auto" w:fill="FFFFFF"/>
                <w:lang w:val="uk-UA"/>
              </w:rPr>
              <w:t xml:space="preserve">. 4.2. </w:t>
            </w:r>
            <w:r w:rsidRPr="00710C6B">
              <w:rPr>
                <w:lang w:val="uk-UA"/>
              </w:rPr>
              <w:t xml:space="preserve"> </w:t>
            </w:r>
            <w:r w:rsidRPr="00710C6B">
              <w:rPr>
                <w:rFonts w:ascii="Times New Roman" w:hAnsi="Times New Roman" w:cs="Times New Roman"/>
                <w:color w:val="3A3A3A"/>
                <w:sz w:val="24"/>
                <w:szCs w:val="24"/>
                <w:shd w:val="clear" w:color="auto" w:fill="FFFFFF"/>
                <w:lang w:val="uk-UA"/>
              </w:rPr>
              <w:t>Подання стандартної ланки у зображенні після застосування перетворення Лапласа до вихідної ММ</w:t>
            </w:r>
          </w:p>
        </w:tc>
      </w:tr>
    </w:tbl>
    <w:p w:rsidR="00A51015" w:rsidRPr="00710C6B" w:rsidRDefault="00684AF9" w:rsidP="000A137D">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На структурних схемах виду рис. 4.1. стандартні ланки у зображеннях (після застосування до них перетворення Лапласа) подаються як рис. 4.2. Розглянемо як такий підхід дозволяє спростити рішення ММ складних об'єктів, що складаються з великої кількості ланок. Для цього визначимо вид загальної передавальної функції для різного типу з'єднання ланок.</w:t>
      </w:r>
    </w:p>
    <w:p w:rsidR="00623EE0" w:rsidRPr="00710C6B" w:rsidRDefault="00F01A3D" w:rsidP="00E26215">
      <w:pPr>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 </w:t>
      </w:r>
    </w:p>
    <w:p w:rsidR="00623EE0" w:rsidRPr="00710C6B" w:rsidRDefault="008E721B" w:rsidP="008E721B">
      <w:pPr>
        <w:pStyle w:val="2"/>
        <w:numPr>
          <w:ilvl w:val="1"/>
          <w:numId w:val="2"/>
        </w:numPr>
        <w:ind w:left="0" w:firstLine="0"/>
        <w:jc w:val="center"/>
        <w:rPr>
          <w:rFonts w:ascii="Times New Roman" w:hAnsi="Times New Roman" w:cs="Times New Roman"/>
          <w:b/>
          <w:color w:val="auto"/>
          <w:sz w:val="24"/>
          <w:szCs w:val="24"/>
          <w:shd w:val="clear" w:color="auto" w:fill="FFFFFF"/>
          <w:lang w:val="uk-UA"/>
        </w:rPr>
      </w:pPr>
      <w:bookmarkStart w:id="45" w:name="_Toc113714868"/>
      <w:r w:rsidRPr="00710C6B">
        <w:rPr>
          <w:rFonts w:ascii="Times New Roman" w:hAnsi="Times New Roman" w:cs="Times New Roman"/>
          <w:b/>
          <w:color w:val="auto"/>
          <w:sz w:val="24"/>
          <w:szCs w:val="24"/>
          <w:shd w:val="clear" w:color="auto" w:fill="FFFFFF"/>
          <w:lang w:val="uk-UA"/>
        </w:rPr>
        <w:t>Послідовне з'єднання ланок</w:t>
      </w:r>
      <w:bookmarkEnd w:id="45"/>
    </w:p>
    <w:p w:rsidR="008E721B" w:rsidRPr="00710C6B" w:rsidRDefault="008E721B" w:rsidP="001C0F10">
      <w:pPr>
        <w:spacing w:line="288" w:lineRule="auto"/>
        <w:ind w:firstLine="567"/>
        <w:jc w:val="both"/>
        <w:rPr>
          <w:rFonts w:ascii="Times New Roman" w:hAnsi="Times New Roman" w:cs="Times New Roman"/>
          <w:color w:val="3A3A3A"/>
          <w:sz w:val="24"/>
          <w:szCs w:val="24"/>
          <w:highlight w:val="green"/>
          <w:shd w:val="clear" w:color="auto" w:fill="FFFFFF"/>
          <w:lang w:val="uk-UA"/>
        </w:rPr>
      </w:pPr>
    </w:p>
    <w:p w:rsidR="001C0F10" w:rsidRPr="00710C6B" w:rsidRDefault="008E721B" w:rsidP="001C0F10">
      <w:pPr>
        <w:spacing w:line="288" w:lineRule="auto"/>
        <w:ind w:firstLine="567"/>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Послідовне з'єднання ланок (рис. 4.1,а) у зображеннях після виконання перетворення Лапласа матиме вигляд (рис. 4.3):</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C30392" w:rsidRPr="00710C6B" w:rsidTr="003834E8">
        <w:trPr>
          <w:trHeight w:val="1125"/>
        </w:trPr>
        <w:tc>
          <w:tcPr>
            <w:tcW w:w="10196" w:type="dxa"/>
            <w:vAlign w:val="center"/>
          </w:tcPr>
          <w:p w:rsidR="00C30392" w:rsidRPr="00710C6B" w:rsidRDefault="00C30392" w:rsidP="00C30392">
            <w:pPr>
              <w:spacing w:line="288" w:lineRule="auto"/>
              <w:jc w:val="center"/>
              <w:rPr>
                <w:rFonts w:ascii="Times New Roman" w:hAnsi="Times New Roman" w:cs="Times New Roman"/>
                <w:color w:val="3A3A3A"/>
                <w:sz w:val="24"/>
                <w:szCs w:val="24"/>
                <w:shd w:val="clear" w:color="auto" w:fill="FFFFFF"/>
                <w:lang w:val="uk-UA"/>
              </w:rPr>
            </w:pPr>
            <w:r w:rsidRPr="00710C6B">
              <w:rPr>
                <w:sz w:val="24"/>
                <w:szCs w:val="24"/>
                <w:lang w:val="uk-UA"/>
              </w:rPr>
              <w:object w:dxaOrig="8595" w:dyaOrig="960">
                <v:shape id="_x0000_i1207" type="#_x0000_t75" style="width:431.25pt;height:48pt" o:ole="">
                  <v:imagedata r:id="rId395" o:title=""/>
                </v:shape>
                <o:OLEObject Type="Embed" ProgID="Visio.Drawing.15" ShapeID="_x0000_i1207" DrawAspect="Content" ObjectID="_1727006056" r:id="rId396"/>
              </w:object>
            </w:r>
          </w:p>
        </w:tc>
      </w:tr>
      <w:tr w:rsidR="00C30392" w:rsidRPr="00710C6B" w:rsidTr="003834E8">
        <w:tc>
          <w:tcPr>
            <w:tcW w:w="10196" w:type="dxa"/>
          </w:tcPr>
          <w:p w:rsidR="00C30392" w:rsidRPr="00710C6B" w:rsidRDefault="008E721B" w:rsidP="00C30392">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Мал</w:t>
            </w:r>
            <w:r w:rsidR="0038752B" w:rsidRPr="00710C6B">
              <w:rPr>
                <w:rFonts w:ascii="Times New Roman" w:hAnsi="Times New Roman" w:cs="Times New Roman"/>
                <w:color w:val="3A3A3A"/>
                <w:sz w:val="24"/>
                <w:szCs w:val="24"/>
                <w:shd w:val="clear" w:color="auto" w:fill="FFFFFF"/>
                <w:lang w:val="uk-UA"/>
              </w:rPr>
              <w:t xml:space="preserve">. 4.3. </w:t>
            </w:r>
            <w:r w:rsidRPr="00710C6B">
              <w:rPr>
                <w:rFonts w:ascii="Times New Roman" w:hAnsi="Times New Roman" w:cs="Times New Roman"/>
                <w:color w:val="3A3A3A"/>
                <w:sz w:val="24"/>
                <w:szCs w:val="24"/>
                <w:shd w:val="clear" w:color="auto" w:fill="FFFFFF"/>
                <w:lang w:val="uk-UA"/>
              </w:rPr>
              <w:t>Послідовне з'єднання ланок</w:t>
            </w:r>
          </w:p>
        </w:tc>
      </w:tr>
    </w:tbl>
    <w:p w:rsidR="001C0F10" w:rsidRPr="00710C6B" w:rsidRDefault="001C0F10" w:rsidP="00E26215">
      <w:pPr>
        <w:spacing w:line="288" w:lineRule="auto"/>
        <w:jc w:val="both"/>
        <w:rPr>
          <w:rFonts w:ascii="Times New Roman" w:hAnsi="Times New Roman" w:cs="Times New Roman"/>
          <w:color w:val="3A3A3A"/>
          <w:sz w:val="24"/>
          <w:szCs w:val="24"/>
          <w:highlight w:val="green"/>
          <w:shd w:val="clear" w:color="auto" w:fill="FFFFFF"/>
          <w:lang w:val="uk-UA"/>
        </w:rPr>
      </w:pPr>
    </w:p>
    <w:p w:rsidR="00BC20ED" w:rsidRPr="000E1B69" w:rsidRDefault="008E721B" w:rsidP="00E26215">
      <w:pPr>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Тут верхній індекс зазначає номер ланки. Для кожної з ланок, враховуючи форму запису </w:t>
      </w:r>
      <w:r w:rsidRPr="000E1B69">
        <w:rPr>
          <w:rFonts w:ascii="Times New Roman" w:hAnsi="Times New Roman" w:cs="Times New Roman"/>
          <w:color w:val="3A3A3A"/>
          <w:sz w:val="24"/>
          <w:szCs w:val="24"/>
          <w:shd w:val="clear" w:color="auto" w:fill="FFFFFF"/>
          <w:lang w:val="uk-UA"/>
        </w:rPr>
        <w:t>передавальної функції (4.1)</w:t>
      </w:r>
      <w:r w:rsidR="0038752B" w:rsidRPr="000E1B69">
        <w:rPr>
          <w:rFonts w:ascii="Times New Roman" w:hAnsi="Times New Roman" w:cs="Times New Roman"/>
          <w:color w:val="3A3A3A"/>
          <w:sz w:val="24"/>
          <w:szCs w:val="24"/>
          <w:shd w:val="clear" w:color="auto" w:fill="FFFFFF"/>
          <w:lang w:val="uk-UA"/>
        </w:rPr>
        <w:t xml:space="preserve"> </w:t>
      </w:r>
    </w:p>
    <w:p w:rsidR="00BC20ED" w:rsidRPr="000E1B69" w:rsidRDefault="00BC20ED" w:rsidP="00BC20ED">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ab/>
      </w:r>
      <w:r w:rsidR="000E1B69" w:rsidRPr="000E1B69">
        <w:rPr>
          <w:rFonts w:ascii="Times New Roman" w:hAnsi="Times New Roman" w:cs="Times New Roman"/>
          <w:color w:val="3A3A3A"/>
          <w:position w:val="-30"/>
          <w:sz w:val="24"/>
          <w:szCs w:val="24"/>
          <w:shd w:val="clear" w:color="auto" w:fill="FFFFFF"/>
          <w:lang w:val="uk-UA"/>
        </w:rPr>
        <w:object w:dxaOrig="1740" w:dyaOrig="680">
          <v:shape id="_x0000_i1208" type="#_x0000_t75" style="width:88.5pt;height:34.5pt" o:ole="">
            <v:imagedata r:id="rId397" o:title=""/>
          </v:shape>
          <o:OLEObject Type="Embed" ProgID="Equation.DSMT4" ShapeID="_x0000_i1208" DrawAspect="Content" ObjectID="_1727006057" r:id="rId398"/>
        </w:object>
      </w:r>
      <w:r w:rsidRPr="000E1B69">
        <w:rPr>
          <w:rFonts w:ascii="Times New Roman" w:hAnsi="Times New Roman" w:cs="Times New Roman"/>
          <w:color w:val="3A3A3A"/>
          <w:sz w:val="24"/>
          <w:szCs w:val="24"/>
          <w:shd w:val="clear" w:color="auto" w:fill="FFFFFF"/>
          <w:lang w:val="uk-UA"/>
        </w:rPr>
        <w:tab/>
        <w:t>(</w:t>
      </w:r>
      <w:r w:rsidR="0099613B" w:rsidRPr="000E1B69">
        <w:rPr>
          <w:rFonts w:ascii="Times New Roman" w:hAnsi="Times New Roman" w:cs="Times New Roman"/>
          <w:color w:val="3A3A3A"/>
          <w:sz w:val="24"/>
          <w:szCs w:val="24"/>
          <w:shd w:val="clear" w:color="auto" w:fill="FFFFFF"/>
          <w:lang w:val="uk-UA"/>
        </w:rPr>
        <w:t>4.1</w:t>
      </w:r>
      <w:r w:rsidRPr="000E1B69">
        <w:rPr>
          <w:rFonts w:ascii="Times New Roman" w:hAnsi="Times New Roman" w:cs="Times New Roman"/>
          <w:color w:val="3A3A3A"/>
          <w:sz w:val="24"/>
          <w:szCs w:val="24"/>
          <w:shd w:val="clear" w:color="auto" w:fill="FFFFFF"/>
          <w:lang w:val="uk-UA"/>
        </w:rPr>
        <w:t>)</w:t>
      </w:r>
    </w:p>
    <w:p w:rsidR="001C0F10" w:rsidRPr="000E1B69" w:rsidRDefault="008E721B" w:rsidP="00E26215">
      <w:pPr>
        <w:spacing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можна записати (4.2,а)</w:t>
      </w:r>
    </w:p>
    <w:p w:rsidR="0038752B" w:rsidRPr="000E1B69" w:rsidRDefault="00BC20ED" w:rsidP="00BC20ED">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ab/>
      </w:r>
    </w:p>
    <w:p w:rsidR="001C0F10" w:rsidRPr="000E1B69" w:rsidRDefault="0038752B" w:rsidP="0038752B">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lastRenderedPageBreak/>
        <w:tab/>
      </w:r>
      <w:r w:rsidR="00277D26" w:rsidRPr="000E1B69">
        <w:rPr>
          <w:rFonts w:ascii="Times New Roman" w:hAnsi="Times New Roman" w:cs="Times New Roman"/>
          <w:color w:val="3A3A3A"/>
          <w:position w:val="-88"/>
          <w:sz w:val="24"/>
          <w:szCs w:val="24"/>
          <w:shd w:val="clear" w:color="auto" w:fill="FFFFFF"/>
          <w:lang w:val="uk-UA"/>
        </w:rPr>
        <w:object w:dxaOrig="8760" w:dyaOrig="1880">
          <v:shape id="_x0000_i1209" type="#_x0000_t75" style="width:438pt;height:93pt" o:ole="">
            <v:imagedata r:id="rId399" o:title=""/>
          </v:shape>
          <o:OLEObject Type="Embed" ProgID="Equation.DSMT4" ShapeID="_x0000_i1209" DrawAspect="Content" ObjectID="_1727006058" r:id="rId400"/>
        </w:object>
      </w:r>
      <w:r w:rsidR="0099613B" w:rsidRPr="000E1B69">
        <w:rPr>
          <w:rFonts w:ascii="Times New Roman" w:hAnsi="Times New Roman" w:cs="Times New Roman"/>
          <w:color w:val="3A3A3A"/>
          <w:sz w:val="24"/>
          <w:szCs w:val="24"/>
          <w:shd w:val="clear" w:color="auto" w:fill="FFFFFF"/>
          <w:lang w:val="uk-UA"/>
        </w:rPr>
        <w:tab/>
        <w:t>(4.2)</w:t>
      </w:r>
    </w:p>
    <w:p w:rsidR="001C0F10" w:rsidRPr="000E1B69" w:rsidRDefault="008E721B" w:rsidP="00E26215">
      <w:pPr>
        <w:spacing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При послідовному з'єднанні ланок вихідна величина ланки, що розглядається</w:t>
      </w:r>
      <w:r w:rsidRPr="00710C6B">
        <w:rPr>
          <w:rFonts w:ascii="Times New Roman" w:hAnsi="Times New Roman" w:cs="Times New Roman"/>
          <w:color w:val="3A3A3A"/>
          <w:sz w:val="24"/>
          <w:szCs w:val="24"/>
          <w:shd w:val="clear" w:color="auto" w:fill="FFFFFF"/>
          <w:lang w:val="uk-UA"/>
        </w:rPr>
        <w:t xml:space="preserve">, є вхідною величиною наступної </w:t>
      </w:r>
      <w:r w:rsidRPr="000E1B69">
        <w:rPr>
          <w:rFonts w:ascii="Times New Roman" w:hAnsi="Times New Roman" w:cs="Times New Roman"/>
          <w:color w:val="3A3A3A"/>
          <w:sz w:val="24"/>
          <w:szCs w:val="24"/>
          <w:shd w:val="clear" w:color="auto" w:fill="FFFFFF"/>
          <w:lang w:val="uk-UA"/>
        </w:rPr>
        <w:t>ланки. Іншими словами:</w:t>
      </w:r>
    </w:p>
    <w:p w:rsidR="00623EE0" w:rsidRPr="000E1B69" w:rsidRDefault="0099613B" w:rsidP="0099613B">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ab/>
      </w:r>
      <w:r w:rsidR="000E1B69" w:rsidRPr="000E1B69">
        <w:rPr>
          <w:rFonts w:ascii="Times New Roman" w:hAnsi="Times New Roman" w:cs="Times New Roman"/>
          <w:color w:val="3A3A3A"/>
          <w:position w:val="-36"/>
          <w:sz w:val="24"/>
          <w:szCs w:val="24"/>
          <w:shd w:val="clear" w:color="auto" w:fill="FFFFFF"/>
          <w:lang w:val="uk-UA"/>
        </w:rPr>
        <w:object w:dxaOrig="1960" w:dyaOrig="840">
          <v:shape id="_x0000_i1210" type="#_x0000_t75" style="width:98.25pt;height:42.75pt" o:ole="">
            <v:imagedata r:id="rId401" o:title=""/>
          </v:shape>
          <o:OLEObject Type="Embed" ProgID="Equation.DSMT4" ShapeID="_x0000_i1210" DrawAspect="Content" ObjectID="_1727006059" r:id="rId402"/>
        </w:object>
      </w:r>
      <w:r w:rsidRPr="000E1B69">
        <w:rPr>
          <w:rFonts w:ascii="Times New Roman" w:hAnsi="Times New Roman" w:cs="Times New Roman"/>
          <w:color w:val="3A3A3A"/>
          <w:sz w:val="24"/>
          <w:szCs w:val="24"/>
          <w:shd w:val="clear" w:color="auto" w:fill="FFFFFF"/>
          <w:lang w:val="uk-UA"/>
        </w:rPr>
        <w:tab/>
        <w:t>(4.3)</w:t>
      </w:r>
    </w:p>
    <w:p w:rsidR="008E721B" w:rsidRPr="000E1B69" w:rsidRDefault="008E721B" w:rsidP="008E721B">
      <w:pPr>
        <w:spacing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Враховуючи співвідношення, що виражається першим рівнянням (4.3), виконаємо підстановку першого рівняння (4.2,а) у друге. Результат представлений (4.2,б). Третє рівняння (4.2,а) поки що без змін. Далі, враховуючи співвідношення, що виражається другим рівнянням (4.3), виконаємо підстановку першого рівняння (4.2,б) в друге. Результат представлений (4.2,в).</w:t>
      </w:r>
    </w:p>
    <w:p w:rsidR="0099613B" w:rsidRPr="000E1B69" w:rsidRDefault="008E721B" w:rsidP="008E721B">
      <w:pPr>
        <w:spacing w:line="288" w:lineRule="auto"/>
        <w:ind w:firstLine="567"/>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 xml:space="preserve">З (4.2,в) слід, що залежність зображення вихідного сигналу </w:t>
      </w:r>
      <w:r w:rsidRPr="000E1B69">
        <w:rPr>
          <w:position w:val="-10"/>
          <w:lang w:val="uk-UA"/>
        </w:rPr>
        <w:object w:dxaOrig="780" w:dyaOrig="360">
          <v:shape id="_x0000_i1211" type="#_x0000_t75" style="width:41.25pt;height:17.25pt" o:ole="">
            <v:imagedata r:id="rId403" o:title=""/>
          </v:shape>
          <o:OLEObject Type="Embed" ProgID="Equation.DSMT4" ShapeID="_x0000_i1211" DrawAspect="Content" ObjectID="_1727006060" r:id="rId404"/>
        </w:object>
      </w:r>
      <w:r w:rsidRPr="000E1B69">
        <w:rPr>
          <w:rFonts w:ascii="Times New Roman" w:hAnsi="Times New Roman" w:cs="Times New Roman"/>
          <w:color w:val="3A3A3A"/>
          <w:sz w:val="24"/>
          <w:szCs w:val="24"/>
          <w:shd w:val="clear" w:color="auto" w:fill="FFFFFF"/>
          <w:lang w:val="uk-UA"/>
        </w:rPr>
        <w:t xml:space="preserve"> від зображення вхідного сигналу </w:t>
      </w:r>
      <w:r w:rsidRPr="000E1B69">
        <w:rPr>
          <w:position w:val="-10"/>
          <w:lang w:val="uk-UA"/>
        </w:rPr>
        <w:object w:dxaOrig="680" w:dyaOrig="360">
          <v:shape id="_x0000_i1212" type="#_x0000_t75" style="width:34.5pt;height:17.25pt" o:ole="">
            <v:imagedata r:id="rId405" o:title=""/>
          </v:shape>
          <o:OLEObject Type="Embed" ProgID="Equation.DSMT4" ShapeID="_x0000_i1212" DrawAspect="Content" ObjectID="_1727006061" r:id="rId406"/>
        </w:object>
      </w:r>
      <w:r w:rsidRPr="000E1B69">
        <w:rPr>
          <w:rFonts w:ascii="Times New Roman" w:hAnsi="Times New Roman" w:cs="Times New Roman"/>
          <w:color w:val="3A3A3A"/>
          <w:sz w:val="24"/>
          <w:szCs w:val="24"/>
          <w:shd w:val="clear" w:color="auto" w:fill="FFFFFF"/>
          <w:lang w:val="uk-UA"/>
        </w:rPr>
        <w:t xml:space="preserve"> системи із послідовно з'єднаних ланок визначається добутком передавальних функцій цих ланок. Іншими словами, передавальна функція послідовно з'єднаних ланок дорівнює добутку передавальних функцій цих ланок:</w:t>
      </w:r>
    </w:p>
    <w:p w:rsidR="0099613B" w:rsidRPr="000E1B69" w:rsidRDefault="00BB2F25" w:rsidP="00BB2F2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ab/>
      </w:r>
      <w:r w:rsidR="000E1B69" w:rsidRPr="000E1B69">
        <w:rPr>
          <w:rFonts w:ascii="Times New Roman" w:hAnsi="Times New Roman" w:cs="Times New Roman"/>
          <w:color w:val="3A3A3A"/>
          <w:position w:val="-34"/>
          <w:sz w:val="24"/>
          <w:szCs w:val="24"/>
          <w:shd w:val="clear" w:color="auto" w:fill="FFFFFF"/>
          <w:lang w:val="uk-UA"/>
        </w:rPr>
        <w:object w:dxaOrig="2740" w:dyaOrig="800">
          <v:shape id="_x0000_i1213" type="#_x0000_t75" style="width:137.25pt;height:39.75pt" o:ole="">
            <v:imagedata r:id="rId407" o:title=""/>
          </v:shape>
          <o:OLEObject Type="Embed" ProgID="Equation.DSMT4" ShapeID="_x0000_i1213" DrawAspect="Content" ObjectID="_1727006062" r:id="rId408"/>
        </w:object>
      </w:r>
      <w:r w:rsidR="005649F6" w:rsidRPr="000E1B69">
        <w:rPr>
          <w:rFonts w:ascii="Times New Roman" w:hAnsi="Times New Roman" w:cs="Times New Roman"/>
          <w:color w:val="3A3A3A"/>
          <w:sz w:val="24"/>
          <w:szCs w:val="24"/>
          <w:shd w:val="clear" w:color="auto" w:fill="FFFFFF"/>
          <w:lang w:val="uk-UA"/>
        </w:rPr>
        <w:tab/>
        <w:t>(4.4)</w:t>
      </w:r>
    </w:p>
    <w:p w:rsidR="0099613B" w:rsidRPr="00710C6B" w:rsidRDefault="008E721B" w:rsidP="00E26215">
      <w:pPr>
        <w:spacing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За цим правилом визначається передатна функція для</w:t>
      </w:r>
      <w:r w:rsidRPr="00710C6B">
        <w:rPr>
          <w:rFonts w:ascii="Times New Roman" w:hAnsi="Times New Roman" w:cs="Times New Roman"/>
          <w:color w:val="3A3A3A"/>
          <w:sz w:val="24"/>
          <w:szCs w:val="24"/>
          <w:shd w:val="clear" w:color="auto" w:fill="FFFFFF"/>
          <w:lang w:val="uk-UA"/>
        </w:rPr>
        <w:t xml:space="preserve"> будь-якої кількості послідовно з'єднаних ланок.</w:t>
      </w:r>
    </w:p>
    <w:p w:rsidR="0099613B" w:rsidRPr="00710C6B" w:rsidRDefault="0099613B" w:rsidP="00E26215">
      <w:pPr>
        <w:spacing w:line="288" w:lineRule="auto"/>
        <w:jc w:val="both"/>
        <w:rPr>
          <w:rFonts w:ascii="Times New Roman" w:hAnsi="Times New Roman" w:cs="Times New Roman"/>
          <w:color w:val="3A3A3A"/>
          <w:sz w:val="24"/>
          <w:szCs w:val="24"/>
          <w:shd w:val="clear" w:color="auto" w:fill="FFFFFF"/>
          <w:lang w:val="uk-UA"/>
        </w:rPr>
      </w:pPr>
    </w:p>
    <w:p w:rsidR="008E721B" w:rsidRPr="00710C6B" w:rsidRDefault="009E3513" w:rsidP="009E3513">
      <w:pPr>
        <w:pStyle w:val="2"/>
        <w:numPr>
          <w:ilvl w:val="1"/>
          <w:numId w:val="2"/>
        </w:numPr>
        <w:ind w:left="0" w:firstLine="0"/>
        <w:jc w:val="center"/>
        <w:rPr>
          <w:rFonts w:ascii="Times New Roman" w:hAnsi="Times New Roman" w:cs="Times New Roman"/>
          <w:b/>
          <w:color w:val="auto"/>
          <w:sz w:val="24"/>
          <w:szCs w:val="24"/>
          <w:shd w:val="clear" w:color="auto" w:fill="FFFFFF"/>
          <w:lang w:val="uk-UA"/>
        </w:rPr>
      </w:pPr>
      <w:bookmarkStart w:id="46" w:name="_Toc113714869"/>
      <w:r w:rsidRPr="00710C6B">
        <w:rPr>
          <w:rFonts w:ascii="Times New Roman" w:hAnsi="Times New Roman" w:cs="Times New Roman"/>
          <w:b/>
          <w:color w:val="auto"/>
          <w:sz w:val="24"/>
          <w:szCs w:val="24"/>
          <w:shd w:val="clear" w:color="auto" w:fill="FFFFFF"/>
          <w:lang w:val="uk-UA"/>
        </w:rPr>
        <w:t>Паралельне з'єднання ланок</w:t>
      </w:r>
      <w:bookmarkEnd w:id="46"/>
    </w:p>
    <w:p w:rsidR="008E721B" w:rsidRPr="00710C6B" w:rsidRDefault="008E721B" w:rsidP="008E721B">
      <w:pPr>
        <w:rPr>
          <w:highlight w:val="green"/>
          <w:lang w:val="uk-UA"/>
        </w:rPr>
      </w:pPr>
    </w:p>
    <w:tbl>
      <w:tblPr>
        <w:tblStyle w:val="a3"/>
        <w:tblpPr w:leftFromText="180" w:rightFromText="180" w:vertAnchor="text" w:horzAnchor="margin" w:tblpY="3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tblGrid>
      <w:tr w:rsidR="00425589" w:rsidRPr="00710C6B" w:rsidTr="00425589">
        <w:tc>
          <w:tcPr>
            <w:tcW w:w="5382" w:type="dxa"/>
          </w:tcPr>
          <w:p w:rsidR="00425589" w:rsidRPr="00710C6B" w:rsidRDefault="00425589" w:rsidP="00425589">
            <w:pPr>
              <w:spacing w:line="288" w:lineRule="auto"/>
              <w:jc w:val="center"/>
              <w:rPr>
                <w:rFonts w:ascii="Times New Roman" w:hAnsi="Times New Roman" w:cs="Times New Roman"/>
                <w:color w:val="3A3A3A"/>
                <w:sz w:val="24"/>
                <w:szCs w:val="24"/>
                <w:shd w:val="clear" w:color="auto" w:fill="FFFFFF"/>
                <w:lang w:val="uk-UA"/>
              </w:rPr>
            </w:pPr>
            <w:r w:rsidRPr="00710C6B">
              <w:rPr>
                <w:sz w:val="24"/>
                <w:szCs w:val="24"/>
                <w:lang w:val="uk-UA"/>
              </w:rPr>
              <w:object w:dxaOrig="4725" w:dyaOrig="2445">
                <v:shape id="_x0000_i1214" type="#_x0000_t75" style="width:256.5pt;height:122.25pt" o:ole="">
                  <v:imagedata r:id="rId409" o:title=""/>
                </v:shape>
                <o:OLEObject Type="Embed" ProgID="Visio.Drawing.15" ShapeID="_x0000_i1214" DrawAspect="Content" ObjectID="_1727006063" r:id="rId410"/>
              </w:object>
            </w:r>
          </w:p>
        </w:tc>
      </w:tr>
      <w:tr w:rsidR="00425589" w:rsidRPr="00710C6B" w:rsidTr="009D6B37">
        <w:trPr>
          <w:trHeight w:val="619"/>
        </w:trPr>
        <w:tc>
          <w:tcPr>
            <w:tcW w:w="5382" w:type="dxa"/>
            <w:vAlign w:val="center"/>
          </w:tcPr>
          <w:p w:rsidR="00425589" w:rsidRPr="00710C6B" w:rsidRDefault="000A3019" w:rsidP="009D6B37">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Мал</w:t>
            </w:r>
            <w:r w:rsidR="00425589" w:rsidRPr="00710C6B">
              <w:rPr>
                <w:rFonts w:ascii="Times New Roman" w:hAnsi="Times New Roman" w:cs="Times New Roman"/>
                <w:color w:val="3A3A3A"/>
                <w:sz w:val="24"/>
                <w:szCs w:val="24"/>
                <w:shd w:val="clear" w:color="auto" w:fill="FFFFFF"/>
                <w:lang w:val="uk-UA"/>
              </w:rPr>
              <w:t xml:space="preserve">. 4.4. </w:t>
            </w:r>
            <w:r w:rsidRPr="00710C6B">
              <w:rPr>
                <w:lang w:val="uk-UA"/>
              </w:rPr>
              <w:t xml:space="preserve"> </w:t>
            </w:r>
            <w:r w:rsidRPr="00710C6B">
              <w:rPr>
                <w:rFonts w:ascii="Times New Roman" w:hAnsi="Times New Roman" w:cs="Times New Roman"/>
                <w:color w:val="3A3A3A"/>
                <w:sz w:val="24"/>
                <w:szCs w:val="24"/>
                <w:shd w:val="clear" w:color="auto" w:fill="FFFFFF"/>
                <w:lang w:val="uk-UA"/>
              </w:rPr>
              <w:t>Паралельне з'єднання ланок</w:t>
            </w:r>
          </w:p>
        </w:tc>
      </w:tr>
    </w:tbl>
    <w:p w:rsidR="000A3019" w:rsidRPr="00710C6B" w:rsidRDefault="000A3019" w:rsidP="000A3019">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Паралельне з'єднання ланок (рис. 4.1,б) у зображеннях після виконання перетворення Лапласа матиме вигляд, наведений на рис. 4.4. Така сполука має деякі особливості. На вхід всіх паралельно з'єднаних ланок подається однаковий вхідний сигнал (зображеннях </w:t>
      </w:r>
      <w:r w:rsidRPr="00710C6B">
        <w:rPr>
          <w:rFonts w:ascii="Times New Roman" w:hAnsi="Times New Roman" w:cs="Times New Roman"/>
          <w:i/>
          <w:color w:val="3A3A3A"/>
          <w:sz w:val="24"/>
          <w:szCs w:val="24"/>
          <w:shd w:val="clear" w:color="auto" w:fill="FFFFFF"/>
          <w:lang w:val="uk-UA"/>
        </w:rPr>
        <w:t>X</w:t>
      </w:r>
      <w:r w:rsidRPr="00710C6B">
        <w:rPr>
          <w:rFonts w:ascii="Times New Roman" w:hAnsi="Times New Roman" w:cs="Times New Roman"/>
          <w:color w:val="3A3A3A"/>
          <w:sz w:val="24"/>
          <w:szCs w:val="24"/>
          <w:shd w:val="clear" w:color="auto" w:fill="FFFFFF"/>
          <w:vertAlign w:val="subscript"/>
          <w:lang w:val="uk-UA"/>
        </w:rPr>
        <w:t>вх</w:t>
      </w:r>
      <w:r w:rsidRPr="00710C6B">
        <w:rPr>
          <w:rFonts w:ascii="Times New Roman" w:hAnsi="Times New Roman" w:cs="Times New Roman"/>
          <w:color w:val="3A3A3A"/>
          <w:sz w:val="24"/>
          <w:szCs w:val="24"/>
          <w:shd w:val="clear" w:color="auto" w:fill="FFFFFF"/>
          <w:lang w:val="uk-UA"/>
        </w:rPr>
        <w:t>(</w:t>
      </w:r>
      <w:r w:rsidRPr="00710C6B">
        <w:rPr>
          <w:rFonts w:ascii="Times New Roman" w:hAnsi="Times New Roman" w:cs="Times New Roman"/>
          <w:i/>
          <w:color w:val="3A3A3A"/>
          <w:sz w:val="24"/>
          <w:szCs w:val="24"/>
          <w:shd w:val="clear" w:color="auto" w:fill="FFFFFF"/>
          <w:lang w:val="uk-UA"/>
        </w:rPr>
        <w:t>p</w:t>
      </w:r>
      <w:r w:rsidRPr="00710C6B">
        <w:rPr>
          <w:rFonts w:ascii="Times New Roman" w:hAnsi="Times New Roman" w:cs="Times New Roman"/>
          <w:color w:val="3A3A3A"/>
          <w:sz w:val="24"/>
          <w:szCs w:val="24"/>
          <w:shd w:val="clear" w:color="auto" w:fill="FFFFFF"/>
          <w:lang w:val="uk-UA"/>
        </w:rPr>
        <w:t xml:space="preserve">)). Вихідний сигнал </w:t>
      </w:r>
      <w:r w:rsidRPr="00710C6B">
        <w:rPr>
          <w:rFonts w:ascii="Times New Roman" w:hAnsi="Times New Roman" w:cs="Times New Roman"/>
          <w:i/>
          <w:color w:val="3A3A3A"/>
          <w:sz w:val="24"/>
          <w:szCs w:val="24"/>
          <w:shd w:val="clear" w:color="auto" w:fill="FFFFFF"/>
          <w:lang w:val="uk-UA"/>
        </w:rPr>
        <w:t>X</w:t>
      </w:r>
      <w:r w:rsidRPr="00710C6B">
        <w:rPr>
          <w:rFonts w:ascii="Times New Roman" w:hAnsi="Times New Roman" w:cs="Times New Roman"/>
          <w:color w:val="3A3A3A"/>
          <w:sz w:val="24"/>
          <w:szCs w:val="24"/>
          <w:shd w:val="clear" w:color="auto" w:fill="FFFFFF"/>
          <w:vertAlign w:val="subscript"/>
          <w:lang w:val="uk-UA"/>
        </w:rPr>
        <w:t>вых</w:t>
      </w:r>
      <w:r w:rsidRPr="00710C6B">
        <w:rPr>
          <w:rFonts w:ascii="Times New Roman" w:hAnsi="Times New Roman" w:cs="Times New Roman"/>
          <w:color w:val="3A3A3A"/>
          <w:sz w:val="24"/>
          <w:szCs w:val="24"/>
          <w:shd w:val="clear" w:color="auto" w:fill="FFFFFF"/>
          <w:lang w:val="uk-UA"/>
        </w:rPr>
        <w:t>(</w:t>
      </w:r>
      <w:r w:rsidRPr="00710C6B">
        <w:rPr>
          <w:rFonts w:ascii="Times New Roman" w:hAnsi="Times New Roman" w:cs="Times New Roman"/>
          <w:i/>
          <w:color w:val="3A3A3A"/>
          <w:sz w:val="24"/>
          <w:szCs w:val="24"/>
          <w:shd w:val="clear" w:color="auto" w:fill="FFFFFF"/>
          <w:lang w:val="uk-UA"/>
        </w:rPr>
        <w:t>p</w:t>
      </w:r>
      <w:r w:rsidRPr="00710C6B">
        <w:rPr>
          <w:rFonts w:ascii="Times New Roman" w:hAnsi="Times New Roman" w:cs="Times New Roman"/>
          <w:color w:val="3A3A3A"/>
          <w:sz w:val="24"/>
          <w:szCs w:val="24"/>
          <w:shd w:val="clear" w:color="auto" w:fill="FFFFFF"/>
          <w:lang w:val="uk-UA"/>
        </w:rPr>
        <w:t>) всього з'єднання формується як сума вихідних сигналів всіх ланок. Підсумовування відбувається з урахуванням символу впливу сигналу. Сигнал може і відніматися. У цьому спільність рішення порушується.</w:t>
      </w:r>
    </w:p>
    <w:p w:rsidR="00BB4D15" w:rsidRPr="000E1B69" w:rsidRDefault="000A3019" w:rsidP="000A3019">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Отже, у всіх ланках відбувається перетворення однакового вхідного сигналу з урахуванням різних </w:t>
      </w:r>
      <w:r w:rsidRPr="000E1B69">
        <w:rPr>
          <w:rFonts w:ascii="Times New Roman" w:hAnsi="Times New Roman" w:cs="Times New Roman"/>
          <w:color w:val="3A3A3A"/>
          <w:sz w:val="24"/>
          <w:szCs w:val="24"/>
          <w:shd w:val="clear" w:color="auto" w:fill="FFFFFF"/>
          <w:lang w:val="uk-UA"/>
        </w:rPr>
        <w:t>функцій передавальних ланок в індивідуальні вихідні сигнали:</w:t>
      </w:r>
    </w:p>
    <w:p w:rsidR="00BB4D15" w:rsidRPr="000E1B69" w:rsidRDefault="00BB4D15" w:rsidP="00BB4D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ab/>
      </w:r>
      <w:r w:rsidR="000E1B69" w:rsidRPr="000E1B69">
        <w:rPr>
          <w:rFonts w:ascii="Times New Roman" w:hAnsi="Times New Roman" w:cs="Times New Roman"/>
          <w:color w:val="3A3A3A"/>
          <w:position w:val="-56"/>
          <w:sz w:val="24"/>
          <w:szCs w:val="24"/>
          <w:shd w:val="clear" w:color="auto" w:fill="FFFFFF"/>
          <w:lang w:val="uk-UA"/>
        </w:rPr>
        <w:object w:dxaOrig="2680" w:dyaOrig="1300">
          <v:shape id="_x0000_i1215" type="#_x0000_t75" style="width:135pt;height:63pt" o:ole="">
            <v:imagedata r:id="rId411" o:title=""/>
          </v:shape>
          <o:OLEObject Type="Embed" ProgID="Equation.DSMT4" ShapeID="_x0000_i1215" DrawAspect="Content" ObjectID="_1727006064" r:id="rId412"/>
        </w:object>
      </w:r>
      <w:r w:rsidRPr="000E1B69">
        <w:rPr>
          <w:rFonts w:ascii="Times New Roman" w:hAnsi="Times New Roman" w:cs="Times New Roman"/>
          <w:color w:val="3A3A3A"/>
          <w:sz w:val="24"/>
          <w:szCs w:val="24"/>
          <w:shd w:val="clear" w:color="auto" w:fill="FFFFFF"/>
          <w:lang w:val="uk-UA"/>
        </w:rPr>
        <w:tab/>
        <w:t>(4.5)</w:t>
      </w:r>
    </w:p>
    <w:p w:rsidR="00BB4D15" w:rsidRPr="000E1B69" w:rsidRDefault="00F86249" w:rsidP="0018209A">
      <w:pPr>
        <w:spacing w:before="120" w:after="120"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lastRenderedPageBreak/>
        <w:t>При цьому вихідний сигнал формується як:</w:t>
      </w:r>
    </w:p>
    <w:p w:rsidR="005649F6" w:rsidRPr="000E1B69" w:rsidRDefault="00EF5AD4" w:rsidP="00EF5AD4">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ab/>
      </w:r>
      <w:r w:rsidR="000E1B69" w:rsidRPr="000E1B69">
        <w:rPr>
          <w:rFonts w:ascii="Times New Roman" w:hAnsi="Times New Roman" w:cs="Times New Roman"/>
          <w:color w:val="3A3A3A"/>
          <w:position w:val="-12"/>
          <w:sz w:val="24"/>
          <w:szCs w:val="24"/>
          <w:shd w:val="clear" w:color="auto" w:fill="FFFFFF"/>
          <w:lang w:val="uk-UA"/>
        </w:rPr>
        <w:object w:dxaOrig="4200" w:dyaOrig="420">
          <v:shape id="_x0000_i1216" type="#_x0000_t75" style="width:210pt;height:20.25pt" o:ole="">
            <v:imagedata r:id="rId413" o:title=""/>
          </v:shape>
          <o:OLEObject Type="Embed" ProgID="Equation.DSMT4" ShapeID="_x0000_i1216" DrawAspect="Content" ObjectID="_1727006065" r:id="rId414"/>
        </w:object>
      </w:r>
      <w:r w:rsidRPr="000E1B69">
        <w:rPr>
          <w:rFonts w:ascii="Times New Roman" w:hAnsi="Times New Roman" w:cs="Times New Roman"/>
          <w:color w:val="3A3A3A"/>
          <w:sz w:val="24"/>
          <w:szCs w:val="24"/>
          <w:shd w:val="clear" w:color="auto" w:fill="FFFFFF"/>
          <w:lang w:val="uk-UA"/>
        </w:rPr>
        <w:tab/>
        <w:t>(4.</w:t>
      </w:r>
      <w:r w:rsidR="00BB4D15" w:rsidRPr="000E1B69">
        <w:rPr>
          <w:rFonts w:ascii="Times New Roman" w:hAnsi="Times New Roman" w:cs="Times New Roman"/>
          <w:color w:val="3A3A3A"/>
          <w:sz w:val="24"/>
          <w:szCs w:val="24"/>
          <w:shd w:val="clear" w:color="auto" w:fill="FFFFFF"/>
          <w:lang w:val="uk-UA"/>
        </w:rPr>
        <w:t>6</w:t>
      </w:r>
      <w:r w:rsidRPr="000E1B69">
        <w:rPr>
          <w:rFonts w:ascii="Times New Roman" w:hAnsi="Times New Roman" w:cs="Times New Roman"/>
          <w:color w:val="3A3A3A"/>
          <w:sz w:val="24"/>
          <w:szCs w:val="24"/>
          <w:shd w:val="clear" w:color="auto" w:fill="FFFFFF"/>
          <w:lang w:val="uk-UA"/>
        </w:rPr>
        <w:t>)</w:t>
      </w:r>
    </w:p>
    <w:p w:rsidR="005649F6" w:rsidRPr="000E1B69" w:rsidRDefault="00F86249" w:rsidP="0018209A">
      <w:pPr>
        <w:spacing w:before="120" w:after="120"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Підставимо вирази з (4.5) до (4.6):</w:t>
      </w:r>
    </w:p>
    <w:p w:rsidR="00EF5AD4" w:rsidRPr="000E1B69" w:rsidRDefault="00BB4D15" w:rsidP="00BB4D1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ab/>
      </w:r>
      <w:r w:rsidR="000E1B69" w:rsidRPr="000E1B69">
        <w:rPr>
          <w:rFonts w:ascii="Times New Roman" w:hAnsi="Times New Roman" w:cs="Times New Roman"/>
          <w:color w:val="3A3A3A"/>
          <w:position w:val="-12"/>
          <w:sz w:val="24"/>
          <w:szCs w:val="24"/>
          <w:shd w:val="clear" w:color="auto" w:fill="FFFFFF"/>
          <w:lang w:val="uk-UA"/>
        </w:rPr>
        <w:object w:dxaOrig="5940" w:dyaOrig="360">
          <v:shape id="_x0000_i1217" type="#_x0000_t75" style="width:297pt;height:18pt" o:ole="">
            <v:imagedata r:id="rId415" o:title=""/>
          </v:shape>
          <o:OLEObject Type="Embed" ProgID="Equation.DSMT4" ShapeID="_x0000_i1217" DrawAspect="Content" ObjectID="_1727006066" r:id="rId416"/>
        </w:object>
      </w:r>
      <w:r w:rsidRPr="000E1B69">
        <w:rPr>
          <w:rFonts w:ascii="Times New Roman" w:hAnsi="Times New Roman" w:cs="Times New Roman"/>
          <w:color w:val="3A3A3A"/>
          <w:sz w:val="24"/>
          <w:szCs w:val="24"/>
          <w:shd w:val="clear" w:color="auto" w:fill="FFFFFF"/>
          <w:lang w:val="uk-UA"/>
        </w:rPr>
        <w:tab/>
        <w:t>(4.7)</w:t>
      </w:r>
    </w:p>
    <w:p w:rsidR="00EF5AD4" w:rsidRPr="000E1B69" w:rsidRDefault="00F86249" w:rsidP="0018209A">
      <w:pPr>
        <w:spacing w:before="120" w:after="120"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 xml:space="preserve">Винесемо однаковий співмножник </w:t>
      </w:r>
      <w:r w:rsidRPr="000E1B69">
        <w:rPr>
          <w:rFonts w:ascii="Times New Roman" w:hAnsi="Times New Roman" w:cs="Times New Roman"/>
          <w:i/>
          <w:color w:val="3A3A3A"/>
          <w:sz w:val="24"/>
          <w:szCs w:val="24"/>
          <w:shd w:val="clear" w:color="auto" w:fill="FFFFFF"/>
          <w:lang w:val="uk-UA"/>
        </w:rPr>
        <w:t>X</w:t>
      </w:r>
      <w:r w:rsidRPr="000E1B69">
        <w:rPr>
          <w:rFonts w:ascii="Times New Roman" w:hAnsi="Times New Roman" w:cs="Times New Roman"/>
          <w:color w:val="3A3A3A"/>
          <w:sz w:val="24"/>
          <w:szCs w:val="24"/>
          <w:shd w:val="clear" w:color="auto" w:fill="FFFFFF"/>
          <w:vertAlign w:val="subscript"/>
          <w:lang w:val="uk-UA"/>
        </w:rPr>
        <w:t>вх</w:t>
      </w:r>
      <w:r w:rsidRPr="000E1B69">
        <w:rPr>
          <w:rFonts w:ascii="Times New Roman" w:hAnsi="Times New Roman" w:cs="Times New Roman"/>
          <w:color w:val="3A3A3A"/>
          <w:sz w:val="24"/>
          <w:szCs w:val="24"/>
          <w:shd w:val="clear" w:color="auto" w:fill="FFFFFF"/>
          <w:lang w:val="uk-UA"/>
        </w:rPr>
        <w:t>(</w:t>
      </w:r>
      <w:r w:rsidRPr="000E1B69">
        <w:rPr>
          <w:rFonts w:ascii="Times New Roman" w:hAnsi="Times New Roman" w:cs="Times New Roman"/>
          <w:i/>
          <w:color w:val="3A3A3A"/>
          <w:sz w:val="24"/>
          <w:szCs w:val="24"/>
          <w:shd w:val="clear" w:color="auto" w:fill="FFFFFF"/>
          <w:lang w:val="uk-UA"/>
        </w:rPr>
        <w:t>p</w:t>
      </w:r>
      <w:r w:rsidRPr="000E1B69">
        <w:rPr>
          <w:rFonts w:ascii="Times New Roman" w:hAnsi="Times New Roman" w:cs="Times New Roman"/>
          <w:color w:val="3A3A3A"/>
          <w:sz w:val="24"/>
          <w:szCs w:val="24"/>
          <w:shd w:val="clear" w:color="auto" w:fill="FFFFFF"/>
          <w:lang w:val="uk-UA"/>
        </w:rPr>
        <w:t>) за дужки:</w:t>
      </w:r>
    </w:p>
    <w:p w:rsidR="00BB4D15" w:rsidRPr="000E1B69" w:rsidRDefault="0018209A" w:rsidP="0018209A">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ab/>
      </w:r>
      <w:r w:rsidR="000E1B69" w:rsidRPr="000E1B69">
        <w:rPr>
          <w:rFonts w:ascii="Times New Roman" w:hAnsi="Times New Roman" w:cs="Times New Roman"/>
          <w:color w:val="3A3A3A"/>
          <w:position w:val="-14"/>
          <w:sz w:val="24"/>
          <w:szCs w:val="24"/>
          <w:shd w:val="clear" w:color="auto" w:fill="FFFFFF"/>
          <w:lang w:val="uk-UA"/>
        </w:rPr>
        <w:object w:dxaOrig="4360" w:dyaOrig="400">
          <v:shape id="_x0000_i1218" type="#_x0000_t75" style="width:217.5pt;height:19.5pt" o:ole="">
            <v:imagedata r:id="rId417" o:title=""/>
          </v:shape>
          <o:OLEObject Type="Embed" ProgID="Equation.DSMT4" ShapeID="_x0000_i1218" DrawAspect="Content" ObjectID="_1727006067" r:id="rId418"/>
        </w:object>
      </w:r>
      <w:r w:rsidRPr="000E1B69">
        <w:rPr>
          <w:rFonts w:ascii="Times New Roman" w:hAnsi="Times New Roman" w:cs="Times New Roman"/>
          <w:color w:val="3A3A3A"/>
          <w:sz w:val="24"/>
          <w:szCs w:val="24"/>
          <w:shd w:val="clear" w:color="auto" w:fill="FFFFFF"/>
          <w:lang w:val="uk-UA"/>
        </w:rPr>
        <w:tab/>
        <w:t>(4.8)</w:t>
      </w:r>
    </w:p>
    <w:p w:rsidR="00BB4D15" w:rsidRPr="000E1B69" w:rsidRDefault="00F86249" w:rsidP="00E26215">
      <w:pPr>
        <w:spacing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 xml:space="preserve">і визначимо передатну функцію між зображеннями вхідного </w:t>
      </w:r>
      <w:r w:rsidRPr="000E1B69">
        <w:rPr>
          <w:rFonts w:ascii="Times New Roman" w:hAnsi="Times New Roman" w:cs="Times New Roman"/>
          <w:i/>
          <w:color w:val="3A3A3A"/>
          <w:sz w:val="24"/>
          <w:szCs w:val="24"/>
          <w:shd w:val="clear" w:color="auto" w:fill="FFFFFF"/>
          <w:lang w:val="uk-UA"/>
        </w:rPr>
        <w:t>X</w:t>
      </w:r>
      <w:r w:rsidRPr="000E1B69">
        <w:rPr>
          <w:rFonts w:ascii="Times New Roman" w:hAnsi="Times New Roman" w:cs="Times New Roman"/>
          <w:color w:val="3A3A3A"/>
          <w:sz w:val="24"/>
          <w:szCs w:val="24"/>
          <w:shd w:val="clear" w:color="auto" w:fill="FFFFFF"/>
          <w:vertAlign w:val="subscript"/>
          <w:lang w:val="uk-UA"/>
        </w:rPr>
        <w:t>вх</w:t>
      </w:r>
      <w:r w:rsidRPr="000E1B69">
        <w:rPr>
          <w:rFonts w:ascii="Times New Roman" w:hAnsi="Times New Roman" w:cs="Times New Roman"/>
          <w:color w:val="3A3A3A"/>
          <w:sz w:val="24"/>
          <w:szCs w:val="24"/>
          <w:shd w:val="clear" w:color="auto" w:fill="FFFFFF"/>
          <w:lang w:val="uk-UA"/>
        </w:rPr>
        <w:t>(</w:t>
      </w:r>
      <w:r w:rsidRPr="000E1B69">
        <w:rPr>
          <w:rFonts w:ascii="Times New Roman" w:hAnsi="Times New Roman" w:cs="Times New Roman"/>
          <w:i/>
          <w:color w:val="3A3A3A"/>
          <w:sz w:val="24"/>
          <w:szCs w:val="24"/>
          <w:shd w:val="clear" w:color="auto" w:fill="FFFFFF"/>
          <w:lang w:val="uk-UA"/>
        </w:rPr>
        <w:t>p</w:t>
      </w:r>
      <w:r w:rsidRPr="000E1B69">
        <w:rPr>
          <w:rFonts w:ascii="Times New Roman" w:hAnsi="Times New Roman" w:cs="Times New Roman"/>
          <w:color w:val="3A3A3A"/>
          <w:sz w:val="24"/>
          <w:szCs w:val="24"/>
          <w:shd w:val="clear" w:color="auto" w:fill="FFFFFF"/>
          <w:lang w:val="uk-UA"/>
        </w:rPr>
        <w:t xml:space="preserve">) і вихідного </w:t>
      </w:r>
      <w:r w:rsidRPr="000E1B69">
        <w:rPr>
          <w:rFonts w:ascii="Times New Roman" w:hAnsi="Times New Roman" w:cs="Times New Roman"/>
          <w:i/>
          <w:color w:val="3A3A3A"/>
          <w:sz w:val="24"/>
          <w:szCs w:val="24"/>
          <w:shd w:val="clear" w:color="auto" w:fill="FFFFFF"/>
          <w:lang w:val="uk-UA"/>
        </w:rPr>
        <w:t>X</w:t>
      </w:r>
      <w:r w:rsidRPr="000E1B69">
        <w:rPr>
          <w:rFonts w:ascii="Times New Roman" w:hAnsi="Times New Roman" w:cs="Times New Roman"/>
          <w:color w:val="3A3A3A"/>
          <w:sz w:val="24"/>
          <w:szCs w:val="24"/>
          <w:shd w:val="clear" w:color="auto" w:fill="FFFFFF"/>
          <w:vertAlign w:val="subscript"/>
          <w:lang w:val="uk-UA"/>
        </w:rPr>
        <w:t>вих</w:t>
      </w:r>
      <w:r w:rsidRPr="000E1B69">
        <w:rPr>
          <w:rFonts w:ascii="Times New Roman" w:hAnsi="Times New Roman" w:cs="Times New Roman"/>
          <w:color w:val="3A3A3A"/>
          <w:sz w:val="24"/>
          <w:szCs w:val="24"/>
          <w:shd w:val="clear" w:color="auto" w:fill="FFFFFF"/>
          <w:lang w:val="uk-UA"/>
        </w:rPr>
        <w:t>(</w:t>
      </w:r>
      <w:r w:rsidRPr="000E1B69">
        <w:rPr>
          <w:rFonts w:ascii="Times New Roman" w:hAnsi="Times New Roman" w:cs="Times New Roman"/>
          <w:i/>
          <w:color w:val="3A3A3A"/>
          <w:sz w:val="24"/>
          <w:szCs w:val="24"/>
          <w:shd w:val="clear" w:color="auto" w:fill="FFFFFF"/>
          <w:lang w:val="uk-UA"/>
        </w:rPr>
        <w:t>p</w:t>
      </w:r>
      <w:r w:rsidRPr="000E1B69">
        <w:rPr>
          <w:rFonts w:ascii="Times New Roman" w:hAnsi="Times New Roman" w:cs="Times New Roman"/>
          <w:color w:val="3A3A3A"/>
          <w:sz w:val="24"/>
          <w:szCs w:val="24"/>
          <w:shd w:val="clear" w:color="auto" w:fill="FFFFFF"/>
          <w:lang w:val="uk-UA"/>
        </w:rPr>
        <w:t>) сигналів:</w:t>
      </w:r>
    </w:p>
    <w:p w:rsidR="00BB4D15" w:rsidRPr="000E1B69" w:rsidRDefault="0018209A" w:rsidP="0018209A">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ab/>
      </w:r>
      <w:r w:rsidR="000E1B69" w:rsidRPr="000E1B69">
        <w:rPr>
          <w:rFonts w:ascii="Times New Roman" w:hAnsi="Times New Roman" w:cs="Times New Roman"/>
          <w:color w:val="3A3A3A"/>
          <w:position w:val="-30"/>
          <w:sz w:val="24"/>
          <w:szCs w:val="24"/>
          <w:shd w:val="clear" w:color="auto" w:fill="FFFFFF"/>
          <w:lang w:val="uk-UA"/>
        </w:rPr>
        <w:object w:dxaOrig="3960" w:dyaOrig="680">
          <v:shape id="_x0000_i1219" type="#_x0000_t75" style="width:198pt;height:34.5pt" o:ole="">
            <v:imagedata r:id="rId419" o:title=""/>
          </v:shape>
          <o:OLEObject Type="Embed" ProgID="Equation.DSMT4" ShapeID="_x0000_i1219" DrawAspect="Content" ObjectID="_1727006068" r:id="rId420"/>
        </w:object>
      </w:r>
      <w:r w:rsidRPr="000E1B69">
        <w:rPr>
          <w:rFonts w:ascii="Times New Roman" w:hAnsi="Times New Roman" w:cs="Times New Roman"/>
          <w:color w:val="3A3A3A"/>
          <w:sz w:val="24"/>
          <w:szCs w:val="24"/>
          <w:shd w:val="clear" w:color="auto" w:fill="FFFFFF"/>
          <w:lang w:val="uk-UA"/>
        </w:rPr>
        <w:tab/>
        <w:t>(4.9)</w:t>
      </w:r>
    </w:p>
    <w:p w:rsidR="0018209A" w:rsidRPr="00710C6B" w:rsidRDefault="00F86249" w:rsidP="00E26215">
      <w:pPr>
        <w:spacing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Таким чином, передатна функція паралельно з'єднаних ланок дорівнює сумі передавальних функцій цих ланок. За цим правилом визначається</w:t>
      </w:r>
      <w:r w:rsidRPr="00710C6B">
        <w:rPr>
          <w:rFonts w:ascii="Times New Roman" w:hAnsi="Times New Roman" w:cs="Times New Roman"/>
          <w:color w:val="3A3A3A"/>
          <w:sz w:val="24"/>
          <w:szCs w:val="24"/>
          <w:shd w:val="clear" w:color="auto" w:fill="FFFFFF"/>
          <w:lang w:val="uk-UA"/>
        </w:rPr>
        <w:t xml:space="preserve"> передатна функція для будь-якої кількості паралельно з'єднаних ланок.</w:t>
      </w:r>
    </w:p>
    <w:p w:rsidR="00EF5AD4" w:rsidRPr="00710C6B" w:rsidRDefault="00EF5AD4" w:rsidP="00E26215">
      <w:pPr>
        <w:spacing w:line="288" w:lineRule="auto"/>
        <w:jc w:val="both"/>
        <w:rPr>
          <w:rFonts w:ascii="Times New Roman" w:hAnsi="Times New Roman" w:cs="Times New Roman"/>
          <w:color w:val="3A3A3A"/>
          <w:sz w:val="24"/>
          <w:szCs w:val="24"/>
          <w:shd w:val="clear" w:color="auto" w:fill="FFFFFF"/>
          <w:lang w:val="uk-UA"/>
        </w:rPr>
      </w:pPr>
    </w:p>
    <w:p w:rsidR="0018209A" w:rsidRPr="00710C6B" w:rsidRDefault="009D6B37" w:rsidP="009D6B37">
      <w:pPr>
        <w:pStyle w:val="2"/>
        <w:numPr>
          <w:ilvl w:val="1"/>
          <w:numId w:val="2"/>
        </w:numPr>
        <w:jc w:val="center"/>
        <w:rPr>
          <w:rFonts w:ascii="Times New Roman" w:hAnsi="Times New Roman" w:cs="Times New Roman"/>
          <w:b/>
          <w:color w:val="auto"/>
          <w:sz w:val="24"/>
          <w:szCs w:val="24"/>
          <w:shd w:val="clear" w:color="auto" w:fill="FFFFFF"/>
          <w:lang w:val="uk-UA"/>
        </w:rPr>
      </w:pPr>
      <w:bookmarkStart w:id="47" w:name="_Toc113714870"/>
      <w:r w:rsidRPr="00710C6B">
        <w:rPr>
          <w:rFonts w:ascii="Times New Roman" w:hAnsi="Times New Roman" w:cs="Times New Roman"/>
          <w:b/>
          <w:color w:val="auto"/>
          <w:sz w:val="24"/>
          <w:szCs w:val="24"/>
          <w:shd w:val="clear" w:color="auto" w:fill="FFFFFF"/>
          <w:lang w:val="uk-UA"/>
        </w:rPr>
        <w:t>Зустрічно-паралельне з'єднання ланок (</w:t>
      </w:r>
      <w:r w:rsidRPr="00710C6B">
        <w:rPr>
          <w:rFonts w:ascii="Times New Roman" w:hAnsi="Times New Roman" w:cs="Times New Roman"/>
          <w:i/>
          <w:color w:val="auto"/>
          <w:sz w:val="24"/>
          <w:szCs w:val="24"/>
          <w:shd w:val="clear" w:color="auto" w:fill="FFFFFF"/>
          <w:lang w:val="uk-UA"/>
        </w:rPr>
        <w:t>Лекція 8</w:t>
      </w:r>
      <w:r w:rsidRPr="00710C6B">
        <w:rPr>
          <w:rFonts w:ascii="Times New Roman" w:hAnsi="Times New Roman" w:cs="Times New Roman"/>
          <w:b/>
          <w:color w:val="auto"/>
          <w:sz w:val="24"/>
          <w:szCs w:val="24"/>
          <w:shd w:val="clear" w:color="auto" w:fill="FFFFFF"/>
          <w:lang w:val="uk-UA"/>
        </w:rPr>
        <w:t>)</w:t>
      </w:r>
      <w:bookmarkEnd w:id="47"/>
    </w:p>
    <w:tbl>
      <w:tblPr>
        <w:tblStyle w:val="a3"/>
        <w:tblpPr w:leftFromText="180" w:rightFromText="180" w:vertAnchor="text" w:horzAnchor="margin" w:tblpY="23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8"/>
      </w:tblGrid>
      <w:tr w:rsidR="00A16113" w:rsidRPr="00710C6B" w:rsidTr="00A16113">
        <w:tc>
          <w:tcPr>
            <w:tcW w:w="4988" w:type="dxa"/>
          </w:tcPr>
          <w:p w:rsidR="00A16113" w:rsidRPr="00710C6B" w:rsidRDefault="002D0730" w:rsidP="00A16113">
            <w:pPr>
              <w:spacing w:line="288" w:lineRule="auto"/>
              <w:jc w:val="center"/>
              <w:rPr>
                <w:rFonts w:ascii="Times New Roman" w:hAnsi="Times New Roman" w:cs="Times New Roman"/>
                <w:color w:val="3A3A3A"/>
                <w:sz w:val="24"/>
                <w:szCs w:val="24"/>
                <w:shd w:val="clear" w:color="auto" w:fill="FFFFFF"/>
                <w:lang w:val="uk-UA"/>
              </w:rPr>
            </w:pPr>
            <w:r w:rsidRPr="00710C6B">
              <w:rPr>
                <w:sz w:val="24"/>
                <w:szCs w:val="24"/>
                <w:lang w:val="uk-UA"/>
              </w:rPr>
              <w:object w:dxaOrig="4771" w:dyaOrig="1680">
                <v:shape id="_x0000_i1220" type="#_x0000_t75" style="width:238.5pt;height:84pt" o:ole="">
                  <v:imagedata r:id="rId421" o:title=""/>
                </v:shape>
                <o:OLEObject Type="Embed" ProgID="Visio.Drawing.15" ShapeID="_x0000_i1220" DrawAspect="Content" ObjectID="_1727006069" r:id="rId422"/>
              </w:object>
            </w:r>
          </w:p>
        </w:tc>
      </w:tr>
      <w:tr w:rsidR="00A16113" w:rsidRPr="00710C6B" w:rsidTr="009D6B37">
        <w:trPr>
          <w:trHeight w:val="679"/>
        </w:trPr>
        <w:tc>
          <w:tcPr>
            <w:tcW w:w="4988" w:type="dxa"/>
            <w:vAlign w:val="center"/>
          </w:tcPr>
          <w:p w:rsidR="00A16113" w:rsidRPr="00710C6B" w:rsidRDefault="009D6B37" w:rsidP="009D6B37">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Мал</w:t>
            </w:r>
            <w:r w:rsidR="00A16113" w:rsidRPr="00710C6B">
              <w:rPr>
                <w:rFonts w:ascii="Times New Roman" w:hAnsi="Times New Roman" w:cs="Times New Roman"/>
                <w:color w:val="3A3A3A"/>
                <w:sz w:val="24"/>
                <w:szCs w:val="24"/>
                <w:shd w:val="clear" w:color="auto" w:fill="FFFFFF"/>
                <w:lang w:val="uk-UA"/>
              </w:rPr>
              <w:t xml:space="preserve">. 4.5. </w:t>
            </w:r>
            <w:r w:rsidRPr="00710C6B">
              <w:rPr>
                <w:lang w:val="uk-UA"/>
              </w:rPr>
              <w:t xml:space="preserve"> </w:t>
            </w:r>
            <w:r w:rsidRPr="00710C6B">
              <w:rPr>
                <w:rFonts w:ascii="Times New Roman" w:hAnsi="Times New Roman" w:cs="Times New Roman"/>
                <w:color w:val="3A3A3A"/>
                <w:sz w:val="24"/>
                <w:szCs w:val="24"/>
                <w:shd w:val="clear" w:color="auto" w:fill="FFFFFF"/>
                <w:lang w:val="uk-UA"/>
              </w:rPr>
              <w:t>Зустрічно-паралельне з'єднання</w:t>
            </w:r>
          </w:p>
        </w:tc>
      </w:tr>
    </w:tbl>
    <w:p w:rsidR="00F86249" w:rsidRPr="00710C6B" w:rsidRDefault="00F86249" w:rsidP="0039076B">
      <w:pPr>
        <w:spacing w:line="288" w:lineRule="auto"/>
        <w:ind w:firstLine="567"/>
        <w:jc w:val="both"/>
        <w:rPr>
          <w:rFonts w:ascii="Times New Roman" w:hAnsi="Times New Roman" w:cs="Times New Roman"/>
          <w:color w:val="3A3A3A"/>
          <w:sz w:val="24"/>
          <w:szCs w:val="24"/>
          <w:highlight w:val="green"/>
          <w:shd w:val="clear" w:color="auto" w:fill="FFFFFF"/>
          <w:lang w:val="uk-UA"/>
        </w:rPr>
      </w:pPr>
    </w:p>
    <w:p w:rsidR="009D6B37" w:rsidRPr="00710C6B" w:rsidRDefault="009D6B37" w:rsidP="009D6B37">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Ланками сигнали передаються в одному напрямку (принцип діода). Але практично виникає необхідність передачі сигналу з виходу об'єкта з його вхід. Така операція є основою створення систем автоматичного управління. Їхня теорія (ТАУ – теорія автоматичного управління) вивчатиметься у наступних семестрах. На даному етапі розглянемо зустрічно-паралельне з'єднання ланок та визначимо передатну функцію такого об'єкта. На рис. 4.1, наведена загальна схема з'єднання. Після застосування перетворення Лапласа вона матиме вигляд, наведений на рис. 4.5. Величина </w:t>
      </w:r>
      <w:r w:rsidRPr="00710C6B">
        <w:rPr>
          <w:rFonts w:ascii="Times New Roman" w:hAnsi="Times New Roman" w:cs="Times New Roman"/>
          <w:i/>
          <w:color w:val="3A3A3A"/>
          <w:sz w:val="24"/>
          <w:szCs w:val="24"/>
          <w:shd w:val="clear" w:color="auto" w:fill="FFFFFF"/>
          <w:lang w:val="uk-UA"/>
        </w:rPr>
        <w:t>W</w:t>
      </w:r>
      <w:r w:rsidRPr="00710C6B">
        <w:rPr>
          <w:rFonts w:ascii="Times New Roman" w:hAnsi="Times New Roman" w:cs="Times New Roman"/>
          <w:color w:val="3A3A3A"/>
          <w:sz w:val="24"/>
          <w:szCs w:val="24"/>
          <w:shd w:val="clear" w:color="auto" w:fill="FFFFFF"/>
          <w:vertAlign w:val="subscript"/>
          <w:lang w:val="uk-UA"/>
        </w:rPr>
        <w:t>ос</w:t>
      </w:r>
      <w:r w:rsidRPr="00710C6B">
        <w:rPr>
          <w:rFonts w:ascii="Times New Roman" w:hAnsi="Times New Roman" w:cs="Times New Roman"/>
          <w:color w:val="3A3A3A"/>
          <w:sz w:val="24"/>
          <w:szCs w:val="24"/>
          <w:shd w:val="clear" w:color="auto" w:fill="FFFFFF"/>
          <w:lang w:val="uk-UA"/>
        </w:rPr>
        <w:t xml:space="preserve"> визначає передатну функцію лінії зворотного зв'язку. Цією лінії передається сигнал з виходу об'єкта з його вхід. На </w:t>
      </w:r>
      <w:r w:rsidRPr="00710C6B">
        <w:rPr>
          <w:rFonts w:ascii="Times New Roman" w:hAnsi="Times New Roman" w:cs="Times New Roman"/>
          <w:b/>
          <w:color w:val="3A3A3A"/>
          <w:sz w:val="24"/>
          <w:szCs w:val="24"/>
          <w:shd w:val="clear" w:color="auto" w:fill="FFFFFF"/>
          <w:lang w:val="uk-UA"/>
        </w:rPr>
        <w:t>вхід</w:t>
      </w:r>
      <w:r w:rsidRPr="00710C6B">
        <w:rPr>
          <w:rFonts w:ascii="Times New Roman" w:hAnsi="Times New Roman" w:cs="Times New Roman"/>
          <w:color w:val="3A3A3A"/>
          <w:sz w:val="24"/>
          <w:szCs w:val="24"/>
          <w:shd w:val="clear" w:color="auto" w:fill="FFFFFF"/>
          <w:lang w:val="uk-UA"/>
        </w:rPr>
        <w:t xml:space="preserve"> лінії зворотного зв'язку подається сигнал, що дорівнює сигналу на виході об'єкта. Рівні та його зображення </w:t>
      </w:r>
      <w:r w:rsidRPr="00710C6B">
        <w:rPr>
          <w:rFonts w:ascii="Times New Roman" w:hAnsi="Times New Roman" w:cs="Times New Roman"/>
          <w:i/>
          <w:color w:val="3A3A3A"/>
          <w:sz w:val="24"/>
          <w:szCs w:val="24"/>
          <w:shd w:val="clear" w:color="auto" w:fill="FFFFFF"/>
          <w:lang w:val="uk-UA"/>
        </w:rPr>
        <w:t>X</w:t>
      </w:r>
      <w:r w:rsidRPr="00710C6B">
        <w:rPr>
          <w:rFonts w:ascii="Times New Roman" w:hAnsi="Times New Roman" w:cs="Times New Roman"/>
          <w:color w:val="3A3A3A"/>
          <w:sz w:val="24"/>
          <w:szCs w:val="24"/>
          <w:shd w:val="clear" w:color="auto" w:fill="FFFFFF"/>
          <w:vertAlign w:val="subscript"/>
          <w:lang w:val="uk-UA"/>
        </w:rPr>
        <w:t>вых</w:t>
      </w:r>
      <w:r w:rsidRPr="00710C6B">
        <w:rPr>
          <w:rFonts w:ascii="Times New Roman" w:hAnsi="Times New Roman" w:cs="Times New Roman"/>
          <w:color w:val="3A3A3A"/>
          <w:sz w:val="24"/>
          <w:szCs w:val="24"/>
          <w:shd w:val="clear" w:color="auto" w:fill="FFFFFF"/>
          <w:lang w:val="uk-UA"/>
        </w:rPr>
        <w:t>(</w:t>
      </w:r>
      <w:r w:rsidRPr="00710C6B">
        <w:rPr>
          <w:rFonts w:ascii="Times New Roman" w:hAnsi="Times New Roman" w:cs="Times New Roman"/>
          <w:i/>
          <w:color w:val="3A3A3A"/>
          <w:sz w:val="24"/>
          <w:szCs w:val="24"/>
          <w:shd w:val="clear" w:color="auto" w:fill="FFFFFF"/>
          <w:lang w:val="uk-UA"/>
        </w:rPr>
        <w:t>p</w:t>
      </w:r>
      <w:r w:rsidRPr="00710C6B">
        <w:rPr>
          <w:rFonts w:ascii="Times New Roman" w:hAnsi="Times New Roman" w:cs="Times New Roman"/>
          <w:color w:val="3A3A3A"/>
          <w:sz w:val="24"/>
          <w:szCs w:val="24"/>
          <w:shd w:val="clear" w:color="auto" w:fill="FFFFFF"/>
          <w:lang w:val="uk-UA"/>
        </w:rPr>
        <w:t>).</w:t>
      </w:r>
    </w:p>
    <w:p w:rsidR="009D6B37" w:rsidRPr="00710C6B" w:rsidRDefault="009D6B37" w:rsidP="009D6B37">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Зупинимося докладніше на суматорі. На нього подається вхідний сигнал для всього об'єкта (</w:t>
      </w:r>
      <w:r w:rsidRPr="00710C6B">
        <w:rPr>
          <w:rFonts w:ascii="Times New Roman" w:hAnsi="Times New Roman" w:cs="Times New Roman"/>
          <w:i/>
          <w:color w:val="3A3A3A"/>
          <w:sz w:val="24"/>
          <w:szCs w:val="24"/>
          <w:shd w:val="clear" w:color="auto" w:fill="FFFFFF"/>
          <w:lang w:val="uk-UA"/>
        </w:rPr>
        <w:t>X</w:t>
      </w:r>
      <w:r w:rsidRPr="00710C6B">
        <w:rPr>
          <w:rFonts w:ascii="Times New Roman" w:hAnsi="Times New Roman" w:cs="Times New Roman"/>
          <w:color w:val="3A3A3A"/>
          <w:sz w:val="24"/>
          <w:szCs w:val="24"/>
          <w:shd w:val="clear" w:color="auto" w:fill="FFFFFF"/>
          <w:vertAlign w:val="subscript"/>
          <w:lang w:val="uk-UA"/>
        </w:rPr>
        <w:t>вх</w:t>
      </w:r>
      <w:r w:rsidRPr="00710C6B">
        <w:rPr>
          <w:rFonts w:ascii="Times New Roman" w:hAnsi="Times New Roman" w:cs="Times New Roman"/>
          <w:color w:val="3A3A3A"/>
          <w:sz w:val="24"/>
          <w:szCs w:val="24"/>
          <w:shd w:val="clear" w:color="auto" w:fill="FFFFFF"/>
          <w:lang w:val="uk-UA"/>
        </w:rPr>
        <w:t>(</w:t>
      </w:r>
      <w:r w:rsidRPr="00710C6B">
        <w:rPr>
          <w:rFonts w:ascii="Times New Roman" w:hAnsi="Times New Roman" w:cs="Times New Roman"/>
          <w:i/>
          <w:color w:val="3A3A3A"/>
          <w:sz w:val="24"/>
          <w:szCs w:val="24"/>
          <w:shd w:val="clear" w:color="auto" w:fill="FFFFFF"/>
          <w:lang w:val="uk-UA"/>
        </w:rPr>
        <w:t>p</w:t>
      </w:r>
      <w:r w:rsidRPr="00710C6B">
        <w:rPr>
          <w:rFonts w:ascii="Times New Roman" w:hAnsi="Times New Roman" w:cs="Times New Roman"/>
          <w:color w:val="3A3A3A"/>
          <w:sz w:val="24"/>
          <w:szCs w:val="24"/>
          <w:shd w:val="clear" w:color="auto" w:fill="FFFFFF"/>
          <w:lang w:val="uk-UA"/>
        </w:rPr>
        <w:t>)) та вихідний сигнал з лінії зворотного зв'язку (</w:t>
      </w:r>
      <w:r w:rsidRPr="00710C6B">
        <w:rPr>
          <w:rFonts w:ascii="Times New Roman" w:hAnsi="Times New Roman" w:cs="Times New Roman"/>
          <w:i/>
          <w:color w:val="3A3A3A"/>
          <w:sz w:val="24"/>
          <w:szCs w:val="24"/>
          <w:shd w:val="clear" w:color="auto" w:fill="FFFFFF"/>
          <w:lang w:val="uk-UA"/>
        </w:rPr>
        <w:t>X</w:t>
      </w:r>
      <w:r w:rsidRPr="00710C6B">
        <w:rPr>
          <w:rFonts w:ascii="Times New Roman" w:hAnsi="Times New Roman" w:cs="Times New Roman"/>
          <w:color w:val="3A3A3A"/>
          <w:sz w:val="24"/>
          <w:szCs w:val="24"/>
          <w:shd w:val="clear" w:color="auto" w:fill="FFFFFF"/>
          <w:vertAlign w:val="subscript"/>
          <w:lang w:val="uk-UA"/>
        </w:rPr>
        <w:t>вих ос</w:t>
      </w:r>
      <w:r w:rsidRPr="00710C6B">
        <w:rPr>
          <w:rFonts w:ascii="Times New Roman" w:hAnsi="Times New Roman" w:cs="Times New Roman"/>
          <w:color w:val="3A3A3A"/>
          <w:sz w:val="24"/>
          <w:szCs w:val="24"/>
          <w:shd w:val="clear" w:color="auto" w:fill="FFFFFF"/>
          <w:lang w:val="uk-UA"/>
        </w:rPr>
        <w:t>(</w:t>
      </w:r>
      <w:r w:rsidRPr="00710C6B">
        <w:rPr>
          <w:rFonts w:ascii="Times New Roman" w:hAnsi="Times New Roman" w:cs="Times New Roman"/>
          <w:i/>
          <w:color w:val="3A3A3A"/>
          <w:sz w:val="24"/>
          <w:szCs w:val="24"/>
          <w:shd w:val="clear" w:color="auto" w:fill="FFFFFF"/>
          <w:lang w:val="uk-UA"/>
        </w:rPr>
        <w:t>p</w:t>
      </w:r>
      <w:r w:rsidRPr="00710C6B">
        <w:rPr>
          <w:rFonts w:ascii="Times New Roman" w:hAnsi="Times New Roman" w:cs="Times New Roman"/>
          <w:color w:val="3A3A3A"/>
          <w:sz w:val="24"/>
          <w:szCs w:val="24"/>
          <w:shd w:val="clear" w:color="auto" w:fill="FFFFFF"/>
          <w:lang w:val="uk-UA"/>
        </w:rPr>
        <w:t xml:space="preserve">)). У цьому випадку сигнал з лінії зворотного зв'язку на схемі подається в зачорнений сектор суматора, що відповідає його обліку зі знаком мінус. Саме такий варіант обліку цього сигналу найпоширеніший у ТАУ. Тому ми його й розглядатимемо. Подібна схема побудови ММ об'єкта називається схемою з </w:t>
      </w:r>
      <w:r w:rsidRPr="00710C6B">
        <w:rPr>
          <w:rFonts w:ascii="Times New Roman" w:hAnsi="Times New Roman" w:cs="Times New Roman"/>
          <w:b/>
          <w:color w:val="3A3A3A"/>
          <w:sz w:val="24"/>
          <w:szCs w:val="24"/>
          <w:shd w:val="clear" w:color="auto" w:fill="FFFFFF"/>
          <w:lang w:val="uk-UA"/>
        </w:rPr>
        <w:t>негативним</w:t>
      </w:r>
      <w:r w:rsidRPr="00710C6B">
        <w:rPr>
          <w:rFonts w:ascii="Times New Roman" w:hAnsi="Times New Roman" w:cs="Times New Roman"/>
          <w:color w:val="3A3A3A"/>
          <w:sz w:val="24"/>
          <w:szCs w:val="24"/>
          <w:shd w:val="clear" w:color="auto" w:fill="FFFFFF"/>
          <w:lang w:val="uk-UA"/>
        </w:rPr>
        <w:t xml:space="preserve"> зворотним зв'язком.</w:t>
      </w:r>
    </w:p>
    <w:p w:rsidR="0018209A" w:rsidRPr="000E1B69" w:rsidRDefault="009D6B37" w:rsidP="009D6B37">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Запишемо </w:t>
      </w:r>
      <w:r w:rsidRPr="000E1B69">
        <w:rPr>
          <w:rFonts w:ascii="Times New Roman" w:hAnsi="Times New Roman" w:cs="Times New Roman"/>
          <w:color w:val="3A3A3A"/>
          <w:sz w:val="24"/>
          <w:szCs w:val="24"/>
          <w:shd w:val="clear" w:color="auto" w:fill="FFFFFF"/>
          <w:lang w:val="uk-UA"/>
        </w:rPr>
        <w:t>рівняння, що зв'язують величини, вказані на рис.4.5:</w:t>
      </w:r>
    </w:p>
    <w:p w:rsidR="0018209A" w:rsidRPr="000E1B69" w:rsidRDefault="002D0730" w:rsidP="002D0730">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ab/>
      </w:r>
      <w:r w:rsidR="000E1B69" w:rsidRPr="000E1B69">
        <w:rPr>
          <w:rFonts w:ascii="Times New Roman" w:hAnsi="Times New Roman" w:cs="Times New Roman"/>
          <w:color w:val="3A3A3A"/>
          <w:position w:val="-52"/>
          <w:sz w:val="24"/>
          <w:szCs w:val="24"/>
          <w:shd w:val="clear" w:color="auto" w:fill="FFFFFF"/>
          <w:lang w:val="uk-UA"/>
        </w:rPr>
        <w:object w:dxaOrig="3060" w:dyaOrig="1160">
          <v:shape id="_x0000_i1221" type="#_x0000_t75" style="width:152.25pt;height:56.25pt" o:ole="">
            <v:imagedata r:id="rId423" o:title=""/>
          </v:shape>
          <o:OLEObject Type="Embed" ProgID="Equation.DSMT4" ShapeID="_x0000_i1221" DrawAspect="Content" ObjectID="_1727006070" r:id="rId424"/>
        </w:object>
      </w:r>
      <w:r w:rsidR="0039487C" w:rsidRPr="000E1B69">
        <w:rPr>
          <w:rFonts w:ascii="Times New Roman" w:hAnsi="Times New Roman" w:cs="Times New Roman"/>
          <w:color w:val="3A3A3A"/>
          <w:sz w:val="24"/>
          <w:szCs w:val="24"/>
          <w:shd w:val="clear" w:color="auto" w:fill="FFFFFF"/>
          <w:lang w:val="uk-UA"/>
        </w:rPr>
        <w:tab/>
        <w:t>(4.10)</w:t>
      </w:r>
    </w:p>
    <w:p w:rsidR="009D6B37" w:rsidRPr="00710C6B" w:rsidRDefault="009D6B37" w:rsidP="009D6B37">
      <w:pPr>
        <w:spacing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 xml:space="preserve">Перше рівняння відображає взаємодію сигналів у суматорі. Друге – в основному ланці з функцією передатки </w:t>
      </w:r>
      <w:r w:rsidRPr="000E1B69">
        <w:rPr>
          <w:rFonts w:ascii="Times New Roman" w:hAnsi="Times New Roman" w:cs="Times New Roman"/>
          <w:i/>
          <w:color w:val="3A3A3A"/>
          <w:sz w:val="24"/>
          <w:szCs w:val="24"/>
          <w:shd w:val="clear" w:color="auto" w:fill="FFFFFF"/>
          <w:lang w:val="uk-UA"/>
        </w:rPr>
        <w:t>W</w:t>
      </w:r>
      <w:r w:rsidRPr="000E1B69">
        <w:rPr>
          <w:rFonts w:ascii="Times New Roman" w:hAnsi="Times New Roman" w:cs="Times New Roman"/>
          <w:color w:val="3A3A3A"/>
          <w:sz w:val="24"/>
          <w:szCs w:val="24"/>
          <w:shd w:val="clear" w:color="auto" w:fill="FFFFFF"/>
          <w:vertAlign w:val="subscript"/>
          <w:lang w:val="uk-UA"/>
        </w:rPr>
        <w:t>1</w:t>
      </w:r>
      <w:r w:rsidRPr="000E1B69">
        <w:rPr>
          <w:rFonts w:ascii="Times New Roman" w:hAnsi="Times New Roman" w:cs="Times New Roman"/>
          <w:color w:val="3A3A3A"/>
          <w:sz w:val="24"/>
          <w:szCs w:val="24"/>
          <w:shd w:val="clear" w:color="auto" w:fill="FFFFFF"/>
          <w:lang w:val="uk-UA"/>
        </w:rPr>
        <w:t xml:space="preserve">. Третє – у лінії зворотного зв'язку. Наше завдання виразити в одному рівнянні зв'язок між зображеннями вхідного та вихідного сигналів </w:t>
      </w:r>
      <w:r w:rsidRPr="000E1B69">
        <w:rPr>
          <w:rFonts w:ascii="Times New Roman" w:hAnsi="Times New Roman" w:cs="Times New Roman"/>
          <w:i/>
          <w:color w:val="3A3A3A"/>
          <w:sz w:val="24"/>
          <w:szCs w:val="24"/>
          <w:shd w:val="clear" w:color="auto" w:fill="FFFFFF"/>
          <w:lang w:val="uk-UA"/>
        </w:rPr>
        <w:t>X</w:t>
      </w:r>
      <w:r w:rsidRPr="000E1B69">
        <w:rPr>
          <w:rFonts w:ascii="Times New Roman" w:hAnsi="Times New Roman" w:cs="Times New Roman"/>
          <w:color w:val="3A3A3A"/>
          <w:sz w:val="24"/>
          <w:szCs w:val="24"/>
          <w:shd w:val="clear" w:color="auto" w:fill="FFFFFF"/>
          <w:vertAlign w:val="subscript"/>
          <w:lang w:val="uk-UA"/>
        </w:rPr>
        <w:t>вх</w:t>
      </w:r>
      <w:r w:rsidRPr="000E1B69">
        <w:rPr>
          <w:rFonts w:ascii="Times New Roman" w:hAnsi="Times New Roman" w:cs="Times New Roman"/>
          <w:color w:val="3A3A3A"/>
          <w:sz w:val="24"/>
          <w:szCs w:val="24"/>
          <w:shd w:val="clear" w:color="auto" w:fill="FFFFFF"/>
          <w:lang w:val="uk-UA"/>
        </w:rPr>
        <w:t>(</w:t>
      </w:r>
      <w:r w:rsidRPr="00710C6B">
        <w:rPr>
          <w:rFonts w:ascii="Times New Roman" w:hAnsi="Times New Roman" w:cs="Times New Roman"/>
          <w:i/>
          <w:color w:val="3A3A3A"/>
          <w:sz w:val="24"/>
          <w:szCs w:val="24"/>
          <w:shd w:val="clear" w:color="auto" w:fill="FFFFFF"/>
          <w:lang w:val="uk-UA"/>
        </w:rPr>
        <w:t>p</w:t>
      </w:r>
      <w:r w:rsidRPr="00710C6B">
        <w:rPr>
          <w:rFonts w:ascii="Times New Roman" w:hAnsi="Times New Roman" w:cs="Times New Roman"/>
          <w:color w:val="3A3A3A"/>
          <w:sz w:val="24"/>
          <w:szCs w:val="24"/>
          <w:shd w:val="clear" w:color="auto" w:fill="FFFFFF"/>
          <w:lang w:val="uk-UA"/>
        </w:rPr>
        <w:t xml:space="preserve">) та </w:t>
      </w:r>
      <w:r w:rsidRPr="00710C6B">
        <w:rPr>
          <w:rFonts w:ascii="Times New Roman" w:hAnsi="Times New Roman" w:cs="Times New Roman"/>
          <w:i/>
          <w:color w:val="3A3A3A"/>
          <w:sz w:val="24"/>
          <w:szCs w:val="24"/>
          <w:shd w:val="clear" w:color="auto" w:fill="FFFFFF"/>
          <w:lang w:val="uk-UA"/>
        </w:rPr>
        <w:t>X</w:t>
      </w:r>
      <w:r w:rsidRPr="00710C6B">
        <w:rPr>
          <w:rFonts w:ascii="Times New Roman" w:hAnsi="Times New Roman" w:cs="Times New Roman"/>
          <w:color w:val="3A3A3A"/>
          <w:sz w:val="24"/>
          <w:szCs w:val="24"/>
          <w:shd w:val="clear" w:color="auto" w:fill="FFFFFF"/>
          <w:vertAlign w:val="subscript"/>
          <w:lang w:val="uk-UA"/>
        </w:rPr>
        <w:t>вых</w:t>
      </w:r>
      <w:r w:rsidRPr="00710C6B">
        <w:rPr>
          <w:rFonts w:ascii="Times New Roman" w:hAnsi="Times New Roman" w:cs="Times New Roman"/>
          <w:color w:val="3A3A3A"/>
          <w:sz w:val="24"/>
          <w:szCs w:val="24"/>
          <w:shd w:val="clear" w:color="auto" w:fill="FFFFFF"/>
          <w:lang w:val="uk-UA"/>
        </w:rPr>
        <w:t>(</w:t>
      </w:r>
      <w:r w:rsidRPr="00710C6B">
        <w:rPr>
          <w:rFonts w:ascii="Times New Roman" w:hAnsi="Times New Roman" w:cs="Times New Roman"/>
          <w:i/>
          <w:color w:val="3A3A3A"/>
          <w:sz w:val="24"/>
          <w:szCs w:val="24"/>
          <w:shd w:val="clear" w:color="auto" w:fill="FFFFFF"/>
          <w:lang w:val="uk-UA"/>
        </w:rPr>
        <w:t>p</w:t>
      </w:r>
      <w:r w:rsidRPr="00710C6B">
        <w:rPr>
          <w:rFonts w:ascii="Times New Roman" w:hAnsi="Times New Roman" w:cs="Times New Roman"/>
          <w:color w:val="3A3A3A"/>
          <w:sz w:val="24"/>
          <w:szCs w:val="24"/>
          <w:shd w:val="clear" w:color="auto" w:fill="FFFFFF"/>
          <w:lang w:val="uk-UA"/>
        </w:rPr>
        <w:t>).</w:t>
      </w:r>
    </w:p>
    <w:p w:rsidR="00661794" w:rsidRPr="000E1B69" w:rsidRDefault="009D6B37" w:rsidP="009D6B37">
      <w:pPr>
        <w:spacing w:line="288" w:lineRule="auto"/>
        <w:ind w:firstLine="567"/>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lastRenderedPageBreak/>
        <w:t>Підставимо перше рівняння з (4.10) у друге:</w:t>
      </w:r>
    </w:p>
    <w:p w:rsidR="00661794" w:rsidRPr="000E1B69" w:rsidRDefault="00B22D8B" w:rsidP="00B22D8B">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ab/>
      </w:r>
      <w:r w:rsidR="000E1B69" w:rsidRPr="000E1B69">
        <w:rPr>
          <w:rFonts w:ascii="Times New Roman" w:hAnsi="Times New Roman" w:cs="Times New Roman"/>
          <w:color w:val="3A3A3A"/>
          <w:position w:val="-18"/>
          <w:sz w:val="24"/>
          <w:szCs w:val="24"/>
          <w:shd w:val="clear" w:color="auto" w:fill="FFFFFF"/>
          <w:lang w:val="uk-UA"/>
        </w:rPr>
        <w:object w:dxaOrig="3780" w:dyaOrig="480">
          <v:shape id="_x0000_i1222" type="#_x0000_t75" style="width:190.5pt;height:24pt" o:ole="">
            <v:imagedata r:id="rId425" o:title=""/>
          </v:shape>
          <o:OLEObject Type="Embed" ProgID="Equation.DSMT4" ShapeID="_x0000_i1222" DrawAspect="Content" ObjectID="_1727006071" r:id="rId426"/>
        </w:object>
      </w:r>
      <w:r w:rsidRPr="000E1B69">
        <w:rPr>
          <w:rFonts w:ascii="Times New Roman" w:hAnsi="Times New Roman" w:cs="Times New Roman"/>
          <w:color w:val="3A3A3A"/>
          <w:sz w:val="24"/>
          <w:szCs w:val="24"/>
          <w:shd w:val="clear" w:color="auto" w:fill="FFFFFF"/>
          <w:lang w:val="uk-UA"/>
        </w:rPr>
        <w:tab/>
        <w:t>(4.11)</w:t>
      </w:r>
    </w:p>
    <w:p w:rsidR="00661794" w:rsidRPr="000E1B69" w:rsidRDefault="00C92147" w:rsidP="00B22D8B">
      <w:pPr>
        <w:spacing w:before="120" w:after="120"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Третє рівняння з (4.10) підставимо (4.11)</w:t>
      </w:r>
    </w:p>
    <w:p w:rsidR="00661794" w:rsidRPr="000E1B69" w:rsidRDefault="00B22D8B" w:rsidP="00B22D8B">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ab/>
      </w:r>
      <w:r w:rsidR="000E1B69" w:rsidRPr="000E1B69">
        <w:rPr>
          <w:rFonts w:ascii="Times New Roman" w:hAnsi="Times New Roman" w:cs="Times New Roman"/>
          <w:color w:val="3A3A3A"/>
          <w:position w:val="-14"/>
          <w:sz w:val="24"/>
          <w:szCs w:val="24"/>
          <w:shd w:val="clear" w:color="auto" w:fill="FFFFFF"/>
          <w:lang w:val="uk-UA"/>
        </w:rPr>
        <w:object w:dxaOrig="4020" w:dyaOrig="400">
          <v:shape id="_x0000_i1223" type="#_x0000_t75" style="width:201.75pt;height:19.5pt" o:ole="">
            <v:imagedata r:id="rId427" o:title=""/>
          </v:shape>
          <o:OLEObject Type="Embed" ProgID="Equation.DSMT4" ShapeID="_x0000_i1223" DrawAspect="Content" ObjectID="_1727006072" r:id="rId428"/>
        </w:object>
      </w:r>
      <w:r w:rsidRPr="000E1B69">
        <w:rPr>
          <w:rFonts w:ascii="Times New Roman" w:hAnsi="Times New Roman" w:cs="Times New Roman"/>
          <w:color w:val="3A3A3A"/>
          <w:sz w:val="24"/>
          <w:szCs w:val="24"/>
          <w:shd w:val="clear" w:color="auto" w:fill="FFFFFF"/>
          <w:lang w:val="uk-UA"/>
        </w:rPr>
        <w:tab/>
        <w:t>(4.12)</w:t>
      </w:r>
    </w:p>
    <w:p w:rsidR="00661794" w:rsidRPr="000E1B69" w:rsidRDefault="00C92147" w:rsidP="00B17D44">
      <w:pPr>
        <w:spacing w:before="120" w:after="120"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Розкриємо дужки:</w:t>
      </w:r>
    </w:p>
    <w:p w:rsidR="00661794" w:rsidRPr="000E1B69" w:rsidRDefault="00B22D8B" w:rsidP="00B22D8B">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ab/>
      </w:r>
      <w:r w:rsidR="000E1B69" w:rsidRPr="000E1B69">
        <w:rPr>
          <w:rFonts w:ascii="Times New Roman" w:hAnsi="Times New Roman" w:cs="Times New Roman"/>
          <w:color w:val="3A3A3A"/>
          <w:position w:val="-12"/>
          <w:sz w:val="24"/>
          <w:szCs w:val="24"/>
          <w:shd w:val="clear" w:color="auto" w:fill="FFFFFF"/>
          <w:lang w:val="uk-UA"/>
        </w:rPr>
        <w:object w:dxaOrig="4239" w:dyaOrig="360">
          <v:shape id="_x0000_i1224" type="#_x0000_t75" style="width:211.5pt;height:18pt" o:ole="">
            <v:imagedata r:id="rId429" o:title=""/>
          </v:shape>
          <o:OLEObject Type="Embed" ProgID="Equation.DSMT4" ShapeID="_x0000_i1224" DrawAspect="Content" ObjectID="_1727006073" r:id="rId430"/>
        </w:object>
      </w:r>
      <w:r w:rsidR="00B17D44" w:rsidRPr="000E1B69">
        <w:rPr>
          <w:rFonts w:ascii="Times New Roman" w:hAnsi="Times New Roman" w:cs="Times New Roman"/>
          <w:color w:val="3A3A3A"/>
          <w:sz w:val="24"/>
          <w:szCs w:val="24"/>
          <w:shd w:val="clear" w:color="auto" w:fill="FFFFFF"/>
          <w:lang w:val="uk-UA"/>
        </w:rPr>
        <w:tab/>
        <w:t>(4.13)</w:t>
      </w:r>
    </w:p>
    <w:p w:rsidR="00B22D8B" w:rsidRPr="000E1B69" w:rsidRDefault="00C92147" w:rsidP="00B17D44">
      <w:pPr>
        <w:spacing w:before="120" w:after="120"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Наведемо такі члени:</w:t>
      </w:r>
    </w:p>
    <w:p w:rsidR="00B22D8B" w:rsidRPr="000E1B69" w:rsidRDefault="00B17D44" w:rsidP="00B17D44">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ab/>
      </w:r>
      <w:r w:rsidR="000E1B69" w:rsidRPr="000E1B69">
        <w:rPr>
          <w:rFonts w:ascii="Times New Roman" w:hAnsi="Times New Roman" w:cs="Times New Roman"/>
          <w:color w:val="3A3A3A"/>
          <w:position w:val="-14"/>
          <w:sz w:val="24"/>
          <w:szCs w:val="24"/>
          <w:shd w:val="clear" w:color="auto" w:fill="FFFFFF"/>
          <w:lang w:val="uk-UA"/>
        </w:rPr>
        <w:object w:dxaOrig="3580" w:dyaOrig="400">
          <v:shape id="_x0000_i1225" type="#_x0000_t75" style="width:179.25pt;height:19.5pt" o:ole="">
            <v:imagedata r:id="rId431" o:title=""/>
          </v:shape>
          <o:OLEObject Type="Embed" ProgID="Equation.DSMT4" ShapeID="_x0000_i1225" DrawAspect="Content" ObjectID="_1727006074" r:id="rId432"/>
        </w:object>
      </w:r>
      <w:r w:rsidRPr="000E1B69">
        <w:rPr>
          <w:rFonts w:ascii="Times New Roman" w:hAnsi="Times New Roman" w:cs="Times New Roman"/>
          <w:color w:val="3A3A3A"/>
          <w:sz w:val="24"/>
          <w:szCs w:val="24"/>
          <w:shd w:val="clear" w:color="auto" w:fill="FFFFFF"/>
          <w:lang w:val="uk-UA"/>
        </w:rPr>
        <w:tab/>
        <w:t>(4.14)</w:t>
      </w:r>
    </w:p>
    <w:p w:rsidR="00B22D8B" w:rsidRPr="000E1B69" w:rsidRDefault="00C92147" w:rsidP="00B17D44">
      <w:pPr>
        <w:spacing w:before="120" w:after="120"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На основі (4.14) побудуємо передатну функцію об'єкта з негативним зворотним зв'язком (рис. 4.5):</w:t>
      </w:r>
    </w:p>
    <w:p w:rsidR="00B22D8B" w:rsidRPr="000E1B69" w:rsidRDefault="00B17D44" w:rsidP="00B17D44">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ab/>
      </w:r>
      <w:r w:rsidR="000E1B69" w:rsidRPr="000E1B69">
        <w:rPr>
          <w:rFonts w:ascii="Times New Roman" w:hAnsi="Times New Roman" w:cs="Times New Roman"/>
          <w:color w:val="3A3A3A"/>
          <w:position w:val="-30"/>
          <w:sz w:val="24"/>
          <w:szCs w:val="24"/>
          <w:shd w:val="clear" w:color="auto" w:fill="FFFFFF"/>
          <w:lang w:val="uk-UA"/>
        </w:rPr>
        <w:object w:dxaOrig="2799" w:dyaOrig="680">
          <v:shape id="_x0000_i1226" type="#_x0000_t75" style="width:139.5pt;height:34.5pt" o:ole="">
            <v:imagedata r:id="rId433" o:title=""/>
          </v:shape>
          <o:OLEObject Type="Embed" ProgID="Equation.DSMT4" ShapeID="_x0000_i1226" DrawAspect="Content" ObjectID="_1727006075" r:id="rId434"/>
        </w:object>
      </w:r>
      <w:r w:rsidRPr="000E1B69">
        <w:rPr>
          <w:rFonts w:ascii="Times New Roman" w:hAnsi="Times New Roman" w:cs="Times New Roman"/>
          <w:color w:val="3A3A3A"/>
          <w:sz w:val="24"/>
          <w:szCs w:val="24"/>
          <w:shd w:val="clear" w:color="auto" w:fill="FFFFFF"/>
          <w:lang w:val="uk-UA"/>
        </w:rPr>
        <w:tab/>
        <w:t>(4.15)</w:t>
      </w:r>
    </w:p>
    <w:tbl>
      <w:tblPr>
        <w:tblStyle w:val="a3"/>
        <w:tblpPr w:leftFromText="180" w:rightFromText="180" w:vertAnchor="text" w:horzAnchor="margin" w:tblpY="38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9B66C2" w:rsidRPr="000E1B69" w:rsidTr="009B66C2">
        <w:trPr>
          <w:trHeight w:val="2024"/>
        </w:trPr>
        <w:tc>
          <w:tcPr>
            <w:tcW w:w="5098" w:type="dxa"/>
            <w:vAlign w:val="center"/>
          </w:tcPr>
          <w:p w:rsidR="009B66C2" w:rsidRPr="000E1B69" w:rsidRDefault="009B66C2" w:rsidP="009B66C2">
            <w:pPr>
              <w:spacing w:line="288" w:lineRule="auto"/>
              <w:jc w:val="center"/>
              <w:rPr>
                <w:rFonts w:ascii="Times New Roman" w:hAnsi="Times New Roman" w:cs="Times New Roman"/>
                <w:color w:val="3A3A3A"/>
                <w:sz w:val="24"/>
                <w:szCs w:val="24"/>
                <w:shd w:val="clear" w:color="auto" w:fill="FFFFFF"/>
                <w:lang w:val="uk-UA"/>
              </w:rPr>
            </w:pPr>
            <w:r w:rsidRPr="000E1B69">
              <w:rPr>
                <w:sz w:val="24"/>
                <w:szCs w:val="24"/>
                <w:lang w:val="uk-UA"/>
              </w:rPr>
              <w:object w:dxaOrig="4771" w:dyaOrig="1455">
                <v:shape id="_x0000_i1227" type="#_x0000_t75" style="width:238.5pt;height:73.5pt" o:ole="">
                  <v:imagedata r:id="rId435" o:title=""/>
                </v:shape>
                <o:OLEObject Type="Embed" ProgID="Visio.Drawing.15" ShapeID="_x0000_i1227" DrawAspect="Content" ObjectID="_1727006076" r:id="rId436"/>
              </w:object>
            </w:r>
          </w:p>
        </w:tc>
        <w:tc>
          <w:tcPr>
            <w:tcW w:w="5098" w:type="dxa"/>
            <w:vAlign w:val="center"/>
          </w:tcPr>
          <w:p w:rsidR="009B66C2" w:rsidRPr="000E1B69" w:rsidRDefault="009B66C2" w:rsidP="009B66C2">
            <w:pPr>
              <w:spacing w:line="288" w:lineRule="auto"/>
              <w:jc w:val="center"/>
              <w:rPr>
                <w:rFonts w:ascii="Times New Roman" w:hAnsi="Times New Roman" w:cs="Times New Roman"/>
                <w:color w:val="3A3A3A"/>
                <w:sz w:val="24"/>
                <w:szCs w:val="24"/>
                <w:shd w:val="clear" w:color="auto" w:fill="FFFFFF"/>
                <w:lang w:val="uk-UA"/>
              </w:rPr>
            </w:pPr>
            <w:r w:rsidRPr="000E1B69">
              <w:rPr>
                <w:sz w:val="24"/>
                <w:szCs w:val="24"/>
                <w:lang w:val="uk-UA"/>
              </w:rPr>
              <w:object w:dxaOrig="4771" w:dyaOrig="1680">
                <v:shape id="_x0000_i1228" type="#_x0000_t75" style="width:238.5pt;height:84pt" o:ole="">
                  <v:imagedata r:id="rId437" o:title=""/>
                </v:shape>
                <o:OLEObject Type="Embed" ProgID="Visio.Drawing.15" ShapeID="_x0000_i1228" DrawAspect="Content" ObjectID="_1727006077" r:id="rId438"/>
              </w:object>
            </w:r>
          </w:p>
        </w:tc>
      </w:tr>
      <w:tr w:rsidR="009B66C2" w:rsidRPr="000E1B69" w:rsidTr="009B66C2">
        <w:tc>
          <w:tcPr>
            <w:tcW w:w="5098" w:type="dxa"/>
          </w:tcPr>
          <w:p w:rsidR="009B66C2" w:rsidRPr="000E1B69" w:rsidRDefault="009B66C2" w:rsidP="009B66C2">
            <w:pPr>
              <w:spacing w:line="288" w:lineRule="auto"/>
              <w:jc w:val="center"/>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а)</w:t>
            </w:r>
          </w:p>
        </w:tc>
        <w:tc>
          <w:tcPr>
            <w:tcW w:w="5098" w:type="dxa"/>
          </w:tcPr>
          <w:p w:rsidR="009B66C2" w:rsidRPr="000E1B69" w:rsidRDefault="009B66C2" w:rsidP="009B66C2">
            <w:pPr>
              <w:spacing w:line="288" w:lineRule="auto"/>
              <w:jc w:val="center"/>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б)</w:t>
            </w:r>
          </w:p>
        </w:tc>
      </w:tr>
      <w:tr w:rsidR="009B66C2" w:rsidRPr="000E1B69" w:rsidTr="009B66C2">
        <w:trPr>
          <w:trHeight w:val="576"/>
        </w:trPr>
        <w:tc>
          <w:tcPr>
            <w:tcW w:w="10196" w:type="dxa"/>
            <w:gridSpan w:val="2"/>
            <w:vAlign w:val="center"/>
          </w:tcPr>
          <w:p w:rsidR="009B66C2" w:rsidRPr="000E1B69" w:rsidRDefault="00C92147" w:rsidP="009B66C2">
            <w:pPr>
              <w:pStyle w:val="a4"/>
              <w:spacing w:line="288" w:lineRule="auto"/>
              <w:ind w:left="0"/>
              <w:jc w:val="center"/>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Мал</w:t>
            </w:r>
            <w:r w:rsidR="009B66C2" w:rsidRPr="000E1B69">
              <w:rPr>
                <w:rFonts w:ascii="Times New Roman" w:hAnsi="Times New Roman" w:cs="Times New Roman"/>
                <w:color w:val="3A3A3A"/>
                <w:sz w:val="24"/>
                <w:szCs w:val="24"/>
                <w:shd w:val="clear" w:color="auto" w:fill="FFFFFF"/>
                <w:lang w:val="uk-UA"/>
              </w:rPr>
              <w:t xml:space="preserve">. 4.6. </w:t>
            </w:r>
            <w:r w:rsidR="00107AA2" w:rsidRPr="000E1B69">
              <w:rPr>
                <w:lang w:val="uk-UA"/>
              </w:rPr>
              <w:t xml:space="preserve"> </w:t>
            </w:r>
            <w:r w:rsidR="00107AA2" w:rsidRPr="000E1B69">
              <w:rPr>
                <w:rFonts w:ascii="Times New Roman" w:hAnsi="Times New Roman" w:cs="Times New Roman"/>
                <w:color w:val="3A3A3A"/>
                <w:sz w:val="24"/>
                <w:szCs w:val="24"/>
                <w:shd w:val="clear" w:color="auto" w:fill="FFFFFF"/>
                <w:lang w:val="uk-UA"/>
              </w:rPr>
              <w:t>Зворотній зв'язок без зміни сигналу</w:t>
            </w:r>
          </w:p>
        </w:tc>
      </w:tr>
    </w:tbl>
    <w:p w:rsidR="00B22D8B" w:rsidRPr="000E1B69" w:rsidRDefault="00C92147" w:rsidP="00A96D76">
      <w:pPr>
        <w:spacing w:after="120" w:line="288" w:lineRule="auto"/>
        <w:ind w:firstLine="567"/>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 xml:space="preserve">Розглянемо деякі особливості зустрічно-паралельного з'єднання (об'єкта із зворотним зв'язком) і, відповідно, вирази для передавальної функції. Передаточна функція лінії зворотного зв'язку свідчить про зміну сигналу в цій лінії при передачі з виходу об'єкта на суматор, розташований на вході в об'єкт. Така зміна може бути передбаченою (посилення сигналу при його передачі на велику відстань, зміна характеристик сигналу і т.д.), так і випадковим (перешкоди в лінії передачі). Але можна уявити ситуацію (ідеальний випадок), коли зміни сигналу лінії зворотного зв'язку немає. Сигнал із виходу об'єкта на вхід передається без зміни. На схемі це виглядатиме як рис. 4.6, а. У схемі виду рис. 4.5 це може бути подане у вигляді з передатною функцією </w:t>
      </w:r>
      <w:r w:rsidRPr="000E1B69">
        <w:rPr>
          <w:rFonts w:ascii="Times New Roman" w:hAnsi="Times New Roman" w:cs="Times New Roman"/>
          <w:i/>
          <w:color w:val="3A3A3A"/>
          <w:sz w:val="24"/>
          <w:szCs w:val="24"/>
          <w:shd w:val="clear" w:color="auto" w:fill="FFFFFF"/>
          <w:lang w:val="uk-UA"/>
        </w:rPr>
        <w:t>W</w:t>
      </w:r>
      <w:r w:rsidRPr="000E1B69">
        <w:rPr>
          <w:rFonts w:ascii="Times New Roman" w:hAnsi="Times New Roman" w:cs="Times New Roman"/>
          <w:color w:val="3A3A3A"/>
          <w:sz w:val="24"/>
          <w:szCs w:val="24"/>
          <w:shd w:val="clear" w:color="auto" w:fill="FFFFFF"/>
          <w:vertAlign w:val="subscript"/>
          <w:lang w:val="uk-UA"/>
        </w:rPr>
        <w:t>ос</w:t>
      </w:r>
      <w:r w:rsidRPr="000E1B69">
        <w:rPr>
          <w:rFonts w:ascii="Times New Roman" w:hAnsi="Times New Roman" w:cs="Times New Roman"/>
          <w:color w:val="3A3A3A"/>
          <w:sz w:val="24"/>
          <w:szCs w:val="24"/>
          <w:shd w:val="clear" w:color="auto" w:fill="FFFFFF"/>
          <w:lang w:val="uk-UA"/>
        </w:rPr>
        <w:t>=1 (рис. 4.6,б). Справді, у цьому випадку відповідно до третього рівняння (4.10):</w:t>
      </w:r>
    </w:p>
    <w:p w:rsidR="00B22D8B" w:rsidRPr="000E1B69" w:rsidRDefault="009B66C2" w:rsidP="009B66C2">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ab/>
      </w:r>
      <w:r w:rsidR="000E1B69" w:rsidRPr="000E1B69">
        <w:rPr>
          <w:rFonts w:ascii="Times New Roman" w:hAnsi="Times New Roman" w:cs="Times New Roman"/>
          <w:color w:val="3A3A3A"/>
          <w:position w:val="-16"/>
          <w:sz w:val="24"/>
          <w:szCs w:val="24"/>
          <w:shd w:val="clear" w:color="auto" w:fill="FFFFFF"/>
          <w:lang w:val="uk-UA"/>
        </w:rPr>
        <w:object w:dxaOrig="5380" w:dyaOrig="400">
          <v:shape id="_x0000_i1229" type="#_x0000_t75" style="width:267.75pt;height:20.25pt" o:ole="">
            <v:imagedata r:id="rId439" o:title=""/>
          </v:shape>
          <o:OLEObject Type="Embed" ProgID="Equation.DSMT4" ShapeID="_x0000_i1229" DrawAspect="Content" ObjectID="_1727006078" r:id="rId440"/>
        </w:object>
      </w:r>
      <w:r w:rsidR="00142D90" w:rsidRPr="000E1B69">
        <w:rPr>
          <w:rFonts w:ascii="Times New Roman" w:hAnsi="Times New Roman" w:cs="Times New Roman"/>
          <w:color w:val="3A3A3A"/>
          <w:sz w:val="24"/>
          <w:szCs w:val="24"/>
          <w:shd w:val="clear" w:color="auto" w:fill="FFFFFF"/>
          <w:lang w:val="uk-UA"/>
        </w:rPr>
        <w:tab/>
        <w:t>(4.16)</w:t>
      </w:r>
    </w:p>
    <w:p w:rsidR="00B17D44" w:rsidRPr="000E1B69" w:rsidRDefault="00107AA2" w:rsidP="00A96D76">
      <w:pPr>
        <w:spacing w:before="120"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Зміни сигналу лінії зворотного зв'язку немає. І тут передатна функція для схеми рис. 4.6, б і, </w:t>
      </w:r>
      <w:r w:rsidRPr="000E1B69">
        <w:rPr>
          <w:rFonts w:ascii="Times New Roman" w:hAnsi="Times New Roman" w:cs="Times New Roman"/>
          <w:color w:val="3A3A3A"/>
          <w:sz w:val="24"/>
          <w:szCs w:val="24"/>
          <w:shd w:val="clear" w:color="auto" w:fill="FFFFFF"/>
          <w:lang w:val="uk-UA"/>
        </w:rPr>
        <w:t>відповідно, для схеми рис. 4.6,а матиме вигляд:</w:t>
      </w:r>
    </w:p>
    <w:p w:rsidR="00B17D44" w:rsidRPr="000E1B69" w:rsidRDefault="00A96D76" w:rsidP="00A96D76">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ab/>
      </w:r>
      <w:r w:rsidR="000E1B69" w:rsidRPr="000E1B69">
        <w:rPr>
          <w:rFonts w:ascii="Times New Roman" w:hAnsi="Times New Roman" w:cs="Times New Roman"/>
          <w:color w:val="3A3A3A"/>
          <w:position w:val="-30"/>
          <w:sz w:val="24"/>
          <w:szCs w:val="24"/>
          <w:shd w:val="clear" w:color="auto" w:fill="FFFFFF"/>
          <w:lang w:val="uk-UA"/>
        </w:rPr>
        <w:object w:dxaOrig="2200" w:dyaOrig="680">
          <v:shape id="_x0000_i1230" type="#_x0000_t75" style="width:111pt;height:34.5pt" o:ole="">
            <v:imagedata r:id="rId441" o:title=""/>
          </v:shape>
          <o:OLEObject Type="Embed" ProgID="Equation.DSMT4" ShapeID="_x0000_i1230" DrawAspect="Content" ObjectID="_1727006079" r:id="rId442"/>
        </w:object>
      </w:r>
      <w:r w:rsidRPr="000E1B69">
        <w:rPr>
          <w:rFonts w:ascii="Times New Roman" w:hAnsi="Times New Roman" w:cs="Times New Roman"/>
          <w:color w:val="3A3A3A"/>
          <w:sz w:val="24"/>
          <w:szCs w:val="24"/>
          <w:shd w:val="clear" w:color="auto" w:fill="FFFFFF"/>
          <w:lang w:val="uk-UA"/>
        </w:rPr>
        <w:tab/>
        <w:t>(4.17)</w:t>
      </w:r>
    </w:p>
    <w:p w:rsidR="00B17D44" w:rsidRPr="000E1B69" w:rsidRDefault="00107AA2" w:rsidP="00340798">
      <w:pPr>
        <w:spacing w:after="120" w:line="288" w:lineRule="auto"/>
        <w:ind w:firstLine="567"/>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 xml:space="preserve">З наведених міркувань до схеми рис. 4.6,а можна дійти невтішного висновку, що це сполучні лінії в </w:t>
      </w:r>
      <w:r w:rsidRPr="000E1B69">
        <w:rPr>
          <w:rFonts w:ascii="Times New Roman" w:hAnsi="Times New Roman" w:cs="Times New Roman"/>
          <w:b/>
          <w:color w:val="3A3A3A"/>
          <w:sz w:val="24"/>
          <w:szCs w:val="24"/>
          <w:shd w:val="clear" w:color="auto" w:fill="FFFFFF"/>
          <w:lang w:val="uk-UA"/>
        </w:rPr>
        <w:t>ідеалізованих</w:t>
      </w:r>
      <w:r w:rsidRPr="000E1B69">
        <w:rPr>
          <w:rFonts w:ascii="Times New Roman" w:hAnsi="Times New Roman" w:cs="Times New Roman"/>
          <w:color w:val="3A3A3A"/>
          <w:sz w:val="24"/>
          <w:szCs w:val="24"/>
          <w:shd w:val="clear" w:color="auto" w:fill="FFFFFF"/>
          <w:lang w:val="uk-UA"/>
        </w:rPr>
        <w:t xml:space="preserve"> схемах</w:t>
      </w:r>
      <w:r w:rsidRPr="00710C6B">
        <w:rPr>
          <w:rFonts w:ascii="Times New Roman" w:hAnsi="Times New Roman" w:cs="Times New Roman"/>
          <w:color w:val="3A3A3A"/>
          <w:sz w:val="24"/>
          <w:szCs w:val="24"/>
          <w:shd w:val="clear" w:color="auto" w:fill="FFFFFF"/>
          <w:lang w:val="uk-UA"/>
        </w:rPr>
        <w:t xml:space="preserve"> мають передатну функцію і вона </w:t>
      </w:r>
      <w:r w:rsidRPr="00710C6B">
        <w:rPr>
          <w:rFonts w:ascii="Times New Roman" w:hAnsi="Times New Roman" w:cs="Times New Roman"/>
          <w:i/>
          <w:color w:val="3A3A3A"/>
          <w:sz w:val="24"/>
          <w:szCs w:val="24"/>
          <w:shd w:val="clear" w:color="auto" w:fill="FFFFFF"/>
          <w:lang w:val="uk-UA"/>
        </w:rPr>
        <w:t>W</w:t>
      </w:r>
      <w:r w:rsidRPr="00710C6B">
        <w:rPr>
          <w:rFonts w:ascii="Times New Roman" w:hAnsi="Times New Roman" w:cs="Times New Roman"/>
          <w:color w:val="3A3A3A"/>
          <w:sz w:val="24"/>
          <w:szCs w:val="24"/>
          <w:shd w:val="clear" w:color="auto" w:fill="FFFFFF"/>
          <w:lang w:val="uk-UA"/>
        </w:rPr>
        <w:t xml:space="preserve">=1. Так, у разі послідовного </w:t>
      </w:r>
      <w:r w:rsidRPr="00710C6B">
        <w:rPr>
          <w:rFonts w:ascii="Times New Roman" w:hAnsi="Times New Roman" w:cs="Times New Roman"/>
          <w:color w:val="3A3A3A"/>
          <w:sz w:val="24"/>
          <w:szCs w:val="24"/>
          <w:shd w:val="clear" w:color="auto" w:fill="FFFFFF"/>
          <w:lang w:val="uk-UA"/>
        </w:rPr>
        <w:lastRenderedPageBreak/>
        <w:t xml:space="preserve">з'єднання ланок (рис. 4.3) з урахуванням усіх з'єднувальних ліній передавальна функція (4.4) може бути </w:t>
      </w:r>
      <w:r w:rsidRPr="000E1B69">
        <w:rPr>
          <w:rFonts w:ascii="Times New Roman" w:hAnsi="Times New Roman" w:cs="Times New Roman"/>
          <w:color w:val="3A3A3A"/>
          <w:sz w:val="24"/>
          <w:szCs w:val="24"/>
          <w:shd w:val="clear" w:color="auto" w:fill="FFFFFF"/>
          <w:lang w:val="uk-UA"/>
        </w:rPr>
        <w:t>записана у вигляді:</w:t>
      </w:r>
    </w:p>
    <w:p w:rsidR="00412202" w:rsidRPr="000E1B69" w:rsidRDefault="00412202" w:rsidP="00412202">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ab/>
      </w:r>
      <w:r w:rsidR="000E1B69" w:rsidRPr="000E1B69">
        <w:rPr>
          <w:rFonts w:ascii="Times New Roman" w:hAnsi="Times New Roman" w:cs="Times New Roman"/>
          <w:color w:val="3A3A3A"/>
          <w:position w:val="-12"/>
          <w:sz w:val="24"/>
          <w:szCs w:val="24"/>
          <w:shd w:val="clear" w:color="auto" w:fill="FFFFFF"/>
          <w:lang w:val="uk-UA"/>
        </w:rPr>
        <w:object w:dxaOrig="3720" w:dyaOrig="360">
          <v:shape id="_x0000_i1231" type="#_x0000_t75" style="width:186pt;height:18pt" o:ole="">
            <v:imagedata r:id="rId443" o:title=""/>
          </v:shape>
          <o:OLEObject Type="Embed" ProgID="Equation.DSMT4" ShapeID="_x0000_i1231" DrawAspect="Content" ObjectID="_1727006080" r:id="rId444"/>
        </w:object>
      </w:r>
      <w:r w:rsidR="00340798" w:rsidRPr="000E1B69">
        <w:rPr>
          <w:rFonts w:ascii="Times New Roman" w:hAnsi="Times New Roman" w:cs="Times New Roman"/>
          <w:color w:val="3A3A3A"/>
          <w:sz w:val="24"/>
          <w:szCs w:val="24"/>
          <w:shd w:val="clear" w:color="auto" w:fill="FFFFFF"/>
          <w:lang w:val="uk-UA"/>
        </w:rPr>
        <w:tab/>
        <w:t>(4.18)</w:t>
      </w:r>
    </w:p>
    <w:p w:rsidR="00107AA2" w:rsidRPr="00710C6B" w:rsidRDefault="00107AA2" w:rsidP="00107AA2">
      <w:pPr>
        <w:spacing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Сполучні лінії не впливають на кінцевий вид передавальної функції. Але в реальних об'єктах вони можуть вносити зміни (спотворення</w:t>
      </w:r>
      <w:r w:rsidRPr="00710C6B">
        <w:rPr>
          <w:rFonts w:ascii="Times New Roman" w:hAnsi="Times New Roman" w:cs="Times New Roman"/>
          <w:color w:val="3A3A3A"/>
          <w:sz w:val="24"/>
          <w:szCs w:val="24"/>
          <w:shd w:val="clear" w:color="auto" w:fill="FFFFFF"/>
          <w:lang w:val="uk-UA"/>
        </w:rPr>
        <w:t>) в сигнал, що передається. Особливо суттєвим такий вплив може виявлятись у лініях передачі слабких сигналів, наприклад, від вимірювальних приладів. І тут необхідно враховувати вплив сполучних магістралей як визначення (завдання) їх передатних функцій.</w:t>
      </w:r>
    </w:p>
    <w:p w:rsidR="00340798" w:rsidRPr="000E1B69" w:rsidRDefault="00107AA2" w:rsidP="00107AA2">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p align="justify"&gt; Ще однією особливістю зустрічно-паралельного з'єднання ланок є залежність знака в елементах передавальної функції від знака, з яким враховуються сигнали в суматорі. У розглянутому випадку сигнал від лінії зворотного зв'язку приходив до суматора зі знаком мінус (зачорнений сектор у суматорі). Але можуть бути випадки, коли такий сигнал надходить у суматор зі знаком плюс. В результаті в знаменнику передавальної функції (4.15) знак із «</w:t>
      </w:r>
      <w:r w:rsidRPr="000E1B69">
        <w:rPr>
          <w:rFonts w:ascii="Times New Roman" w:hAnsi="Times New Roman" w:cs="Times New Roman"/>
          <w:color w:val="3A3A3A"/>
          <w:sz w:val="24"/>
          <w:szCs w:val="24"/>
          <w:shd w:val="clear" w:color="auto" w:fill="FFFFFF"/>
          <w:lang w:val="uk-UA"/>
        </w:rPr>
        <w:t>плюс» змінюється на знак «мінус»:</w:t>
      </w:r>
    </w:p>
    <w:p w:rsidR="00412202" w:rsidRPr="000E1B69" w:rsidRDefault="008B3D2C" w:rsidP="008B3D2C">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ab/>
      </w:r>
      <w:r w:rsidR="000E1B69" w:rsidRPr="000E1B69">
        <w:rPr>
          <w:rFonts w:ascii="Times New Roman" w:hAnsi="Times New Roman" w:cs="Times New Roman"/>
          <w:color w:val="3A3A3A"/>
          <w:position w:val="-30"/>
          <w:sz w:val="24"/>
          <w:szCs w:val="24"/>
          <w:shd w:val="clear" w:color="auto" w:fill="FFFFFF"/>
          <w:lang w:val="uk-UA"/>
        </w:rPr>
        <w:object w:dxaOrig="1680" w:dyaOrig="680">
          <v:shape id="_x0000_i1232" type="#_x0000_t75" style="width:83.25pt;height:34.5pt" o:ole="">
            <v:imagedata r:id="rId445" o:title=""/>
          </v:shape>
          <o:OLEObject Type="Embed" ProgID="Equation.DSMT4" ShapeID="_x0000_i1232" DrawAspect="Content" ObjectID="_1727006081" r:id="rId446"/>
        </w:object>
      </w:r>
      <w:r w:rsidRPr="000E1B69">
        <w:rPr>
          <w:rFonts w:ascii="Times New Roman" w:hAnsi="Times New Roman" w:cs="Times New Roman"/>
          <w:color w:val="3A3A3A"/>
          <w:sz w:val="24"/>
          <w:szCs w:val="24"/>
          <w:shd w:val="clear" w:color="auto" w:fill="FFFFFF"/>
          <w:lang w:val="uk-UA"/>
        </w:rPr>
        <w:tab/>
        <w:t>(4.19)</w:t>
      </w:r>
    </w:p>
    <w:p w:rsidR="00340798" w:rsidRPr="00710C6B" w:rsidRDefault="00107AA2" w:rsidP="00E26215">
      <w:pPr>
        <w:spacing w:line="288" w:lineRule="auto"/>
        <w:jc w:val="both"/>
        <w:rPr>
          <w:rFonts w:ascii="Times New Roman" w:hAnsi="Times New Roman" w:cs="Times New Roman"/>
          <w:color w:val="3A3A3A"/>
          <w:sz w:val="24"/>
          <w:szCs w:val="24"/>
          <w:shd w:val="clear" w:color="auto" w:fill="FFFFFF"/>
          <w:lang w:val="uk-UA"/>
        </w:rPr>
      </w:pPr>
      <w:r w:rsidRPr="000E1B69">
        <w:rPr>
          <w:rFonts w:ascii="Times New Roman" w:hAnsi="Times New Roman" w:cs="Times New Roman"/>
          <w:color w:val="3A3A3A"/>
          <w:sz w:val="24"/>
          <w:szCs w:val="24"/>
          <w:shd w:val="clear" w:color="auto" w:fill="FFFFFF"/>
          <w:lang w:val="uk-UA"/>
        </w:rPr>
        <w:t>Відповідні викладки студенти можуть зробити самостійно.</w:t>
      </w:r>
    </w:p>
    <w:p w:rsidR="00340798" w:rsidRPr="00710C6B" w:rsidRDefault="00340798" w:rsidP="00E26215">
      <w:pPr>
        <w:spacing w:line="288" w:lineRule="auto"/>
        <w:jc w:val="both"/>
        <w:rPr>
          <w:rFonts w:ascii="Times New Roman" w:hAnsi="Times New Roman" w:cs="Times New Roman"/>
          <w:color w:val="3A3A3A"/>
          <w:sz w:val="24"/>
          <w:szCs w:val="24"/>
          <w:shd w:val="clear" w:color="auto" w:fill="FFFFFF"/>
          <w:lang w:val="uk-UA"/>
        </w:rPr>
      </w:pPr>
    </w:p>
    <w:p w:rsidR="00340798" w:rsidRPr="00710C6B" w:rsidRDefault="009F5212" w:rsidP="009F5212">
      <w:pPr>
        <w:pStyle w:val="2"/>
        <w:numPr>
          <w:ilvl w:val="1"/>
          <w:numId w:val="2"/>
        </w:numPr>
        <w:ind w:left="0" w:firstLine="0"/>
        <w:jc w:val="center"/>
        <w:rPr>
          <w:rFonts w:ascii="Times New Roman" w:hAnsi="Times New Roman" w:cs="Times New Roman"/>
          <w:b/>
          <w:color w:val="auto"/>
          <w:sz w:val="24"/>
          <w:szCs w:val="24"/>
          <w:shd w:val="clear" w:color="auto" w:fill="FFFFFF"/>
          <w:lang w:val="uk-UA"/>
        </w:rPr>
      </w:pPr>
      <w:bookmarkStart w:id="48" w:name="_Toc113714871"/>
      <w:r w:rsidRPr="00710C6B">
        <w:rPr>
          <w:rFonts w:ascii="Times New Roman" w:hAnsi="Times New Roman" w:cs="Times New Roman"/>
          <w:b/>
          <w:color w:val="auto"/>
          <w:sz w:val="24"/>
          <w:szCs w:val="24"/>
          <w:shd w:val="clear" w:color="auto" w:fill="FFFFFF"/>
          <w:lang w:val="uk-UA"/>
        </w:rPr>
        <w:t>Редукція структурних схем</w:t>
      </w:r>
      <w:bookmarkEnd w:id="48"/>
    </w:p>
    <w:tbl>
      <w:tblPr>
        <w:tblStyle w:val="a3"/>
        <w:tblpPr w:leftFromText="180" w:rightFromText="180" w:vertAnchor="text" w:horzAnchor="margin" w:tblpY="12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5"/>
      </w:tblGrid>
      <w:tr w:rsidR="000062FD" w:rsidRPr="00710C6B" w:rsidTr="000062FD">
        <w:tc>
          <w:tcPr>
            <w:tcW w:w="6144" w:type="dxa"/>
          </w:tcPr>
          <w:p w:rsidR="000062FD" w:rsidRPr="00710C6B" w:rsidRDefault="007F5CC5" w:rsidP="000062FD">
            <w:pPr>
              <w:spacing w:line="288" w:lineRule="auto"/>
              <w:jc w:val="center"/>
              <w:rPr>
                <w:rFonts w:ascii="Times New Roman" w:hAnsi="Times New Roman" w:cs="Times New Roman"/>
                <w:color w:val="3A3A3A"/>
                <w:sz w:val="24"/>
                <w:szCs w:val="24"/>
                <w:shd w:val="clear" w:color="auto" w:fill="FFFFFF"/>
                <w:lang w:val="uk-UA"/>
              </w:rPr>
            </w:pPr>
            <w:r w:rsidRPr="00710C6B">
              <w:rPr>
                <w:sz w:val="24"/>
                <w:szCs w:val="24"/>
                <w:lang w:val="uk-UA"/>
              </w:rPr>
              <w:object w:dxaOrig="6615" w:dyaOrig="2521">
                <v:shape id="_x0000_i1233" type="#_x0000_t75" style="width:309pt;height:116.25pt" o:ole="">
                  <v:imagedata r:id="rId447" o:title=""/>
                </v:shape>
                <o:OLEObject Type="Embed" ProgID="Visio.Drawing.15" ShapeID="_x0000_i1233" DrawAspect="Content" ObjectID="_1727006082" r:id="rId448"/>
              </w:object>
            </w:r>
          </w:p>
        </w:tc>
      </w:tr>
      <w:tr w:rsidR="000062FD" w:rsidRPr="00710C6B" w:rsidTr="000062FD">
        <w:tc>
          <w:tcPr>
            <w:tcW w:w="6144" w:type="dxa"/>
          </w:tcPr>
          <w:p w:rsidR="000062FD" w:rsidRPr="00710C6B" w:rsidRDefault="009F5212" w:rsidP="000062FD">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Мал</w:t>
            </w:r>
            <w:r w:rsidR="000062FD" w:rsidRPr="00710C6B">
              <w:rPr>
                <w:rFonts w:ascii="Times New Roman" w:hAnsi="Times New Roman" w:cs="Times New Roman"/>
                <w:color w:val="3A3A3A"/>
                <w:sz w:val="24"/>
                <w:szCs w:val="24"/>
                <w:shd w:val="clear" w:color="auto" w:fill="FFFFFF"/>
                <w:lang w:val="uk-UA"/>
              </w:rPr>
              <w:t xml:space="preserve">. 4.7. </w:t>
            </w:r>
            <w:r w:rsidRPr="00710C6B">
              <w:rPr>
                <w:lang w:val="uk-UA"/>
              </w:rPr>
              <w:t xml:space="preserve"> </w:t>
            </w:r>
            <w:r w:rsidRPr="00710C6B">
              <w:rPr>
                <w:rFonts w:ascii="Times New Roman" w:hAnsi="Times New Roman" w:cs="Times New Roman"/>
                <w:color w:val="3A3A3A"/>
                <w:sz w:val="24"/>
                <w:szCs w:val="24"/>
                <w:shd w:val="clear" w:color="auto" w:fill="FFFFFF"/>
                <w:lang w:val="uk-UA"/>
              </w:rPr>
              <w:t>Послідовно-паралельне з'єднання ланок</w:t>
            </w:r>
          </w:p>
        </w:tc>
      </w:tr>
    </w:tbl>
    <w:p w:rsidR="00107AA2" w:rsidRPr="00710C6B" w:rsidRDefault="00107AA2" w:rsidP="005E7BD5">
      <w:pPr>
        <w:spacing w:line="288" w:lineRule="auto"/>
        <w:ind w:firstLine="567"/>
        <w:jc w:val="both"/>
        <w:rPr>
          <w:rFonts w:ascii="Times New Roman" w:hAnsi="Times New Roman" w:cs="Times New Roman"/>
          <w:color w:val="3A3A3A"/>
          <w:sz w:val="24"/>
          <w:szCs w:val="24"/>
          <w:highlight w:val="green"/>
          <w:shd w:val="clear" w:color="auto" w:fill="FFFFFF"/>
          <w:lang w:val="uk-UA"/>
        </w:rPr>
      </w:pPr>
    </w:p>
    <w:p w:rsidR="009F5212" w:rsidRPr="00710C6B" w:rsidRDefault="009F5212" w:rsidP="009F5212">
      <w:pPr>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ММ реальних об'єктів мають складнішу структуру, ніж розглянуті у розділах 4.2, 4.3, 4.4. Як абстрактний приклад можна розглянути схему, наведену на рис. 4.1, д. Як отримати загальну передатну функцію такого об'єкта?</w:t>
      </w:r>
    </w:p>
    <w:p w:rsidR="004A647D" w:rsidRPr="00710C6B" w:rsidRDefault="009F5212" w:rsidP="009F5212">
      <w:pPr>
        <w:spacing w:line="288" w:lineRule="auto"/>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 xml:space="preserve">Розглянемо наведену на рис. 4.7 Схему. Виділимо частини схеми із послідовно з'єднаними елементами (виділені штрих-пунктирними контурами). До кожної такої частини застосуємо правило для послідовного з'єднання елементів і відповідно замінимо ланцюжки послідовно з'єднаних елементів одиночними елементами. Відповідно до (4.4) передавальні функції </w:t>
      </w:r>
    </w:p>
    <w:tbl>
      <w:tblPr>
        <w:tblStyle w:val="a3"/>
        <w:tblpPr w:leftFromText="180" w:rightFromText="180" w:vertAnchor="text" w:horzAnchor="margin"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7"/>
      </w:tblGrid>
      <w:tr w:rsidR="004A647D" w:rsidRPr="00710C6B" w:rsidTr="009F5212">
        <w:trPr>
          <w:trHeight w:val="2547"/>
        </w:trPr>
        <w:tc>
          <w:tcPr>
            <w:tcW w:w="6377" w:type="dxa"/>
            <w:vAlign w:val="center"/>
          </w:tcPr>
          <w:p w:rsidR="004A647D" w:rsidRPr="00710C6B" w:rsidRDefault="007F5CC5" w:rsidP="004A647D">
            <w:pPr>
              <w:spacing w:line="288" w:lineRule="auto"/>
              <w:jc w:val="center"/>
              <w:rPr>
                <w:rFonts w:ascii="Times New Roman" w:hAnsi="Times New Roman" w:cs="Times New Roman"/>
                <w:color w:val="3A3A3A"/>
                <w:sz w:val="24"/>
                <w:szCs w:val="24"/>
                <w:shd w:val="clear" w:color="auto" w:fill="FFFFFF"/>
                <w:lang w:val="uk-UA"/>
              </w:rPr>
            </w:pPr>
            <w:r w:rsidRPr="00710C6B">
              <w:rPr>
                <w:sz w:val="24"/>
                <w:szCs w:val="24"/>
                <w:lang w:val="uk-UA"/>
              </w:rPr>
              <w:object w:dxaOrig="6136" w:dyaOrig="2311">
                <v:shape id="_x0000_i1234" type="#_x0000_t75" style="width:307.5pt;height:116.25pt" o:ole="">
                  <v:imagedata r:id="rId449" o:title=""/>
                </v:shape>
                <o:OLEObject Type="Embed" ProgID="Visio.Drawing.15" ShapeID="_x0000_i1234" DrawAspect="Content" ObjectID="_1727006083" r:id="rId450"/>
              </w:object>
            </w:r>
          </w:p>
        </w:tc>
      </w:tr>
      <w:tr w:rsidR="004A647D" w:rsidRPr="00710C6B" w:rsidTr="009F5212">
        <w:trPr>
          <w:trHeight w:val="861"/>
        </w:trPr>
        <w:tc>
          <w:tcPr>
            <w:tcW w:w="6377" w:type="dxa"/>
            <w:vAlign w:val="center"/>
          </w:tcPr>
          <w:p w:rsidR="009F5212" w:rsidRPr="00710C6B" w:rsidRDefault="009F5212" w:rsidP="009F5212">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Мал</w:t>
            </w:r>
            <w:r w:rsidR="004A647D" w:rsidRPr="00710C6B">
              <w:rPr>
                <w:rFonts w:ascii="Times New Roman" w:hAnsi="Times New Roman" w:cs="Times New Roman"/>
                <w:color w:val="3A3A3A"/>
                <w:sz w:val="24"/>
                <w:szCs w:val="24"/>
                <w:shd w:val="clear" w:color="auto" w:fill="FFFFFF"/>
                <w:lang w:val="uk-UA"/>
              </w:rPr>
              <w:t xml:space="preserve">.4.8. </w:t>
            </w:r>
            <w:r w:rsidRPr="00710C6B">
              <w:rPr>
                <w:lang w:val="uk-UA"/>
              </w:rPr>
              <w:t xml:space="preserve"> </w:t>
            </w:r>
            <w:r w:rsidRPr="00710C6B">
              <w:rPr>
                <w:rFonts w:ascii="Times New Roman" w:hAnsi="Times New Roman" w:cs="Times New Roman"/>
                <w:color w:val="3A3A3A"/>
                <w:sz w:val="24"/>
                <w:szCs w:val="24"/>
                <w:shd w:val="clear" w:color="auto" w:fill="FFFFFF"/>
                <w:lang w:val="uk-UA"/>
              </w:rPr>
              <w:t>Еквівалентна схема</w:t>
            </w:r>
          </w:p>
          <w:p w:rsidR="004A647D" w:rsidRPr="00710C6B" w:rsidRDefault="009F5212" w:rsidP="009F5212">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(проміжний варіант)</w:t>
            </w:r>
          </w:p>
        </w:tc>
      </w:tr>
    </w:tbl>
    <w:p w:rsidR="009F5212" w:rsidRPr="00710C6B" w:rsidRDefault="009F5212" w:rsidP="009F5212">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цих елементів дорівнюватимуть добутку передатних функцій замінюваних</w:t>
      </w:r>
    </w:p>
    <w:p w:rsidR="00F42FA5" w:rsidRPr="00A05521" w:rsidRDefault="009F5212" w:rsidP="009F5212">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елементів. Замість схеми (рис. 4.7) отримаємо проміжний варіант еквівалентної схеми (рис. 4.8). У такому вигляді вона являє собою схему з паралельним з'єднанням ланок з відповідними передатними функціями W</w:t>
      </w:r>
      <w:r w:rsidRPr="00710C6B">
        <w:rPr>
          <w:rFonts w:ascii="Times New Roman" w:hAnsi="Times New Roman" w:cs="Times New Roman"/>
          <w:color w:val="3A3A3A"/>
          <w:sz w:val="24"/>
          <w:szCs w:val="24"/>
          <w:shd w:val="clear" w:color="auto" w:fill="FFFFFF"/>
          <w:vertAlign w:val="subscript"/>
          <w:lang w:val="uk-UA"/>
        </w:rPr>
        <w:t>1-2</w:t>
      </w:r>
      <w:r w:rsidRPr="00710C6B">
        <w:rPr>
          <w:rFonts w:ascii="Times New Roman" w:hAnsi="Times New Roman" w:cs="Times New Roman"/>
          <w:color w:val="3A3A3A"/>
          <w:sz w:val="24"/>
          <w:szCs w:val="24"/>
          <w:shd w:val="clear" w:color="auto" w:fill="FFFFFF"/>
          <w:lang w:val="uk-UA"/>
        </w:rPr>
        <w:t>(p), W</w:t>
      </w:r>
      <w:r w:rsidRPr="00710C6B">
        <w:rPr>
          <w:rFonts w:ascii="Times New Roman" w:hAnsi="Times New Roman" w:cs="Times New Roman"/>
          <w:color w:val="3A3A3A"/>
          <w:sz w:val="24"/>
          <w:szCs w:val="24"/>
          <w:shd w:val="clear" w:color="auto" w:fill="FFFFFF"/>
          <w:vertAlign w:val="subscript"/>
          <w:lang w:val="uk-UA"/>
        </w:rPr>
        <w:t>3-4</w:t>
      </w:r>
      <w:r w:rsidRPr="00710C6B">
        <w:rPr>
          <w:rFonts w:ascii="Times New Roman" w:hAnsi="Times New Roman" w:cs="Times New Roman"/>
          <w:color w:val="3A3A3A"/>
          <w:sz w:val="24"/>
          <w:szCs w:val="24"/>
          <w:shd w:val="clear" w:color="auto" w:fill="FFFFFF"/>
          <w:lang w:val="uk-UA"/>
        </w:rPr>
        <w:t>(p), W</w:t>
      </w:r>
      <w:r w:rsidRPr="00710C6B">
        <w:rPr>
          <w:rFonts w:ascii="Times New Roman" w:hAnsi="Times New Roman" w:cs="Times New Roman"/>
          <w:color w:val="3A3A3A"/>
          <w:sz w:val="24"/>
          <w:szCs w:val="24"/>
          <w:shd w:val="clear" w:color="auto" w:fill="FFFFFF"/>
          <w:vertAlign w:val="subscript"/>
          <w:lang w:val="uk-UA"/>
        </w:rPr>
        <w:t>5-6</w:t>
      </w:r>
      <w:r w:rsidRPr="00710C6B">
        <w:rPr>
          <w:rFonts w:ascii="Times New Roman" w:hAnsi="Times New Roman" w:cs="Times New Roman"/>
          <w:color w:val="3A3A3A"/>
          <w:sz w:val="24"/>
          <w:szCs w:val="24"/>
          <w:shd w:val="clear" w:color="auto" w:fill="FFFFFF"/>
          <w:lang w:val="uk-UA"/>
        </w:rPr>
        <w:t xml:space="preserve">(p). У цьому випадку </w:t>
      </w:r>
      <w:r w:rsidRPr="00A05521">
        <w:rPr>
          <w:rFonts w:ascii="Times New Roman" w:hAnsi="Times New Roman" w:cs="Times New Roman"/>
          <w:color w:val="3A3A3A"/>
          <w:sz w:val="24"/>
          <w:szCs w:val="24"/>
          <w:shd w:val="clear" w:color="auto" w:fill="FFFFFF"/>
          <w:lang w:val="uk-UA"/>
        </w:rPr>
        <w:lastRenderedPageBreak/>
        <w:t>може бути застосоване правило, відображене (4.9). Схема (рис. 4.9) може бути замінена еквівалентною схемою всього з одним елементом, але його передатна функція дорівнюватиме сумі передатних функцій елементів схеми (рис. 4.8):</w:t>
      </w:r>
    </w:p>
    <w:p w:rsidR="00F42FA5" w:rsidRPr="00A05521" w:rsidRDefault="008D582F" w:rsidP="008D582F">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A05521">
        <w:rPr>
          <w:rFonts w:ascii="Times New Roman" w:hAnsi="Times New Roman" w:cs="Times New Roman"/>
          <w:color w:val="3A3A3A"/>
          <w:sz w:val="24"/>
          <w:szCs w:val="24"/>
          <w:shd w:val="clear" w:color="auto" w:fill="FFFFFF"/>
          <w:lang w:val="uk-UA"/>
        </w:rPr>
        <w:tab/>
      </w:r>
      <w:r w:rsidR="00A05521" w:rsidRPr="00A05521">
        <w:rPr>
          <w:rFonts w:ascii="Times New Roman" w:hAnsi="Times New Roman" w:cs="Times New Roman"/>
          <w:color w:val="3A3A3A"/>
          <w:position w:val="-12"/>
          <w:sz w:val="24"/>
          <w:szCs w:val="24"/>
          <w:shd w:val="clear" w:color="auto" w:fill="FFFFFF"/>
          <w:lang w:val="uk-UA"/>
        </w:rPr>
        <w:object w:dxaOrig="3780" w:dyaOrig="360">
          <v:shape id="_x0000_i1235" type="#_x0000_t75" style="width:187.5pt;height:18pt" o:ole="">
            <v:imagedata r:id="rId451" o:title=""/>
          </v:shape>
          <o:OLEObject Type="Embed" ProgID="Equation.DSMT4" ShapeID="_x0000_i1235" DrawAspect="Content" ObjectID="_1727006084" r:id="rId452"/>
        </w:object>
      </w:r>
      <w:r w:rsidRPr="00A05521">
        <w:rPr>
          <w:rFonts w:ascii="Times New Roman" w:hAnsi="Times New Roman" w:cs="Times New Roman"/>
          <w:color w:val="3A3A3A"/>
          <w:sz w:val="24"/>
          <w:szCs w:val="24"/>
          <w:shd w:val="clear" w:color="auto" w:fill="FFFFFF"/>
          <w:lang w:val="uk-UA"/>
        </w:rPr>
        <w:tab/>
        <w:t>(4.20)</w:t>
      </w:r>
    </w:p>
    <w:p w:rsidR="00F42FA5" w:rsidRPr="00A05521" w:rsidRDefault="009F5212" w:rsidP="00C42FA5">
      <w:pPr>
        <w:spacing w:after="120" w:line="288" w:lineRule="auto"/>
        <w:jc w:val="both"/>
        <w:rPr>
          <w:rFonts w:ascii="Times New Roman" w:hAnsi="Times New Roman" w:cs="Times New Roman"/>
          <w:color w:val="3A3A3A"/>
          <w:sz w:val="24"/>
          <w:szCs w:val="24"/>
          <w:shd w:val="clear" w:color="auto" w:fill="FFFFFF"/>
          <w:lang w:val="uk-UA"/>
        </w:rPr>
      </w:pPr>
      <w:r w:rsidRPr="00A05521">
        <w:rPr>
          <w:rFonts w:ascii="Times New Roman" w:hAnsi="Times New Roman" w:cs="Times New Roman"/>
          <w:color w:val="3A3A3A"/>
          <w:sz w:val="24"/>
          <w:szCs w:val="24"/>
          <w:shd w:val="clear" w:color="auto" w:fill="FFFFFF"/>
          <w:lang w:val="uk-UA"/>
        </w:rPr>
        <w:t>З урахуванням виду передавальних функцій на схемі (рис. 4.8) отримаємо:</w:t>
      </w:r>
    </w:p>
    <w:p w:rsidR="009A0CD7" w:rsidRPr="00A05521" w:rsidRDefault="008D582F" w:rsidP="008D582F">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A05521">
        <w:rPr>
          <w:rFonts w:ascii="Times New Roman" w:hAnsi="Times New Roman" w:cs="Times New Roman"/>
          <w:color w:val="3A3A3A"/>
          <w:sz w:val="24"/>
          <w:szCs w:val="24"/>
          <w:shd w:val="clear" w:color="auto" w:fill="FFFFFF"/>
          <w:lang w:val="uk-UA"/>
        </w:rPr>
        <w:tab/>
      </w:r>
      <w:r w:rsidR="00C42FA5" w:rsidRPr="00A05521">
        <w:rPr>
          <w:rFonts w:ascii="Times New Roman" w:hAnsi="Times New Roman" w:cs="Times New Roman"/>
          <w:color w:val="3A3A3A"/>
          <w:sz w:val="24"/>
          <w:szCs w:val="24"/>
          <w:shd w:val="clear" w:color="auto" w:fill="FFFFFF"/>
          <w:lang w:val="uk-UA"/>
        </w:rPr>
        <w:t xml:space="preserve"> </w:t>
      </w:r>
      <w:r w:rsidR="00A05521" w:rsidRPr="00A05521">
        <w:rPr>
          <w:rFonts w:ascii="Times New Roman" w:hAnsi="Times New Roman" w:cs="Times New Roman"/>
          <w:color w:val="3A3A3A"/>
          <w:position w:val="-12"/>
          <w:sz w:val="24"/>
          <w:szCs w:val="24"/>
          <w:shd w:val="clear" w:color="auto" w:fill="FFFFFF"/>
          <w:lang w:val="uk-UA"/>
        </w:rPr>
        <w:object w:dxaOrig="5600" w:dyaOrig="360">
          <v:shape id="_x0000_i1236" type="#_x0000_t75" style="width:279pt;height:18pt" o:ole="">
            <v:imagedata r:id="rId453" o:title=""/>
          </v:shape>
          <o:OLEObject Type="Embed" ProgID="Equation.DSMT4" ShapeID="_x0000_i1236" DrawAspect="Content" ObjectID="_1727006085" r:id="rId454"/>
        </w:object>
      </w:r>
      <w:r w:rsidR="00C42FA5" w:rsidRPr="00A05521">
        <w:rPr>
          <w:rFonts w:ascii="Times New Roman" w:hAnsi="Times New Roman" w:cs="Times New Roman"/>
          <w:color w:val="3A3A3A"/>
          <w:sz w:val="24"/>
          <w:szCs w:val="24"/>
          <w:shd w:val="clear" w:color="auto" w:fill="FFFFFF"/>
          <w:lang w:val="uk-UA"/>
        </w:rPr>
        <w:tab/>
        <w:t>(4.21)</w:t>
      </w:r>
    </w:p>
    <w:p w:rsidR="001F4A39" w:rsidRPr="00A05521" w:rsidRDefault="009F5212" w:rsidP="007819F7">
      <w:pPr>
        <w:spacing w:line="288" w:lineRule="auto"/>
        <w:jc w:val="both"/>
        <w:rPr>
          <w:rFonts w:ascii="Times New Roman" w:hAnsi="Times New Roman" w:cs="Times New Roman"/>
          <w:color w:val="3A3A3A"/>
          <w:sz w:val="24"/>
          <w:szCs w:val="24"/>
          <w:shd w:val="clear" w:color="auto" w:fill="FFFFFF"/>
          <w:lang w:val="uk-UA"/>
        </w:rPr>
      </w:pPr>
      <w:r w:rsidRPr="00A05521">
        <w:rPr>
          <w:rFonts w:ascii="Times New Roman" w:hAnsi="Times New Roman" w:cs="Times New Roman"/>
          <w:color w:val="3A3A3A"/>
          <w:sz w:val="24"/>
          <w:szCs w:val="24"/>
          <w:shd w:val="clear" w:color="auto" w:fill="FFFFFF"/>
          <w:lang w:val="uk-UA"/>
        </w:rPr>
        <w:t>Після виконаних перетворень реакцію системи на зовнішній вплив можна отримати за допомогою простого виразу:</w:t>
      </w:r>
    </w:p>
    <w:p w:rsidR="001F4A39" w:rsidRPr="00A05521" w:rsidRDefault="007819F7" w:rsidP="007819F7">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A05521">
        <w:rPr>
          <w:rFonts w:ascii="Times New Roman" w:hAnsi="Times New Roman" w:cs="Times New Roman"/>
          <w:color w:val="3A3A3A"/>
          <w:sz w:val="24"/>
          <w:szCs w:val="24"/>
          <w:shd w:val="clear" w:color="auto" w:fill="FFFFFF"/>
          <w:lang w:val="uk-UA"/>
        </w:rPr>
        <w:tab/>
      </w:r>
      <w:r w:rsidR="00A05521" w:rsidRPr="00A05521">
        <w:rPr>
          <w:rFonts w:ascii="Times New Roman" w:hAnsi="Times New Roman" w:cs="Times New Roman"/>
          <w:color w:val="3A3A3A"/>
          <w:position w:val="-12"/>
          <w:sz w:val="24"/>
          <w:szCs w:val="24"/>
          <w:shd w:val="clear" w:color="auto" w:fill="FFFFFF"/>
          <w:lang w:val="uk-UA"/>
        </w:rPr>
        <w:object w:dxaOrig="2860" w:dyaOrig="360">
          <v:shape id="_x0000_i1237" type="#_x0000_t75" style="width:2in;height:18pt" o:ole="">
            <v:imagedata r:id="rId455" o:title=""/>
          </v:shape>
          <o:OLEObject Type="Embed" ProgID="Equation.DSMT4" ShapeID="_x0000_i1237" DrawAspect="Content" ObjectID="_1727006086" r:id="rId456"/>
        </w:object>
      </w:r>
      <w:r w:rsidRPr="00A05521">
        <w:rPr>
          <w:rFonts w:ascii="Times New Roman" w:hAnsi="Times New Roman" w:cs="Times New Roman"/>
          <w:color w:val="3A3A3A"/>
          <w:sz w:val="24"/>
          <w:szCs w:val="24"/>
          <w:shd w:val="clear" w:color="auto" w:fill="FFFFFF"/>
          <w:lang w:val="uk-UA"/>
        </w:rPr>
        <w:tab/>
        <w:t>(4.22)</w:t>
      </w:r>
    </w:p>
    <w:p w:rsidR="009F5212" w:rsidRPr="00A05521" w:rsidRDefault="009F5212" w:rsidP="009F5212">
      <w:pPr>
        <w:spacing w:line="288" w:lineRule="auto"/>
        <w:ind w:firstLine="567"/>
        <w:jc w:val="both"/>
        <w:rPr>
          <w:rFonts w:ascii="Times New Roman" w:hAnsi="Times New Roman" w:cs="Times New Roman"/>
          <w:color w:val="3A3A3A"/>
          <w:sz w:val="24"/>
          <w:szCs w:val="24"/>
          <w:shd w:val="clear" w:color="auto" w:fill="FFFFFF"/>
          <w:lang w:val="uk-UA"/>
        </w:rPr>
      </w:pPr>
      <w:r w:rsidRPr="00A05521">
        <w:rPr>
          <w:rFonts w:ascii="Times New Roman" w:hAnsi="Times New Roman" w:cs="Times New Roman"/>
          <w:color w:val="3A3A3A"/>
          <w:sz w:val="24"/>
          <w:szCs w:val="24"/>
          <w:shd w:val="clear" w:color="auto" w:fill="FFFFFF"/>
          <w:lang w:val="uk-UA"/>
        </w:rPr>
        <w:t xml:space="preserve">Тут </w:t>
      </w:r>
      <w:r w:rsidRPr="00A05521">
        <w:rPr>
          <w:rFonts w:ascii="Times New Roman" w:hAnsi="Times New Roman" w:cs="Times New Roman"/>
          <w:i/>
          <w:color w:val="3A3A3A"/>
          <w:sz w:val="24"/>
          <w:szCs w:val="24"/>
          <w:shd w:val="clear" w:color="auto" w:fill="FFFFFF"/>
          <w:lang w:val="uk-UA"/>
        </w:rPr>
        <w:t>W</w:t>
      </w:r>
      <w:r w:rsidRPr="00A05521">
        <w:rPr>
          <w:rFonts w:ascii="Times New Roman" w:hAnsi="Times New Roman" w:cs="Times New Roman"/>
          <w:color w:val="3A3A3A"/>
          <w:sz w:val="24"/>
          <w:szCs w:val="24"/>
          <w:shd w:val="clear" w:color="auto" w:fill="FFFFFF"/>
          <w:vertAlign w:val="subscript"/>
          <w:lang w:val="uk-UA"/>
        </w:rPr>
        <w:t>екв</w:t>
      </w:r>
      <w:r w:rsidRPr="00A05521">
        <w:rPr>
          <w:rFonts w:ascii="Times New Roman" w:hAnsi="Times New Roman" w:cs="Times New Roman"/>
          <w:color w:val="3A3A3A"/>
          <w:sz w:val="24"/>
          <w:szCs w:val="24"/>
          <w:shd w:val="clear" w:color="auto" w:fill="FFFFFF"/>
          <w:lang w:val="uk-UA"/>
        </w:rPr>
        <w:t>(</w:t>
      </w:r>
      <w:r w:rsidRPr="00A05521">
        <w:rPr>
          <w:rFonts w:ascii="Times New Roman" w:hAnsi="Times New Roman" w:cs="Times New Roman"/>
          <w:i/>
          <w:color w:val="3A3A3A"/>
          <w:sz w:val="24"/>
          <w:szCs w:val="24"/>
          <w:shd w:val="clear" w:color="auto" w:fill="FFFFFF"/>
          <w:lang w:val="uk-UA"/>
        </w:rPr>
        <w:t>p</w:t>
      </w:r>
      <w:r w:rsidRPr="00A05521">
        <w:rPr>
          <w:rFonts w:ascii="Times New Roman" w:hAnsi="Times New Roman" w:cs="Times New Roman"/>
          <w:color w:val="3A3A3A"/>
          <w:sz w:val="24"/>
          <w:szCs w:val="24"/>
          <w:shd w:val="clear" w:color="auto" w:fill="FFFFFF"/>
          <w:lang w:val="uk-UA"/>
        </w:rPr>
        <w:t>) – вираз алгебри.</w:t>
      </w:r>
    </w:p>
    <w:p w:rsidR="009F5212" w:rsidRPr="00710C6B" w:rsidRDefault="009F5212" w:rsidP="009F5212">
      <w:pPr>
        <w:spacing w:line="288" w:lineRule="auto"/>
        <w:ind w:firstLine="567"/>
        <w:jc w:val="both"/>
        <w:rPr>
          <w:rFonts w:ascii="Times New Roman" w:hAnsi="Times New Roman" w:cs="Times New Roman"/>
          <w:color w:val="3A3A3A"/>
          <w:sz w:val="24"/>
          <w:szCs w:val="24"/>
          <w:shd w:val="clear" w:color="auto" w:fill="FFFFFF"/>
          <w:lang w:val="uk-UA"/>
        </w:rPr>
      </w:pPr>
      <w:r w:rsidRPr="00A05521">
        <w:rPr>
          <w:rFonts w:ascii="Times New Roman" w:hAnsi="Times New Roman" w:cs="Times New Roman"/>
          <w:color w:val="3A3A3A"/>
          <w:sz w:val="24"/>
          <w:szCs w:val="24"/>
          <w:shd w:val="clear" w:color="auto" w:fill="FFFFFF"/>
          <w:lang w:val="uk-UA"/>
        </w:rPr>
        <w:t>В результаті замість розв'язання сист</w:t>
      </w:r>
      <w:r w:rsidRPr="00710C6B">
        <w:rPr>
          <w:rFonts w:ascii="Times New Roman" w:hAnsi="Times New Roman" w:cs="Times New Roman"/>
          <w:color w:val="3A3A3A"/>
          <w:sz w:val="24"/>
          <w:szCs w:val="24"/>
          <w:shd w:val="clear" w:color="auto" w:fill="FFFFFF"/>
          <w:lang w:val="uk-UA"/>
        </w:rPr>
        <w:t>еми диференціальних рівнянь отримано рівняння алгебри виду (4.22). Усі перетворення у його отримання також носили алгебраїчний характер. Тепер достатньо за допомогою таблиць (наприклад, Додаток 1) виконати зворотне перетворення Лапласа і, тим самим, отримати рішення вихідної системи диференціальних рівнянь.</w:t>
      </w:r>
    </w:p>
    <w:p w:rsidR="009F5212" w:rsidRPr="00710C6B" w:rsidRDefault="009F5212" w:rsidP="009F5212">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На основі розглянутого прикладу сформулюємо загальний алгоритм редукції структурних схем:</w:t>
      </w:r>
    </w:p>
    <w:p w:rsidR="009F5212" w:rsidRPr="00710C6B" w:rsidRDefault="009F5212" w:rsidP="009F5212">
      <w:pPr>
        <w:pStyle w:val="a4"/>
        <w:numPr>
          <w:ilvl w:val="0"/>
          <w:numId w:val="39"/>
        </w:numPr>
        <w:spacing w:line="288" w:lineRule="auto"/>
        <w:ind w:left="993" w:hanging="426"/>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Виділяються частини схем, що складаються лише з послідовно з'єднаних елементів. Визначається передатна функція цих ділянок (4.4). Ланцюжки послідовно з'єднаних елементів замінюються одиночними елементами з обчисленими передатними функціями;</w:t>
      </w:r>
    </w:p>
    <w:p w:rsidR="009F5212" w:rsidRPr="00710C6B" w:rsidRDefault="009F5212" w:rsidP="009F5212">
      <w:pPr>
        <w:pStyle w:val="a4"/>
        <w:numPr>
          <w:ilvl w:val="0"/>
          <w:numId w:val="39"/>
        </w:numPr>
        <w:spacing w:line="288" w:lineRule="auto"/>
        <w:ind w:left="993" w:hanging="426"/>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Виділяються групи паралельно чи зустрічно-паралельно з'єднаних елементів. На основі (4.9) або (4.15) визначаються передатні функції цих ділянок. Виділені групи паралельно або зустрічно-паралельно з'єднаних елементів замінюються одиночними елементами з обчисленими передатними функціями;</w:t>
      </w:r>
    </w:p>
    <w:p w:rsidR="009F5212" w:rsidRPr="00710C6B" w:rsidRDefault="009F5212" w:rsidP="009F5212">
      <w:pPr>
        <w:pStyle w:val="a4"/>
        <w:numPr>
          <w:ilvl w:val="0"/>
          <w:numId w:val="39"/>
        </w:numPr>
        <w:spacing w:line="288" w:lineRule="auto"/>
        <w:ind w:left="993" w:hanging="426"/>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Якщо залишився один елемент, перетворення закінчено. Якщо залишилося кілька елементів, повторюються дії, починаючи з пункту 1.</w:t>
      </w:r>
    </w:p>
    <w:p w:rsidR="009F5212" w:rsidRPr="00710C6B" w:rsidRDefault="009F5212" w:rsidP="009F5212">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Введемо уточнення. У цьому вся курсі для побудови ММ використані прості диференціальні рівняння. Як аргумент у яких може бути використана лише одна змінна. У курсі вищої математики у разі для позначення аргументу часто використовується змінна «х». У технічних дисциплінах розглядається розвиток досліджуваних у часі (вивчають динаміку процесів). З цієї причини як аргумент розглядається змінна, що означає час "</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lang w:val="uk-UA"/>
        </w:rPr>
        <w:t>". Усі раніше зроблені перетворення та висновки залишаються чинними.</w:t>
      </w:r>
    </w:p>
    <w:p w:rsidR="00E65C52" w:rsidRPr="00710C6B" w:rsidRDefault="009F5212" w:rsidP="009F5212">
      <w:pPr>
        <w:spacing w:line="288" w:lineRule="auto"/>
        <w:ind w:firstLine="567"/>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Як приклад розглянемо процес редукції складнішої схеми, подібної рис. 4.1, д. Після застосування перетворення Лапласа для відображення зміни сигналу при проходженні через ланку відображатиметься за допомогою відповідної передавальної функції. Вихідна схема наведена на рис. 4.9.</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E22DF1" w:rsidRPr="00710C6B" w:rsidTr="00E22DF1">
        <w:trPr>
          <w:trHeight w:val="3058"/>
        </w:trPr>
        <w:tc>
          <w:tcPr>
            <w:tcW w:w="10196" w:type="dxa"/>
            <w:vAlign w:val="center"/>
          </w:tcPr>
          <w:p w:rsidR="00E22DF1" w:rsidRPr="00710C6B" w:rsidRDefault="00E22DF1" w:rsidP="00E22DF1">
            <w:pPr>
              <w:spacing w:line="288" w:lineRule="auto"/>
              <w:jc w:val="center"/>
              <w:rPr>
                <w:rFonts w:ascii="Times New Roman" w:hAnsi="Times New Roman" w:cs="Times New Roman"/>
                <w:color w:val="3A3A3A"/>
                <w:sz w:val="24"/>
                <w:szCs w:val="24"/>
                <w:shd w:val="clear" w:color="auto" w:fill="FFFFFF"/>
                <w:lang w:val="uk-UA"/>
              </w:rPr>
            </w:pPr>
            <w:r w:rsidRPr="00710C6B">
              <w:rPr>
                <w:sz w:val="24"/>
                <w:szCs w:val="24"/>
                <w:lang w:val="uk-UA"/>
              </w:rPr>
              <w:object w:dxaOrig="9946" w:dyaOrig="2881">
                <v:shape id="_x0000_i1238" type="#_x0000_t75" style="width:498.75pt;height:2in" o:ole="">
                  <v:imagedata r:id="rId457" o:title=""/>
                </v:shape>
                <o:OLEObject Type="Embed" ProgID="Visio.Drawing.15" ShapeID="_x0000_i1238" DrawAspect="Content" ObjectID="_1727006087" r:id="rId458"/>
              </w:object>
            </w:r>
          </w:p>
        </w:tc>
      </w:tr>
      <w:tr w:rsidR="00E22DF1" w:rsidRPr="00710C6B" w:rsidTr="00260355">
        <w:trPr>
          <w:trHeight w:val="804"/>
        </w:trPr>
        <w:tc>
          <w:tcPr>
            <w:tcW w:w="10196" w:type="dxa"/>
            <w:vAlign w:val="center"/>
          </w:tcPr>
          <w:p w:rsidR="00E22DF1" w:rsidRPr="00710C6B" w:rsidRDefault="009F5212" w:rsidP="00E22DF1">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Мал</w:t>
            </w:r>
            <w:r w:rsidR="00E22DF1" w:rsidRPr="00710C6B">
              <w:rPr>
                <w:rFonts w:ascii="Times New Roman" w:hAnsi="Times New Roman" w:cs="Times New Roman"/>
                <w:color w:val="3A3A3A"/>
                <w:sz w:val="24"/>
                <w:szCs w:val="24"/>
                <w:shd w:val="clear" w:color="auto" w:fill="FFFFFF"/>
                <w:lang w:val="uk-UA"/>
              </w:rPr>
              <w:t>. 4.9</w:t>
            </w:r>
            <w:r w:rsidR="00087B00" w:rsidRPr="00710C6B">
              <w:rPr>
                <w:rFonts w:ascii="Times New Roman" w:hAnsi="Times New Roman" w:cs="Times New Roman"/>
                <w:color w:val="3A3A3A"/>
                <w:sz w:val="24"/>
                <w:szCs w:val="24"/>
                <w:shd w:val="clear" w:color="auto" w:fill="FFFFFF"/>
                <w:lang w:val="uk-UA"/>
              </w:rPr>
              <w:t xml:space="preserve"> </w:t>
            </w:r>
            <w:r w:rsidR="00260355" w:rsidRPr="00710C6B">
              <w:rPr>
                <w:rFonts w:ascii="Times New Roman" w:hAnsi="Times New Roman" w:cs="Times New Roman"/>
                <w:color w:val="3A3A3A"/>
                <w:sz w:val="24"/>
                <w:szCs w:val="24"/>
                <w:shd w:val="clear" w:color="auto" w:fill="FFFFFF"/>
                <w:lang w:val="uk-UA"/>
              </w:rPr>
              <w:t>Вихідна схема перед редукцією</w:t>
            </w:r>
          </w:p>
        </w:tc>
      </w:tr>
    </w:tbl>
    <w:p w:rsidR="00497833" w:rsidRPr="00710C6B" w:rsidRDefault="00260355" w:rsidP="00087B00">
      <w:pPr>
        <w:spacing w:line="288" w:lineRule="auto"/>
        <w:ind w:firstLine="567"/>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Відповідно до першого пункту сформульованого вище алгоритму виділено дві групи послідовно з'єднаних ланок: W</w:t>
      </w:r>
      <w:r w:rsidRPr="00710C6B">
        <w:rPr>
          <w:rFonts w:ascii="Times New Roman" w:hAnsi="Times New Roman" w:cs="Times New Roman"/>
          <w:color w:val="3A3A3A"/>
          <w:sz w:val="24"/>
          <w:szCs w:val="24"/>
          <w:shd w:val="clear" w:color="auto" w:fill="FFFFFF"/>
          <w:vertAlign w:val="subscript"/>
          <w:lang w:val="uk-UA"/>
        </w:rPr>
        <w:t>1</w:t>
      </w:r>
      <w:r w:rsidRPr="00710C6B">
        <w:rPr>
          <w:rFonts w:ascii="Times New Roman" w:hAnsi="Times New Roman" w:cs="Times New Roman"/>
          <w:color w:val="3A3A3A"/>
          <w:sz w:val="24"/>
          <w:szCs w:val="24"/>
          <w:shd w:val="clear" w:color="auto" w:fill="FFFFFF"/>
          <w:lang w:val="uk-UA"/>
        </w:rPr>
        <w:t>–W</w:t>
      </w:r>
      <w:r w:rsidRPr="00710C6B">
        <w:rPr>
          <w:rFonts w:ascii="Times New Roman" w:hAnsi="Times New Roman" w:cs="Times New Roman"/>
          <w:color w:val="3A3A3A"/>
          <w:sz w:val="24"/>
          <w:szCs w:val="24"/>
          <w:shd w:val="clear" w:color="auto" w:fill="FFFFFF"/>
          <w:vertAlign w:val="subscript"/>
          <w:lang w:val="uk-UA"/>
        </w:rPr>
        <w:t>2</w:t>
      </w:r>
      <w:r w:rsidRPr="00710C6B">
        <w:rPr>
          <w:rFonts w:ascii="Times New Roman" w:hAnsi="Times New Roman" w:cs="Times New Roman"/>
          <w:color w:val="3A3A3A"/>
          <w:sz w:val="24"/>
          <w:szCs w:val="24"/>
          <w:shd w:val="clear" w:color="auto" w:fill="FFFFFF"/>
          <w:lang w:val="uk-UA"/>
        </w:rPr>
        <w:t>–W</w:t>
      </w:r>
      <w:r w:rsidRPr="00710C6B">
        <w:rPr>
          <w:rFonts w:ascii="Times New Roman" w:hAnsi="Times New Roman" w:cs="Times New Roman"/>
          <w:color w:val="3A3A3A"/>
          <w:sz w:val="24"/>
          <w:szCs w:val="24"/>
          <w:shd w:val="clear" w:color="auto" w:fill="FFFFFF"/>
          <w:vertAlign w:val="subscript"/>
          <w:lang w:val="uk-UA"/>
        </w:rPr>
        <w:t>3</w:t>
      </w:r>
      <w:r w:rsidRPr="00710C6B">
        <w:rPr>
          <w:rFonts w:ascii="Times New Roman" w:hAnsi="Times New Roman" w:cs="Times New Roman"/>
          <w:color w:val="3A3A3A"/>
          <w:sz w:val="24"/>
          <w:szCs w:val="24"/>
          <w:shd w:val="clear" w:color="auto" w:fill="FFFFFF"/>
          <w:lang w:val="uk-UA"/>
        </w:rPr>
        <w:t xml:space="preserve"> і W</w:t>
      </w:r>
      <w:r w:rsidRPr="00710C6B">
        <w:rPr>
          <w:rFonts w:ascii="Times New Roman" w:hAnsi="Times New Roman" w:cs="Times New Roman"/>
          <w:color w:val="3A3A3A"/>
          <w:sz w:val="24"/>
          <w:szCs w:val="24"/>
          <w:shd w:val="clear" w:color="auto" w:fill="FFFFFF"/>
          <w:vertAlign w:val="subscript"/>
          <w:lang w:val="uk-UA"/>
        </w:rPr>
        <w:t>5</w:t>
      </w:r>
      <w:r w:rsidRPr="00710C6B">
        <w:rPr>
          <w:rFonts w:ascii="Times New Roman" w:hAnsi="Times New Roman" w:cs="Times New Roman"/>
          <w:color w:val="3A3A3A"/>
          <w:sz w:val="24"/>
          <w:szCs w:val="24"/>
          <w:shd w:val="clear" w:color="auto" w:fill="FFFFFF"/>
          <w:lang w:val="uk-UA"/>
        </w:rPr>
        <w:t>–W</w:t>
      </w:r>
      <w:r w:rsidRPr="00710C6B">
        <w:rPr>
          <w:rFonts w:ascii="Times New Roman" w:hAnsi="Times New Roman" w:cs="Times New Roman"/>
          <w:color w:val="3A3A3A"/>
          <w:sz w:val="24"/>
          <w:szCs w:val="24"/>
          <w:shd w:val="clear" w:color="auto" w:fill="FFFFFF"/>
          <w:vertAlign w:val="subscript"/>
          <w:lang w:val="uk-UA"/>
        </w:rPr>
        <w:t>6</w:t>
      </w:r>
      <w:r w:rsidRPr="00710C6B">
        <w:rPr>
          <w:rFonts w:ascii="Times New Roman" w:hAnsi="Times New Roman" w:cs="Times New Roman"/>
          <w:color w:val="3A3A3A"/>
          <w:sz w:val="24"/>
          <w:szCs w:val="24"/>
          <w:shd w:val="clear" w:color="auto" w:fill="FFFFFF"/>
          <w:lang w:val="uk-UA"/>
        </w:rPr>
        <w:t>. Відповідно до цього пункту алгоритму замінимо їх окремими елементами з відповідними передатними функціями (рис. 4.10).</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A708B2" w:rsidRPr="00710C6B" w:rsidTr="00087B00">
        <w:trPr>
          <w:trHeight w:val="2587"/>
        </w:trPr>
        <w:tc>
          <w:tcPr>
            <w:tcW w:w="10196" w:type="dxa"/>
            <w:vAlign w:val="center"/>
          </w:tcPr>
          <w:p w:rsidR="00A708B2" w:rsidRPr="00710C6B" w:rsidRDefault="00A50261" w:rsidP="00087B00">
            <w:pPr>
              <w:spacing w:line="288" w:lineRule="auto"/>
              <w:jc w:val="center"/>
              <w:rPr>
                <w:rFonts w:ascii="Times New Roman" w:hAnsi="Times New Roman" w:cs="Times New Roman"/>
                <w:color w:val="3A3A3A"/>
                <w:sz w:val="24"/>
                <w:szCs w:val="24"/>
                <w:shd w:val="clear" w:color="auto" w:fill="FFFFFF"/>
                <w:lang w:val="uk-UA"/>
              </w:rPr>
            </w:pPr>
            <w:r w:rsidRPr="00710C6B">
              <w:rPr>
                <w:sz w:val="24"/>
                <w:szCs w:val="24"/>
                <w:lang w:val="uk-UA"/>
              </w:rPr>
              <w:object w:dxaOrig="7351" w:dyaOrig="2925">
                <v:shape id="_x0000_i1239" type="#_x0000_t75" style="width:367.5pt;height:145.5pt" o:ole="">
                  <v:imagedata r:id="rId459" o:title=""/>
                </v:shape>
                <o:OLEObject Type="Embed" ProgID="Visio.Drawing.15" ShapeID="_x0000_i1239" DrawAspect="Content" ObjectID="_1727006088" r:id="rId460"/>
              </w:object>
            </w:r>
          </w:p>
        </w:tc>
      </w:tr>
      <w:tr w:rsidR="00A708B2" w:rsidRPr="00710C6B" w:rsidTr="00260355">
        <w:trPr>
          <w:trHeight w:val="708"/>
        </w:trPr>
        <w:tc>
          <w:tcPr>
            <w:tcW w:w="10196" w:type="dxa"/>
            <w:vAlign w:val="center"/>
          </w:tcPr>
          <w:p w:rsidR="00A708B2" w:rsidRPr="00710C6B" w:rsidRDefault="007128CB" w:rsidP="00542138">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Мал</w:t>
            </w:r>
            <w:r w:rsidR="00A708B2" w:rsidRPr="00710C6B">
              <w:rPr>
                <w:rFonts w:ascii="Times New Roman" w:hAnsi="Times New Roman" w:cs="Times New Roman"/>
                <w:color w:val="3A3A3A"/>
                <w:sz w:val="24"/>
                <w:szCs w:val="24"/>
                <w:shd w:val="clear" w:color="auto" w:fill="FFFFFF"/>
                <w:lang w:val="uk-UA"/>
              </w:rPr>
              <w:t xml:space="preserve">. 4.10. </w:t>
            </w:r>
            <w:r w:rsidRPr="00710C6B">
              <w:rPr>
                <w:rFonts w:ascii="Times New Roman" w:hAnsi="Times New Roman" w:cs="Times New Roman"/>
                <w:color w:val="3A3A3A"/>
                <w:sz w:val="24"/>
                <w:szCs w:val="24"/>
                <w:shd w:val="clear" w:color="auto" w:fill="FFFFFF"/>
                <w:lang w:val="uk-UA"/>
              </w:rPr>
              <w:t>Схема після редукції за першим пунктом алгоритму (перший прохід)</w:t>
            </w:r>
          </w:p>
        </w:tc>
      </w:tr>
    </w:tbl>
    <w:p w:rsidR="00542138" w:rsidRPr="00710C6B" w:rsidRDefault="00D92F70" w:rsidP="00087B00">
      <w:pPr>
        <w:spacing w:line="288" w:lineRule="auto"/>
        <w:ind w:firstLine="567"/>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На схемі (рис. 4.11) відповідно до другого пункту алгоритму редукції штрих-пунктирним контуром виділено групу паралельно з'єднаних елементів (найвнутрішню групу). Виділена група елементів замінюється однією ланкою з передатною функцією відповідно до (4.9). Слід враховувати, що у суматорі знак сигналу від ланки з функцією W4 враховується зі знаком «мінус». Результат цього кроку редукції наведено на рис. 4.11.</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E070FB" w:rsidRPr="00710C6B" w:rsidTr="00A442A6">
        <w:trPr>
          <w:trHeight w:val="2506"/>
        </w:trPr>
        <w:tc>
          <w:tcPr>
            <w:tcW w:w="10196" w:type="dxa"/>
            <w:vAlign w:val="center"/>
          </w:tcPr>
          <w:p w:rsidR="00E070FB" w:rsidRPr="00710C6B" w:rsidRDefault="00A50261" w:rsidP="00A442A6">
            <w:pPr>
              <w:spacing w:line="288" w:lineRule="auto"/>
              <w:jc w:val="center"/>
              <w:rPr>
                <w:rFonts w:ascii="Times New Roman" w:hAnsi="Times New Roman" w:cs="Times New Roman"/>
                <w:color w:val="3A3A3A"/>
                <w:sz w:val="24"/>
                <w:szCs w:val="24"/>
                <w:shd w:val="clear" w:color="auto" w:fill="FFFFFF"/>
                <w:lang w:val="uk-UA"/>
              </w:rPr>
            </w:pPr>
            <w:r w:rsidRPr="00710C6B">
              <w:rPr>
                <w:sz w:val="24"/>
                <w:szCs w:val="24"/>
                <w:lang w:val="uk-UA"/>
              </w:rPr>
              <w:object w:dxaOrig="6990" w:dyaOrig="2146">
                <v:shape id="_x0000_i1240" type="#_x0000_t75" style="width:349.5pt;height:108.75pt" o:ole="">
                  <v:imagedata r:id="rId461" o:title=""/>
                </v:shape>
                <o:OLEObject Type="Embed" ProgID="Visio.Drawing.15" ShapeID="_x0000_i1240" DrawAspect="Content" ObjectID="_1727006089" r:id="rId462"/>
              </w:object>
            </w:r>
          </w:p>
        </w:tc>
      </w:tr>
      <w:tr w:rsidR="00E070FB" w:rsidRPr="00710C6B" w:rsidTr="00A442A6">
        <w:trPr>
          <w:trHeight w:val="557"/>
        </w:trPr>
        <w:tc>
          <w:tcPr>
            <w:tcW w:w="10196" w:type="dxa"/>
            <w:vAlign w:val="center"/>
          </w:tcPr>
          <w:p w:rsidR="00E070FB" w:rsidRPr="00710C6B" w:rsidRDefault="007128CB" w:rsidP="00A442A6">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Мал</w:t>
            </w:r>
            <w:r w:rsidR="00A442A6" w:rsidRPr="00710C6B">
              <w:rPr>
                <w:rFonts w:ascii="Times New Roman" w:hAnsi="Times New Roman" w:cs="Times New Roman"/>
                <w:color w:val="3A3A3A"/>
                <w:sz w:val="24"/>
                <w:szCs w:val="24"/>
                <w:shd w:val="clear" w:color="auto" w:fill="FFFFFF"/>
                <w:lang w:val="uk-UA"/>
              </w:rPr>
              <w:t xml:space="preserve">. 4.11. </w:t>
            </w:r>
            <w:r w:rsidRPr="00710C6B">
              <w:rPr>
                <w:rFonts w:ascii="Times New Roman" w:hAnsi="Times New Roman" w:cs="Times New Roman"/>
                <w:color w:val="3A3A3A"/>
                <w:sz w:val="24"/>
                <w:szCs w:val="24"/>
                <w:shd w:val="clear" w:color="auto" w:fill="FFFFFF"/>
                <w:lang w:val="uk-UA"/>
              </w:rPr>
              <w:t>Схема після редукції другого пункту алгоритму (перший прохід)</w:t>
            </w:r>
          </w:p>
        </w:tc>
      </w:tr>
    </w:tbl>
    <w:p w:rsidR="00A442A6" w:rsidRPr="00710C6B" w:rsidRDefault="00A442A6" w:rsidP="00A442A6">
      <w:pPr>
        <w:spacing w:line="288" w:lineRule="auto"/>
        <w:ind w:firstLine="567"/>
        <w:jc w:val="both"/>
        <w:rPr>
          <w:rFonts w:ascii="Times New Roman" w:hAnsi="Times New Roman" w:cs="Times New Roman"/>
          <w:color w:val="3A3A3A"/>
          <w:sz w:val="24"/>
          <w:szCs w:val="24"/>
          <w:highlight w:val="green"/>
          <w:shd w:val="clear" w:color="auto" w:fill="FFFFFF"/>
          <w:lang w:val="uk-UA"/>
        </w:rPr>
      </w:pPr>
    </w:p>
    <w:p w:rsidR="00497833" w:rsidRPr="00710C6B" w:rsidRDefault="00D92F70" w:rsidP="00A442A6">
      <w:pPr>
        <w:spacing w:line="288" w:lineRule="auto"/>
        <w:ind w:firstLine="567"/>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 xml:space="preserve">У схемі (рис. 4.11) після редукції залишилося більше одного елемента. Відповідно до пункту 3 алгоритму слід повторити дії алгоритму. Відсутні ланцюжки послідовно з'єднаних елементів. Тому переходимо до другого пункту алгоритму. На рис. 4.11 штрих-пунктирним контуром виділено </w:t>
      </w:r>
      <w:r w:rsidRPr="00710C6B">
        <w:rPr>
          <w:rFonts w:ascii="Times New Roman" w:hAnsi="Times New Roman" w:cs="Times New Roman"/>
          <w:color w:val="3A3A3A"/>
          <w:sz w:val="24"/>
          <w:szCs w:val="24"/>
          <w:shd w:val="clear" w:color="auto" w:fill="FFFFFF"/>
          <w:lang w:val="uk-UA"/>
        </w:rPr>
        <w:lastRenderedPageBreak/>
        <w:t>групу паралельно з'єднаних елементів. У суматорі сигнали від обох елементів враховуються зі знаком плюс. Результат цього кроку редукції наведено на рис. 4.12.</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525263" w:rsidRPr="00710C6B" w:rsidTr="00525263">
        <w:trPr>
          <w:trHeight w:val="2002"/>
        </w:trPr>
        <w:tc>
          <w:tcPr>
            <w:tcW w:w="10196" w:type="dxa"/>
            <w:vAlign w:val="center"/>
          </w:tcPr>
          <w:p w:rsidR="00525263" w:rsidRPr="00710C6B" w:rsidRDefault="005E1203" w:rsidP="00525263">
            <w:pPr>
              <w:spacing w:line="288" w:lineRule="auto"/>
              <w:jc w:val="center"/>
              <w:rPr>
                <w:rFonts w:ascii="Times New Roman" w:hAnsi="Times New Roman" w:cs="Times New Roman"/>
                <w:color w:val="3A3A3A"/>
                <w:sz w:val="24"/>
                <w:szCs w:val="24"/>
                <w:shd w:val="clear" w:color="auto" w:fill="FFFFFF"/>
                <w:lang w:val="uk-UA"/>
              </w:rPr>
            </w:pPr>
            <w:r w:rsidRPr="00710C6B">
              <w:rPr>
                <w:sz w:val="24"/>
                <w:szCs w:val="24"/>
                <w:lang w:val="uk-UA"/>
              </w:rPr>
              <w:object w:dxaOrig="6585" w:dyaOrig="1801">
                <v:shape id="_x0000_i1241" type="#_x0000_t75" style="width:330.75pt;height:88.5pt" o:ole="">
                  <v:imagedata r:id="rId463" o:title=""/>
                </v:shape>
                <o:OLEObject Type="Embed" ProgID="Visio.Drawing.15" ShapeID="_x0000_i1241" DrawAspect="Content" ObjectID="_1727006090" r:id="rId464"/>
              </w:object>
            </w:r>
          </w:p>
        </w:tc>
      </w:tr>
      <w:tr w:rsidR="00525263" w:rsidRPr="00710C6B" w:rsidTr="00525263">
        <w:trPr>
          <w:trHeight w:val="557"/>
        </w:trPr>
        <w:tc>
          <w:tcPr>
            <w:tcW w:w="10196" w:type="dxa"/>
            <w:vAlign w:val="center"/>
          </w:tcPr>
          <w:p w:rsidR="00525263" w:rsidRPr="00710C6B" w:rsidRDefault="007128CB" w:rsidP="00525263">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Мал</w:t>
            </w:r>
            <w:r w:rsidR="00525263" w:rsidRPr="00710C6B">
              <w:rPr>
                <w:rFonts w:ascii="Times New Roman" w:hAnsi="Times New Roman" w:cs="Times New Roman"/>
                <w:color w:val="3A3A3A"/>
                <w:sz w:val="24"/>
                <w:szCs w:val="24"/>
                <w:shd w:val="clear" w:color="auto" w:fill="FFFFFF"/>
                <w:lang w:val="uk-UA"/>
              </w:rPr>
              <w:t xml:space="preserve">. 4.12. </w:t>
            </w:r>
            <w:r w:rsidRPr="00710C6B">
              <w:rPr>
                <w:rFonts w:ascii="Times New Roman" w:hAnsi="Times New Roman" w:cs="Times New Roman"/>
                <w:color w:val="3A3A3A"/>
                <w:sz w:val="24"/>
                <w:szCs w:val="24"/>
                <w:shd w:val="clear" w:color="auto" w:fill="FFFFFF"/>
                <w:lang w:val="uk-UA"/>
              </w:rPr>
              <w:t>Схема після редукції другого пункту алгоритму (перший прохід)</w:t>
            </w:r>
          </w:p>
        </w:tc>
      </w:tr>
    </w:tbl>
    <w:p w:rsidR="006B0E24" w:rsidRPr="00710C6B" w:rsidRDefault="006B0E24" w:rsidP="00E26215">
      <w:pPr>
        <w:spacing w:line="288" w:lineRule="auto"/>
        <w:jc w:val="both"/>
        <w:rPr>
          <w:rFonts w:ascii="Times New Roman" w:hAnsi="Times New Roman" w:cs="Times New Roman"/>
          <w:color w:val="3A3A3A"/>
          <w:sz w:val="24"/>
          <w:szCs w:val="24"/>
          <w:highlight w:val="green"/>
          <w:shd w:val="clear" w:color="auto" w:fill="FFFFFF"/>
          <w:lang w:val="uk-UA"/>
        </w:rPr>
      </w:pPr>
    </w:p>
    <w:p w:rsidR="00E070FB" w:rsidRPr="00A05521" w:rsidRDefault="00D92F70" w:rsidP="00A50261">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Після останнього кроку редукції схема наведена до виду, що відповідає рис. 4.6,а з негативним зворотним зв'язком. Передатна функція такого з'єднання може бути визначена відповідно (4.17), де </w:t>
      </w:r>
      <w:r w:rsidRPr="00A05521">
        <w:rPr>
          <w:rFonts w:ascii="Times New Roman" w:hAnsi="Times New Roman" w:cs="Times New Roman"/>
          <w:color w:val="3A3A3A"/>
          <w:sz w:val="24"/>
          <w:szCs w:val="24"/>
          <w:shd w:val="clear" w:color="auto" w:fill="FFFFFF"/>
          <w:lang w:val="uk-UA"/>
        </w:rPr>
        <w:t>замість W</w:t>
      </w:r>
      <w:r w:rsidRPr="00A05521">
        <w:rPr>
          <w:rFonts w:ascii="Times New Roman" w:hAnsi="Times New Roman" w:cs="Times New Roman"/>
          <w:color w:val="3A3A3A"/>
          <w:sz w:val="24"/>
          <w:szCs w:val="24"/>
          <w:shd w:val="clear" w:color="auto" w:fill="FFFFFF"/>
          <w:vertAlign w:val="subscript"/>
          <w:lang w:val="uk-UA"/>
        </w:rPr>
        <w:t>1</w:t>
      </w:r>
      <w:r w:rsidRPr="00A05521">
        <w:rPr>
          <w:rFonts w:ascii="Times New Roman" w:hAnsi="Times New Roman" w:cs="Times New Roman"/>
          <w:color w:val="3A3A3A"/>
          <w:sz w:val="24"/>
          <w:szCs w:val="24"/>
          <w:shd w:val="clear" w:color="auto" w:fill="FFFFFF"/>
          <w:lang w:val="uk-UA"/>
        </w:rPr>
        <w:t xml:space="preserve"> використовується W</w:t>
      </w:r>
      <w:r w:rsidRPr="00A05521">
        <w:rPr>
          <w:rFonts w:ascii="Times New Roman" w:hAnsi="Times New Roman" w:cs="Times New Roman"/>
          <w:color w:val="3A3A3A"/>
          <w:sz w:val="24"/>
          <w:szCs w:val="24"/>
          <w:shd w:val="clear" w:color="auto" w:fill="FFFFFF"/>
          <w:vertAlign w:val="subscript"/>
          <w:lang w:val="uk-UA"/>
        </w:rPr>
        <w:t>екв</w:t>
      </w:r>
      <w:r w:rsidRPr="00A05521">
        <w:rPr>
          <w:rFonts w:ascii="Times New Roman" w:hAnsi="Times New Roman" w:cs="Times New Roman"/>
          <w:color w:val="3A3A3A"/>
          <w:sz w:val="24"/>
          <w:szCs w:val="24"/>
          <w:shd w:val="clear" w:color="auto" w:fill="FFFFFF"/>
          <w:lang w:val="uk-UA"/>
        </w:rPr>
        <w:t xml:space="preserve"> зі схеми (рис. 4.12):</w:t>
      </w:r>
    </w:p>
    <w:p w:rsidR="00E070FB" w:rsidRPr="00A05521" w:rsidRDefault="00A50261" w:rsidP="00A50261">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A05521">
        <w:rPr>
          <w:rFonts w:ascii="Times New Roman" w:hAnsi="Times New Roman" w:cs="Times New Roman"/>
          <w:color w:val="3A3A3A"/>
          <w:sz w:val="24"/>
          <w:szCs w:val="24"/>
          <w:shd w:val="clear" w:color="auto" w:fill="FFFFFF"/>
          <w:lang w:val="uk-UA"/>
        </w:rPr>
        <w:tab/>
      </w:r>
      <w:r w:rsidR="00A05521" w:rsidRPr="00A05521">
        <w:rPr>
          <w:rFonts w:ascii="Times New Roman" w:hAnsi="Times New Roman" w:cs="Times New Roman"/>
          <w:color w:val="3A3A3A"/>
          <w:position w:val="-30"/>
          <w:sz w:val="24"/>
          <w:szCs w:val="24"/>
          <w:shd w:val="clear" w:color="auto" w:fill="FFFFFF"/>
          <w:lang w:val="uk-UA"/>
        </w:rPr>
        <w:object w:dxaOrig="6360" w:dyaOrig="680">
          <v:shape id="_x0000_i1242" type="#_x0000_t75" style="width:319.5pt;height:34.5pt" o:ole="">
            <v:imagedata r:id="rId465" o:title=""/>
          </v:shape>
          <o:OLEObject Type="Embed" ProgID="Equation.DSMT4" ShapeID="_x0000_i1242" DrawAspect="Content" ObjectID="_1727006091" r:id="rId466"/>
        </w:object>
      </w:r>
      <w:r w:rsidRPr="00A05521">
        <w:rPr>
          <w:rFonts w:ascii="Times New Roman" w:hAnsi="Times New Roman" w:cs="Times New Roman"/>
          <w:color w:val="3A3A3A"/>
          <w:sz w:val="24"/>
          <w:szCs w:val="24"/>
          <w:shd w:val="clear" w:color="auto" w:fill="FFFFFF"/>
          <w:lang w:val="uk-UA"/>
        </w:rPr>
        <w:tab/>
        <w:t>(4.23)</w:t>
      </w:r>
    </w:p>
    <w:p w:rsidR="00E070FB" w:rsidRPr="00A05521" w:rsidRDefault="00D92F70" w:rsidP="00E26215">
      <w:pPr>
        <w:spacing w:line="288" w:lineRule="auto"/>
        <w:jc w:val="both"/>
        <w:rPr>
          <w:rFonts w:ascii="Times New Roman" w:hAnsi="Times New Roman" w:cs="Times New Roman"/>
          <w:color w:val="3A3A3A"/>
          <w:sz w:val="24"/>
          <w:szCs w:val="24"/>
          <w:shd w:val="clear" w:color="auto" w:fill="FFFFFF"/>
          <w:lang w:val="uk-UA"/>
        </w:rPr>
      </w:pPr>
      <w:r w:rsidRPr="00A05521">
        <w:rPr>
          <w:rFonts w:ascii="Times New Roman" w:hAnsi="Times New Roman" w:cs="Times New Roman"/>
          <w:color w:val="3A3A3A"/>
          <w:sz w:val="24"/>
          <w:szCs w:val="24"/>
          <w:shd w:val="clear" w:color="auto" w:fill="FFFFFF"/>
          <w:lang w:val="uk-UA"/>
        </w:rPr>
        <w:t xml:space="preserve">Передавальні функції є виразами алгебри. Для стандартних ланок ці вирази мають простий вигляд. Підставляючи їх залежно, подібні (4.23) і виконуючи прості перетворення, можна отримати простий вид загальної передавальної функції </w:t>
      </w:r>
      <w:r w:rsidRPr="00A05521">
        <w:rPr>
          <w:rFonts w:ascii="Times New Roman" w:hAnsi="Times New Roman" w:cs="Times New Roman"/>
          <w:i/>
          <w:color w:val="3A3A3A"/>
          <w:sz w:val="24"/>
          <w:szCs w:val="24"/>
          <w:shd w:val="clear" w:color="auto" w:fill="FFFFFF"/>
          <w:lang w:val="uk-UA"/>
        </w:rPr>
        <w:t>W</w:t>
      </w:r>
      <w:r w:rsidRPr="00A05521">
        <w:rPr>
          <w:rFonts w:ascii="Times New Roman" w:hAnsi="Times New Roman" w:cs="Times New Roman"/>
          <w:color w:val="3A3A3A"/>
          <w:sz w:val="24"/>
          <w:szCs w:val="24"/>
          <w:shd w:val="clear" w:color="auto" w:fill="FFFFFF"/>
          <w:lang w:val="uk-UA"/>
        </w:rPr>
        <w:t xml:space="preserve"> об'єктів різної складності. Далі використовується вже відомий нам простий вираз</w:t>
      </w:r>
    </w:p>
    <w:p w:rsidR="006B0E24" w:rsidRPr="00A05521" w:rsidRDefault="002D261C" w:rsidP="002D261C">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A05521">
        <w:rPr>
          <w:rFonts w:ascii="Times New Roman" w:hAnsi="Times New Roman" w:cs="Times New Roman"/>
          <w:color w:val="3A3A3A"/>
          <w:sz w:val="24"/>
          <w:szCs w:val="24"/>
          <w:shd w:val="clear" w:color="auto" w:fill="FFFFFF"/>
          <w:lang w:val="uk-UA"/>
        </w:rPr>
        <w:tab/>
      </w:r>
      <w:r w:rsidR="00A05521" w:rsidRPr="00A05521">
        <w:rPr>
          <w:rFonts w:ascii="Times New Roman" w:hAnsi="Times New Roman" w:cs="Times New Roman"/>
          <w:color w:val="3A3A3A"/>
          <w:position w:val="-12"/>
          <w:sz w:val="24"/>
          <w:szCs w:val="24"/>
          <w:shd w:val="clear" w:color="auto" w:fill="FFFFFF"/>
          <w:lang w:val="uk-UA"/>
        </w:rPr>
        <w:object w:dxaOrig="2280" w:dyaOrig="360">
          <v:shape id="_x0000_i1243" type="#_x0000_t75" style="width:114.75pt;height:18pt" o:ole="">
            <v:imagedata r:id="rId467" o:title=""/>
          </v:shape>
          <o:OLEObject Type="Embed" ProgID="Equation.DSMT4" ShapeID="_x0000_i1243" DrawAspect="Content" ObjectID="_1727006092" r:id="rId468"/>
        </w:object>
      </w:r>
      <w:r w:rsidRPr="00A05521">
        <w:rPr>
          <w:rFonts w:ascii="Times New Roman" w:hAnsi="Times New Roman" w:cs="Times New Roman"/>
          <w:color w:val="3A3A3A"/>
          <w:sz w:val="24"/>
          <w:szCs w:val="24"/>
          <w:shd w:val="clear" w:color="auto" w:fill="FFFFFF"/>
          <w:lang w:val="uk-UA"/>
        </w:rPr>
        <w:tab/>
        <w:t>(4.24)</w:t>
      </w:r>
    </w:p>
    <w:p w:rsidR="006B0E24" w:rsidRPr="00A05521" w:rsidRDefault="00D92F70" w:rsidP="00E26215">
      <w:pPr>
        <w:spacing w:line="288" w:lineRule="auto"/>
        <w:jc w:val="both"/>
        <w:rPr>
          <w:rFonts w:ascii="Times New Roman" w:hAnsi="Times New Roman" w:cs="Times New Roman"/>
          <w:color w:val="3A3A3A"/>
          <w:sz w:val="24"/>
          <w:szCs w:val="24"/>
          <w:shd w:val="clear" w:color="auto" w:fill="FFFFFF"/>
          <w:lang w:val="uk-UA"/>
        </w:rPr>
      </w:pPr>
      <w:r w:rsidRPr="00A05521">
        <w:rPr>
          <w:rFonts w:ascii="Times New Roman" w:hAnsi="Times New Roman" w:cs="Times New Roman"/>
          <w:color w:val="3A3A3A"/>
          <w:sz w:val="24"/>
          <w:szCs w:val="24"/>
          <w:shd w:val="clear" w:color="auto" w:fill="FFFFFF"/>
          <w:lang w:val="uk-UA"/>
        </w:rPr>
        <w:t>Вхідні дії можуть бути різні. На даному етапі використовуємо лише один вид – одиничне східчасте. Його зображення (відповідно до №3, Додаток П1) визначається співвідношенням</w:t>
      </w:r>
    </w:p>
    <w:p w:rsidR="002D261C" w:rsidRPr="00A05521" w:rsidRDefault="002D261C" w:rsidP="002D261C">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A05521">
        <w:rPr>
          <w:rFonts w:ascii="Times New Roman" w:hAnsi="Times New Roman" w:cs="Times New Roman"/>
          <w:color w:val="3A3A3A"/>
          <w:sz w:val="24"/>
          <w:szCs w:val="24"/>
          <w:shd w:val="clear" w:color="auto" w:fill="FFFFFF"/>
          <w:lang w:val="uk-UA"/>
        </w:rPr>
        <w:tab/>
      </w:r>
      <w:r w:rsidR="00A05521" w:rsidRPr="00A05521">
        <w:rPr>
          <w:rFonts w:ascii="Times New Roman" w:hAnsi="Times New Roman" w:cs="Times New Roman"/>
          <w:color w:val="3A3A3A"/>
          <w:position w:val="-28"/>
          <w:sz w:val="24"/>
          <w:szCs w:val="24"/>
          <w:shd w:val="clear" w:color="auto" w:fill="FFFFFF"/>
          <w:lang w:val="uk-UA"/>
        </w:rPr>
        <w:object w:dxaOrig="1300" w:dyaOrig="660">
          <v:shape id="_x0000_i1244" type="#_x0000_t75" style="width:63pt;height:33pt" o:ole="">
            <v:imagedata r:id="rId469" o:title=""/>
          </v:shape>
          <o:OLEObject Type="Embed" ProgID="Equation.DSMT4" ShapeID="_x0000_i1244" DrawAspect="Content" ObjectID="_1727006093" r:id="rId470"/>
        </w:object>
      </w:r>
      <w:r w:rsidR="00612C6C" w:rsidRPr="00A05521">
        <w:rPr>
          <w:rFonts w:ascii="Times New Roman" w:hAnsi="Times New Roman" w:cs="Times New Roman"/>
          <w:color w:val="3A3A3A"/>
          <w:sz w:val="24"/>
          <w:szCs w:val="24"/>
          <w:shd w:val="clear" w:color="auto" w:fill="FFFFFF"/>
          <w:lang w:val="uk-UA"/>
        </w:rPr>
        <w:tab/>
        <w:t>(4.25)</w:t>
      </w:r>
    </w:p>
    <w:p w:rsidR="00D92F70" w:rsidRPr="00A05521" w:rsidRDefault="00D92F70" w:rsidP="00D92F70">
      <w:pPr>
        <w:spacing w:line="288" w:lineRule="auto"/>
        <w:jc w:val="both"/>
        <w:rPr>
          <w:rFonts w:ascii="Times New Roman" w:hAnsi="Times New Roman" w:cs="Times New Roman"/>
          <w:color w:val="3A3A3A"/>
          <w:sz w:val="24"/>
          <w:szCs w:val="24"/>
          <w:shd w:val="clear" w:color="auto" w:fill="FFFFFF"/>
          <w:lang w:val="uk-UA"/>
        </w:rPr>
      </w:pPr>
      <w:r w:rsidRPr="00A05521">
        <w:rPr>
          <w:rFonts w:ascii="Times New Roman" w:hAnsi="Times New Roman" w:cs="Times New Roman"/>
          <w:i/>
          <w:color w:val="3A3A3A"/>
          <w:sz w:val="20"/>
          <w:szCs w:val="20"/>
          <w:shd w:val="clear" w:color="auto" w:fill="FFFFFF"/>
          <w:lang w:val="uk-UA"/>
        </w:rPr>
        <w:t>(Інші стандартні вхідні дії також мають простий вигляд зображень)</w:t>
      </w:r>
      <w:r w:rsidRPr="00A05521">
        <w:rPr>
          <w:rFonts w:ascii="Times New Roman" w:hAnsi="Times New Roman" w:cs="Times New Roman"/>
          <w:color w:val="3A3A3A"/>
          <w:sz w:val="24"/>
          <w:szCs w:val="24"/>
          <w:shd w:val="clear" w:color="auto" w:fill="FFFFFF"/>
          <w:lang w:val="uk-UA"/>
        </w:rPr>
        <w:t>.</w:t>
      </w:r>
    </w:p>
    <w:p w:rsidR="002D261C" w:rsidRPr="00A05521" w:rsidRDefault="00D92F70" w:rsidP="00D92F70">
      <w:pPr>
        <w:spacing w:line="288" w:lineRule="auto"/>
        <w:jc w:val="both"/>
        <w:rPr>
          <w:rFonts w:ascii="Times New Roman" w:hAnsi="Times New Roman" w:cs="Times New Roman"/>
          <w:color w:val="3A3A3A"/>
          <w:sz w:val="24"/>
          <w:szCs w:val="24"/>
          <w:shd w:val="clear" w:color="auto" w:fill="FFFFFF"/>
          <w:lang w:val="uk-UA"/>
        </w:rPr>
      </w:pPr>
      <w:r w:rsidRPr="00A05521">
        <w:rPr>
          <w:rFonts w:ascii="Times New Roman" w:hAnsi="Times New Roman" w:cs="Times New Roman"/>
          <w:color w:val="3A3A3A"/>
          <w:sz w:val="24"/>
          <w:szCs w:val="24"/>
          <w:shd w:val="clear" w:color="auto" w:fill="FFFFFF"/>
          <w:lang w:val="uk-UA"/>
        </w:rPr>
        <w:t>Далі підставляємо (4.25) (4.24), виконуємо також алгебраїчні</w:t>
      </w:r>
      <w:r w:rsidRPr="00710C6B">
        <w:rPr>
          <w:rFonts w:ascii="Times New Roman" w:hAnsi="Times New Roman" w:cs="Times New Roman"/>
          <w:color w:val="3A3A3A"/>
          <w:sz w:val="24"/>
          <w:szCs w:val="24"/>
          <w:shd w:val="clear" w:color="auto" w:fill="FFFFFF"/>
          <w:lang w:val="uk-UA"/>
        </w:rPr>
        <w:t xml:space="preserve"> перетворення і отримуємо у вигляді </w:t>
      </w:r>
      <w:r w:rsidRPr="00A05521">
        <w:rPr>
          <w:rFonts w:ascii="Times New Roman" w:hAnsi="Times New Roman" w:cs="Times New Roman"/>
          <w:b/>
          <w:color w:val="3A3A3A"/>
          <w:sz w:val="24"/>
          <w:szCs w:val="24"/>
          <w:shd w:val="clear" w:color="auto" w:fill="FFFFFF"/>
          <w:lang w:val="uk-UA"/>
        </w:rPr>
        <w:t>алгебраїчного</w:t>
      </w:r>
      <w:r w:rsidRPr="00A05521">
        <w:rPr>
          <w:rFonts w:ascii="Times New Roman" w:hAnsi="Times New Roman" w:cs="Times New Roman"/>
          <w:color w:val="3A3A3A"/>
          <w:sz w:val="24"/>
          <w:szCs w:val="24"/>
          <w:shd w:val="clear" w:color="auto" w:fill="FFFFFF"/>
          <w:lang w:val="uk-UA"/>
        </w:rPr>
        <w:t xml:space="preserve"> виразу зображення вихідного сигналу </w:t>
      </w:r>
      <w:r w:rsidRPr="00A05521">
        <w:rPr>
          <w:rFonts w:ascii="Times New Roman" w:hAnsi="Times New Roman" w:cs="Times New Roman"/>
          <w:i/>
          <w:color w:val="3A3A3A"/>
          <w:sz w:val="24"/>
          <w:szCs w:val="24"/>
          <w:shd w:val="clear" w:color="auto" w:fill="FFFFFF"/>
          <w:lang w:val="uk-UA"/>
        </w:rPr>
        <w:t>X</w:t>
      </w:r>
      <w:r w:rsidRPr="00A05521">
        <w:rPr>
          <w:rFonts w:ascii="Times New Roman" w:hAnsi="Times New Roman" w:cs="Times New Roman"/>
          <w:color w:val="3A3A3A"/>
          <w:sz w:val="24"/>
          <w:szCs w:val="24"/>
          <w:shd w:val="clear" w:color="auto" w:fill="FFFFFF"/>
          <w:vertAlign w:val="subscript"/>
          <w:lang w:val="uk-UA"/>
        </w:rPr>
        <w:t>вых</w:t>
      </w:r>
      <w:r w:rsidRPr="00A05521">
        <w:rPr>
          <w:rFonts w:ascii="Times New Roman" w:hAnsi="Times New Roman" w:cs="Times New Roman"/>
          <w:color w:val="3A3A3A"/>
          <w:sz w:val="24"/>
          <w:szCs w:val="24"/>
          <w:shd w:val="clear" w:color="auto" w:fill="FFFFFF"/>
          <w:lang w:val="uk-UA"/>
        </w:rPr>
        <w:t>(</w:t>
      </w:r>
      <w:r w:rsidRPr="00A05521">
        <w:rPr>
          <w:rFonts w:ascii="Times New Roman" w:hAnsi="Times New Roman" w:cs="Times New Roman"/>
          <w:i/>
          <w:color w:val="3A3A3A"/>
          <w:sz w:val="24"/>
          <w:szCs w:val="24"/>
          <w:shd w:val="clear" w:color="auto" w:fill="FFFFFF"/>
          <w:lang w:val="uk-UA"/>
        </w:rPr>
        <w:t>p</w:t>
      </w:r>
      <w:r w:rsidRPr="00A05521">
        <w:rPr>
          <w:rFonts w:ascii="Times New Roman" w:hAnsi="Times New Roman" w:cs="Times New Roman"/>
          <w:color w:val="3A3A3A"/>
          <w:sz w:val="24"/>
          <w:szCs w:val="24"/>
          <w:shd w:val="clear" w:color="auto" w:fill="FFFFFF"/>
          <w:lang w:val="uk-UA"/>
        </w:rPr>
        <w:t>). Далі останній етап. За допомогою таблиць, подібних до Додатку П1, виконується зворотне перетворення Лапласа:</w:t>
      </w:r>
    </w:p>
    <w:p w:rsidR="002D261C" w:rsidRPr="00A05521" w:rsidRDefault="00AD2570" w:rsidP="00AD2570">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A05521">
        <w:rPr>
          <w:rFonts w:ascii="Times New Roman" w:hAnsi="Times New Roman" w:cs="Times New Roman"/>
          <w:color w:val="3A3A3A"/>
          <w:sz w:val="24"/>
          <w:szCs w:val="24"/>
          <w:shd w:val="clear" w:color="auto" w:fill="FFFFFF"/>
          <w:lang w:val="uk-UA"/>
        </w:rPr>
        <w:tab/>
      </w:r>
      <w:r w:rsidR="00A05521" w:rsidRPr="00A05521">
        <w:rPr>
          <w:rFonts w:ascii="Times New Roman" w:hAnsi="Times New Roman" w:cs="Times New Roman"/>
          <w:color w:val="3A3A3A"/>
          <w:position w:val="-14"/>
          <w:sz w:val="24"/>
          <w:szCs w:val="24"/>
          <w:shd w:val="clear" w:color="auto" w:fill="FFFFFF"/>
          <w:lang w:val="uk-UA"/>
        </w:rPr>
        <w:object w:dxaOrig="1820" w:dyaOrig="440">
          <v:shape id="_x0000_i1245" type="#_x0000_t75" style="width:92.25pt;height:21.75pt" o:ole="">
            <v:imagedata r:id="rId471" o:title=""/>
          </v:shape>
          <o:OLEObject Type="Embed" ProgID="Equation.DSMT4" ShapeID="_x0000_i1245" DrawAspect="Content" ObjectID="_1727006094" r:id="rId472"/>
        </w:object>
      </w:r>
      <w:r w:rsidR="00D26826" w:rsidRPr="00A05521">
        <w:rPr>
          <w:rFonts w:ascii="Times New Roman" w:hAnsi="Times New Roman" w:cs="Times New Roman"/>
          <w:color w:val="3A3A3A"/>
          <w:sz w:val="24"/>
          <w:szCs w:val="24"/>
          <w:shd w:val="clear" w:color="auto" w:fill="FFFFFF"/>
          <w:lang w:val="uk-UA"/>
        </w:rPr>
        <w:tab/>
        <w:t>(4.26)</w:t>
      </w:r>
    </w:p>
    <w:p w:rsidR="00D92F70" w:rsidRPr="00710C6B" w:rsidRDefault="00D92F70" w:rsidP="00D92F70">
      <w:pPr>
        <w:spacing w:line="288" w:lineRule="auto"/>
        <w:jc w:val="both"/>
        <w:rPr>
          <w:rFonts w:ascii="Times New Roman" w:hAnsi="Times New Roman" w:cs="Times New Roman"/>
          <w:color w:val="3A3A3A"/>
          <w:sz w:val="24"/>
          <w:szCs w:val="24"/>
          <w:shd w:val="clear" w:color="auto" w:fill="FFFFFF"/>
          <w:lang w:val="uk-UA"/>
        </w:rPr>
      </w:pPr>
      <w:r w:rsidRPr="00A05521">
        <w:rPr>
          <w:rFonts w:ascii="Times New Roman" w:hAnsi="Times New Roman" w:cs="Times New Roman"/>
          <w:color w:val="3A3A3A"/>
          <w:sz w:val="24"/>
          <w:szCs w:val="24"/>
          <w:shd w:val="clear" w:color="auto" w:fill="FFFFFF"/>
          <w:lang w:val="uk-UA"/>
        </w:rPr>
        <w:t>Отже, отримано кінцеве рішення: залежність вихідного сигналу об'єкта від часу (оригіналу вихідного сигналу x(t))</w:t>
      </w:r>
      <w:r w:rsidRPr="00710C6B">
        <w:rPr>
          <w:rFonts w:ascii="Times New Roman" w:hAnsi="Times New Roman" w:cs="Times New Roman"/>
          <w:color w:val="3A3A3A"/>
          <w:sz w:val="24"/>
          <w:szCs w:val="24"/>
          <w:shd w:val="clear" w:color="auto" w:fill="FFFFFF"/>
          <w:lang w:val="uk-UA"/>
        </w:rPr>
        <w:t xml:space="preserve"> при вхідному ступінчастому впливі.</w:t>
      </w:r>
    </w:p>
    <w:p w:rsidR="002D261C" w:rsidRPr="00710C6B" w:rsidRDefault="00D92F70" w:rsidP="00D92F70">
      <w:pPr>
        <w:spacing w:line="288" w:lineRule="auto"/>
        <w:ind w:firstLine="567"/>
        <w:jc w:val="both"/>
        <w:rPr>
          <w:rFonts w:ascii="Times New Roman" w:eastAsia="Times New Roman" w:hAnsi="Times New Roman" w:cs="Times New Roman"/>
          <w:sz w:val="24"/>
          <w:szCs w:val="24"/>
          <w:lang w:val="uk-UA" w:eastAsia="ru-RU"/>
        </w:rPr>
      </w:pPr>
      <w:r w:rsidRPr="00710C6B">
        <w:rPr>
          <w:rFonts w:ascii="Times New Roman" w:hAnsi="Times New Roman" w:cs="Times New Roman"/>
          <w:color w:val="3A3A3A"/>
          <w:sz w:val="24"/>
          <w:szCs w:val="24"/>
          <w:shd w:val="clear" w:color="auto" w:fill="FFFFFF"/>
          <w:lang w:val="uk-UA"/>
        </w:rPr>
        <w:t>У всіх розглянутих перетвореннях були використані тільки алгебраїчні вирази. Це простіше, ніж використання та вирішення вихідної системи диференціальних рівнянь.</w:t>
      </w:r>
    </w:p>
    <w:p w:rsidR="00AD2570" w:rsidRPr="00710C6B" w:rsidRDefault="00AD2570" w:rsidP="00E26215">
      <w:pPr>
        <w:spacing w:line="288" w:lineRule="auto"/>
        <w:jc w:val="both"/>
        <w:rPr>
          <w:rFonts w:ascii="Times New Roman" w:eastAsia="Times New Roman" w:hAnsi="Times New Roman" w:cs="Times New Roman"/>
          <w:sz w:val="24"/>
          <w:szCs w:val="24"/>
          <w:lang w:val="uk-UA" w:eastAsia="ru-RU"/>
        </w:rPr>
      </w:pPr>
    </w:p>
    <w:p w:rsidR="00AD2570" w:rsidRPr="00710C6B" w:rsidRDefault="00B96B51" w:rsidP="00B96B51">
      <w:pPr>
        <w:pStyle w:val="1"/>
        <w:numPr>
          <w:ilvl w:val="0"/>
          <w:numId w:val="2"/>
        </w:numPr>
        <w:jc w:val="center"/>
        <w:rPr>
          <w:rFonts w:ascii="Times New Roman" w:eastAsia="Times New Roman" w:hAnsi="Times New Roman" w:cs="Times New Roman"/>
          <w:b/>
          <w:color w:val="auto"/>
          <w:sz w:val="24"/>
          <w:szCs w:val="24"/>
          <w:lang w:val="uk-UA" w:eastAsia="ru-RU"/>
        </w:rPr>
      </w:pPr>
      <w:bookmarkStart w:id="49" w:name="_Toc113714872"/>
      <w:r w:rsidRPr="00710C6B">
        <w:rPr>
          <w:rFonts w:ascii="Times New Roman" w:eastAsia="Times New Roman" w:hAnsi="Times New Roman" w:cs="Times New Roman"/>
          <w:b/>
          <w:color w:val="auto"/>
          <w:sz w:val="24"/>
          <w:szCs w:val="24"/>
          <w:lang w:val="uk-UA" w:eastAsia="ru-RU"/>
        </w:rPr>
        <w:t>Особливості застосування інженерних "лего-кубиків" (</w:t>
      </w:r>
      <w:r w:rsidRPr="00710C6B">
        <w:rPr>
          <w:rFonts w:ascii="Times New Roman" w:eastAsia="Times New Roman" w:hAnsi="Times New Roman" w:cs="Times New Roman"/>
          <w:i/>
          <w:color w:val="auto"/>
          <w:sz w:val="24"/>
          <w:szCs w:val="24"/>
          <w:lang w:val="uk-UA" w:eastAsia="ru-RU"/>
        </w:rPr>
        <w:t>Лекція 9</w:t>
      </w:r>
      <w:r w:rsidRPr="00710C6B">
        <w:rPr>
          <w:rFonts w:ascii="Times New Roman" w:eastAsia="Times New Roman" w:hAnsi="Times New Roman" w:cs="Times New Roman"/>
          <w:b/>
          <w:color w:val="auto"/>
          <w:sz w:val="24"/>
          <w:szCs w:val="24"/>
          <w:lang w:val="uk-UA" w:eastAsia="ru-RU"/>
        </w:rPr>
        <w:t>)</w:t>
      </w:r>
      <w:bookmarkEnd w:id="49"/>
    </w:p>
    <w:p w:rsidR="00D92F70" w:rsidRPr="00710C6B" w:rsidRDefault="00D92F70" w:rsidP="006D48D0">
      <w:pPr>
        <w:spacing w:line="288" w:lineRule="auto"/>
        <w:ind w:firstLine="567"/>
        <w:jc w:val="both"/>
        <w:rPr>
          <w:rFonts w:ascii="Times New Roman" w:eastAsia="Times New Roman" w:hAnsi="Times New Roman" w:cs="Times New Roman"/>
          <w:sz w:val="24"/>
          <w:szCs w:val="24"/>
          <w:highlight w:val="green"/>
          <w:lang w:val="uk-UA" w:eastAsia="ru-RU"/>
        </w:rPr>
      </w:pPr>
    </w:p>
    <w:p w:rsidR="00FF5B52" w:rsidRPr="00710C6B" w:rsidRDefault="00B96B51" w:rsidP="006D48D0">
      <w:pPr>
        <w:spacing w:line="288" w:lineRule="auto"/>
        <w:ind w:firstLine="567"/>
        <w:jc w:val="both"/>
        <w:rPr>
          <w:rFonts w:ascii="Times New Roman" w:eastAsia="Times New Roman" w:hAnsi="Times New Roman" w:cs="Times New Roman"/>
          <w:sz w:val="24"/>
          <w:szCs w:val="24"/>
          <w:lang w:val="uk-UA" w:eastAsia="ru-RU"/>
        </w:rPr>
      </w:pPr>
      <w:r w:rsidRPr="00710C6B">
        <w:rPr>
          <w:rFonts w:ascii="Times New Roman" w:eastAsia="Times New Roman" w:hAnsi="Times New Roman" w:cs="Times New Roman"/>
          <w:sz w:val="24"/>
          <w:szCs w:val="24"/>
          <w:lang w:val="uk-UA" w:eastAsia="ru-RU"/>
        </w:rPr>
        <w:t>Вище описані основні правила використання стандартних ланок та їх передавальних функцій. Але можуть виникнути деякі додаткові питання, відповіді на які дозволять більш свідомо використати описані правила. Насамперед з'ясуємо, чому були використані стандартні ланки, які описані, а не інші.</w:t>
      </w:r>
    </w:p>
    <w:p w:rsidR="00A8773D" w:rsidRPr="00710C6B" w:rsidRDefault="00A8773D" w:rsidP="006D48D0">
      <w:pPr>
        <w:spacing w:line="288" w:lineRule="auto"/>
        <w:ind w:firstLine="567"/>
        <w:jc w:val="both"/>
        <w:rPr>
          <w:rFonts w:ascii="Times New Roman" w:eastAsia="Times New Roman" w:hAnsi="Times New Roman" w:cs="Times New Roman"/>
          <w:sz w:val="24"/>
          <w:szCs w:val="24"/>
          <w:lang w:val="uk-UA" w:eastAsia="ru-RU"/>
        </w:rPr>
      </w:pPr>
    </w:p>
    <w:p w:rsidR="00FF5B52" w:rsidRPr="00710C6B" w:rsidRDefault="00B96B51" w:rsidP="00B96B51">
      <w:pPr>
        <w:pStyle w:val="2"/>
        <w:numPr>
          <w:ilvl w:val="1"/>
          <w:numId w:val="2"/>
        </w:numPr>
        <w:jc w:val="center"/>
        <w:rPr>
          <w:rFonts w:ascii="Times New Roman" w:eastAsia="Times New Roman" w:hAnsi="Times New Roman" w:cs="Times New Roman"/>
          <w:b/>
          <w:color w:val="auto"/>
          <w:sz w:val="24"/>
          <w:szCs w:val="24"/>
          <w:lang w:val="uk-UA" w:eastAsia="ru-RU"/>
        </w:rPr>
      </w:pPr>
      <w:bookmarkStart w:id="50" w:name="_Toc113714873"/>
      <w:r w:rsidRPr="00710C6B">
        <w:rPr>
          <w:rFonts w:ascii="Times New Roman" w:eastAsia="Times New Roman" w:hAnsi="Times New Roman" w:cs="Times New Roman"/>
          <w:b/>
          <w:color w:val="auto"/>
          <w:sz w:val="24"/>
          <w:szCs w:val="24"/>
          <w:lang w:val="uk-UA" w:eastAsia="ru-RU"/>
        </w:rPr>
        <w:lastRenderedPageBreak/>
        <w:t>Визначення виду стандартних ланок</w:t>
      </w:r>
      <w:bookmarkEnd w:id="50"/>
    </w:p>
    <w:p w:rsidR="00B96B51" w:rsidRPr="00710C6B" w:rsidRDefault="00B96B51" w:rsidP="00132767">
      <w:pPr>
        <w:spacing w:line="288" w:lineRule="auto"/>
        <w:ind w:firstLine="567"/>
        <w:jc w:val="both"/>
        <w:rPr>
          <w:rFonts w:ascii="Times New Roman" w:hAnsi="Times New Roman" w:cs="Times New Roman"/>
          <w:sz w:val="24"/>
          <w:szCs w:val="24"/>
          <w:highlight w:val="green"/>
          <w:lang w:val="uk-UA"/>
        </w:rPr>
      </w:pPr>
    </w:p>
    <w:p w:rsidR="00A8773D" w:rsidRPr="001E0F81" w:rsidRDefault="00120F30" w:rsidP="00132767">
      <w:pPr>
        <w:spacing w:line="288" w:lineRule="auto"/>
        <w:ind w:firstLine="567"/>
        <w:jc w:val="both"/>
        <w:rPr>
          <w:rFonts w:ascii="Times New Roman" w:hAnsi="Times New Roman" w:cs="Times New Roman"/>
          <w:sz w:val="24"/>
          <w:szCs w:val="24"/>
          <w:lang w:val="uk-UA"/>
        </w:rPr>
      </w:pPr>
      <w:r w:rsidRPr="00710C6B">
        <w:rPr>
          <w:rFonts w:ascii="Times New Roman" w:hAnsi="Times New Roman" w:cs="Times New Roman"/>
          <w:sz w:val="24"/>
          <w:szCs w:val="24"/>
          <w:lang w:val="uk-UA"/>
        </w:rPr>
        <w:t xml:space="preserve">Функціонування кожного елемента технічної системи може бути описано за допомогою моделі, що складається, в загальному випадку з декількох рівнянь, у тому числі диференціальних. Динамічна модель визначає зміну залежно від часу вихідних величин за заданих вхідних. У випадку </w:t>
      </w:r>
      <w:r w:rsidRPr="001E0F81">
        <w:rPr>
          <w:rFonts w:ascii="Times New Roman" w:hAnsi="Times New Roman" w:cs="Times New Roman"/>
          <w:sz w:val="24"/>
          <w:szCs w:val="24"/>
          <w:lang w:val="uk-UA"/>
        </w:rPr>
        <w:t>вхідні величини також можуть залежати від часу. Наприклад:</w:t>
      </w:r>
    </w:p>
    <w:p w:rsidR="00A8773D" w:rsidRPr="001E0F81" w:rsidRDefault="00A8773D" w:rsidP="00A8773D">
      <w:pPr>
        <w:tabs>
          <w:tab w:val="decimal" w:pos="-7088"/>
          <w:tab w:val="right" w:pos="-6946"/>
          <w:tab w:val="center" w:pos="4536"/>
          <w:tab w:val="right" w:pos="9923"/>
        </w:tabs>
        <w:spacing w:line="360" w:lineRule="auto"/>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ab/>
      </w:r>
      <w:r w:rsidR="00A05521" w:rsidRPr="001E0F81">
        <w:rPr>
          <w:rFonts w:ascii="Times New Roman" w:hAnsi="Times New Roman" w:cs="Times New Roman"/>
          <w:position w:val="-28"/>
          <w:sz w:val="24"/>
          <w:szCs w:val="24"/>
          <w:lang w:val="uk-UA"/>
        </w:rPr>
        <w:object w:dxaOrig="6000" w:dyaOrig="740">
          <v:shape id="_x0000_i1246" type="#_x0000_t75" style="width:300pt;height:36.75pt" o:ole="">
            <v:imagedata r:id="rId473" o:title=""/>
          </v:shape>
          <o:OLEObject Type="Embed" ProgID="Equation.DSMT4" ShapeID="_x0000_i1246" DrawAspect="Content" ObjectID="_1727006095" r:id="rId474"/>
        </w:object>
      </w:r>
      <w:r w:rsidRPr="001E0F81">
        <w:rPr>
          <w:rFonts w:ascii="Times New Roman" w:hAnsi="Times New Roman" w:cs="Times New Roman"/>
          <w:sz w:val="24"/>
          <w:szCs w:val="24"/>
          <w:lang w:val="uk-UA"/>
        </w:rPr>
        <w:tab/>
        <w:t>(5.1)</w:t>
      </w:r>
    </w:p>
    <w:p w:rsidR="00A8773D" w:rsidRPr="001E0F81" w:rsidRDefault="00120F30" w:rsidP="00132767">
      <w:pPr>
        <w:spacing w:line="288" w:lineRule="auto"/>
        <w:ind w:firstLine="567"/>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Опис роботи всієї системи буде описуватися великою кількістю рівнянь. У цьому вихідні величини одного елемента будуть вхідними іншого. Як приклад розглянемо просту технічну систему, що складається з трьох послідовно з'єднаних елементів 1, 2 і 3. Кожен елемент описується за допомогою одного диференціального рівняння і вони відомі:</w:t>
      </w:r>
    </w:p>
    <w:p w:rsidR="00A8773D" w:rsidRPr="001E0F81" w:rsidRDefault="00A8773D" w:rsidP="00A8773D">
      <w:pPr>
        <w:tabs>
          <w:tab w:val="decimal" w:pos="-7088"/>
          <w:tab w:val="right" w:pos="-6946"/>
          <w:tab w:val="center" w:pos="4536"/>
          <w:tab w:val="right" w:pos="9923"/>
        </w:tabs>
        <w:spacing w:line="360" w:lineRule="auto"/>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ab/>
      </w:r>
      <w:r w:rsidR="00A05521" w:rsidRPr="001E0F81">
        <w:rPr>
          <w:rFonts w:ascii="Times New Roman" w:hAnsi="Times New Roman" w:cs="Times New Roman"/>
          <w:position w:val="-28"/>
          <w:sz w:val="24"/>
          <w:szCs w:val="24"/>
          <w:lang w:val="uk-UA"/>
        </w:rPr>
        <w:object w:dxaOrig="6420" w:dyaOrig="780">
          <v:shape id="_x0000_i1247" type="#_x0000_t75" style="width:321.75pt;height:39pt" o:ole="">
            <v:imagedata r:id="rId475" o:title=""/>
          </v:shape>
          <o:OLEObject Type="Embed" ProgID="Equation.DSMT4" ShapeID="_x0000_i1247" DrawAspect="Content" ObjectID="_1727006096" r:id="rId476"/>
        </w:object>
      </w:r>
      <w:r w:rsidRPr="001E0F81">
        <w:rPr>
          <w:rFonts w:ascii="Times New Roman" w:hAnsi="Times New Roman" w:cs="Times New Roman"/>
          <w:sz w:val="24"/>
          <w:szCs w:val="24"/>
          <w:lang w:val="uk-UA"/>
        </w:rPr>
        <w:tab/>
        <w:t>(5.2)</w:t>
      </w:r>
    </w:p>
    <w:p w:rsidR="00A8773D" w:rsidRPr="001E0F81" w:rsidRDefault="00A8773D" w:rsidP="00A8773D">
      <w:pPr>
        <w:tabs>
          <w:tab w:val="decimal" w:pos="-7088"/>
          <w:tab w:val="right" w:pos="-6946"/>
          <w:tab w:val="center" w:pos="4536"/>
          <w:tab w:val="right" w:pos="9923"/>
        </w:tabs>
        <w:spacing w:line="360" w:lineRule="auto"/>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ab/>
      </w:r>
      <w:r w:rsidR="00A05521" w:rsidRPr="001E0F81">
        <w:rPr>
          <w:rFonts w:ascii="Times New Roman" w:hAnsi="Times New Roman" w:cs="Times New Roman"/>
          <w:position w:val="-24"/>
          <w:sz w:val="24"/>
          <w:szCs w:val="24"/>
          <w:lang w:val="uk-UA"/>
        </w:rPr>
        <w:object w:dxaOrig="3780" w:dyaOrig="680">
          <v:shape id="_x0000_i1248" type="#_x0000_t75" style="width:189pt;height:34.5pt" o:ole="">
            <v:imagedata r:id="rId477" o:title=""/>
          </v:shape>
          <o:OLEObject Type="Embed" ProgID="Equation.DSMT4" ShapeID="_x0000_i1248" DrawAspect="Content" ObjectID="_1727006097" r:id="rId478"/>
        </w:object>
      </w:r>
      <w:r w:rsidRPr="001E0F81">
        <w:rPr>
          <w:rFonts w:ascii="Times New Roman" w:hAnsi="Times New Roman" w:cs="Times New Roman"/>
          <w:sz w:val="24"/>
          <w:szCs w:val="24"/>
          <w:lang w:val="uk-UA"/>
        </w:rPr>
        <w:tab/>
      </w:r>
      <w:r w:rsidR="00536CF4" w:rsidRPr="001E0F81">
        <w:rPr>
          <w:rFonts w:ascii="Times New Roman" w:hAnsi="Times New Roman" w:cs="Times New Roman"/>
          <w:sz w:val="24"/>
          <w:szCs w:val="24"/>
          <w:lang w:val="uk-UA"/>
        </w:rPr>
        <w:t>(5.3)</w:t>
      </w:r>
    </w:p>
    <w:p w:rsidR="00A8773D" w:rsidRPr="001E0F81" w:rsidRDefault="00A8773D" w:rsidP="00A8773D">
      <w:pPr>
        <w:tabs>
          <w:tab w:val="decimal" w:pos="-7088"/>
          <w:tab w:val="right" w:pos="-6946"/>
          <w:tab w:val="center" w:pos="4536"/>
          <w:tab w:val="right" w:pos="9923"/>
        </w:tabs>
        <w:spacing w:line="360" w:lineRule="auto"/>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ab/>
      </w:r>
      <w:r w:rsidR="00A05521" w:rsidRPr="001E0F81">
        <w:rPr>
          <w:rFonts w:ascii="Times New Roman" w:hAnsi="Times New Roman" w:cs="Times New Roman"/>
          <w:position w:val="-16"/>
          <w:sz w:val="24"/>
          <w:szCs w:val="24"/>
          <w:lang w:val="uk-UA"/>
        </w:rPr>
        <w:object w:dxaOrig="2280" w:dyaOrig="400">
          <v:shape id="_x0000_i1249" type="#_x0000_t75" style="width:113.25pt;height:20.25pt" o:ole="">
            <v:imagedata r:id="rId479" o:title=""/>
          </v:shape>
          <o:OLEObject Type="Embed" ProgID="Equation.DSMT4" ShapeID="_x0000_i1249" DrawAspect="Content" ObjectID="_1727006098" r:id="rId480"/>
        </w:object>
      </w:r>
      <w:r w:rsidRPr="001E0F81">
        <w:rPr>
          <w:rFonts w:ascii="Times New Roman" w:hAnsi="Times New Roman" w:cs="Times New Roman"/>
          <w:sz w:val="24"/>
          <w:szCs w:val="24"/>
          <w:lang w:val="uk-UA"/>
        </w:rPr>
        <w:tab/>
      </w:r>
      <w:r w:rsidR="00536CF4" w:rsidRPr="001E0F81">
        <w:rPr>
          <w:rFonts w:ascii="Times New Roman" w:hAnsi="Times New Roman" w:cs="Times New Roman"/>
          <w:sz w:val="24"/>
          <w:szCs w:val="24"/>
          <w:lang w:val="uk-UA"/>
        </w:rPr>
        <w:t>(5.4)</w:t>
      </w:r>
    </w:p>
    <w:p w:rsidR="00A8773D" w:rsidRPr="001E0F81" w:rsidRDefault="00120F30" w:rsidP="00132767">
      <w:pPr>
        <w:spacing w:line="288" w:lineRule="auto"/>
        <w:ind w:left="3119" w:hanging="3119"/>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 xml:space="preserve">де </w:t>
      </w:r>
      <w:r w:rsidR="001E0F81" w:rsidRPr="001E0F81">
        <w:rPr>
          <w:rFonts w:ascii="Times New Roman" w:hAnsi="Times New Roman" w:cs="Times New Roman"/>
          <w:position w:val="-16"/>
          <w:sz w:val="24"/>
          <w:szCs w:val="24"/>
          <w:lang w:val="uk-UA"/>
        </w:rPr>
        <w:object w:dxaOrig="1860" w:dyaOrig="400">
          <v:shape id="_x0000_i1250" type="#_x0000_t75" style="width:93pt;height:20.25pt" o:ole="">
            <v:imagedata r:id="rId481" o:title=""/>
          </v:shape>
          <o:OLEObject Type="Embed" ProgID="Equation.DSMT4" ShapeID="_x0000_i1250" DrawAspect="Content" ObjectID="_1727006099" r:id="rId482"/>
        </w:object>
      </w:r>
      <w:r w:rsidR="00A8773D" w:rsidRPr="001E0F81">
        <w:rPr>
          <w:rFonts w:ascii="Times New Roman" w:hAnsi="Times New Roman" w:cs="Times New Roman"/>
          <w:sz w:val="24"/>
          <w:szCs w:val="24"/>
          <w:lang w:val="uk-UA"/>
        </w:rPr>
        <w:t xml:space="preserve"> </w:t>
      </w:r>
      <w:r w:rsidRPr="001E0F81">
        <w:rPr>
          <w:rFonts w:ascii="Times New Roman" w:hAnsi="Times New Roman" w:cs="Times New Roman"/>
          <w:sz w:val="24"/>
          <w:szCs w:val="24"/>
          <w:lang w:val="uk-UA"/>
        </w:rPr>
        <w:t>–</w:t>
      </w:r>
      <w:r w:rsidR="00A8773D" w:rsidRPr="001E0F81">
        <w:rPr>
          <w:rFonts w:ascii="Times New Roman" w:hAnsi="Times New Roman" w:cs="Times New Roman"/>
          <w:sz w:val="24"/>
          <w:szCs w:val="24"/>
          <w:lang w:val="uk-UA"/>
        </w:rPr>
        <w:t xml:space="preserve"> </w:t>
      </w:r>
      <w:r w:rsidRPr="001E0F81">
        <w:rPr>
          <w:rFonts w:ascii="Times New Roman" w:hAnsi="Times New Roman" w:cs="Times New Roman"/>
          <w:sz w:val="24"/>
          <w:szCs w:val="24"/>
          <w:lang w:val="uk-UA"/>
        </w:rPr>
        <w:t>вихідні величини відповідно першого, другого та третього елементів;</w:t>
      </w:r>
    </w:p>
    <w:p w:rsidR="00A8773D" w:rsidRPr="001E0F81" w:rsidRDefault="001E0F81" w:rsidP="00536CF4">
      <w:pPr>
        <w:spacing w:line="288" w:lineRule="auto"/>
        <w:ind w:firstLine="425"/>
        <w:jc w:val="both"/>
        <w:rPr>
          <w:rFonts w:ascii="Times New Roman" w:hAnsi="Times New Roman" w:cs="Times New Roman"/>
          <w:sz w:val="24"/>
          <w:szCs w:val="24"/>
          <w:lang w:val="uk-UA"/>
        </w:rPr>
      </w:pPr>
      <w:r w:rsidRPr="001E0F81">
        <w:rPr>
          <w:rFonts w:ascii="Times New Roman" w:hAnsi="Times New Roman" w:cs="Times New Roman"/>
          <w:position w:val="-16"/>
          <w:sz w:val="24"/>
          <w:szCs w:val="24"/>
          <w:lang w:val="uk-UA"/>
        </w:rPr>
        <w:object w:dxaOrig="1460" w:dyaOrig="400">
          <v:shape id="_x0000_i1251" type="#_x0000_t75" style="width:73.5pt;height:20.25pt" o:ole="">
            <v:imagedata r:id="rId483" o:title=""/>
          </v:shape>
          <o:OLEObject Type="Embed" ProgID="Equation.DSMT4" ShapeID="_x0000_i1251" DrawAspect="Content" ObjectID="_1727006100" r:id="rId484"/>
        </w:object>
      </w:r>
      <w:r w:rsidR="00A8773D" w:rsidRPr="001E0F81">
        <w:rPr>
          <w:rFonts w:ascii="Times New Roman" w:hAnsi="Times New Roman" w:cs="Times New Roman"/>
          <w:sz w:val="24"/>
          <w:szCs w:val="24"/>
          <w:lang w:val="uk-UA"/>
        </w:rPr>
        <w:t xml:space="preserve"> </w:t>
      </w:r>
      <w:r w:rsidR="00120F30" w:rsidRPr="001E0F81">
        <w:rPr>
          <w:rFonts w:ascii="Times New Roman" w:hAnsi="Times New Roman" w:cs="Times New Roman"/>
          <w:sz w:val="24"/>
          <w:szCs w:val="24"/>
          <w:lang w:val="uk-UA"/>
        </w:rPr>
        <w:t>–</w:t>
      </w:r>
      <w:r w:rsidR="00A8773D" w:rsidRPr="001E0F81">
        <w:rPr>
          <w:rFonts w:ascii="Times New Roman" w:hAnsi="Times New Roman" w:cs="Times New Roman"/>
          <w:sz w:val="24"/>
          <w:szCs w:val="24"/>
          <w:lang w:val="uk-UA"/>
        </w:rPr>
        <w:t xml:space="preserve"> </w:t>
      </w:r>
      <w:r w:rsidR="00120F30" w:rsidRPr="001E0F81">
        <w:rPr>
          <w:rFonts w:ascii="Times New Roman" w:hAnsi="Times New Roman" w:cs="Times New Roman"/>
          <w:sz w:val="24"/>
          <w:szCs w:val="24"/>
          <w:lang w:val="uk-UA"/>
        </w:rPr>
        <w:t>вхідні величини елементів;</w:t>
      </w:r>
    </w:p>
    <w:p w:rsidR="00A8773D" w:rsidRPr="001E0F81" w:rsidRDefault="001E0F81" w:rsidP="00536CF4">
      <w:pPr>
        <w:spacing w:line="288" w:lineRule="auto"/>
        <w:ind w:left="2552" w:hanging="2127"/>
        <w:jc w:val="both"/>
        <w:rPr>
          <w:rFonts w:ascii="Times New Roman" w:hAnsi="Times New Roman" w:cs="Times New Roman"/>
          <w:sz w:val="24"/>
          <w:szCs w:val="24"/>
          <w:lang w:val="uk-UA"/>
        </w:rPr>
      </w:pPr>
      <w:r w:rsidRPr="001E0F81">
        <w:rPr>
          <w:rFonts w:ascii="Times New Roman" w:hAnsi="Times New Roman" w:cs="Times New Roman"/>
          <w:position w:val="-12"/>
          <w:sz w:val="24"/>
          <w:szCs w:val="24"/>
          <w:lang w:val="uk-UA"/>
        </w:rPr>
        <w:object w:dxaOrig="1900" w:dyaOrig="360">
          <v:shape id="_x0000_i1252" type="#_x0000_t75" style="width:96pt;height:18pt" o:ole="">
            <v:imagedata r:id="rId485" o:title=""/>
          </v:shape>
          <o:OLEObject Type="Embed" ProgID="Equation.DSMT4" ShapeID="_x0000_i1252" DrawAspect="Content" ObjectID="_1727006101" r:id="rId486"/>
        </w:object>
      </w:r>
      <w:r w:rsidR="00A8773D" w:rsidRPr="001E0F81">
        <w:rPr>
          <w:rFonts w:ascii="Times New Roman" w:hAnsi="Times New Roman" w:cs="Times New Roman"/>
          <w:sz w:val="24"/>
          <w:szCs w:val="24"/>
          <w:lang w:val="uk-UA"/>
        </w:rPr>
        <w:t xml:space="preserve"> </w:t>
      </w:r>
      <w:r w:rsidR="00120F30" w:rsidRPr="001E0F81">
        <w:rPr>
          <w:rFonts w:ascii="Times New Roman" w:hAnsi="Times New Roman" w:cs="Times New Roman"/>
          <w:sz w:val="24"/>
          <w:szCs w:val="24"/>
          <w:lang w:val="uk-UA"/>
        </w:rPr>
        <w:t>–</w:t>
      </w:r>
      <w:r w:rsidR="00A8773D" w:rsidRPr="001E0F81">
        <w:rPr>
          <w:rFonts w:ascii="Times New Roman" w:hAnsi="Times New Roman" w:cs="Times New Roman"/>
          <w:sz w:val="24"/>
          <w:szCs w:val="24"/>
          <w:lang w:val="uk-UA"/>
        </w:rPr>
        <w:t xml:space="preserve"> </w:t>
      </w:r>
      <w:r w:rsidR="00120F30" w:rsidRPr="001E0F81">
        <w:rPr>
          <w:rFonts w:ascii="Times New Roman" w:hAnsi="Times New Roman" w:cs="Times New Roman"/>
          <w:sz w:val="24"/>
          <w:szCs w:val="24"/>
          <w:lang w:val="uk-UA"/>
        </w:rPr>
        <w:t>постійні коефіцієнти диференціального рівняння першого елемента;</w:t>
      </w:r>
    </w:p>
    <w:p w:rsidR="00A8773D" w:rsidRPr="001E0F81" w:rsidRDefault="001E0F81" w:rsidP="00536CF4">
      <w:pPr>
        <w:spacing w:line="288" w:lineRule="auto"/>
        <w:ind w:firstLine="425"/>
        <w:jc w:val="both"/>
        <w:rPr>
          <w:rFonts w:ascii="Times New Roman" w:hAnsi="Times New Roman" w:cs="Times New Roman"/>
          <w:sz w:val="24"/>
          <w:szCs w:val="24"/>
          <w:lang w:val="uk-UA"/>
        </w:rPr>
      </w:pPr>
      <w:r w:rsidRPr="001E0F81">
        <w:rPr>
          <w:rFonts w:ascii="Times New Roman" w:hAnsi="Times New Roman" w:cs="Times New Roman"/>
          <w:position w:val="-12"/>
          <w:sz w:val="24"/>
          <w:szCs w:val="24"/>
          <w:lang w:val="uk-UA"/>
        </w:rPr>
        <w:object w:dxaOrig="1240" w:dyaOrig="360">
          <v:shape id="_x0000_i1253" type="#_x0000_t75" style="width:61.5pt;height:18pt" o:ole="">
            <v:imagedata r:id="rId487" o:title=""/>
          </v:shape>
          <o:OLEObject Type="Embed" ProgID="Equation.DSMT4" ShapeID="_x0000_i1253" DrawAspect="Content" ObjectID="_1727006102" r:id="rId488"/>
        </w:object>
      </w:r>
      <w:r w:rsidR="00A8773D" w:rsidRPr="001E0F81">
        <w:rPr>
          <w:rFonts w:ascii="Times New Roman" w:hAnsi="Times New Roman" w:cs="Times New Roman"/>
          <w:sz w:val="24"/>
          <w:szCs w:val="24"/>
          <w:lang w:val="uk-UA"/>
        </w:rPr>
        <w:t xml:space="preserve"> </w:t>
      </w:r>
      <w:r w:rsidR="00120F30" w:rsidRPr="001E0F81">
        <w:rPr>
          <w:rFonts w:ascii="Times New Roman" w:hAnsi="Times New Roman" w:cs="Times New Roman"/>
          <w:sz w:val="24"/>
          <w:szCs w:val="24"/>
          <w:lang w:val="uk-UA"/>
        </w:rPr>
        <w:t>–</w:t>
      </w:r>
      <w:r w:rsidR="00A8773D" w:rsidRPr="001E0F81">
        <w:rPr>
          <w:rFonts w:ascii="Times New Roman" w:hAnsi="Times New Roman" w:cs="Times New Roman"/>
          <w:sz w:val="24"/>
          <w:szCs w:val="24"/>
          <w:lang w:val="uk-UA"/>
        </w:rPr>
        <w:t xml:space="preserve"> </w:t>
      </w:r>
      <w:r w:rsidR="00120F30" w:rsidRPr="001E0F81">
        <w:rPr>
          <w:rFonts w:ascii="Times New Roman" w:hAnsi="Times New Roman" w:cs="Times New Roman"/>
          <w:sz w:val="24"/>
          <w:szCs w:val="24"/>
          <w:lang w:val="uk-UA"/>
        </w:rPr>
        <w:t>те саме, другого елемента;</w:t>
      </w:r>
    </w:p>
    <w:p w:rsidR="00A8773D" w:rsidRPr="001E0F81" w:rsidRDefault="001E0F81" w:rsidP="00536CF4">
      <w:pPr>
        <w:spacing w:line="288" w:lineRule="auto"/>
        <w:ind w:firstLine="425"/>
        <w:jc w:val="both"/>
        <w:rPr>
          <w:rFonts w:ascii="Times New Roman" w:hAnsi="Times New Roman" w:cs="Times New Roman"/>
          <w:sz w:val="24"/>
          <w:szCs w:val="24"/>
          <w:lang w:val="uk-UA"/>
        </w:rPr>
      </w:pPr>
      <w:r w:rsidRPr="001E0F81">
        <w:rPr>
          <w:rFonts w:ascii="Times New Roman" w:hAnsi="Times New Roman" w:cs="Times New Roman"/>
          <w:position w:val="-12"/>
          <w:sz w:val="24"/>
          <w:szCs w:val="24"/>
          <w:lang w:val="uk-UA"/>
        </w:rPr>
        <w:object w:dxaOrig="800" w:dyaOrig="360">
          <v:shape id="_x0000_i1254" type="#_x0000_t75" style="width:39.75pt;height:18pt" o:ole="">
            <v:imagedata r:id="rId489" o:title=""/>
          </v:shape>
          <o:OLEObject Type="Embed" ProgID="Equation.DSMT4" ShapeID="_x0000_i1254" DrawAspect="Content" ObjectID="_1727006103" r:id="rId490"/>
        </w:object>
      </w:r>
      <w:r w:rsidR="00A8773D" w:rsidRPr="001E0F81">
        <w:rPr>
          <w:rFonts w:ascii="Times New Roman" w:hAnsi="Times New Roman" w:cs="Times New Roman"/>
          <w:sz w:val="24"/>
          <w:szCs w:val="24"/>
          <w:lang w:val="uk-UA"/>
        </w:rPr>
        <w:t xml:space="preserve"> </w:t>
      </w:r>
      <w:r w:rsidR="00120F30" w:rsidRPr="001E0F81">
        <w:rPr>
          <w:rFonts w:ascii="Times New Roman" w:hAnsi="Times New Roman" w:cs="Times New Roman"/>
          <w:sz w:val="24"/>
          <w:szCs w:val="24"/>
          <w:lang w:val="uk-UA"/>
        </w:rPr>
        <w:t>–</w:t>
      </w:r>
      <w:r w:rsidR="00A8773D" w:rsidRPr="001E0F81">
        <w:rPr>
          <w:rFonts w:ascii="Times New Roman" w:hAnsi="Times New Roman" w:cs="Times New Roman"/>
          <w:sz w:val="24"/>
          <w:szCs w:val="24"/>
          <w:lang w:val="uk-UA"/>
        </w:rPr>
        <w:t xml:space="preserve"> </w:t>
      </w:r>
      <w:r w:rsidR="00120F30" w:rsidRPr="001E0F81">
        <w:rPr>
          <w:rFonts w:ascii="Times New Roman" w:hAnsi="Times New Roman" w:cs="Times New Roman"/>
          <w:sz w:val="24"/>
          <w:szCs w:val="24"/>
          <w:lang w:val="uk-UA"/>
        </w:rPr>
        <w:t>те саме, третього елемента.</w:t>
      </w:r>
    </w:p>
    <w:p w:rsidR="00A8773D" w:rsidRPr="001E0F81" w:rsidRDefault="00120F30" w:rsidP="00132767">
      <w:pPr>
        <w:spacing w:line="288" w:lineRule="auto"/>
        <w:ind w:firstLine="567"/>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Слід звернути увагу, що в моделі, як і раніше, всі вхідні величини зосереджені в правій частині рівнянь, а вихідні – в лівій.</w:t>
      </w:r>
    </w:p>
    <w:p w:rsidR="00751175" w:rsidRPr="001E0F81" w:rsidRDefault="00751175" w:rsidP="00751175">
      <w:pPr>
        <w:spacing w:line="288" w:lineRule="auto"/>
        <w:ind w:firstLine="567"/>
        <w:jc w:val="both"/>
        <w:rPr>
          <w:rFonts w:ascii="Times New Roman" w:hAnsi="Times New Roman" w:cs="Times New Roman"/>
          <w:i/>
          <w:sz w:val="20"/>
          <w:szCs w:val="20"/>
          <w:lang w:val="uk-UA"/>
        </w:rPr>
      </w:pPr>
      <w:r w:rsidRPr="001E0F81">
        <w:rPr>
          <w:rFonts w:ascii="Times New Roman" w:hAnsi="Times New Roman" w:cs="Times New Roman"/>
          <w:i/>
          <w:sz w:val="20"/>
          <w:szCs w:val="20"/>
          <w:lang w:val="uk-UA"/>
        </w:rPr>
        <w:t>Виконаємо перетворення.</w:t>
      </w:r>
    </w:p>
    <w:p w:rsidR="00A8773D" w:rsidRPr="001E0F81" w:rsidRDefault="00751175" w:rsidP="00751175">
      <w:pPr>
        <w:spacing w:line="288" w:lineRule="auto"/>
        <w:ind w:firstLine="567"/>
        <w:jc w:val="both"/>
        <w:rPr>
          <w:rFonts w:ascii="Times New Roman" w:hAnsi="Times New Roman" w:cs="Times New Roman"/>
          <w:i/>
          <w:sz w:val="20"/>
          <w:szCs w:val="20"/>
          <w:lang w:val="uk-UA"/>
        </w:rPr>
      </w:pPr>
      <w:r w:rsidRPr="001E0F81">
        <w:rPr>
          <w:rFonts w:ascii="Times New Roman" w:hAnsi="Times New Roman" w:cs="Times New Roman"/>
          <w:i/>
          <w:sz w:val="20"/>
          <w:szCs w:val="20"/>
          <w:lang w:val="uk-UA"/>
        </w:rPr>
        <w:t>З рівняння (5.4) знаходимо</w:t>
      </w:r>
    </w:p>
    <w:p w:rsidR="00A8773D" w:rsidRPr="001E0F81" w:rsidRDefault="00A8773D" w:rsidP="00A8773D">
      <w:pPr>
        <w:tabs>
          <w:tab w:val="decimal" w:pos="-7088"/>
          <w:tab w:val="right" w:pos="-6946"/>
          <w:tab w:val="center" w:pos="4536"/>
          <w:tab w:val="right" w:pos="9923"/>
        </w:tabs>
        <w:spacing w:line="360" w:lineRule="auto"/>
        <w:jc w:val="both"/>
        <w:rPr>
          <w:rFonts w:ascii="Times New Roman" w:hAnsi="Times New Roman" w:cs="Times New Roman"/>
          <w:i/>
          <w:sz w:val="20"/>
          <w:szCs w:val="20"/>
          <w:lang w:val="uk-UA"/>
        </w:rPr>
      </w:pPr>
      <w:r w:rsidRPr="001E0F81">
        <w:rPr>
          <w:rFonts w:ascii="Times New Roman" w:hAnsi="Times New Roman" w:cs="Times New Roman"/>
          <w:i/>
          <w:sz w:val="20"/>
          <w:szCs w:val="20"/>
          <w:lang w:val="uk-UA"/>
        </w:rPr>
        <w:tab/>
      </w:r>
      <w:r w:rsidR="001E0F81" w:rsidRPr="001E0F81">
        <w:rPr>
          <w:rFonts w:ascii="Times New Roman" w:hAnsi="Times New Roman" w:cs="Times New Roman"/>
          <w:i/>
          <w:position w:val="-26"/>
          <w:sz w:val="20"/>
          <w:szCs w:val="20"/>
          <w:lang w:val="uk-UA"/>
        </w:rPr>
        <w:object w:dxaOrig="1660" w:dyaOrig="600">
          <v:shape id="_x0000_i1255" type="#_x0000_t75" style="width:82.5pt;height:29.25pt" o:ole="">
            <v:imagedata r:id="rId491" o:title=""/>
          </v:shape>
          <o:OLEObject Type="Embed" ProgID="Equation.DSMT4" ShapeID="_x0000_i1255" DrawAspect="Content" ObjectID="_1727006104" r:id="rId492"/>
        </w:object>
      </w:r>
      <w:r w:rsidRPr="001E0F81">
        <w:rPr>
          <w:rFonts w:ascii="Times New Roman" w:hAnsi="Times New Roman" w:cs="Times New Roman"/>
          <w:i/>
          <w:sz w:val="20"/>
          <w:szCs w:val="20"/>
          <w:lang w:val="uk-UA"/>
        </w:rPr>
        <w:tab/>
      </w:r>
      <w:r w:rsidR="00647D4B" w:rsidRPr="001E0F81">
        <w:rPr>
          <w:rFonts w:ascii="Times New Roman" w:hAnsi="Times New Roman" w:cs="Times New Roman"/>
          <w:i/>
          <w:sz w:val="20"/>
          <w:szCs w:val="20"/>
          <w:lang w:val="uk-UA"/>
        </w:rPr>
        <w:t>(5.5)</w:t>
      </w:r>
    </w:p>
    <w:p w:rsidR="00A8773D" w:rsidRPr="001E0F81" w:rsidRDefault="00751175" w:rsidP="00132767">
      <w:pPr>
        <w:spacing w:line="288" w:lineRule="auto"/>
        <w:jc w:val="both"/>
        <w:rPr>
          <w:rFonts w:ascii="Times New Roman" w:hAnsi="Times New Roman" w:cs="Times New Roman"/>
          <w:i/>
          <w:sz w:val="20"/>
          <w:szCs w:val="20"/>
          <w:lang w:val="uk-UA"/>
        </w:rPr>
      </w:pPr>
      <w:r w:rsidRPr="001E0F81">
        <w:rPr>
          <w:rFonts w:ascii="Times New Roman" w:hAnsi="Times New Roman" w:cs="Times New Roman"/>
          <w:i/>
          <w:sz w:val="20"/>
          <w:szCs w:val="20"/>
          <w:lang w:val="uk-UA"/>
        </w:rPr>
        <w:t xml:space="preserve">Враховуючи, що вхідна величина </w:t>
      </w:r>
      <w:r w:rsidRPr="001E0F81">
        <w:rPr>
          <w:rFonts w:ascii="Times New Roman" w:hAnsi="Times New Roman" w:cs="Times New Roman"/>
          <w:i/>
          <w:position w:val="-14"/>
          <w:sz w:val="24"/>
          <w:szCs w:val="24"/>
          <w:lang w:val="uk-UA"/>
        </w:rPr>
        <w:object w:dxaOrig="400" w:dyaOrig="340">
          <v:shape id="_x0000_i1256" type="#_x0000_t75" style="width:20.25pt;height:17.25pt" o:ole="">
            <v:imagedata r:id="rId493" o:title=""/>
          </v:shape>
          <o:OLEObject Type="Embed" ProgID="Equation.DSMT4" ShapeID="_x0000_i1256" DrawAspect="Content" ObjectID="_1727006105" r:id="rId494"/>
        </w:object>
      </w:r>
      <w:r w:rsidRPr="001E0F81">
        <w:rPr>
          <w:rFonts w:ascii="Times New Roman" w:hAnsi="Times New Roman" w:cs="Times New Roman"/>
          <w:i/>
          <w:sz w:val="20"/>
          <w:szCs w:val="20"/>
          <w:lang w:val="uk-UA"/>
        </w:rPr>
        <w:t xml:space="preserve"> третього елемента є вихідною величиною </w:t>
      </w:r>
      <w:r w:rsidRPr="001E0F81">
        <w:rPr>
          <w:rFonts w:ascii="Times New Roman" w:hAnsi="Times New Roman" w:cs="Times New Roman"/>
          <w:i/>
          <w:position w:val="-14"/>
          <w:sz w:val="24"/>
          <w:szCs w:val="24"/>
          <w:lang w:val="uk-UA"/>
        </w:rPr>
        <w:object w:dxaOrig="520" w:dyaOrig="340">
          <v:shape id="_x0000_i1257" type="#_x0000_t75" style="width:26.25pt;height:17.25pt" o:ole="">
            <v:imagedata r:id="rId495" o:title=""/>
          </v:shape>
          <o:OLEObject Type="Embed" ProgID="Equation.DSMT4" ShapeID="_x0000_i1257" DrawAspect="Content" ObjectID="_1727006106" r:id="rId496"/>
        </w:object>
      </w:r>
      <w:r w:rsidRPr="001E0F81">
        <w:rPr>
          <w:rFonts w:ascii="Times New Roman" w:hAnsi="Times New Roman" w:cs="Times New Roman"/>
          <w:i/>
          <w:sz w:val="20"/>
          <w:szCs w:val="20"/>
          <w:lang w:val="uk-UA"/>
        </w:rPr>
        <w:t xml:space="preserve"> другого елемента (</w:t>
      </w:r>
      <w:r w:rsidRPr="001E0F81">
        <w:rPr>
          <w:rFonts w:ascii="Times New Roman" w:hAnsi="Times New Roman" w:cs="Times New Roman"/>
          <w:i/>
          <w:position w:val="-14"/>
          <w:sz w:val="24"/>
          <w:szCs w:val="24"/>
          <w:lang w:val="uk-UA"/>
        </w:rPr>
        <w:object w:dxaOrig="1060" w:dyaOrig="340">
          <v:shape id="_x0000_i1258" type="#_x0000_t75" style="width:54.75pt;height:17.25pt" o:ole="">
            <v:imagedata r:id="rId497" o:title=""/>
          </v:shape>
          <o:OLEObject Type="Embed" ProgID="Equation.DSMT4" ShapeID="_x0000_i1258" DrawAspect="Content" ObjectID="_1727006107" r:id="rId498"/>
        </w:object>
      </w:r>
      <w:r w:rsidRPr="001E0F81">
        <w:rPr>
          <w:rFonts w:ascii="Times New Roman" w:hAnsi="Times New Roman" w:cs="Times New Roman"/>
          <w:i/>
          <w:sz w:val="20"/>
          <w:szCs w:val="20"/>
          <w:lang w:val="uk-UA"/>
        </w:rPr>
        <w:t>), отримаємо</w:t>
      </w:r>
    </w:p>
    <w:p w:rsidR="00A8773D" w:rsidRPr="001E0F81" w:rsidRDefault="00A8773D" w:rsidP="00A8773D">
      <w:pPr>
        <w:tabs>
          <w:tab w:val="decimal" w:pos="-7088"/>
          <w:tab w:val="right" w:pos="-6946"/>
          <w:tab w:val="center" w:pos="4536"/>
          <w:tab w:val="right" w:pos="9923"/>
        </w:tabs>
        <w:spacing w:line="360" w:lineRule="auto"/>
        <w:jc w:val="both"/>
        <w:rPr>
          <w:rFonts w:ascii="Times New Roman" w:hAnsi="Times New Roman" w:cs="Times New Roman"/>
          <w:i/>
          <w:sz w:val="20"/>
          <w:szCs w:val="20"/>
          <w:lang w:val="uk-UA"/>
        </w:rPr>
      </w:pPr>
      <w:r w:rsidRPr="001E0F81">
        <w:rPr>
          <w:rFonts w:ascii="Times New Roman" w:hAnsi="Times New Roman" w:cs="Times New Roman"/>
          <w:i/>
          <w:sz w:val="20"/>
          <w:szCs w:val="20"/>
          <w:lang w:val="uk-UA"/>
        </w:rPr>
        <w:tab/>
      </w:r>
      <w:r w:rsidR="001E0F81" w:rsidRPr="001E0F81">
        <w:rPr>
          <w:rFonts w:ascii="Times New Roman" w:hAnsi="Times New Roman" w:cs="Times New Roman"/>
          <w:i/>
          <w:position w:val="-26"/>
          <w:sz w:val="20"/>
          <w:szCs w:val="20"/>
          <w:lang w:val="uk-UA"/>
        </w:rPr>
        <w:object w:dxaOrig="1780" w:dyaOrig="600">
          <v:shape id="_x0000_i1259" type="#_x0000_t75" style="width:90pt;height:29.25pt" o:ole="">
            <v:imagedata r:id="rId499" o:title=""/>
          </v:shape>
          <o:OLEObject Type="Embed" ProgID="Equation.DSMT4" ShapeID="_x0000_i1259" DrawAspect="Content" ObjectID="_1727006108" r:id="rId500"/>
        </w:object>
      </w:r>
      <w:r w:rsidRPr="001E0F81">
        <w:rPr>
          <w:rFonts w:ascii="Times New Roman" w:hAnsi="Times New Roman" w:cs="Times New Roman"/>
          <w:i/>
          <w:sz w:val="20"/>
          <w:szCs w:val="20"/>
          <w:lang w:val="uk-UA"/>
        </w:rPr>
        <w:tab/>
      </w:r>
      <w:r w:rsidR="009D1C94" w:rsidRPr="001E0F81">
        <w:rPr>
          <w:rFonts w:ascii="Times New Roman" w:hAnsi="Times New Roman" w:cs="Times New Roman"/>
          <w:i/>
          <w:sz w:val="20"/>
          <w:szCs w:val="20"/>
          <w:lang w:val="uk-UA"/>
        </w:rPr>
        <w:t>(5.6)</w:t>
      </w:r>
    </w:p>
    <w:p w:rsidR="00A8773D" w:rsidRPr="001E0F81" w:rsidRDefault="00930F28" w:rsidP="00132767">
      <w:pPr>
        <w:spacing w:line="288" w:lineRule="auto"/>
        <w:jc w:val="both"/>
        <w:rPr>
          <w:rFonts w:ascii="Times New Roman" w:hAnsi="Times New Roman" w:cs="Times New Roman"/>
          <w:i/>
          <w:sz w:val="20"/>
          <w:szCs w:val="20"/>
          <w:lang w:val="uk-UA"/>
        </w:rPr>
      </w:pPr>
      <w:r w:rsidRPr="001E0F81">
        <w:rPr>
          <w:rFonts w:ascii="Times New Roman" w:hAnsi="Times New Roman" w:cs="Times New Roman"/>
          <w:i/>
          <w:sz w:val="20"/>
          <w:szCs w:val="20"/>
          <w:lang w:val="uk-UA"/>
        </w:rPr>
        <w:t>Продиференціюємо (5.6)</w:t>
      </w:r>
    </w:p>
    <w:p w:rsidR="00A8773D" w:rsidRPr="001E0F81" w:rsidRDefault="00A8773D" w:rsidP="00A8773D">
      <w:pPr>
        <w:tabs>
          <w:tab w:val="decimal" w:pos="-7088"/>
          <w:tab w:val="right" w:pos="-6946"/>
          <w:tab w:val="center" w:pos="4536"/>
          <w:tab w:val="right" w:pos="9923"/>
        </w:tabs>
        <w:spacing w:line="360" w:lineRule="auto"/>
        <w:jc w:val="both"/>
        <w:rPr>
          <w:rFonts w:ascii="Times New Roman" w:hAnsi="Times New Roman" w:cs="Times New Roman"/>
          <w:i/>
          <w:sz w:val="20"/>
          <w:szCs w:val="20"/>
          <w:lang w:val="uk-UA"/>
        </w:rPr>
      </w:pPr>
      <w:r w:rsidRPr="001E0F81">
        <w:rPr>
          <w:rFonts w:ascii="Times New Roman" w:hAnsi="Times New Roman" w:cs="Times New Roman"/>
          <w:i/>
          <w:sz w:val="20"/>
          <w:szCs w:val="20"/>
          <w:lang w:val="uk-UA"/>
        </w:rPr>
        <w:tab/>
      </w:r>
      <w:r w:rsidR="001E0F81" w:rsidRPr="001E0F81">
        <w:rPr>
          <w:rFonts w:ascii="Times New Roman" w:hAnsi="Times New Roman" w:cs="Times New Roman"/>
          <w:i/>
          <w:position w:val="-26"/>
          <w:sz w:val="20"/>
          <w:szCs w:val="20"/>
          <w:lang w:val="uk-UA"/>
        </w:rPr>
        <w:object w:dxaOrig="2280" w:dyaOrig="639">
          <v:shape id="_x0000_i1260" type="#_x0000_t75" style="width:114pt;height:32.25pt" o:ole="">
            <v:imagedata r:id="rId501" o:title=""/>
          </v:shape>
          <o:OLEObject Type="Embed" ProgID="Equation.DSMT4" ShapeID="_x0000_i1260" DrawAspect="Content" ObjectID="_1727006109" r:id="rId502"/>
        </w:object>
      </w:r>
      <w:r w:rsidRPr="001E0F81">
        <w:rPr>
          <w:rFonts w:ascii="Times New Roman" w:hAnsi="Times New Roman" w:cs="Times New Roman"/>
          <w:i/>
          <w:sz w:val="20"/>
          <w:szCs w:val="20"/>
          <w:lang w:val="uk-UA"/>
        </w:rPr>
        <w:tab/>
      </w:r>
      <w:r w:rsidR="009D1C94" w:rsidRPr="001E0F81">
        <w:rPr>
          <w:rFonts w:ascii="Times New Roman" w:hAnsi="Times New Roman" w:cs="Times New Roman"/>
          <w:i/>
          <w:sz w:val="20"/>
          <w:szCs w:val="20"/>
          <w:lang w:val="uk-UA"/>
        </w:rPr>
        <w:t>(5.7)</w:t>
      </w:r>
    </w:p>
    <w:p w:rsidR="00A8773D" w:rsidRPr="001E0F81" w:rsidRDefault="00930F28" w:rsidP="00132767">
      <w:pPr>
        <w:spacing w:line="288" w:lineRule="auto"/>
        <w:jc w:val="both"/>
        <w:rPr>
          <w:rFonts w:ascii="Times New Roman" w:hAnsi="Times New Roman" w:cs="Times New Roman"/>
          <w:i/>
          <w:sz w:val="20"/>
          <w:szCs w:val="20"/>
          <w:lang w:val="uk-UA"/>
        </w:rPr>
      </w:pPr>
      <w:r w:rsidRPr="001E0F81">
        <w:rPr>
          <w:rFonts w:ascii="Times New Roman" w:hAnsi="Times New Roman" w:cs="Times New Roman"/>
          <w:i/>
          <w:sz w:val="20"/>
          <w:szCs w:val="20"/>
          <w:lang w:val="uk-UA"/>
        </w:rPr>
        <w:t>Підставляючи (5.6) і (5.7) до (5.3), отримаємо:</w:t>
      </w:r>
    </w:p>
    <w:p w:rsidR="00A8773D" w:rsidRPr="001E0F81" w:rsidRDefault="00A8773D" w:rsidP="00A8773D">
      <w:pPr>
        <w:tabs>
          <w:tab w:val="decimal" w:pos="-7088"/>
          <w:tab w:val="right" w:pos="-6946"/>
          <w:tab w:val="center" w:pos="4536"/>
          <w:tab w:val="right" w:pos="9923"/>
        </w:tabs>
        <w:spacing w:line="360" w:lineRule="auto"/>
        <w:jc w:val="both"/>
        <w:rPr>
          <w:rFonts w:ascii="Times New Roman" w:hAnsi="Times New Roman" w:cs="Times New Roman"/>
          <w:i/>
          <w:sz w:val="20"/>
          <w:szCs w:val="20"/>
          <w:lang w:val="uk-UA"/>
        </w:rPr>
      </w:pPr>
      <w:r w:rsidRPr="001E0F81">
        <w:rPr>
          <w:rFonts w:ascii="Times New Roman" w:hAnsi="Times New Roman" w:cs="Times New Roman"/>
          <w:i/>
          <w:sz w:val="20"/>
          <w:szCs w:val="20"/>
          <w:lang w:val="uk-UA"/>
        </w:rPr>
        <w:tab/>
      </w:r>
      <w:r w:rsidR="001E0F81" w:rsidRPr="001E0F81">
        <w:rPr>
          <w:rFonts w:ascii="Times New Roman" w:hAnsi="Times New Roman" w:cs="Times New Roman"/>
          <w:i/>
          <w:position w:val="-26"/>
          <w:sz w:val="20"/>
          <w:szCs w:val="20"/>
          <w:lang w:val="uk-UA"/>
        </w:rPr>
        <w:object w:dxaOrig="4180" w:dyaOrig="639">
          <v:shape id="_x0000_i1261" type="#_x0000_t75" style="width:209.25pt;height:32.25pt" o:ole="">
            <v:imagedata r:id="rId503" o:title=""/>
          </v:shape>
          <o:OLEObject Type="Embed" ProgID="Equation.DSMT4" ShapeID="_x0000_i1261" DrawAspect="Content" ObjectID="_1727006110" r:id="rId504"/>
        </w:object>
      </w:r>
      <w:r w:rsidRPr="001E0F81">
        <w:rPr>
          <w:rFonts w:ascii="Times New Roman" w:hAnsi="Times New Roman" w:cs="Times New Roman"/>
          <w:i/>
          <w:sz w:val="20"/>
          <w:szCs w:val="20"/>
          <w:lang w:val="uk-UA"/>
        </w:rPr>
        <w:tab/>
      </w:r>
      <w:r w:rsidR="009D1C94" w:rsidRPr="001E0F81">
        <w:rPr>
          <w:rFonts w:ascii="Times New Roman" w:hAnsi="Times New Roman" w:cs="Times New Roman"/>
          <w:i/>
          <w:sz w:val="20"/>
          <w:szCs w:val="20"/>
          <w:lang w:val="uk-UA"/>
        </w:rPr>
        <w:t>(5.8)</w:t>
      </w:r>
    </w:p>
    <w:p w:rsidR="00A8773D" w:rsidRPr="00710C6B" w:rsidRDefault="00930F28" w:rsidP="00767EED">
      <w:pPr>
        <w:spacing w:line="288" w:lineRule="auto"/>
        <w:jc w:val="both"/>
        <w:rPr>
          <w:rFonts w:ascii="Times New Roman" w:hAnsi="Times New Roman" w:cs="Times New Roman"/>
          <w:i/>
          <w:sz w:val="20"/>
          <w:szCs w:val="20"/>
          <w:lang w:val="uk-UA"/>
        </w:rPr>
      </w:pPr>
      <w:r w:rsidRPr="001E0F81">
        <w:rPr>
          <w:rFonts w:ascii="Times New Roman" w:hAnsi="Times New Roman" w:cs="Times New Roman"/>
          <w:i/>
          <w:sz w:val="20"/>
          <w:szCs w:val="20"/>
          <w:lang w:val="uk-UA"/>
        </w:rPr>
        <w:t>або</w:t>
      </w:r>
    </w:p>
    <w:p w:rsidR="00A8773D" w:rsidRPr="001E0F81" w:rsidRDefault="00A8773D" w:rsidP="00A8773D">
      <w:pPr>
        <w:tabs>
          <w:tab w:val="decimal" w:pos="-7088"/>
          <w:tab w:val="right" w:pos="-6946"/>
          <w:tab w:val="center" w:pos="4536"/>
          <w:tab w:val="right" w:pos="9923"/>
        </w:tabs>
        <w:spacing w:line="360" w:lineRule="auto"/>
        <w:jc w:val="both"/>
        <w:rPr>
          <w:rFonts w:ascii="Times New Roman" w:hAnsi="Times New Roman" w:cs="Times New Roman"/>
          <w:i/>
          <w:sz w:val="20"/>
          <w:szCs w:val="20"/>
          <w:lang w:val="uk-UA"/>
        </w:rPr>
      </w:pPr>
      <w:r w:rsidRPr="001E0F81">
        <w:rPr>
          <w:rFonts w:ascii="Times New Roman" w:hAnsi="Times New Roman" w:cs="Times New Roman"/>
          <w:i/>
          <w:sz w:val="20"/>
          <w:szCs w:val="20"/>
          <w:lang w:val="uk-UA"/>
        </w:rPr>
        <w:lastRenderedPageBreak/>
        <w:tab/>
      </w:r>
      <w:r w:rsidR="001E0F81" w:rsidRPr="001E0F81">
        <w:rPr>
          <w:rFonts w:ascii="Times New Roman" w:hAnsi="Times New Roman" w:cs="Times New Roman"/>
          <w:i/>
          <w:position w:val="-26"/>
          <w:sz w:val="20"/>
          <w:szCs w:val="20"/>
          <w:lang w:val="uk-UA"/>
        </w:rPr>
        <w:object w:dxaOrig="3820" w:dyaOrig="639">
          <v:shape id="_x0000_i1262" type="#_x0000_t75" style="width:190.5pt;height:32.25pt" o:ole="">
            <v:imagedata r:id="rId505" o:title=""/>
          </v:shape>
          <o:OLEObject Type="Embed" ProgID="Equation.DSMT4" ShapeID="_x0000_i1262" DrawAspect="Content" ObjectID="_1727006111" r:id="rId506"/>
        </w:object>
      </w:r>
      <w:r w:rsidRPr="001E0F81">
        <w:rPr>
          <w:rFonts w:ascii="Times New Roman" w:hAnsi="Times New Roman" w:cs="Times New Roman"/>
          <w:i/>
          <w:sz w:val="20"/>
          <w:szCs w:val="20"/>
          <w:lang w:val="uk-UA"/>
        </w:rPr>
        <w:tab/>
      </w:r>
      <w:r w:rsidR="00767EED" w:rsidRPr="001E0F81">
        <w:rPr>
          <w:rFonts w:ascii="Times New Roman" w:hAnsi="Times New Roman" w:cs="Times New Roman"/>
          <w:i/>
          <w:sz w:val="20"/>
          <w:szCs w:val="20"/>
          <w:lang w:val="uk-UA"/>
        </w:rPr>
        <w:t>(5.9)</w:t>
      </w:r>
    </w:p>
    <w:p w:rsidR="00A8773D" w:rsidRPr="001E0F81" w:rsidRDefault="00930F28" w:rsidP="00132767">
      <w:pPr>
        <w:spacing w:line="288" w:lineRule="auto"/>
        <w:jc w:val="both"/>
        <w:rPr>
          <w:rFonts w:ascii="Times New Roman" w:hAnsi="Times New Roman" w:cs="Times New Roman"/>
          <w:i/>
          <w:sz w:val="20"/>
          <w:szCs w:val="20"/>
          <w:lang w:val="uk-UA"/>
        </w:rPr>
      </w:pPr>
      <w:r w:rsidRPr="001E0F81">
        <w:rPr>
          <w:rFonts w:ascii="Times New Roman" w:hAnsi="Times New Roman" w:cs="Times New Roman"/>
          <w:i/>
          <w:sz w:val="20"/>
          <w:szCs w:val="20"/>
          <w:lang w:val="uk-UA"/>
        </w:rPr>
        <w:t xml:space="preserve">Враховуючи, що вхідна величина </w:t>
      </w:r>
      <w:r w:rsidRPr="001E0F81">
        <w:rPr>
          <w:rFonts w:ascii="Times New Roman" w:hAnsi="Times New Roman" w:cs="Times New Roman"/>
          <w:i/>
          <w:position w:val="-14"/>
          <w:sz w:val="24"/>
          <w:szCs w:val="24"/>
          <w:lang w:val="uk-UA"/>
        </w:rPr>
        <w:object w:dxaOrig="420" w:dyaOrig="340">
          <v:shape id="_x0000_i1263" type="#_x0000_t75" style="width:21.75pt;height:17.25pt" o:ole="">
            <v:imagedata r:id="rId507" o:title=""/>
          </v:shape>
          <o:OLEObject Type="Embed" ProgID="Equation.DSMT4" ShapeID="_x0000_i1263" DrawAspect="Content" ObjectID="_1727006112" r:id="rId508"/>
        </w:object>
      </w:r>
      <w:r w:rsidRPr="001E0F81">
        <w:rPr>
          <w:rFonts w:ascii="Times New Roman" w:hAnsi="Times New Roman" w:cs="Times New Roman"/>
          <w:i/>
          <w:sz w:val="20"/>
          <w:szCs w:val="20"/>
          <w:lang w:val="uk-UA"/>
        </w:rPr>
        <w:t xml:space="preserve"> другого елемента є вихідною величиною </w:t>
      </w:r>
      <w:r w:rsidRPr="001E0F81">
        <w:rPr>
          <w:rFonts w:ascii="Times New Roman" w:hAnsi="Times New Roman" w:cs="Times New Roman"/>
          <w:i/>
          <w:position w:val="-14"/>
          <w:sz w:val="24"/>
          <w:szCs w:val="24"/>
          <w:lang w:val="uk-UA"/>
        </w:rPr>
        <w:object w:dxaOrig="480" w:dyaOrig="340">
          <v:shape id="_x0000_i1264" type="#_x0000_t75" style="width:24.75pt;height:17.25pt" o:ole="">
            <v:imagedata r:id="rId509" o:title=""/>
          </v:shape>
          <o:OLEObject Type="Embed" ProgID="Equation.DSMT4" ShapeID="_x0000_i1264" DrawAspect="Content" ObjectID="_1727006113" r:id="rId510"/>
        </w:object>
      </w:r>
      <w:r w:rsidRPr="001E0F81">
        <w:rPr>
          <w:rFonts w:ascii="Times New Roman" w:hAnsi="Times New Roman" w:cs="Times New Roman"/>
          <w:i/>
          <w:sz w:val="20"/>
          <w:szCs w:val="20"/>
          <w:lang w:val="uk-UA"/>
        </w:rPr>
        <w:t xml:space="preserve"> першого елемента (</w:t>
      </w:r>
      <w:r w:rsidRPr="001E0F81">
        <w:rPr>
          <w:rFonts w:ascii="Times New Roman" w:hAnsi="Times New Roman" w:cs="Times New Roman"/>
          <w:i/>
          <w:position w:val="-14"/>
          <w:sz w:val="24"/>
          <w:szCs w:val="24"/>
          <w:lang w:val="uk-UA"/>
        </w:rPr>
        <w:object w:dxaOrig="1080" w:dyaOrig="340">
          <v:shape id="_x0000_i1265" type="#_x0000_t75" style="width:54.75pt;height:17.25pt" o:ole="">
            <v:imagedata r:id="rId511" o:title=""/>
          </v:shape>
          <o:OLEObject Type="Embed" ProgID="Equation.DSMT4" ShapeID="_x0000_i1265" DrawAspect="Content" ObjectID="_1727006114" r:id="rId512"/>
        </w:object>
      </w:r>
      <w:r w:rsidRPr="001E0F81">
        <w:rPr>
          <w:rFonts w:ascii="Times New Roman" w:hAnsi="Times New Roman" w:cs="Times New Roman"/>
          <w:i/>
          <w:sz w:val="20"/>
          <w:szCs w:val="20"/>
          <w:lang w:val="uk-UA"/>
        </w:rPr>
        <w:t>), з (5.9) запишемо</w:t>
      </w:r>
    </w:p>
    <w:p w:rsidR="00A8773D" w:rsidRPr="001E0F81" w:rsidRDefault="00A8773D" w:rsidP="00A8773D">
      <w:pPr>
        <w:tabs>
          <w:tab w:val="decimal" w:pos="-7088"/>
          <w:tab w:val="right" w:pos="-6946"/>
          <w:tab w:val="center" w:pos="4536"/>
          <w:tab w:val="right" w:pos="9923"/>
        </w:tabs>
        <w:spacing w:line="360" w:lineRule="auto"/>
        <w:jc w:val="both"/>
        <w:rPr>
          <w:rFonts w:ascii="Times New Roman" w:hAnsi="Times New Roman" w:cs="Times New Roman"/>
          <w:i/>
          <w:sz w:val="20"/>
          <w:szCs w:val="20"/>
          <w:lang w:val="uk-UA"/>
        </w:rPr>
      </w:pPr>
      <w:r w:rsidRPr="001E0F81">
        <w:rPr>
          <w:rFonts w:ascii="Times New Roman" w:hAnsi="Times New Roman" w:cs="Times New Roman"/>
          <w:i/>
          <w:sz w:val="20"/>
          <w:szCs w:val="20"/>
          <w:lang w:val="uk-UA"/>
        </w:rPr>
        <w:tab/>
      </w:r>
      <w:r w:rsidR="001E0F81" w:rsidRPr="001E0F81">
        <w:rPr>
          <w:rFonts w:ascii="Times New Roman" w:hAnsi="Times New Roman" w:cs="Times New Roman"/>
          <w:i/>
          <w:position w:val="-26"/>
          <w:sz w:val="20"/>
          <w:szCs w:val="20"/>
          <w:lang w:val="uk-UA"/>
        </w:rPr>
        <w:object w:dxaOrig="3900" w:dyaOrig="639">
          <v:shape id="_x0000_i1266" type="#_x0000_t75" style="width:194.25pt;height:32.25pt" o:ole="">
            <v:imagedata r:id="rId513" o:title=""/>
          </v:shape>
          <o:OLEObject Type="Embed" ProgID="Equation.DSMT4" ShapeID="_x0000_i1266" DrawAspect="Content" ObjectID="_1727006115" r:id="rId514"/>
        </w:object>
      </w:r>
      <w:r w:rsidRPr="001E0F81">
        <w:rPr>
          <w:rFonts w:ascii="Times New Roman" w:hAnsi="Times New Roman" w:cs="Times New Roman"/>
          <w:i/>
          <w:sz w:val="20"/>
          <w:szCs w:val="20"/>
          <w:lang w:val="uk-UA"/>
        </w:rPr>
        <w:tab/>
      </w:r>
      <w:r w:rsidR="00767EED" w:rsidRPr="001E0F81">
        <w:rPr>
          <w:rFonts w:ascii="Times New Roman" w:hAnsi="Times New Roman" w:cs="Times New Roman"/>
          <w:i/>
          <w:sz w:val="20"/>
          <w:szCs w:val="20"/>
          <w:lang w:val="uk-UA"/>
        </w:rPr>
        <w:t>(5.10)</w:t>
      </w:r>
    </w:p>
    <w:p w:rsidR="00A8773D" w:rsidRPr="001E0F81" w:rsidRDefault="00930F28" w:rsidP="00132767">
      <w:pPr>
        <w:spacing w:line="288" w:lineRule="auto"/>
        <w:jc w:val="both"/>
        <w:rPr>
          <w:rFonts w:ascii="Times New Roman" w:hAnsi="Times New Roman" w:cs="Times New Roman"/>
          <w:i/>
          <w:sz w:val="20"/>
          <w:szCs w:val="20"/>
          <w:lang w:val="uk-UA"/>
        </w:rPr>
      </w:pPr>
      <w:r w:rsidRPr="001E0F81">
        <w:rPr>
          <w:rFonts w:ascii="Times New Roman" w:hAnsi="Times New Roman" w:cs="Times New Roman"/>
          <w:i/>
          <w:sz w:val="20"/>
          <w:szCs w:val="20"/>
          <w:lang w:val="uk-UA"/>
        </w:rPr>
        <w:t>Знайшовши першу і другу похідні від виразу (5.10), підставивши їх, а також вираз (5.10) в (5.2), виконавши алгебраїчні перетворення, отримаємо</w:t>
      </w:r>
    </w:p>
    <w:p w:rsidR="00A8773D" w:rsidRPr="001E0F81" w:rsidRDefault="00A8773D" w:rsidP="00A8773D">
      <w:pPr>
        <w:tabs>
          <w:tab w:val="decimal" w:pos="-7088"/>
          <w:tab w:val="right" w:pos="-6946"/>
          <w:tab w:val="center" w:pos="4536"/>
          <w:tab w:val="right" w:pos="9923"/>
        </w:tabs>
        <w:spacing w:line="360" w:lineRule="auto"/>
        <w:jc w:val="both"/>
        <w:rPr>
          <w:rFonts w:ascii="Times New Roman" w:hAnsi="Times New Roman" w:cs="Times New Roman"/>
          <w:i/>
          <w:sz w:val="20"/>
          <w:szCs w:val="20"/>
          <w:lang w:val="uk-UA"/>
        </w:rPr>
      </w:pPr>
      <w:r w:rsidRPr="001E0F81">
        <w:rPr>
          <w:rFonts w:ascii="Times New Roman" w:hAnsi="Times New Roman" w:cs="Times New Roman"/>
          <w:i/>
          <w:sz w:val="20"/>
          <w:szCs w:val="20"/>
          <w:lang w:val="uk-UA"/>
        </w:rPr>
        <w:tab/>
      </w:r>
      <w:r w:rsidR="001E0F81" w:rsidRPr="001E0F81">
        <w:rPr>
          <w:rFonts w:ascii="Times New Roman" w:hAnsi="Times New Roman" w:cs="Times New Roman"/>
          <w:i/>
          <w:position w:val="-62"/>
          <w:sz w:val="20"/>
          <w:szCs w:val="20"/>
          <w:lang w:val="uk-UA"/>
        </w:rPr>
        <w:object w:dxaOrig="7680" w:dyaOrig="1340">
          <v:shape id="_x0000_i1267" type="#_x0000_t75" style="width:384.75pt;height:67.5pt" o:ole="">
            <v:imagedata r:id="rId515" o:title=""/>
          </v:shape>
          <o:OLEObject Type="Embed" ProgID="Equation.DSMT4" ShapeID="_x0000_i1267" DrawAspect="Content" ObjectID="_1727006116" r:id="rId516"/>
        </w:object>
      </w:r>
      <w:r w:rsidRPr="001E0F81">
        <w:rPr>
          <w:rFonts w:ascii="Times New Roman" w:hAnsi="Times New Roman" w:cs="Times New Roman"/>
          <w:i/>
          <w:sz w:val="20"/>
          <w:szCs w:val="20"/>
          <w:lang w:val="uk-UA"/>
        </w:rPr>
        <w:tab/>
      </w:r>
      <w:r w:rsidR="008E69B7" w:rsidRPr="001E0F81">
        <w:rPr>
          <w:rFonts w:ascii="Times New Roman" w:hAnsi="Times New Roman" w:cs="Times New Roman"/>
          <w:i/>
          <w:sz w:val="20"/>
          <w:szCs w:val="20"/>
          <w:lang w:val="uk-UA"/>
        </w:rPr>
        <w:t>(5.11)</w:t>
      </w:r>
    </w:p>
    <w:p w:rsidR="00A8773D" w:rsidRPr="001E0F81" w:rsidRDefault="00930F28" w:rsidP="00737E37">
      <w:pPr>
        <w:spacing w:line="288" w:lineRule="auto"/>
        <w:ind w:firstLine="425"/>
        <w:jc w:val="both"/>
        <w:rPr>
          <w:rFonts w:ascii="Times New Roman" w:hAnsi="Times New Roman" w:cs="Times New Roman"/>
          <w:i/>
          <w:sz w:val="20"/>
          <w:szCs w:val="20"/>
          <w:lang w:val="uk-UA"/>
        </w:rPr>
      </w:pPr>
      <w:r w:rsidRPr="001E0F81">
        <w:rPr>
          <w:rFonts w:ascii="Times New Roman" w:hAnsi="Times New Roman" w:cs="Times New Roman"/>
          <w:i/>
          <w:sz w:val="20"/>
          <w:szCs w:val="20"/>
          <w:lang w:val="uk-UA"/>
        </w:rPr>
        <w:t>Враховуючи, що вхідна величина x</w:t>
      </w:r>
      <w:r w:rsidRPr="001E0F81">
        <w:rPr>
          <w:rFonts w:ascii="Times New Roman" w:hAnsi="Times New Roman" w:cs="Times New Roman"/>
          <w:i/>
          <w:sz w:val="20"/>
          <w:szCs w:val="20"/>
          <w:vertAlign w:val="subscript"/>
          <w:lang w:val="uk-UA"/>
        </w:rPr>
        <w:t>1вх</w:t>
      </w:r>
      <w:r w:rsidRPr="001E0F81">
        <w:rPr>
          <w:rFonts w:ascii="Times New Roman" w:hAnsi="Times New Roman" w:cs="Times New Roman"/>
          <w:i/>
          <w:sz w:val="20"/>
          <w:szCs w:val="20"/>
          <w:lang w:val="uk-UA"/>
        </w:rPr>
        <w:t xml:space="preserve"> першого елемента є вхідною величиною x</w:t>
      </w:r>
      <w:r w:rsidRPr="001E0F81">
        <w:rPr>
          <w:rFonts w:ascii="Times New Roman" w:hAnsi="Times New Roman" w:cs="Times New Roman"/>
          <w:i/>
          <w:sz w:val="20"/>
          <w:szCs w:val="20"/>
          <w:vertAlign w:val="subscript"/>
          <w:lang w:val="uk-UA"/>
        </w:rPr>
        <w:t>вх</w:t>
      </w:r>
      <w:r w:rsidRPr="001E0F81">
        <w:rPr>
          <w:rFonts w:ascii="Times New Roman" w:hAnsi="Times New Roman" w:cs="Times New Roman"/>
          <w:i/>
          <w:sz w:val="20"/>
          <w:szCs w:val="20"/>
          <w:lang w:val="uk-UA"/>
        </w:rPr>
        <w:t xml:space="preserve">  всієї системи, а вихідна величина x</w:t>
      </w:r>
      <w:r w:rsidRPr="001E0F81">
        <w:rPr>
          <w:rFonts w:ascii="Times New Roman" w:hAnsi="Times New Roman" w:cs="Times New Roman"/>
          <w:i/>
          <w:sz w:val="20"/>
          <w:szCs w:val="20"/>
          <w:vertAlign w:val="subscript"/>
          <w:lang w:val="uk-UA"/>
        </w:rPr>
        <w:t>3вых</w:t>
      </w:r>
      <w:r w:rsidRPr="001E0F81">
        <w:rPr>
          <w:rFonts w:ascii="Times New Roman" w:hAnsi="Times New Roman" w:cs="Times New Roman"/>
          <w:i/>
          <w:sz w:val="20"/>
          <w:szCs w:val="20"/>
          <w:lang w:val="uk-UA"/>
        </w:rPr>
        <w:t xml:space="preserve"> третього елемента є вихідною величиною x</w:t>
      </w:r>
      <w:r w:rsidRPr="001E0F81">
        <w:rPr>
          <w:rFonts w:ascii="Times New Roman" w:hAnsi="Times New Roman" w:cs="Times New Roman"/>
          <w:i/>
          <w:sz w:val="20"/>
          <w:szCs w:val="20"/>
          <w:vertAlign w:val="subscript"/>
          <w:lang w:val="uk-UA"/>
        </w:rPr>
        <w:t>вых</w:t>
      </w:r>
      <w:r w:rsidRPr="001E0F81">
        <w:rPr>
          <w:rFonts w:ascii="Times New Roman" w:hAnsi="Times New Roman" w:cs="Times New Roman"/>
          <w:i/>
          <w:sz w:val="20"/>
          <w:szCs w:val="20"/>
          <w:lang w:val="uk-UA"/>
        </w:rPr>
        <w:t xml:space="preserve"> системи, запишемо</w:t>
      </w:r>
    </w:p>
    <w:p w:rsidR="00A8773D" w:rsidRPr="001E0F81" w:rsidRDefault="00A8773D" w:rsidP="00A8773D">
      <w:pPr>
        <w:tabs>
          <w:tab w:val="decimal" w:pos="-7088"/>
          <w:tab w:val="right" w:pos="-6946"/>
          <w:tab w:val="center" w:pos="4536"/>
          <w:tab w:val="right" w:pos="9923"/>
        </w:tabs>
        <w:spacing w:line="360" w:lineRule="auto"/>
        <w:jc w:val="both"/>
        <w:rPr>
          <w:rFonts w:ascii="Times New Roman" w:hAnsi="Times New Roman" w:cs="Times New Roman"/>
          <w:i/>
          <w:sz w:val="20"/>
          <w:szCs w:val="20"/>
          <w:lang w:val="uk-UA"/>
        </w:rPr>
      </w:pPr>
      <w:r w:rsidRPr="001E0F81">
        <w:rPr>
          <w:rFonts w:ascii="Times New Roman" w:hAnsi="Times New Roman" w:cs="Times New Roman"/>
          <w:i/>
          <w:sz w:val="20"/>
          <w:szCs w:val="20"/>
          <w:lang w:val="uk-UA"/>
        </w:rPr>
        <w:tab/>
      </w:r>
      <w:r w:rsidR="001E0F81" w:rsidRPr="001E0F81">
        <w:rPr>
          <w:rFonts w:ascii="Times New Roman" w:hAnsi="Times New Roman" w:cs="Times New Roman"/>
          <w:i/>
          <w:position w:val="-60"/>
          <w:sz w:val="20"/>
          <w:szCs w:val="20"/>
          <w:lang w:val="uk-UA"/>
        </w:rPr>
        <w:object w:dxaOrig="7360" w:dyaOrig="1300">
          <v:shape id="_x0000_i1268" type="#_x0000_t75" style="width:369pt;height:65.25pt" o:ole="">
            <v:imagedata r:id="rId517" o:title=""/>
          </v:shape>
          <o:OLEObject Type="Embed" ProgID="Equation.DSMT4" ShapeID="_x0000_i1268" DrawAspect="Content" ObjectID="_1727006117" r:id="rId518"/>
        </w:object>
      </w:r>
      <w:r w:rsidRPr="001E0F81">
        <w:rPr>
          <w:rFonts w:ascii="Times New Roman" w:hAnsi="Times New Roman" w:cs="Times New Roman"/>
          <w:i/>
          <w:sz w:val="20"/>
          <w:szCs w:val="20"/>
          <w:lang w:val="uk-UA"/>
        </w:rPr>
        <w:tab/>
      </w:r>
      <w:r w:rsidR="008E69B7" w:rsidRPr="001E0F81">
        <w:rPr>
          <w:rFonts w:ascii="Times New Roman" w:hAnsi="Times New Roman" w:cs="Times New Roman"/>
          <w:i/>
          <w:sz w:val="20"/>
          <w:szCs w:val="20"/>
          <w:lang w:val="uk-UA"/>
        </w:rPr>
        <w:t>(5.12)</w:t>
      </w:r>
    </w:p>
    <w:p w:rsidR="00A8773D" w:rsidRPr="001E0F81" w:rsidRDefault="00562EBF" w:rsidP="00AD0666">
      <w:pPr>
        <w:spacing w:line="288" w:lineRule="auto"/>
        <w:jc w:val="both"/>
        <w:rPr>
          <w:rFonts w:ascii="Times New Roman" w:hAnsi="Times New Roman" w:cs="Times New Roman"/>
          <w:i/>
          <w:sz w:val="20"/>
          <w:szCs w:val="20"/>
          <w:lang w:val="uk-UA"/>
        </w:rPr>
      </w:pPr>
      <w:r w:rsidRPr="001E0F81">
        <w:rPr>
          <w:rFonts w:ascii="Times New Roman" w:hAnsi="Times New Roman" w:cs="Times New Roman"/>
          <w:i/>
          <w:sz w:val="20"/>
          <w:szCs w:val="20"/>
          <w:lang w:val="uk-UA"/>
        </w:rPr>
        <w:t>Таким чином, динамічні процеси (або їх ще називають перехідними) в системі, що розглядається, з трьох послідовно з'єднаних елементів визначаються диференціальним рівнянням третього порядку з постійними коефіцієнтами.</w:t>
      </w:r>
    </w:p>
    <w:p w:rsidR="00A8773D" w:rsidRPr="001E0F81" w:rsidRDefault="00562EBF" w:rsidP="00AD0666">
      <w:pPr>
        <w:spacing w:line="288" w:lineRule="auto"/>
        <w:ind w:firstLine="567"/>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При розгляді довільної технічної системи в переважній більшості випадків загальне диференціальне рівняння, що описує динамічні процеси в ній, буде складнішим за рівняння третього порядку, але форма запису залишиться колишньою, аналогічною (5.12):</w:t>
      </w:r>
    </w:p>
    <w:p w:rsidR="00A8773D" w:rsidRPr="001E0F81" w:rsidRDefault="00A8773D" w:rsidP="00A8773D">
      <w:pPr>
        <w:tabs>
          <w:tab w:val="decimal" w:pos="-7088"/>
          <w:tab w:val="right" w:pos="-6946"/>
          <w:tab w:val="center" w:pos="4536"/>
          <w:tab w:val="right" w:pos="9923"/>
        </w:tabs>
        <w:spacing w:line="360" w:lineRule="auto"/>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ab/>
      </w:r>
      <w:r w:rsidR="00737E37" w:rsidRPr="001E0F81">
        <w:rPr>
          <w:rFonts w:ascii="Times New Roman" w:hAnsi="Times New Roman" w:cs="Times New Roman"/>
          <w:position w:val="-74"/>
          <w:sz w:val="24"/>
          <w:szCs w:val="24"/>
          <w:lang w:val="uk-UA"/>
        </w:rPr>
        <w:object w:dxaOrig="7760" w:dyaOrig="1600">
          <v:shape id="_x0000_i1269" type="#_x0000_t75" style="width:388.5pt;height:81pt" o:ole="">
            <v:imagedata r:id="rId519" o:title=""/>
          </v:shape>
          <o:OLEObject Type="Embed" ProgID="Equation.DSMT4" ShapeID="_x0000_i1269" DrawAspect="Content" ObjectID="_1727006118" r:id="rId520"/>
        </w:object>
      </w:r>
      <w:r w:rsidRPr="001E0F81">
        <w:rPr>
          <w:rFonts w:ascii="Times New Roman" w:hAnsi="Times New Roman" w:cs="Times New Roman"/>
          <w:sz w:val="24"/>
          <w:szCs w:val="24"/>
          <w:lang w:val="uk-UA"/>
        </w:rPr>
        <w:tab/>
      </w:r>
      <w:r w:rsidR="00737E37" w:rsidRPr="001E0F81">
        <w:rPr>
          <w:rFonts w:ascii="Times New Roman" w:hAnsi="Times New Roman" w:cs="Times New Roman"/>
          <w:sz w:val="24"/>
          <w:szCs w:val="24"/>
          <w:lang w:val="uk-UA"/>
        </w:rPr>
        <w:t>(5.13)</w:t>
      </w:r>
    </w:p>
    <w:p w:rsidR="00562EBF" w:rsidRPr="00710C6B" w:rsidRDefault="00562EBF" w:rsidP="00562EBF">
      <w:pPr>
        <w:spacing w:line="288" w:lineRule="auto"/>
        <w:ind w:firstLine="567"/>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Тепер рішення системи рівнянь математичної моделі, що описує роботу технічного об'єкта, що розглядається, зводиться до рішення відповідного загальн</w:t>
      </w:r>
      <w:r w:rsidRPr="00710C6B">
        <w:rPr>
          <w:rFonts w:ascii="Times New Roman" w:hAnsi="Times New Roman" w:cs="Times New Roman"/>
          <w:sz w:val="24"/>
          <w:szCs w:val="24"/>
          <w:lang w:val="uk-UA"/>
        </w:rPr>
        <w:t>ого диференціального рівняння. Такий шлях рішення «в лоб» не є оптимальним. Мета наведених вище викладок показати принципову можливість отримання загального диференціального рівняння. А ось аналіз його дозволяє зробити низку цікавих та корисних висновків. Ці й займемося далі.</w:t>
      </w:r>
    </w:p>
    <w:p w:rsidR="00A8773D" w:rsidRPr="001E0F81" w:rsidRDefault="00562EBF" w:rsidP="00562EBF">
      <w:pPr>
        <w:spacing w:line="288" w:lineRule="auto"/>
        <w:ind w:firstLine="567"/>
        <w:jc w:val="both"/>
        <w:rPr>
          <w:rFonts w:ascii="Times New Roman" w:hAnsi="Times New Roman" w:cs="Times New Roman"/>
          <w:sz w:val="24"/>
          <w:szCs w:val="24"/>
          <w:lang w:val="uk-UA"/>
        </w:rPr>
      </w:pPr>
      <w:r w:rsidRPr="00710C6B">
        <w:rPr>
          <w:rFonts w:ascii="Times New Roman" w:hAnsi="Times New Roman" w:cs="Times New Roman"/>
          <w:sz w:val="24"/>
          <w:szCs w:val="24"/>
          <w:lang w:val="uk-UA"/>
        </w:rPr>
        <w:t xml:space="preserve">У перетворених за Лапласом виразах з комплексною змінною </w:t>
      </w:r>
      <w:r w:rsidRPr="00710C6B">
        <w:rPr>
          <w:rFonts w:ascii="Times New Roman" w:hAnsi="Times New Roman" w:cs="Times New Roman"/>
          <w:i/>
          <w:sz w:val="24"/>
          <w:szCs w:val="24"/>
          <w:lang w:val="uk-UA"/>
        </w:rPr>
        <w:t>p</w:t>
      </w:r>
      <w:r w:rsidRPr="00710C6B">
        <w:rPr>
          <w:rFonts w:ascii="Times New Roman" w:hAnsi="Times New Roman" w:cs="Times New Roman"/>
          <w:sz w:val="24"/>
          <w:szCs w:val="24"/>
          <w:lang w:val="uk-UA"/>
        </w:rPr>
        <w:t xml:space="preserve">, як і з іншими членами </w:t>
      </w:r>
      <w:r w:rsidRPr="001E0F81">
        <w:rPr>
          <w:rFonts w:ascii="Times New Roman" w:hAnsi="Times New Roman" w:cs="Times New Roman"/>
          <w:sz w:val="24"/>
          <w:szCs w:val="24"/>
          <w:lang w:val="uk-UA"/>
        </w:rPr>
        <w:t>рівняння алгебри, можна робити різні дії: множення, розподіл, зведення в ступінь, винесення за дужки і т.д. Перетворимо за Лапласом рівняння (5.13).</w:t>
      </w:r>
    </w:p>
    <w:p w:rsidR="00A8773D" w:rsidRPr="001E0F81" w:rsidRDefault="00A8773D" w:rsidP="00A8773D">
      <w:pPr>
        <w:tabs>
          <w:tab w:val="decimal" w:pos="-7088"/>
          <w:tab w:val="right" w:pos="-6946"/>
          <w:tab w:val="center" w:pos="4536"/>
          <w:tab w:val="right" w:pos="9923"/>
        </w:tabs>
        <w:spacing w:line="360" w:lineRule="auto"/>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ab/>
      </w:r>
      <w:r w:rsidR="001E0F81" w:rsidRPr="001E0F81">
        <w:rPr>
          <w:rFonts w:ascii="Times New Roman" w:hAnsi="Times New Roman" w:cs="Times New Roman"/>
          <w:position w:val="-56"/>
          <w:sz w:val="24"/>
          <w:szCs w:val="24"/>
          <w:lang w:val="uk-UA"/>
        </w:rPr>
        <w:object w:dxaOrig="7140" w:dyaOrig="1300">
          <v:shape id="_x0000_i1270" type="#_x0000_t75" style="width:358.5pt;height:66pt" o:ole="">
            <v:imagedata r:id="rId521" o:title=""/>
          </v:shape>
          <o:OLEObject Type="Embed" ProgID="Equation.DSMT4" ShapeID="_x0000_i1270" DrawAspect="Content" ObjectID="_1727006119" r:id="rId522"/>
        </w:object>
      </w:r>
      <w:r w:rsidRPr="001E0F81">
        <w:rPr>
          <w:rFonts w:ascii="Times New Roman" w:hAnsi="Times New Roman" w:cs="Times New Roman"/>
          <w:sz w:val="24"/>
          <w:szCs w:val="24"/>
          <w:lang w:val="uk-UA"/>
        </w:rPr>
        <w:tab/>
      </w:r>
      <w:r w:rsidR="00554122" w:rsidRPr="001E0F81">
        <w:rPr>
          <w:rFonts w:ascii="Times New Roman" w:hAnsi="Times New Roman" w:cs="Times New Roman"/>
          <w:sz w:val="24"/>
          <w:szCs w:val="24"/>
          <w:lang w:val="uk-UA"/>
        </w:rPr>
        <w:t>(5.14)</w:t>
      </w:r>
    </w:p>
    <w:p w:rsidR="00A8773D" w:rsidRPr="001E0F81" w:rsidRDefault="00562EBF" w:rsidP="00554122">
      <w:pPr>
        <w:spacing w:line="288" w:lineRule="auto"/>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Винесемо за дужки спільні співмножники:</w:t>
      </w:r>
    </w:p>
    <w:p w:rsidR="00A8773D" w:rsidRPr="001E0F81" w:rsidRDefault="00A8773D" w:rsidP="00A8773D">
      <w:pPr>
        <w:tabs>
          <w:tab w:val="decimal" w:pos="-7088"/>
          <w:tab w:val="right" w:pos="-6946"/>
          <w:tab w:val="center" w:pos="4536"/>
          <w:tab w:val="right" w:pos="9923"/>
        </w:tabs>
        <w:spacing w:line="360" w:lineRule="auto"/>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lastRenderedPageBreak/>
        <w:tab/>
      </w:r>
      <w:r w:rsidR="001E0F81" w:rsidRPr="001E0F81">
        <w:rPr>
          <w:rFonts w:ascii="Times New Roman" w:hAnsi="Times New Roman" w:cs="Times New Roman"/>
          <w:position w:val="-36"/>
          <w:sz w:val="24"/>
          <w:szCs w:val="24"/>
          <w:lang w:val="uk-UA"/>
        </w:rPr>
        <w:object w:dxaOrig="5539" w:dyaOrig="840">
          <v:shape id="_x0000_i1271" type="#_x0000_t75" style="width:279pt;height:42.75pt" o:ole="">
            <v:imagedata r:id="rId523" o:title=""/>
          </v:shape>
          <o:OLEObject Type="Embed" ProgID="Equation.DSMT4" ShapeID="_x0000_i1271" DrawAspect="Content" ObjectID="_1727006120" r:id="rId524"/>
        </w:object>
      </w:r>
      <w:r w:rsidRPr="001E0F81">
        <w:rPr>
          <w:rFonts w:ascii="Times New Roman" w:hAnsi="Times New Roman" w:cs="Times New Roman"/>
          <w:sz w:val="24"/>
          <w:szCs w:val="24"/>
          <w:lang w:val="uk-UA"/>
        </w:rPr>
        <w:tab/>
      </w:r>
      <w:r w:rsidR="00554122" w:rsidRPr="001E0F81">
        <w:rPr>
          <w:rFonts w:ascii="Times New Roman" w:hAnsi="Times New Roman" w:cs="Times New Roman"/>
          <w:sz w:val="24"/>
          <w:szCs w:val="24"/>
          <w:lang w:val="uk-UA"/>
        </w:rPr>
        <w:t>(15.15)</w:t>
      </w:r>
    </w:p>
    <w:p w:rsidR="00A8773D" w:rsidRPr="001E0F81" w:rsidRDefault="00562EBF" w:rsidP="00634B15">
      <w:pPr>
        <w:spacing w:line="288" w:lineRule="auto"/>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 xml:space="preserve">Визначимо із рівняння (15.15) відношення зображення вихідної величини до зображення вхідний – </w:t>
      </w:r>
      <w:r w:rsidRPr="001E0F81">
        <w:rPr>
          <w:rFonts w:ascii="Times New Roman" w:hAnsi="Times New Roman" w:cs="Times New Roman"/>
          <w:i/>
          <w:sz w:val="24"/>
          <w:szCs w:val="24"/>
          <w:lang w:val="uk-UA"/>
        </w:rPr>
        <w:t>передавальну функцію об'єкта</w:t>
      </w:r>
      <w:r w:rsidRPr="001E0F81">
        <w:rPr>
          <w:rFonts w:ascii="Times New Roman" w:hAnsi="Times New Roman" w:cs="Times New Roman"/>
          <w:sz w:val="24"/>
          <w:szCs w:val="24"/>
          <w:lang w:val="uk-UA"/>
        </w:rPr>
        <w:t>:</w:t>
      </w:r>
    </w:p>
    <w:p w:rsidR="00A8773D" w:rsidRPr="001E0F81" w:rsidRDefault="00A8773D" w:rsidP="00A8773D">
      <w:pPr>
        <w:tabs>
          <w:tab w:val="decimal" w:pos="-7088"/>
          <w:tab w:val="right" w:pos="-6946"/>
          <w:tab w:val="center" w:pos="4536"/>
          <w:tab w:val="right" w:pos="9923"/>
        </w:tabs>
        <w:spacing w:line="360" w:lineRule="auto"/>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ab/>
      </w:r>
      <w:r w:rsidR="001E0F81" w:rsidRPr="001E0F81">
        <w:rPr>
          <w:rFonts w:ascii="Times New Roman" w:hAnsi="Times New Roman" w:cs="Times New Roman"/>
          <w:position w:val="-34"/>
          <w:sz w:val="24"/>
          <w:szCs w:val="24"/>
          <w:lang w:val="uk-UA"/>
        </w:rPr>
        <w:object w:dxaOrig="6460" w:dyaOrig="800">
          <v:shape id="_x0000_i1272" type="#_x0000_t75" style="width:324.75pt;height:39.75pt" o:ole="">
            <v:imagedata r:id="rId525" o:title=""/>
          </v:shape>
          <o:OLEObject Type="Embed" ProgID="Equation.DSMT4" ShapeID="_x0000_i1272" DrawAspect="Content" ObjectID="_1727006121" r:id="rId526"/>
        </w:object>
      </w:r>
      <w:r w:rsidRPr="001E0F81">
        <w:rPr>
          <w:rFonts w:ascii="Times New Roman" w:hAnsi="Times New Roman" w:cs="Times New Roman"/>
          <w:sz w:val="24"/>
          <w:szCs w:val="24"/>
          <w:lang w:val="uk-UA"/>
        </w:rPr>
        <w:tab/>
      </w:r>
      <w:r w:rsidR="00634B15" w:rsidRPr="001E0F81">
        <w:rPr>
          <w:rFonts w:ascii="Times New Roman" w:hAnsi="Times New Roman" w:cs="Times New Roman"/>
          <w:sz w:val="24"/>
          <w:szCs w:val="24"/>
          <w:lang w:val="uk-UA"/>
        </w:rPr>
        <w:t>(5.16)</w:t>
      </w:r>
    </w:p>
    <w:p w:rsidR="00A8773D" w:rsidRPr="001E0F81" w:rsidRDefault="00562EBF" w:rsidP="00AD0666">
      <w:pPr>
        <w:spacing w:line="360" w:lineRule="auto"/>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 xml:space="preserve">Передатна функція </w:t>
      </w:r>
      <w:r w:rsidRPr="001E0F81">
        <w:rPr>
          <w:rFonts w:ascii="Times New Roman" w:hAnsi="Times New Roman" w:cs="Times New Roman"/>
          <w:i/>
          <w:sz w:val="24"/>
          <w:szCs w:val="24"/>
          <w:lang w:val="uk-UA"/>
        </w:rPr>
        <w:t>W</w:t>
      </w:r>
      <w:r w:rsidRPr="001E0F81">
        <w:rPr>
          <w:rFonts w:ascii="Times New Roman" w:hAnsi="Times New Roman" w:cs="Times New Roman"/>
          <w:sz w:val="24"/>
          <w:szCs w:val="24"/>
          <w:lang w:val="uk-UA"/>
        </w:rPr>
        <w:t>(</w:t>
      </w:r>
      <w:r w:rsidRPr="001E0F81">
        <w:rPr>
          <w:rFonts w:ascii="Times New Roman" w:hAnsi="Times New Roman" w:cs="Times New Roman"/>
          <w:i/>
          <w:sz w:val="24"/>
          <w:szCs w:val="24"/>
          <w:lang w:val="uk-UA"/>
        </w:rPr>
        <w:t>p</w:t>
      </w:r>
      <w:r w:rsidRPr="001E0F81">
        <w:rPr>
          <w:rFonts w:ascii="Times New Roman" w:hAnsi="Times New Roman" w:cs="Times New Roman"/>
          <w:sz w:val="24"/>
          <w:szCs w:val="24"/>
          <w:lang w:val="uk-UA"/>
        </w:rPr>
        <w:t xml:space="preserve">) є дробово-раціональною функцією комплексної змінної </w:t>
      </w:r>
      <w:r w:rsidRPr="001E0F81">
        <w:rPr>
          <w:rFonts w:ascii="Times New Roman" w:hAnsi="Times New Roman" w:cs="Times New Roman"/>
          <w:i/>
          <w:sz w:val="24"/>
          <w:szCs w:val="24"/>
          <w:lang w:val="uk-UA"/>
        </w:rPr>
        <w:t>p</w:t>
      </w:r>
    </w:p>
    <w:p w:rsidR="00A8773D" w:rsidRPr="001E0F81" w:rsidRDefault="00A8773D" w:rsidP="00A8773D">
      <w:pPr>
        <w:tabs>
          <w:tab w:val="decimal" w:pos="-7088"/>
          <w:tab w:val="right" w:pos="-6946"/>
          <w:tab w:val="center" w:pos="4536"/>
          <w:tab w:val="right" w:pos="9923"/>
        </w:tabs>
        <w:spacing w:line="360" w:lineRule="auto"/>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ab/>
      </w:r>
      <w:r w:rsidR="001E0F81" w:rsidRPr="001E0F81">
        <w:rPr>
          <w:rFonts w:ascii="Times New Roman" w:hAnsi="Times New Roman" w:cs="Times New Roman"/>
          <w:position w:val="-28"/>
          <w:sz w:val="24"/>
          <w:szCs w:val="24"/>
          <w:lang w:val="uk-UA"/>
        </w:rPr>
        <w:object w:dxaOrig="1480" w:dyaOrig="660">
          <v:shape id="_x0000_i1273" type="#_x0000_t75" style="width:73.5pt;height:33pt" o:ole="">
            <v:imagedata r:id="rId527" o:title=""/>
          </v:shape>
          <o:OLEObject Type="Embed" ProgID="Equation.DSMT4" ShapeID="_x0000_i1273" DrawAspect="Content" ObjectID="_1727006122" r:id="rId528"/>
        </w:object>
      </w:r>
      <w:r w:rsidRPr="001E0F81">
        <w:rPr>
          <w:rFonts w:ascii="Times New Roman" w:hAnsi="Times New Roman" w:cs="Times New Roman"/>
          <w:sz w:val="24"/>
          <w:szCs w:val="24"/>
          <w:lang w:val="uk-UA"/>
        </w:rPr>
        <w:tab/>
      </w:r>
      <w:r w:rsidR="00132767" w:rsidRPr="001E0F81">
        <w:rPr>
          <w:rFonts w:ascii="Times New Roman" w:hAnsi="Times New Roman" w:cs="Times New Roman"/>
          <w:sz w:val="24"/>
          <w:szCs w:val="24"/>
          <w:lang w:val="uk-UA"/>
        </w:rPr>
        <w:t>(5.17)</w:t>
      </w:r>
    </w:p>
    <w:p w:rsidR="00A8773D" w:rsidRPr="001E0F81" w:rsidRDefault="00562EBF" w:rsidP="00A8773D">
      <w:pPr>
        <w:spacing w:line="360" w:lineRule="auto"/>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де</w:t>
      </w:r>
      <w:r w:rsidR="00A8773D" w:rsidRPr="001E0F81">
        <w:rPr>
          <w:rFonts w:ascii="Times New Roman" w:hAnsi="Times New Roman" w:cs="Times New Roman"/>
          <w:sz w:val="24"/>
          <w:szCs w:val="24"/>
          <w:lang w:val="uk-UA"/>
        </w:rPr>
        <w:t xml:space="preserve"> </w:t>
      </w:r>
      <w:r w:rsidR="001E0F81" w:rsidRPr="001E0F81">
        <w:rPr>
          <w:rFonts w:ascii="Times New Roman" w:hAnsi="Times New Roman" w:cs="Times New Roman"/>
          <w:position w:val="-12"/>
          <w:sz w:val="24"/>
          <w:szCs w:val="24"/>
          <w:lang w:val="uk-UA"/>
        </w:rPr>
        <w:object w:dxaOrig="4940" w:dyaOrig="420">
          <v:shape id="_x0000_i1274" type="#_x0000_t75" style="width:247.5pt;height:20.25pt" o:ole="">
            <v:imagedata r:id="rId529" o:title=""/>
          </v:shape>
          <o:OLEObject Type="Embed" ProgID="Equation.DSMT4" ShapeID="_x0000_i1274" DrawAspect="Content" ObjectID="_1727006123" r:id="rId530"/>
        </w:object>
      </w:r>
      <w:r w:rsidR="00A8773D" w:rsidRPr="001E0F81">
        <w:rPr>
          <w:rFonts w:ascii="Times New Roman" w:hAnsi="Times New Roman" w:cs="Times New Roman"/>
          <w:sz w:val="24"/>
          <w:szCs w:val="24"/>
          <w:lang w:val="uk-UA"/>
        </w:rPr>
        <w:t xml:space="preserve"> </w:t>
      </w:r>
      <w:r w:rsidRPr="001E0F81">
        <w:rPr>
          <w:rFonts w:ascii="Times New Roman" w:hAnsi="Times New Roman" w:cs="Times New Roman"/>
          <w:sz w:val="24"/>
          <w:szCs w:val="24"/>
          <w:lang w:val="uk-UA"/>
        </w:rPr>
        <w:t>–</w:t>
      </w:r>
      <w:r w:rsidR="00A8773D" w:rsidRPr="001E0F81">
        <w:rPr>
          <w:rFonts w:ascii="Times New Roman" w:hAnsi="Times New Roman" w:cs="Times New Roman"/>
          <w:sz w:val="24"/>
          <w:szCs w:val="24"/>
          <w:lang w:val="uk-UA"/>
        </w:rPr>
        <w:t xml:space="preserve"> </w:t>
      </w:r>
      <w:r w:rsidRPr="001E0F81">
        <w:rPr>
          <w:rFonts w:ascii="Times New Roman" w:hAnsi="Times New Roman" w:cs="Times New Roman"/>
          <w:sz w:val="24"/>
          <w:szCs w:val="24"/>
          <w:lang w:val="uk-UA"/>
        </w:rPr>
        <w:t xml:space="preserve">поліном ступеня </w:t>
      </w:r>
      <w:r w:rsidRPr="001E0F81">
        <w:rPr>
          <w:rFonts w:ascii="Times New Roman" w:hAnsi="Times New Roman" w:cs="Times New Roman"/>
          <w:i/>
          <w:sz w:val="24"/>
          <w:szCs w:val="24"/>
          <w:lang w:val="uk-UA"/>
        </w:rPr>
        <w:t>n</w:t>
      </w:r>
      <w:r w:rsidRPr="001E0F81">
        <w:rPr>
          <w:rFonts w:ascii="Times New Roman" w:hAnsi="Times New Roman" w:cs="Times New Roman"/>
          <w:sz w:val="24"/>
          <w:szCs w:val="24"/>
          <w:lang w:val="uk-UA"/>
        </w:rPr>
        <w:t>;</w:t>
      </w:r>
    </w:p>
    <w:p w:rsidR="00A8773D" w:rsidRPr="00710C6B" w:rsidRDefault="001E0F81" w:rsidP="00A8773D">
      <w:pPr>
        <w:spacing w:line="360" w:lineRule="auto"/>
        <w:ind w:firstLine="426"/>
        <w:jc w:val="both"/>
        <w:rPr>
          <w:rFonts w:ascii="Times New Roman" w:hAnsi="Times New Roman" w:cs="Times New Roman"/>
          <w:sz w:val="24"/>
          <w:szCs w:val="24"/>
          <w:highlight w:val="green"/>
          <w:lang w:val="uk-UA"/>
        </w:rPr>
      </w:pPr>
      <w:r w:rsidRPr="001E0F81">
        <w:rPr>
          <w:rFonts w:ascii="Times New Roman" w:hAnsi="Times New Roman" w:cs="Times New Roman"/>
          <w:position w:val="-12"/>
          <w:sz w:val="24"/>
          <w:szCs w:val="24"/>
          <w:lang w:val="uk-UA"/>
        </w:rPr>
        <w:object w:dxaOrig="3879" w:dyaOrig="420">
          <v:shape id="_x0000_i1275" type="#_x0000_t75" style="width:192.75pt;height:20.25pt" o:ole="">
            <v:imagedata r:id="rId531" o:title=""/>
          </v:shape>
          <o:OLEObject Type="Embed" ProgID="Equation.DSMT4" ShapeID="_x0000_i1275" DrawAspect="Content" ObjectID="_1727006124" r:id="rId532"/>
        </w:object>
      </w:r>
      <w:r w:rsidR="00A8773D" w:rsidRPr="001E0F81">
        <w:rPr>
          <w:rFonts w:ascii="Times New Roman" w:hAnsi="Times New Roman" w:cs="Times New Roman"/>
          <w:sz w:val="24"/>
          <w:szCs w:val="24"/>
          <w:lang w:val="uk-UA"/>
        </w:rPr>
        <w:t xml:space="preserve"> </w:t>
      </w:r>
      <w:r w:rsidR="00562EBF" w:rsidRPr="001E0F81">
        <w:rPr>
          <w:rFonts w:ascii="Times New Roman" w:hAnsi="Times New Roman" w:cs="Times New Roman"/>
          <w:sz w:val="24"/>
          <w:szCs w:val="24"/>
          <w:lang w:val="uk-UA"/>
        </w:rPr>
        <w:t>–</w:t>
      </w:r>
      <w:r w:rsidR="00A8773D" w:rsidRPr="001E0F81">
        <w:rPr>
          <w:rFonts w:ascii="Times New Roman" w:hAnsi="Times New Roman" w:cs="Times New Roman"/>
          <w:sz w:val="24"/>
          <w:szCs w:val="24"/>
          <w:lang w:val="uk-UA"/>
        </w:rPr>
        <w:t xml:space="preserve"> </w:t>
      </w:r>
      <w:r w:rsidR="00562EBF" w:rsidRPr="001E0F81">
        <w:rPr>
          <w:rFonts w:ascii="Times New Roman" w:hAnsi="Times New Roman" w:cs="Times New Roman"/>
          <w:sz w:val="24"/>
          <w:szCs w:val="24"/>
          <w:lang w:val="uk-UA"/>
        </w:rPr>
        <w:t>поліном ступеня</w:t>
      </w:r>
      <w:r w:rsidR="00562EBF" w:rsidRPr="00710C6B">
        <w:rPr>
          <w:rFonts w:ascii="Times New Roman" w:hAnsi="Times New Roman" w:cs="Times New Roman"/>
          <w:sz w:val="24"/>
          <w:szCs w:val="24"/>
          <w:lang w:val="uk-UA"/>
        </w:rPr>
        <w:t xml:space="preserve"> </w:t>
      </w:r>
      <w:r w:rsidR="00562EBF" w:rsidRPr="00710C6B">
        <w:rPr>
          <w:rFonts w:ascii="Times New Roman" w:hAnsi="Times New Roman" w:cs="Times New Roman"/>
          <w:i/>
          <w:sz w:val="24"/>
          <w:szCs w:val="24"/>
          <w:lang w:val="uk-UA"/>
        </w:rPr>
        <w:t>m.</w:t>
      </w:r>
    </w:p>
    <w:p w:rsidR="00A8773D" w:rsidRPr="001E0F81" w:rsidRDefault="00562EBF" w:rsidP="00077545">
      <w:pPr>
        <w:spacing w:line="288" w:lineRule="auto"/>
        <w:ind w:firstLine="567"/>
        <w:jc w:val="both"/>
        <w:rPr>
          <w:rFonts w:ascii="Times New Roman" w:hAnsi="Times New Roman" w:cs="Times New Roman"/>
          <w:sz w:val="24"/>
          <w:szCs w:val="24"/>
          <w:lang w:val="uk-UA"/>
        </w:rPr>
      </w:pPr>
      <w:r w:rsidRPr="00710C6B">
        <w:rPr>
          <w:rFonts w:ascii="Times New Roman" w:hAnsi="Times New Roman" w:cs="Times New Roman"/>
          <w:sz w:val="24"/>
          <w:szCs w:val="24"/>
          <w:lang w:val="uk-UA"/>
        </w:rPr>
        <w:t xml:space="preserve">Чисельник і знаменник розкладемо на множники. </w:t>
      </w:r>
      <w:r w:rsidRPr="001E0F81">
        <w:rPr>
          <w:rFonts w:ascii="Times New Roman" w:hAnsi="Times New Roman" w:cs="Times New Roman"/>
          <w:sz w:val="24"/>
          <w:szCs w:val="24"/>
          <w:lang w:val="uk-UA"/>
        </w:rPr>
        <w:t xml:space="preserve">Для цього поліноми у вираженні передавальної функції (5.16) і (5.17) прирівняємо до нуля </w:t>
      </w:r>
      <w:r w:rsidR="001E0F81" w:rsidRPr="001E0F81">
        <w:rPr>
          <w:rFonts w:ascii="Times New Roman" w:hAnsi="Times New Roman" w:cs="Times New Roman"/>
          <w:position w:val="-10"/>
          <w:sz w:val="28"/>
          <w:szCs w:val="28"/>
          <w:lang w:val="uk-UA"/>
        </w:rPr>
        <w:object w:dxaOrig="2439" w:dyaOrig="320">
          <v:shape id="_x0000_i1276" type="#_x0000_t75" style="width:121.5pt;height:16.5pt" o:ole="">
            <v:imagedata r:id="rId533" o:title=""/>
          </v:shape>
          <o:OLEObject Type="Embed" ProgID="Equation.DSMT4" ShapeID="_x0000_i1276" DrawAspect="Content" ObjectID="_1727006125" r:id="rId534"/>
        </w:object>
      </w:r>
      <w:r w:rsidRPr="001E0F81">
        <w:rPr>
          <w:rFonts w:ascii="Times New Roman" w:hAnsi="Times New Roman" w:cs="Times New Roman"/>
          <w:sz w:val="24"/>
          <w:szCs w:val="24"/>
          <w:lang w:val="uk-UA"/>
        </w:rPr>
        <w:t xml:space="preserve"> Розв'яжемо отримані рівняння і за допомогою знайдених коренів </w:t>
      </w:r>
      <w:r w:rsidR="001E0F81" w:rsidRPr="001E0F81">
        <w:rPr>
          <w:rFonts w:ascii="Times New Roman" w:hAnsi="Times New Roman" w:cs="Times New Roman"/>
          <w:position w:val="-16"/>
          <w:sz w:val="28"/>
          <w:szCs w:val="28"/>
          <w:lang w:val="uk-UA"/>
        </w:rPr>
        <w:object w:dxaOrig="740" w:dyaOrig="400">
          <v:shape id="_x0000_i1277" type="#_x0000_t75" style="width:36.75pt;height:20.25pt" o:ole="">
            <v:imagedata r:id="rId535" o:title=""/>
          </v:shape>
          <o:OLEObject Type="Embed" ProgID="Equation.DSMT4" ShapeID="_x0000_i1277" DrawAspect="Content" ObjectID="_1727006126" r:id="rId536"/>
        </w:object>
      </w:r>
      <w:r w:rsidRPr="001E0F81">
        <w:rPr>
          <w:rFonts w:ascii="Times New Roman" w:hAnsi="Times New Roman" w:cs="Times New Roman"/>
          <w:sz w:val="24"/>
          <w:szCs w:val="24"/>
          <w:lang w:val="uk-UA"/>
        </w:rPr>
        <w:t xml:space="preserve"> запишемо поліноми в наступному вигляді твори співмножників:</w:t>
      </w:r>
    </w:p>
    <w:p w:rsidR="00A8773D" w:rsidRPr="001E0F81" w:rsidRDefault="00A8773D" w:rsidP="00A8773D">
      <w:pPr>
        <w:tabs>
          <w:tab w:val="decimal" w:pos="-7088"/>
          <w:tab w:val="right" w:pos="-6946"/>
          <w:tab w:val="center" w:pos="4536"/>
          <w:tab w:val="right" w:pos="9923"/>
        </w:tabs>
        <w:spacing w:line="360" w:lineRule="auto"/>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ab/>
      </w:r>
      <w:r w:rsidR="001E0F81" w:rsidRPr="001E0F81">
        <w:rPr>
          <w:rFonts w:ascii="Times New Roman" w:hAnsi="Times New Roman" w:cs="Times New Roman"/>
          <w:position w:val="-12"/>
          <w:sz w:val="24"/>
          <w:szCs w:val="24"/>
          <w:lang w:val="uk-UA"/>
        </w:rPr>
        <w:object w:dxaOrig="3660" w:dyaOrig="360">
          <v:shape id="_x0000_i1278" type="#_x0000_t75" style="width:181.5pt;height:18pt" o:ole="">
            <v:imagedata r:id="rId537" o:title=""/>
          </v:shape>
          <o:OLEObject Type="Embed" ProgID="Equation.DSMT4" ShapeID="_x0000_i1278" DrawAspect="Content" ObjectID="_1727006127" r:id="rId538"/>
        </w:object>
      </w:r>
      <w:r w:rsidRPr="001E0F81">
        <w:rPr>
          <w:rFonts w:ascii="Times New Roman" w:hAnsi="Times New Roman" w:cs="Times New Roman"/>
          <w:sz w:val="24"/>
          <w:szCs w:val="24"/>
          <w:lang w:val="uk-UA"/>
        </w:rPr>
        <w:tab/>
      </w:r>
      <w:r w:rsidR="00AD0666" w:rsidRPr="001E0F81">
        <w:rPr>
          <w:rFonts w:ascii="Times New Roman" w:hAnsi="Times New Roman" w:cs="Times New Roman"/>
          <w:sz w:val="24"/>
          <w:szCs w:val="24"/>
          <w:lang w:val="uk-UA"/>
        </w:rPr>
        <w:t>(5.18)</w:t>
      </w:r>
    </w:p>
    <w:p w:rsidR="00A8773D" w:rsidRPr="001E0F81" w:rsidRDefault="00A8773D" w:rsidP="00A8773D">
      <w:pPr>
        <w:tabs>
          <w:tab w:val="decimal" w:pos="-7088"/>
          <w:tab w:val="right" w:pos="-6946"/>
          <w:tab w:val="center" w:pos="4536"/>
          <w:tab w:val="right" w:pos="9923"/>
        </w:tabs>
        <w:spacing w:line="360" w:lineRule="auto"/>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ab/>
      </w:r>
      <w:r w:rsidR="001E0F81" w:rsidRPr="001E0F81">
        <w:rPr>
          <w:rFonts w:ascii="Times New Roman" w:hAnsi="Times New Roman" w:cs="Times New Roman"/>
          <w:position w:val="-12"/>
          <w:sz w:val="24"/>
          <w:szCs w:val="24"/>
          <w:lang w:val="uk-UA"/>
        </w:rPr>
        <w:object w:dxaOrig="3700" w:dyaOrig="360">
          <v:shape id="_x0000_i1279" type="#_x0000_t75" style="width:184.5pt;height:18pt" o:ole="">
            <v:imagedata r:id="rId539" o:title=""/>
          </v:shape>
          <o:OLEObject Type="Embed" ProgID="Equation.DSMT4" ShapeID="_x0000_i1279" DrawAspect="Content" ObjectID="_1727006128" r:id="rId540"/>
        </w:object>
      </w:r>
      <w:r w:rsidRPr="001E0F81">
        <w:rPr>
          <w:rFonts w:ascii="Times New Roman" w:hAnsi="Times New Roman" w:cs="Times New Roman"/>
          <w:sz w:val="24"/>
          <w:szCs w:val="24"/>
          <w:lang w:val="uk-UA"/>
        </w:rPr>
        <w:tab/>
      </w:r>
      <w:r w:rsidR="00AD0666" w:rsidRPr="001E0F81">
        <w:rPr>
          <w:rFonts w:ascii="Times New Roman" w:hAnsi="Times New Roman" w:cs="Times New Roman"/>
          <w:sz w:val="24"/>
          <w:szCs w:val="24"/>
          <w:lang w:val="uk-UA"/>
        </w:rPr>
        <w:t>(5.19)</w:t>
      </w:r>
    </w:p>
    <w:p w:rsidR="00A8773D" w:rsidRPr="001E0F81" w:rsidRDefault="00562EBF" w:rsidP="00077545">
      <w:pPr>
        <w:spacing w:line="288" w:lineRule="auto"/>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З їх допомогою передатну функцію (5.16) або (5.17) запишемо у вигляді:</w:t>
      </w:r>
    </w:p>
    <w:p w:rsidR="00A8773D" w:rsidRPr="001E0F81" w:rsidRDefault="00A8773D" w:rsidP="00A8773D">
      <w:pPr>
        <w:tabs>
          <w:tab w:val="decimal" w:pos="-7088"/>
          <w:tab w:val="right" w:pos="-6946"/>
          <w:tab w:val="center" w:pos="4536"/>
          <w:tab w:val="right" w:pos="9923"/>
        </w:tabs>
        <w:spacing w:line="360" w:lineRule="auto"/>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ab/>
      </w:r>
      <w:r w:rsidR="001E0F81" w:rsidRPr="001E0F81">
        <w:rPr>
          <w:rFonts w:ascii="Times New Roman" w:hAnsi="Times New Roman" w:cs="Times New Roman"/>
          <w:position w:val="-30"/>
          <w:sz w:val="24"/>
          <w:szCs w:val="24"/>
          <w:lang w:val="uk-UA"/>
        </w:rPr>
        <w:object w:dxaOrig="4560" w:dyaOrig="680">
          <v:shape id="_x0000_i1280" type="#_x0000_t75" style="width:227.25pt;height:34.5pt" o:ole="">
            <v:imagedata r:id="rId541" o:title=""/>
          </v:shape>
          <o:OLEObject Type="Embed" ProgID="Equation.DSMT4" ShapeID="_x0000_i1280" DrawAspect="Content" ObjectID="_1727006129" r:id="rId542"/>
        </w:object>
      </w:r>
      <w:r w:rsidRPr="001E0F81">
        <w:rPr>
          <w:rFonts w:ascii="Times New Roman" w:hAnsi="Times New Roman" w:cs="Times New Roman"/>
          <w:sz w:val="24"/>
          <w:szCs w:val="24"/>
          <w:lang w:val="uk-UA"/>
        </w:rPr>
        <w:tab/>
      </w:r>
      <w:r w:rsidR="00077545" w:rsidRPr="001E0F81">
        <w:rPr>
          <w:rFonts w:ascii="Times New Roman" w:hAnsi="Times New Roman" w:cs="Times New Roman"/>
          <w:sz w:val="24"/>
          <w:szCs w:val="24"/>
          <w:lang w:val="uk-UA"/>
        </w:rPr>
        <w:t>(5.20)</w:t>
      </w:r>
    </w:p>
    <w:p w:rsidR="00562EBF" w:rsidRPr="00710C6B" w:rsidRDefault="00562EBF" w:rsidP="00562EBF">
      <w:pPr>
        <w:spacing w:line="288" w:lineRule="auto"/>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 xml:space="preserve">Коріння </w:t>
      </w:r>
      <w:r w:rsidR="001E0F81" w:rsidRPr="001E0F81">
        <w:rPr>
          <w:rFonts w:ascii="Times New Roman" w:hAnsi="Times New Roman" w:cs="Times New Roman"/>
          <w:position w:val="-16"/>
          <w:sz w:val="28"/>
          <w:szCs w:val="28"/>
          <w:lang w:val="uk-UA"/>
        </w:rPr>
        <w:object w:dxaOrig="740" w:dyaOrig="400">
          <v:shape id="_x0000_i1281" type="#_x0000_t75" style="width:36.75pt;height:20.25pt" o:ole="">
            <v:imagedata r:id="rId543" o:title=""/>
          </v:shape>
          <o:OLEObject Type="Embed" ProgID="Equation.DSMT4" ShapeID="_x0000_i1281" DrawAspect="Content" ObjectID="_1727006130" r:id="rId544"/>
        </w:object>
      </w:r>
      <w:r w:rsidRPr="001E0F81">
        <w:rPr>
          <w:rFonts w:ascii="Times New Roman" w:hAnsi="Times New Roman" w:cs="Times New Roman"/>
          <w:sz w:val="24"/>
          <w:szCs w:val="24"/>
          <w:lang w:val="uk-UA"/>
        </w:rPr>
        <w:t xml:space="preserve"> може бути н</w:t>
      </w:r>
      <w:r w:rsidRPr="00710C6B">
        <w:rPr>
          <w:rFonts w:ascii="Times New Roman" w:hAnsi="Times New Roman" w:cs="Times New Roman"/>
          <w:sz w:val="24"/>
          <w:szCs w:val="24"/>
          <w:lang w:val="uk-UA"/>
        </w:rPr>
        <w:t>ульовим, речовим або комплексним.</w:t>
      </w:r>
    </w:p>
    <w:p w:rsidR="00A8773D" w:rsidRPr="001E0F81" w:rsidRDefault="00562EBF" w:rsidP="00562EBF">
      <w:pPr>
        <w:spacing w:line="288" w:lineRule="auto"/>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У тому випадку, якщо коріння нульове, відповідні співмножники набудуть вигляду:</w:t>
      </w:r>
    </w:p>
    <w:p w:rsidR="00A8773D" w:rsidRPr="001E0F81" w:rsidRDefault="00A8773D" w:rsidP="00A8773D">
      <w:pPr>
        <w:tabs>
          <w:tab w:val="decimal" w:pos="-7088"/>
          <w:tab w:val="right" w:pos="-6946"/>
          <w:tab w:val="center" w:pos="4536"/>
          <w:tab w:val="right" w:pos="9923"/>
        </w:tabs>
        <w:spacing w:line="360" w:lineRule="auto"/>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ab/>
      </w:r>
      <w:r w:rsidR="001E0F81" w:rsidRPr="001E0F81">
        <w:rPr>
          <w:rFonts w:ascii="Times New Roman" w:hAnsi="Times New Roman" w:cs="Times New Roman"/>
          <w:position w:val="-16"/>
          <w:sz w:val="24"/>
          <w:szCs w:val="24"/>
          <w:lang w:val="uk-UA"/>
        </w:rPr>
        <w:object w:dxaOrig="4080" w:dyaOrig="400">
          <v:shape id="_x0000_i1282" type="#_x0000_t75" style="width:204.75pt;height:20.25pt" o:ole="">
            <v:imagedata r:id="rId545" o:title=""/>
          </v:shape>
          <o:OLEObject Type="Embed" ProgID="Equation.DSMT4" ShapeID="_x0000_i1282" DrawAspect="Content" ObjectID="_1727006131" r:id="rId546"/>
        </w:object>
      </w:r>
      <w:r w:rsidRPr="001E0F81">
        <w:rPr>
          <w:rFonts w:ascii="Times New Roman" w:hAnsi="Times New Roman" w:cs="Times New Roman"/>
          <w:sz w:val="24"/>
          <w:szCs w:val="24"/>
          <w:lang w:val="uk-UA"/>
        </w:rPr>
        <w:tab/>
      </w:r>
      <w:r w:rsidR="00077545" w:rsidRPr="001E0F81">
        <w:rPr>
          <w:rFonts w:ascii="Times New Roman" w:hAnsi="Times New Roman" w:cs="Times New Roman"/>
          <w:sz w:val="24"/>
          <w:szCs w:val="24"/>
          <w:lang w:val="uk-UA"/>
        </w:rPr>
        <w:t>(5.21)</w:t>
      </w:r>
    </w:p>
    <w:p w:rsidR="00A8773D" w:rsidRPr="001E0F81" w:rsidRDefault="00562EBF" w:rsidP="004579CC">
      <w:pPr>
        <w:spacing w:line="288" w:lineRule="auto"/>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 xml:space="preserve">Якщо коріння </w:t>
      </w:r>
      <w:r w:rsidRPr="001E0F81">
        <w:rPr>
          <w:rFonts w:ascii="Times New Roman" w:hAnsi="Times New Roman" w:cs="Times New Roman"/>
          <w:i/>
          <w:sz w:val="24"/>
          <w:szCs w:val="24"/>
          <w:lang w:val="uk-UA"/>
        </w:rPr>
        <w:t>речові</w:t>
      </w:r>
      <w:r w:rsidRPr="001E0F81">
        <w:rPr>
          <w:rFonts w:ascii="Times New Roman" w:hAnsi="Times New Roman" w:cs="Times New Roman"/>
          <w:sz w:val="24"/>
          <w:szCs w:val="24"/>
          <w:lang w:val="uk-UA"/>
        </w:rPr>
        <w:t>, відповідні співмножники, після введення додаткових позначень, можуть мати вигляд:</w:t>
      </w:r>
    </w:p>
    <w:p w:rsidR="00A8773D" w:rsidRPr="001E0F81" w:rsidRDefault="00A8773D" w:rsidP="00A8773D">
      <w:pPr>
        <w:tabs>
          <w:tab w:val="decimal" w:pos="-7088"/>
          <w:tab w:val="right" w:pos="-6946"/>
          <w:tab w:val="center" w:pos="4536"/>
          <w:tab w:val="right" w:pos="9923"/>
        </w:tabs>
        <w:spacing w:line="360" w:lineRule="auto"/>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ab/>
      </w:r>
      <w:r w:rsidR="001E0F81" w:rsidRPr="001E0F81">
        <w:rPr>
          <w:rFonts w:ascii="Times New Roman" w:hAnsi="Times New Roman" w:cs="Times New Roman"/>
          <w:position w:val="-32"/>
          <w:sz w:val="24"/>
          <w:szCs w:val="24"/>
          <w:lang w:val="uk-UA"/>
        </w:rPr>
        <w:object w:dxaOrig="4140" w:dyaOrig="760">
          <v:shape id="_x0000_i1283" type="#_x0000_t75" style="width:205.5pt;height:36.75pt" o:ole="">
            <v:imagedata r:id="rId547" o:title=""/>
          </v:shape>
          <o:OLEObject Type="Embed" ProgID="Equation.DSMT4" ShapeID="_x0000_i1283" DrawAspect="Content" ObjectID="_1727006132" r:id="rId548"/>
        </w:object>
      </w:r>
      <w:r w:rsidRPr="001E0F81">
        <w:rPr>
          <w:rFonts w:ascii="Times New Roman" w:hAnsi="Times New Roman" w:cs="Times New Roman"/>
          <w:sz w:val="24"/>
          <w:szCs w:val="24"/>
          <w:lang w:val="uk-UA"/>
        </w:rPr>
        <w:tab/>
      </w:r>
      <w:r w:rsidR="004579CC" w:rsidRPr="001E0F81">
        <w:rPr>
          <w:rFonts w:ascii="Times New Roman" w:hAnsi="Times New Roman" w:cs="Times New Roman"/>
          <w:sz w:val="24"/>
          <w:szCs w:val="24"/>
          <w:lang w:val="uk-UA"/>
        </w:rPr>
        <w:t>(5.22)</w:t>
      </w:r>
    </w:p>
    <w:p w:rsidR="00A8773D" w:rsidRPr="001E0F81" w:rsidRDefault="00A8773D" w:rsidP="00A8773D">
      <w:pPr>
        <w:tabs>
          <w:tab w:val="decimal" w:pos="-7088"/>
          <w:tab w:val="right" w:pos="-6946"/>
          <w:tab w:val="center" w:pos="4536"/>
          <w:tab w:val="right" w:pos="9923"/>
        </w:tabs>
        <w:spacing w:line="360" w:lineRule="auto"/>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ab/>
      </w:r>
      <w:r w:rsidR="001E0F81" w:rsidRPr="001E0F81">
        <w:rPr>
          <w:rFonts w:ascii="Times New Roman" w:hAnsi="Times New Roman" w:cs="Times New Roman"/>
          <w:position w:val="-36"/>
          <w:sz w:val="24"/>
          <w:szCs w:val="24"/>
          <w:lang w:val="uk-UA"/>
        </w:rPr>
        <w:object w:dxaOrig="4420" w:dyaOrig="840">
          <v:shape id="_x0000_i1284" type="#_x0000_t75" style="width:219.75pt;height:42.75pt" o:ole="">
            <v:imagedata r:id="rId549" o:title=""/>
          </v:shape>
          <o:OLEObject Type="Embed" ProgID="Equation.DSMT4" ShapeID="_x0000_i1284" DrawAspect="Content" ObjectID="_1727006133" r:id="rId550"/>
        </w:object>
      </w:r>
      <w:r w:rsidRPr="001E0F81">
        <w:rPr>
          <w:rFonts w:ascii="Times New Roman" w:hAnsi="Times New Roman" w:cs="Times New Roman"/>
          <w:sz w:val="24"/>
          <w:szCs w:val="24"/>
          <w:lang w:val="uk-UA"/>
        </w:rPr>
        <w:tab/>
      </w:r>
      <w:r w:rsidR="004579CC" w:rsidRPr="001E0F81">
        <w:rPr>
          <w:rFonts w:ascii="Times New Roman" w:hAnsi="Times New Roman" w:cs="Times New Roman"/>
          <w:sz w:val="24"/>
          <w:szCs w:val="24"/>
          <w:lang w:val="uk-UA"/>
        </w:rPr>
        <w:t>(5.23)</w:t>
      </w:r>
    </w:p>
    <w:p w:rsidR="00A8773D" w:rsidRPr="001E0F81" w:rsidRDefault="00562EBF" w:rsidP="004579CC">
      <w:pPr>
        <w:spacing w:line="288" w:lineRule="auto"/>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Тут</w:t>
      </w:r>
      <w:r w:rsidR="00A8773D" w:rsidRPr="001E0F81">
        <w:rPr>
          <w:rFonts w:ascii="Times New Roman" w:hAnsi="Times New Roman" w:cs="Times New Roman"/>
          <w:sz w:val="24"/>
          <w:szCs w:val="24"/>
          <w:lang w:val="uk-UA"/>
        </w:rPr>
        <w:t xml:space="preserve"> </w:t>
      </w:r>
      <w:r w:rsidR="001E0F81" w:rsidRPr="001E0F81">
        <w:rPr>
          <w:rFonts w:ascii="Times New Roman" w:hAnsi="Times New Roman" w:cs="Times New Roman"/>
          <w:position w:val="-30"/>
          <w:sz w:val="24"/>
          <w:szCs w:val="24"/>
          <w:lang w:val="uk-UA"/>
        </w:rPr>
        <w:object w:dxaOrig="2079" w:dyaOrig="680">
          <v:shape id="_x0000_i1285" type="#_x0000_t75" style="width:105pt;height:34.5pt" o:ole="">
            <v:imagedata r:id="rId551" o:title=""/>
          </v:shape>
          <o:OLEObject Type="Embed" ProgID="Equation.DSMT4" ShapeID="_x0000_i1285" DrawAspect="Content" ObjectID="_1727006134" r:id="rId552"/>
        </w:object>
      </w:r>
    </w:p>
    <w:p w:rsidR="00A8773D" w:rsidRPr="00710C6B" w:rsidRDefault="00562EBF" w:rsidP="004579CC">
      <w:pPr>
        <w:spacing w:line="288" w:lineRule="auto"/>
        <w:jc w:val="both"/>
        <w:rPr>
          <w:rFonts w:ascii="Times New Roman" w:hAnsi="Times New Roman" w:cs="Times New Roman"/>
          <w:sz w:val="24"/>
          <w:szCs w:val="24"/>
          <w:highlight w:val="green"/>
          <w:lang w:val="uk-UA"/>
        </w:rPr>
      </w:pPr>
      <w:r w:rsidRPr="001E0F81">
        <w:rPr>
          <w:rFonts w:ascii="Times New Roman" w:hAnsi="Times New Roman" w:cs="Times New Roman"/>
          <w:sz w:val="24"/>
          <w:szCs w:val="24"/>
          <w:lang w:val="uk-UA"/>
        </w:rPr>
        <w:t xml:space="preserve">Якщо коріння </w:t>
      </w:r>
      <w:r w:rsidRPr="001E0F81">
        <w:rPr>
          <w:rFonts w:ascii="Times New Roman" w:hAnsi="Times New Roman" w:cs="Times New Roman"/>
          <w:i/>
          <w:sz w:val="24"/>
          <w:szCs w:val="24"/>
          <w:lang w:val="uk-UA"/>
        </w:rPr>
        <w:t>комплексні</w:t>
      </w:r>
      <w:r w:rsidRPr="001E0F81">
        <w:rPr>
          <w:rFonts w:ascii="Times New Roman" w:hAnsi="Times New Roman" w:cs="Times New Roman"/>
          <w:sz w:val="24"/>
          <w:szCs w:val="24"/>
          <w:lang w:val="uk-UA"/>
        </w:rPr>
        <w:t>, то</w:t>
      </w:r>
      <w:r w:rsidRPr="00710C6B">
        <w:rPr>
          <w:rFonts w:ascii="Times New Roman" w:hAnsi="Times New Roman" w:cs="Times New Roman"/>
          <w:sz w:val="24"/>
          <w:szCs w:val="24"/>
          <w:lang w:val="uk-UA"/>
        </w:rPr>
        <w:t xml:space="preserve"> (див. раніше рішення лінійних однорідних рівнянь для маятника): 1) є пов'язаними, тобто. з'являються парами; 2) два співмножники з пов'язаним комплексним корінням можна замінити квадратним рівнянням щодо </w:t>
      </w:r>
      <w:r w:rsidRPr="00710C6B">
        <w:rPr>
          <w:rFonts w:ascii="Times New Roman" w:hAnsi="Times New Roman" w:cs="Times New Roman"/>
          <w:i/>
          <w:sz w:val="24"/>
          <w:szCs w:val="24"/>
          <w:lang w:val="uk-UA"/>
        </w:rPr>
        <w:t>p</w:t>
      </w:r>
      <w:r w:rsidRPr="00710C6B">
        <w:rPr>
          <w:rFonts w:ascii="Times New Roman" w:hAnsi="Times New Roman" w:cs="Times New Roman"/>
          <w:sz w:val="24"/>
          <w:szCs w:val="24"/>
          <w:lang w:val="uk-UA"/>
        </w:rPr>
        <w:t xml:space="preserve"> з дійсними коефіцієнтами виду:</w:t>
      </w:r>
    </w:p>
    <w:p w:rsidR="00A8773D" w:rsidRPr="001E0F81" w:rsidRDefault="00A8773D" w:rsidP="00A8773D">
      <w:pPr>
        <w:tabs>
          <w:tab w:val="decimal" w:pos="-7088"/>
          <w:tab w:val="right" w:pos="-6946"/>
          <w:tab w:val="center" w:pos="4536"/>
          <w:tab w:val="right" w:pos="9923"/>
        </w:tabs>
        <w:spacing w:line="360" w:lineRule="auto"/>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lastRenderedPageBreak/>
        <w:tab/>
      </w:r>
      <w:r w:rsidR="001E0F81" w:rsidRPr="001E0F81">
        <w:rPr>
          <w:rFonts w:ascii="Times New Roman" w:hAnsi="Times New Roman" w:cs="Times New Roman"/>
          <w:position w:val="-52"/>
          <w:sz w:val="24"/>
          <w:szCs w:val="24"/>
          <w:lang w:val="uk-UA"/>
        </w:rPr>
        <w:object w:dxaOrig="5600" w:dyaOrig="1160">
          <v:shape id="_x0000_i1286" type="#_x0000_t75" style="width:279.75pt;height:56.25pt" o:ole="">
            <v:imagedata r:id="rId553" o:title=""/>
          </v:shape>
          <o:OLEObject Type="Embed" ProgID="Equation.DSMT4" ShapeID="_x0000_i1286" DrawAspect="Content" ObjectID="_1727006135" r:id="rId554"/>
        </w:object>
      </w:r>
      <w:r w:rsidRPr="001E0F81">
        <w:rPr>
          <w:rFonts w:ascii="Times New Roman" w:hAnsi="Times New Roman" w:cs="Times New Roman"/>
          <w:sz w:val="24"/>
          <w:szCs w:val="24"/>
          <w:lang w:val="uk-UA"/>
        </w:rPr>
        <w:tab/>
      </w:r>
      <w:r w:rsidR="004579CC" w:rsidRPr="001E0F81">
        <w:rPr>
          <w:rFonts w:ascii="Times New Roman" w:hAnsi="Times New Roman" w:cs="Times New Roman"/>
          <w:sz w:val="24"/>
          <w:szCs w:val="24"/>
          <w:lang w:val="uk-UA"/>
        </w:rPr>
        <w:t>(5.24)</w:t>
      </w:r>
    </w:p>
    <w:p w:rsidR="00A8773D" w:rsidRPr="001E0F81" w:rsidRDefault="00562EBF" w:rsidP="004579CC">
      <w:pPr>
        <w:spacing w:line="288" w:lineRule="auto"/>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Тут</w:t>
      </w:r>
      <w:r w:rsidR="00A8773D" w:rsidRPr="001E0F81">
        <w:rPr>
          <w:rFonts w:ascii="Times New Roman" w:hAnsi="Times New Roman" w:cs="Times New Roman"/>
          <w:sz w:val="24"/>
          <w:szCs w:val="24"/>
          <w:lang w:val="uk-UA"/>
        </w:rPr>
        <w:t xml:space="preserve"> </w:t>
      </w:r>
      <w:r w:rsidR="001E0F81" w:rsidRPr="001E0F81">
        <w:rPr>
          <w:rFonts w:ascii="Times New Roman" w:hAnsi="Times New Roman" w:cs="Times New Roman"/>
          <w:position w:val="-12"/>
          <w:sz w:val="24"/>
          <w:szCs w:val="24"/>
          <w:lang w:val="uk-UA"/>
        </w:rPr>
        <w:object w:dxaOrig="1860" w:dyaOrig="360">
          <v:shape id="_x0000_i1287" type="#_x0000_t75" style="width:93.75pt;height:18pt" o:ole="">
            <v:imagedata r:id="rId555" o:title=""/>
          </v:shape>
          <o:OLEObject Type="Embed" ProgID="Equation.DSMT4" ShapeID="_x0000_i1287" DrawAspect="Content" ObjectID="_1727006136" r:id="rId556"/>
        </w:object>
      </w:r>
      <w:r w:rsidR="00A8773D" w:rsidRPr="001E0F81">
        <w:rPr>
          <w:rFonts w:ascii="Times New Roman" w:hAnsi="Times New Roman" w:cs="Times New Roman"/>
          <w:sz w:val="24"/>
          <w:szCs w:val="24"/>
          <w:lang w:val="uk-UA"/>
        </w:rPr>
        <w:t xml:space="preserve"> </w:t>
      </w:r>
      <w:r w:rsidRPr="001E0F81">
        <w:rPr>
          <w:rFonts w:ascii="Times New Roman" w:hAnsi="Times New Roman" w:cs="Times New Roman"/>
          <w:sz w:val="24"/>
          <w:szCs w:val="24"/>
          <w:lang w:val="uk-UA"/>
        </w:rPr>
        <w:t>–</w:t>
      </w:r>
      <w:r w:rsidR="00A8773D" w:rsidRPr="001E0F81">
        <w:rPr>
          <w:rFonts w:ascii="Times New Roman" w:hAnsi="Times New Roman" w:cs="Times New Roman"/>
          <w:sz w:val="24"/>
          <w:szCs w:val="24"/>
          <w:lang w:val="uk-UA"/>
        </w:rPr>
        <w:t xml:space="preserve"> </w:t>
      </w:r>
      <w:r w:rsidR="00163AA5" w:rsidRPr="001E0F81">
        <w:rPr>
          <w:rFonts w:ascii="Times New Roman" w:hAnsi="Times New Roman" w:cs="Times New Roman"/>
          <w:sz w:val="24"/>
          <w:szCs w:val="24"/>
          <w:lang w:val="uk-UA"/>
        </w:rPr>
        <w:t>пов'язане комплексне коріння γ</w:t>
      </w:r>
      <w:r w:rsidR="00A8773D" w:rsidRPr="001E0F81">
        <w:rPr>
          <w:rFonts w:ascii="Times New Roman" w:hAnsi="Times New Roman" w:cs="Times New Roman"/>
          <w:sz w:val="24"/>
          <w:szCs w:val="24"/>
          <w:lang w:val="uk-UA"/>
        </w:rPr>
        <w:t>,</w:t>
      </w:r>
    </w:p>
    <w:p w:rsidR="00A8773D" w:rsidRPr="001E0F81" w:rsidRDefault="00562EBF" w:rsidP="004579CC">
      <w:pPr>
        <w:spacing w:line="288" w:lineRule="auto"/>
        <w:ind w:firstLine="720"/>
        <w:jc w:val="both"/>
        <w:rPr>
          <w:rFonts w:ascii="Times New Roman" w:hAnsi="Times New Roman" w:cs="Times New Roman"/>
          <w:sz w:val="24"/>
          <w:szCs w:val="24"/>
          <w:lang w:val="uk-UA"/>
        </w:rPr>
      </w:pPr>
      <w:r w:rsidRPr="001E0F81">
        <w:rPr>
          <w:rFonts w:ascii="Times New Roman" w:hAnsi="Times New Roman" w:cs="Times New Roman"/>
          <w:i/>
          <w:sz w:val="24"/>
          <w:szCs w:val="24"/>
          <w:lang w:val="uk-UA"/>
        </w:rPr>
        <w:t>k</w:t>
      </w:r>
      <w:r w:rsidRPr="001E0F81">
        <w:rPr>
          <w:rFonts w:ascii="Times New Roman" w:hAnsi="Times New Roman" w:cs="Times New Roman"/>
          <w:sz w:val="24"/>
          <w:szCs w:val="24"/>
          <w:vertAlign w:val="subscript"/>
          <w:lang w:val="uk-UA"/>
        </w:rPr>
        <w:t>1</w:t>
      </w:r>
      <w:r w:rsidRPr="001E0F81">
        <w:rPr>
          <w:rFonts w:ascii="Times New Roman" w:hAnsi="Times New Roman" w:cs="Times New Roman"/>
          <w:sz w:val="24"/>
          <w:szCs w:val="24"/>
          <w:lang w:val="uk-UA"/>
        </w:rPr>
        <w:t xml:space="preserve"> – </w:t>
      </w:r>
      <w:r w:rsidR="00163AA5" w:rsidRPr="001E0F81">
        <w:rPr>
          <w:rFonts w:ascii="Times New Roman" w:hAnsi="Times New Roman" w:cs="Times New Roman"/>
          <w:sz w:val="24"/>
          <w:szCs w:val="24"/>
          <w:lang w:val="uk-UA"/>
        </w:rPr>
        <w:t>дійсна частина пари комплексних сполучених коренів;</w:t>
      </w:r>
    </w:p>
    <w:p w:rsidR="00A8773D" w:rsidRPr="001E0F81" w:rsidRDefault="00163AA5" w:rsidP="004579CC">
      <w:pPr>
        <w:spacing w:line="288" w:lineRule="auto"/>
        <w:ind w:firstLine="720"/>
        <w:jc w:val="both"/>
        <w:rPr>
          <w:rFonts w:ascii="Times New Roman" w:hAnsi="Times New Roman" w:cs="Times New Roman"/>
          <w:sz w:val="24"/>
          <w:szCs w:val="24"/>
          <w:lang w:val="uk-UA"/>
        </w:rPr>
      </w:pPr>
      <w:r w:rsidRPr="001E0F81">
        <w:rPr>
          <w:rFonts w:ascii="Times New Roman" w:hAnsi="Times New Roman" w:cs="Times New Roman"/>
          <w:i/>
          <w:sz w:val="24"/>
          <w:szCs w:val="24"/>
          <w:lang w:val="uk-UA"/>
        </w:rPr>
        <w:t>r</w:t>
      </w:r>
      <w:r w:rsidRPr="001E0F81">
        <w:rPr>
          <w:rFonts w:ascii="Times New Roman" w:hAnsi="Times New Roman" w:cs="Times New Roman"/>
          <w:sz w:val="24"/>
          <w:szCs w:val="24"/>
          <w:vertAlign w:val="subscript"/>
          <w:lang w:val="uk-UA"/>
        </w:rPr>
        <w:t>1</w:t>
      </w:r>
      <w:r w:rsidRPr="001E0F81">
        <w:rPr>
          <w:rFonts w:ascii="Times New Roman" w:hAnsi="Times New Roman" w:cs="Times New Roman"/>
          <w:sz w:val="24"/>
          <w:szCs w:val="24"/>
          <w:lang w:val="uk-UA"/>
        </w:rPr>
        <w:t xml:space="preserve"> – </w:t>
      </w:r>
      <w:r w:rsidR="00A8773D" w:rsidRPr="001E0F81">
        <w:rPr>
          <w:rFonts w:ascii="Times New Roman" w:hAnsi="Times New Roman" w:cs="Times New Roman"/>
          <w:sz w:val="24"/>
          <w:szCs w:val="24"/>
          <w:lang w:val="uk-UA"/>
        </w:rPr>
        <w:t>мнимая часть пары комплексных сопряженных корней;</w:t>
      </w:r>
    </w:p>
    <w:p w:rsidR="00A8773D" w:rsidRPr="001E0F81" w:rsidRDefault="00163AA5" w:rsidP="004579CC">
      <w:pPr>
        <w:spacing w:line="288" w:lineRule="auto"/>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Аналогічно для коріння λ</w:t>
      </w:r>
      <w:r w:rsidR="00A8773D" w:rsidRPr="001E0F81">
        <w:rPr>
          <w:rFonts w:ascii="Times New Roman" w:hAnsi="Times New Roman" w:cs="Times New Roman"/>
          <w:sz w:val="24"/>
          <w:szCs w:val="24"/>
          <w:lang w:val="uk-UA"/>
        </w:rPr>
        <w:t>:</w:t>
      </w:r>
    </w:p>
    <w:p w:rsidR="00A8773D" w:rsidRPr="001E0F81" w:rsidRDefault="00A8773D" w:rsidP="00A8773D">
      <w:pPr>
        <w:tabs>
          <w:tab w:val="decimal" w:pos="-7088"/>
          <w:tab w:val="right" w:pos="-6946"/>
          <w:tab w:val="center" w:pos="4536"/>
          <w:tab w:val="right" w:pos="9923"/>
        </w:tabs>
        <w:spacing w:line="360" w:lineRule="auto"/>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ab/>
      </w:r>
      <w:r w:rsidR="001E0F81" w:rsidRPr="001E0F81">
        <w:rPr>
          <w:rFonts w:ascii="Times New Roman" w:hAnsi="Times New Roman" w:cs="Times New Roman"/>
          <w:position w:val="-52"/>
          <w:sz w:val="24"/>
          <w:szCs w:val="24"/>
          <w:lang w:val="uk-UA"/>
        </w:rPr>
        <w:object w:dxaOrig="5740" w:dyaOrig="1160">
          <v:shape id="_x0000_i1288" type="#_x0000_t75" style="width:4in;height:56.25pt" o:ole="">
            <v:imagedata r:id="rId557" o:title=""/>
          </v:shape>
          <o:OLEObject Type="Embed" ProgID="Equation.DSMT4" ShapeID="_x0000_i1288" DrawAspect="Content" ObjectID="_1727006137" r:id="rId558"/>
        </w:object>
      </w:r>
      <w:r w:rsidRPr="001E0F81">
        <w:rPr>
          <w:rFonts w:ascii="Times New Roman" w:hAnsi="Times New Roman" w:cs="Times New Roman"/>
          <w:sz w:val="24"/>
          <w:szCs w:val="24"/>
          <w:lang w:val="uk-UA"/>
        </w:rPr>
        <w:tab/>
      </w:r>
      <w:r w:rsidR="004666D5" w:rsidRPr="001E0F81">
        <w:rPr>
          <w:rFonts w:ascii="Times New Roman" w:hAnsi="Times New Roman" w:cs="Times New Roman"/>
          <w:sz w:val="24"/>
          <w:szCs w:val="24"/>
          <w:lang w:val="uk-UA"/>
        </w:rPr>
        <w:t>(5.25)</w:t>
      </w:r>
    </w:p>
    <w:p w:rsidR="00A8773D" w:rsidRPr="001E0F81" w:rsidRDefault="00163AA5" w:rsidP="004666D5">
      <w:pPr>
        <w:spacing w:line="288" w:lineRule="auto"/>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Тут</w:t>
      </w:r>
      <w:r w:rsidR="00A8773D" w:rsidRPr="001E0F81">
        <w:rPr>
          <w:rFonts w:ascii="Times New Roman" w:hAnsi="Times New Roman" w:cs="Times New Roman"/>
          <w:sz w:val="24"/>
          <w:szCs w:val="24"/>
          <w:lang w:val="uk-UA"/>
        </w:rPr>
        <w:t xml:space="preserve"> </w:t>
      </w:r>
      <w:r w:rsidR="001E0F81" w:rsidRPr="001E0F81">
        <w:rPr>
          <w:rFonts w:ascii="Times New Roman" w:hAnsi="Times New Roman" w:cs="Times New Roman"/>
          <w:position w:val="-12"/>
          <w:sz w:val="24"/>
          <w:szCs w:val="24"/>
          <w:lang w:val="uk-UA"/>
        </w:rPr>
        <w:object w:dxaOrig="2000" w:dyaOrig="360">
          <v:shape id="_x0000_i1289" type="#_x0000_t75" style="width:100.5pt;height:18pt" o:ole="">
            <v:imagedata r:id="rId559" o:title=""/>
          </v:shape>
          <o:OLEObject Type="Embed" ProgID="Equation.DSMT4" ShapeID="_x0000_i1289" DrawAspect="Content" ObjectID="_1727006138" r:id="rId560"/>
        </w:object>
      </w:r>
      <w:r w:rsidR="00A8773D" w:rsidRPr="001E0F81">
        <w:rPr>
          <w:rFonts w:ascii="Times New Roman" w:hAnsi="Times New Roman" w:cs="Times New Roman"/>
          <w:sz w:val="24"/>
          <w:szCs w:val="24"/>
          <w:lang w:val="uk-UA"/>
        </w:rPr>
        <w:t xml:space="preserve"> </w:t>
      </w:r>
      <w:r w:rsidRPr="001E0F81">
        <w:rPr>
          <w:rFonts w:ascii="Times New Roman" w:hAnsi="Times New Roman" w:cs="Times New Roman"/>
          <w:sz w:val="24"/>
          <w:szCs w:val="24"/>
          <w:lang w:val="uk-UA"/>
        </w:rPr>
        <w:t>–</w:t>
      </w:r>
      <w:r w:rsidR="00A8773D" w:rsidRPr="001E0F81">
        <w:rPr>
          <w:rFonts w:ascii="Times New Roman" w:hAnsi="Times New Roman" w:cs="Times New Roman"/>
          <w:sz w:val="24"/>
          <w:szCs w:val="24"/>
          <w:lang w:val="uk-UA"/>
        </w:rPr>
        <w:t xml:space="preserve"> </w:t>
      </w:r>
      <w:r w:rsidRPr="001E0F81">
        <w:rPr>
          <w:rFonts w:ascii="Times New Roman" w:hAnsi="Times New Roman" w:cs="Times New Roman"/>
          <w:sz w:val="24"/>
          <w:szCs w:val="24"/>
          <w:lang w:val="uk-UA"/>
        </w:rPr>
        <w:t>пов'язане комплексне коріння λ,</w:t>
      </w:r>
    </w:p>
    <w:p w:rsidR="00A8773D" w:rsidRPr="00710C6B" w:rsidRDefault="003B2843" w:rsidP="004666D5">
      <w:pPr>
        <w:spacing w:line="288" w:lineRule="auto"/>
        <w:ind w:firstLine="720"/>
        <w:jc w:val="both"/>
        <w:rPr>
          <w:rFonts w:ascii="Times New Roman" w:hAnsi="Times New Roman" w:cs="Times New Roman"/>
          <w:sz w:val="24"/>
          <w:szCs w:val="24"/>
          <w:lang w:val="uk-UA"/>
        </w:rPr>
      </w:pPr>
      <w:r w:rsidRPr="001E0F81">
        <w:rPr>
          <w:rFonts w:ascii="Times New Roman" w:hAnsi="Times New Roman" w:cs="Times New Roman"/>
          <w:i/>
          <w:sz w:val="24"/>
          <w:szCs w:val="24"/>
          <w:lang w:val="uk-UA"/>
        </w:rPr>
        <w:t>k</w:t>
      </w:r>
      <w:r w:rsidRPr="001E0F81">
        <w:rPr>
          <w:rFonts w:ascii="Times New Roman" w:hAnsi="Times New Roman" w:cs="Times New Roman"/>
          <w:sz w:val="24"/>
          <w:szCs w:val="24"/>
          <w:vertAlign w:val="subscript"/>
          <w:lang w:val="uk-UA"/>
        </w:rPr>
        <w:t>2</w:t>
      </w:r>
      <w:r w:rsidRPr="001E0F81">
        <w:rPr>
          <w:rFonts w:ascii="Times New Roman" w:hAnsi="Times New Roman" w:cs="Times New Roman"/>
          <w:sz w:val="24"/>
          <w:szCs w:val="24"/>
          <w:lang w:val="uk-UA"/>
        </w:rPr>
        <w:t xml:space="preserve"> – </w:t>
      </w:r>
      <w:r w:rsidR="00A8773D" w:rsidRPr="001E0F81">
        <w:rPr>
          <w:rFonts w:ascii="Times New Roman" w:hAnsi="Times New Roman" w:cs="Times New Roman"/>
          <w:sz w:val="24"/>
          <w:szCs w:val="24"/>
          <w:lang w:val="uk-UA"/>
        </w:rPr>
        <w:t>действительная часть</w:t>
      </w:r>
      <w:r w:rsidR="00A8773D" w:rsidRPr="00710C6B">
        <w:rPr>
          <w:rFonts w:ascii="Times New Roman" w:hAnsi="Times New Roman" w:cs="Times New Roman"/>
          <w:sz w:val="24"/>
          <w:szCs w:val="24"/>
          <w:lang w:val="uk-UA"/>
        </w:rPr>
        <w:t xml:space="preserve"> пары комплексных сопряженных корней;</w:t>
      </w:r>
    </w:p>
    <w:p w:rsidR="00A8773D" w:rsidRPr="00710C6B" w:rsidRDefault="003B2843" w:rsidP="004666D5">
      <w:pPr>
        <w:spacing w:line="288" w:lineRule="auto"/>
        <w:ind w:firstLine="720"/>
        <w:jc w:val="both"/>
        <w:rPr>
          <w:rFonts w:ascii="Times New Roman" w:hAnsi="Times New Roman" w:cs="Times New Roman"/>
          <w:sz w:val="24"/>
          <w:szCs w:val="24"/>
          <w:lang w:val="uk-UA"/>
        </w:rPr>
      </w:pPr>
      <w:r w:rsidRPr="00710C6B">
        <w:rPr>
          <w:rFonts w:ascii="Times New Roman" w:hAnsi="Times New Roman" w:cs="Times New Roman"/>
          <w:i/>
          <w:sz w:val="24"/>
          <w:szCs w:val="24"/>
          <w:lang w:val="uk-UA"/>
        </w:rPr>
        <w:t>r</w:t>
      </w:r>
      <w:r w:rsidRPr="00710C6B">
        <w:rPr>
          <w:rFonts w:ascii="Times New Roman" w:hAnsi="Times New Roman" w:cs="Times New Roman"/>
          <w:sz w:val="24"/>
          <w:szCs w:val="24"/>
          <w:vertAlign w:val="subscript"/>
          <w:lang w:val="uk-UA"/>
        </w:rPr>
        <w:t>2</w:t>
      </w:r>
      <w:r w:rsidRPr="00710C6B">
        <w:rPr>
          <w:rFonts w:ascii="Times New Roman" w:hAnsi="Times New Roman" w:cs="Times New Roman"/>
          <w:sz w:val="24"/>
          <w:szCs w:val="24"/>
          <w:lang w:val="uk-UA"/>
        </w:rPr>
        <w:t xml:space="preserve"> – </w:t>
      </w:r>
      <w:r w:rsidR="00A8773D" w:rsidRPr="00710C6B">
        <w:rPr>
          <w:rFonts w:ascii="Times New Roman" w:hAnsi="Times New Roman" w:cs="Times New Roman"/>
          <w:sz w:val="24"/>
          <w:szCs w:val="24"/>
          <w:lang w:val="uk-UA"/>
        </w:rPr>
        <w:t>мнимая часть пары комплексных сопряженных корней.</w:t>
      </w:r>
    </w:p>
    <w:p w:rsidR="00A8773D" w:rsidRPr="001E0F81" w:rsidRDefault="003B2843" w:rsidP="004666D5">
      <w:pPr>
        <w:spacing w:line="288" w:lineRule="auto"/>
        <w:ind w:firstLine="425"/>
        <w:jc w:val="both"/>
        <w:rPr>
          <w:rFonts w:ascii="Times New Roman" w:hAnsi="Times New Roman" w:cs="Times New Roman"/>
          <w:sz w:val="24"/>
          <w:szCs w:val="24"/>
          <w:lang w:val="uk-UA"/>
        </w:rPr>
      </w:pPr>
      <w:r w:rsidRPr="00710C6B">
        <w:rPr>
          <w:rFonts w:ascii="Times New Roman" w:hAnsi="Times New Roman" w:cs="Times New Roman"/>
          <w:sz w:val="24"/>
          <w:szCs w:val="24"/>
          <w:lang w:val="uk-UA"/>
        </w:rPr>
        <w:t xml:space="preserve">Підставимо (5.21) – (5.25) у (5.20). В результаті отримаємо наступний вираз для передавальної </w:t>
      </w:r>
      <w:r w:rsidRPr="001E0F81">
        <w:rPr>
          <w:rFonts w:ascii="Times New Roman" w:hAnsi="Times New Roman" w:cs="Times New Roman"/>
          <w:sz w:val="24"/>
          <w:szCs w:val="24"/>
          <w:lang w:val="uk-UA"/>
        </w:rPr>
        <w:t>функції:</w:t>
      </w:r>
    </w:p>
    <w:p w:rsidR="00A8773D" w:rsidRPr="001E0F81" w:rsidRDefault="00A8773D" w:rsidP="00A8773D">
      <w:pPr>
        <w:tabs>
          <w:tab w:val="decimal" w:pos="-7088"/>
          <w:tab w:val="right" w:pos="-6946"/>
          <w:tab w:val="center" w:pos="4536"/>
          <w:tab w:val="right" w:pos="9923"/>
        </w:tabs>
        <w:spacing w:line="360" w:lineRule="auto"/>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ab/>
      </w:r>
      <w:r w:rsidR="001E0F81" w:rsidRPr="001E0F81">
        <w:rPr>
          <w:rFonts w:ascii="Times New Roman" w:hAnsi="Times New Roman" w:cs="Times New Roman"/>
          <w:position w:val="-76"/>
          <w:sz w:val="24"/>
          <w:szCs w:val="24"/>
          <w:lang w:val="uk-UA"/>
        </w:rPr>
        <w:object w:dxaOrig="5480" w:dyaOrig="1600">
          <v:shape id="_x0000_i1290" type="#_x0000_t75" style="width:274.5pt;height:81pt" o:ole="">
            <v:imagedata r:id="rId561" o:title=""/>
          </v:shape>
          <o:OLEObject Type="Embed" ProgID="Equation.DSMT4" ShapeID="_x0000_i1290" DrawAspect="Content" ObjectID="_1727006139" r:id="rId562"/>
        </w:object>
      </w:r>
      <w:r w:rsidRPr="001E0F81">
        <w:rPr>
          <w:rFonts w:ascii="Times New Roman" w:hAnsi="Times New Roman" w:cs="Times New Roman"/>
          <w:sz w:val="24"/>
          <w:szCs w:val="24"/>
          <w:lang w:val="uk-UA"/>
        </w:rPr>
        <w:tab/>
      </w:r>
      <w:r w:rsidR="004666D5" w:rsidRPr="001E0F81">
        <w:rPr>
          <w:rFonts w:ascii="Times New Roman" w:hAnsi="Times New Roman" w:cs="Times New Roman"/>
          <w:sz w:val="24"/>
          <w:szCs w:val="24"/>
          <w:lang w:val="uk-UA"/>
        </w:rPr>
        <w:t>(5.26)</w:t>
      </w:r>
    </w:p>
    <w:p w:rsidR="00A8773D" w:rsidRPr="001E0F81" w:rsidRDefault="003B2843" w:rsidP="004666D5">
      <w:pPr>
        <w:spacing w:line="288" w:lineRule="auto"/>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де</w:t>
      </w:r>
      <w:r w:rsidR="00A8773D" w:rsidRPr="001E0F81">
        <w:rPr>
          <w:rFonts w:ascii="Times New Roman" w:hAnsi="Times New Roman" w:cs="Times New Roman"/>
          <w:sz w:val="24"/>
          <w:szCs w:val="24"/>
          <w:lang w:val="uk-UA"/>
        </w:rPr>
        <w:t xml:space="preserve"> </w:t>
      </w:r>
      <w:r w:rsidR="001E0F81" w:rsidRPr="001E0F81">
        <w:rPr>
          <w:rFonts w:ascii="Times New Roman" w:hAnsi="Times New Roman" w:cs="Times New Roman"/>
          <w:position w:val="-14"/>
          <w:sz w:val="24"/>
          <w:szCs w:val="24"/>
          <w:lang w:val="uk-UA"/>
        </w:rPr>
        <w:object w:dxaOrig="499" w:dyaOrig="400">
          <v:shape id="_x0000_i1291" type="#_x0000_t75" style="width:26.25pt;height:19.5pt" o:ole="">
            <v:imagedata r:id="rId563" o:title=""/>
          </v:shape>
          <o:OLEObject Type="Embed" ProgID="Equation.DSMT4" ShapeID="_x0000_i1291" DrawAspect="Content" ObjectID="_1727006140" r:id="rId564"/>
        </w:object>
      </w:r>
      <w:r w:rsidRPr="001E0F81">
        <w:rPr>
          <w:rFonts w:ascii="Times New Roman" w:hAnsi="Times New Roman" w:cs="Times New Roman"/>
          <w:sz w:val="24"/>
          <w:szCs w:val="24"/>
          <w:lang w:val="uk-UA"/>
        </w:rPr>
        <w:t xml:space="preserve"> –</w:t>
      </w:r>
      <w:r w:rsidR="00A8773D" w:rsidRPr="001E0F81">
        <w:rPr>
          <w:rFonts w:ascii="Times New Roman" w:hAnsi="Times New Roman" w:cs="Times New Roman"/>
          <w:sz w:val="24"/>
          <w:szCs w:val="24"/>
          <w:lang w:val="uk-UA"/>
        </w:rPr>
        <w:t xml:space="preserve"> </w:t>
      </w:r>
      <w:r w:rsidRPr="001E0F81">
        <w:rPr>
          <w:rFonts w:ascii="Times New Roman" w:hAnsi="Times New Roman" w:cs="Times New Roman"/>
          <w:sz w:val="24"/>
          <w:szCs w:val="24"/>
          <w:lang w:val="uk-UA"/>
        </w:rPr>
        <w:t>добуток символ.</w:t>
      </w:r>
    </w:p>
    <w:p w:rsidR="00A8773D" w:rsidRPr="001E0F81" w:rsidRDefault="003B2843" w:rsidP="001D64C5">
      <w:pPr>
        <w:spacing w:line="288" w:lineRule="auto"/>
        <w:ind w:firstLine="567"/>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 xml:space="preserve">В (5.26) постійний коефіцієнт </w:t>
      </w:r>
      <w:r w:rsidRPr="001E0F81">
        <w:rPr>
          <w:rFonts w:ascii="Times New Roman" w:hAnsi="Times New Roman" w:cs="Times New Roman"/>
          <w:i/>
          <w:sz w:val="24"/>
          <w:szCs w:val="24"/>
          <w:lang w:val="uk-UA"/>
        </w:rPr>
        <w:t>k</w:t>
      </w:r>
      <w:r w:rsidRPr="001E0F81">
        <w:rPr>
          <w:rFonts w:ascii="Times New Roman" w:hAnsi="Times New Roman" w:cs="Times New Roman"/>
          <w:sz w:val="24"/>
          <w:szCs w:val="24"/>
          <w:lang w:val="uk-UA"/>
        </w:rPr>
        <w:t xml:space="preserve"> «увібрав» у себе, є результатом твору всіх постійних коефіцієнтів, супутніх співмножникам цього виразу, таких як </w:t>
      </w:r>
      <w:r w:rsidR="001E0F81" w:rsidRPr="001E0F81">
        <w:rPr>
          <w:rFonts w:ascii="Times New Roman" w:hAnsi="Times New Roman" w:cs="Times New Roman"/>
          <w:position w:val="-16"/>
          <w:sz w:val="28"/>
          <w:szCs w:val="28"/>
          <w:lang w:val="uk-UA"/>
        </w:rPr>
        <w:object w:dxaOrig="1260" w:dyaOrig="400">
          <v:shape id="_x0000_i1292" type="#_x0000_t75" style="width:63pt;height:20.25pt" o:ole="">
            <v:imagedata r:id="rId565" o:title=""/>
          </v:shape>
          <o:OLEObject Type="Embed" ProgID="Equation.DSMT4" ShapeID="_x0000_i1292" DrawAspect="Content" ObjectID="_1727006141" r:id="rId566"/>
        </w:object>
      </w:r>
      <w:r w:rsidRPr="001E0F81">
        <w:rPr>
          <w:rFonts w:ascii="Times New Roman" w:hAnsi="Times New Roman" w:cs="Times New Roman"/>
          <w:sz w:val="28"/>
          <w:szCs w:val="28"/>
          <w:lang w:val="uk-UA"/>
        </w:rPr>
        <w:t xml:space="preserve"> з</w:t>
      </w:r>
      <w:r w:rsidRPr="001E0F81">
        <w:rPr>
          <w:rFonts w:ascii="Times New Roman" w:hAnsi="Times New Roman" w:cs="Times New Roman"/>
          <w:sz w:val="24"/>
          <w:szCs w:val="24"/>
          <w:lang w:val="uk-UA"/>
        </w:rPr>
        <w:t xml:space="preserve"> (5.22) і (5.23), </w:t>
      </w:r>
      <w:r w:rsidR="001E0F81" w:rsidRPr="001E0F81">
        <w:rPr>
          <w:rFonts w:ascii="Times New Roman" w:hAnsi="Times New Roman" w:cs="Times New Roman"/>
          <w:position w:val="-12"/>
          <w:sz w:val="28"/>
          <w:szCs w:val="28"/>
          <w:lang w:val="uk-UA"/>
        </w:rPr>
        <w:object w:dxaOrig="1840" w:dyaOrig="360">
          <v:shape id="_x0000_i1293" type="#_x0000_t75" style="width:92.25pt;height:18pt" o:ole="">
            <v:imagedata r:id="rId567" o:title=""/>
          </v:shape>
          <o:OLEObject Type="Embed" ProgID="Equation.DSMT4" ShapeID="_x0000_i1293" DrawAspect="Content" ObjectID="_1727006142" r:id="rId568"/>
        </w:object>
      </w:r>
      <w:r w:rsidRPr="001E0F81">
        <w:rPr>
          <w:rFonts w:ascii="Times New Roman" w:hAnsi="Times New Roman" w:cs="Times New Roman"/>
          <w:sz w:val="28"/>
          <w:szCs w:val="28"/>
          <w:lang w:val="uk-UA"/>
        </w:rPr>
        <w:t xml:space="preserve"> з</w:t>
      </w:r>
      <w:r w:rsidRPr="001E0F81">
        <w:rPr>
          <w:rFonts w:ascii="Times New Roman" w:hAnsi="Times New Roman" w:cs="Times New Roman"/>
          <w:sz w:val="24"/>
          <w:szCs w:val="24"/>
          <w:lang w:val="uk-UA"/>
        </w:rPr>
        <w:t xml:space="preserve"> (5.24) і (5.25), а також </w:t>
      </w:r>
      <w:r w:rsidR="001E0F81" w:rsidRPr="001E0F81">
        <w:rPr>
          <w:rFonts w:ascii="Times New Roman" w:hAnsi="Times New Roman" w:cs="Times New Roman"/>
          <w:position w:val="-12"/>
          <w:sz w:val="28"/>
          <w:szCs w:val="28"/>
          <w:lang w:val="uk-UA"/>
        </w:rPr>
        <w:object w:dxaOrig="800" w:dyaOrig="360">
          <v:shape id="_x0000_i1294" type="#_x0000_t75" style="width:39.75pt;height:18pt" o:ole="">
            <v:imagedata r:id="rId569" o:title=""/>
          </v:shape>
          <o:OLEObject Type="Embed" ProgID="Equation.DSMT4" ShapeID="_x0000_i1294" DrawAspect="Content" ObjectID="_1727006143" r:id="rId570"/>
        </w:object>
      </w:r>
      <w:r w:rsidRPr="001E0F81">
        <w:rPr>
          <w:rFonts w:ascii="Times New Roman" w:hAnsi="Times New Roman" w:cs="Times New Roman"/>
          <w:sz w:val="24"/>
          <w:szCs w:val="24"/>
          <w:lang w:val="uk-UA"/>
        </w:rPr>
        <w:t xml:space="preserve"> з вихідного виразу (5.20). Кількість співмножників у чисельнику та знаменнику (5.26) відповідає кількості коренів у чисельнику та знаменнику (5.20), точніше</w:t>
      </w:r>
    </w:p>
    <w:p w:rsidR="00A8773D" w:rsidRPr="001E0F81" w:rsidRDefault="00A8773D" w:rsidP="00A8773D">
      <w:pPr>
        <w:tabs>
          <w:tab w:val="decimal" w:pos="-7088"/>
          <w:tab w:val="right" w:pos="-6946"/>
          <w:tab w:val="center" w:pos="4536"/>
          <w:tab w:val="right" w:pos="9923"/>
        </w:tabs>
        <w:spacing w:line="360" w:lineRule="auto"/>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ab/>
      </w:r>
      <w:r w:rsidR="001E0F81" w:rsidRPr="001E0F81">
        <w:rPr>
          <w:rFonts w:ascii="Times New Roman" w:hAnsi="Times New Roman" w:cs="Times New Roman"/>
          <w:position w:val="-30"/>
          <w:sz w:val="24"/>
          <w:szCs w:val="24"/>
          <w:lang w:val="uk-UA"/>
        </w:rPr>
        <w:object w:dxaOrig="1780" w:dyaOrig="720">
          <v:shape id="_x0000_i1295" type="#_x0000_t75" style="width:87.75pt;height:36.75pt" o:ole="">
            <v:imagedata r:id="rId571" o:title=""/>
          </v:shape>
          <o:OLEObject Type="Embed" ProgID="Equation.DSMT4" ShapeID="_x0000_i1295" DrawAspect="Content" ObjectID="_1727006144" r:id="rId572"/>
        </w:object>
      </w:r>
      <w:r w:rsidRPr="001E0F81">
        <w:rPr>
          <w:rFonts w:ascii="Times New Roman" w:hAnsi="Times New Roman" w:cs="Times New Roman"/>
          <w:sz w:val="24"/>
          <w:szCs w:val="24"/>
          <w:lang w:val="uk-UA"/>
        </w:rPr>
        <w:tab/>
      </w:r>
      <w:r w:rsidR="001D64C5" w:rsidRPr="001E0F81">
        <w:rPr>
          <w:rFonts w:ascii="Times New Roman" w:hAnsi="Times New Roman" w:cs="Times New Roman"/>
          <w:sz w:val="24"/>
          <w:szCs w:val="24"/>
          <w:lang w:val="uk-UA"/>
        </w:rPr>
        <w:t>(5.27)</w:t>
      </w:r>
    </w:p>
    <w:p w:rsidR="003B2843" w:rsidRPr="00710C6B" w:rsidRDefault="003B2843" w:rsidP="003B2843">
      <w:pPr>
        <w:tabs>
          <w:tab w:val="decimal" w:pos="-7088"/>
          <w:tab w:val="right" w:pos="-6946"/>
          <w:tab w:val="center" w:pos="4536"/>
          <w:tab w:val="right" w:pos="9923"/>
        </w:tabs>
        <w:spacing w:line="360" w:lineRule="auto"/>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Величина 2σ відображає те, що вираз видуC·</w:t>
      </w:r>
      <w:r w:rsidRPr="001E0F81">
        <w:rPr>
          <w:rFonts w:ascii="Times New Roman" w:hAnsi="Times New Roman" w:cs="Times New Roman"/>
          <w:i/>
          <w:sz w:val="24"/>
          <w:szCs w:val="24"/>
          <w:lang w:val="uk-UA"/>
        </w:rPr>
        <w:t>p</w:t>
      </w:r>
      <w:r w:rsidRPr="001E0F81">
        <w:rPr>
          <w:rFonts w:ascii="Times New Roman" w:hAnsi="Times New Roman" w:cs="Times New Roman"/>
          <w:sz w:val="24"/>
          <w:szCs w:val="24"/>
          <w:vertAlign w:val="superscript"/>
          <w:lang w:val="uk-UA"/>
        </w:rPr>
        <w:t>2</w:t>
      </w:r>
      <w:r w:rsidR="00A74A7B" w:rsidRPr="001E0F81">
        <w:rPr>
          <w:rFonts w:ascii="Times New Roman" w:hAnsi="Times New Roman" w:cs="Times New Roman"/>
          <w:sz w:val="24"/>
          <w:szCs w:val="24"/>
          <w:lang w:val="uk-UA"/>
        </w:rPr>
        <w:t xml:space="preserve"> + D·</w:t>
      </w:r>
      <w:r w:rsidR="00A74A7B" w:rsidRPr="001E0F81">
        <w:rPr>
          <w:rFonts w:ascii="Times New Roman" w:hAnsi="Times New Roman" w:cs="Times New Roman"/>
          <w:i/>
          <w:sz w:val="24"/>
          <w:szCs w:val="24"/>
          <w:lang w:val="uk-UA"/>
        </w:rPr>
        <w:t>p</w:t>
      </w:r>
      <w:r w:rsidR="00A74A7B" w:rsidRPr="001E0F81">
        <w:rPr>
          <w:rFonts w:ascii="Times New Roman" w:hAnsi="Times New Roman" w:cs="Times New Roman"/>
          <w:sz w:val="24"/>
          <w:szCs w:val="24"/>
          <w:lang w:val="uk-UA"/>
        </w:rPr>
        <w:t xml:space="preserve"> + 1</w:t>
      </w:r>
      <w:r w:rsidRPr="001E0F81">
        <w:rPr>
          <w:rFonts w:ascii="Times New Roman" w:hAnsi="Times New Roman" w:cs="Times New Roman"/>
          <w:sz w:val="24"/>
          <w:szCs w:val="24"/>
          <w:lang w:val="uk-UA"/>
        </w:rPr>
        <w:t xml:space="preserve"> включає два</w:t>
      </w:r>
      <w:r w:rsidRPr="00710C6B">
        <w:rPr>
          <w:rFonts w:ascii="Times New Roman" w:hAnsi="Times New Roman" w:cs="Times New Roman"/>
          <w:sz w:val="24"/>
          <w:szCs w:val="24"/>
          <w:lang w:val="uk-UA"/>
        </w:rPr>
        <w:t xml:space="preserve"> корені.</w:t>
      </w:r>
    </w:p>
    <w:p w:rsidR="00A8773D" w:rsidRPr="001E0F81" w:rsidRDefault="003B2843" w:rsidP="003B2843">
      <w:pPr>
        <w:spacing w:line="288" w:lineRule="auto"/>
        <w:ind w:firstLine="567"/>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 xml:space="preserve">Для визначеності в подальших міркуваннях припустимо, що кількість коренів у знаменнику більша за кількість коренів у чисельнику та розглянемо по черзі комплекси творів. Почнемо з </w:t>
      </w:r>
      <w:r w:rsidR="001E0F81" w:rsidRPr="001E0F81">
        <w:rPr>
          <w:rFonts w:ascii="Times New Roman" w:hAnsi="Times New Roman" w:cs="Times New Roman"/>
          <w:position w:val="-76"/>
          <w:sz w:val="24"/>
          <w:szCs w:val="24"/>
          <w:lang w:val="uk-UA"/>
        </w:rPr>
        <w:object w:dxaOrig="900" w:dyaOrig="1600">
          <v:shape id="_x0000_i1296" type="#_x0000_t75" style="width:44.25pt;height:81pt" o:ole="">
            <v:imagedata r:id="rId573" o:title=""/>
          </v:shape>
          <o:OLEObject Type="Embed" ProgID="Equation.DSMT4" ShapeID="_x0000_i1296" DrawAspect="Content" ObjectID="_1727006145" r:id="rId574"/>
        </w:object>
      </w:r>
      <w:r w:rsidR="00A8773D" w:rsidRPr="001E0F81">
        <w:rPr>
          <w:rFonts w:ascii="Times New Roman" w:hAnsi="Times New Roman" w:cs="Times New Roman"/>
          <w:sz w:val="24"/>
          <w:szCs w:val="24"/>
          <w:lang w:val="uk-UA"/>
        </w:rPr>
        <w:t xml:space="preserve"> </w:t>
      </w:r>
      <w:r w:rsidR="00A74A7B" w:rsidRPr="001E0F81">
        <w:rPr>
          <w:rFonts w:ascii="Times New Roman" w:hAnsi="Times New Roman" w:cs="Times New Roman"/>
          <w:sz w:val="24"/>
          <w:szCs w:val="24"/>
          <w:lang w:val="uk-UA"/>
        </w:rPr>
        <w:t>Як домовились</w:t>
      </w:r>
      <w:r w:rsidR="00A8773D" w:rsidRPr="001E0F81">
        <w:rPr>
          <w:rFonts w:ascii="Times New Roman" w:hAnsi="Times New Roman" w:cs="Times New Roman"/>
          <w:sz w:val="24"/>
          <w:szCs w:val="24"/>
          <w:lang w:val="uk-UA"/>
        </w:rPr>
        <w:t xml:space="preserve">, </w:t>
      </w:r>
      <w:r w:rsidR="001E0F81" w:rsidRPr="001E0F81">
        <w:rPr>
          <w:rFonts w:ascii="Times New Roman" w:hAnsi="Times New Roman" w:cs="Times New Roman"/>
          <w:position w:val="-12"/>
          <w:sz w:val="24"/>
          <w:szCs w:val="24"/>
          <w:lang w:val="uk-UA"/>
        </w:rPr>
        <w:object w:dxaOrig="880" w:dyaOrig="360">
          <v:shape id="_x0000_i1297" type="#_x0000_t75" style="width:43.5pt;height:18pt" o:ole="">
            <v:imagedata r:id="rId575" o:title=""/>
          </v:shape>
          <o:OLEObject Type="Embed" ProgID="Equation.DSMT4" ShapeID="_x0000_i1297" DrawAspect="Content" ObjectID="_1727006146" r:id="rId576"/>
        </w:object>
      </w:r>
      <w:r w:rsidR="00A8773D" w:rsidRPr="001E0F81">
        <w:rPr>
          <w:rFonts w:ascii="Times New Roman" w:hAnsi="Times New Roman" w:cs="Times New Roman"/>
          <w:sz w:val="24"/>
          <w:szCs w:val="24"/>
          <w:lang w:val="uk-UA"/>
        </w:rPr>
        <w:t xml:space="preserve"> </w:t>
      </w:r>
      <w:r w:rsidR="00A74A7B" w:rsidRPr="001E0F81">
        <w:rPr>
          <w:rFonts w:ascii="Times New Roman" w:hAnsi="Times New Roman" w:cs="Times New Roman"/>
          <w:sz w:val="24"/>
          <w:szCs w:val="24"/>
          <w:lang w:val="uk-UA"/>
        </w:rPr>
        <w:t>Позначимо</w:t>
      </w:r>
      <w:r w:rsidR="00A8773D" w:rsidRPr="001E0F81">
        <w:rPr>
          <w:rFonts w:ascii="Times New Roman" w:hAnsi="Times New Roman" w:cs="Times New Roman"/>
          <w:sz w:val="24"/>
          <w:szCs w:val="24"/>
          <w:lang w:val="uk-UA"/>
        </w:rPr>
        <w:t xml:space="preserve"> </w:t>
      </w:r>
      <w:r w:rsidR="001E0F81" w:rsidRPr="001E0F81">
        <w:rPr>
          <w:rFonts w:ascii="Times New Roman" w:hAnsi="Times New Roman" w:cs="Times New Roman"/>
          <w:position w:val="-12"/>
          <w:sz w:val="24"/>
          <w:szCs w:val="24"/>
          <w:lang w:val="uk-UA"/>
        </w:rPr>
        <w:object w:dxaOrig="1219" w:dyaOrig="360">
          <v:shape id="_x0000_i1298" type="#_x0000_t75" style="width:61.5pt;height:18pt" o:ole="">
            <v:imagedata r:id="rId577" o:title=""/>
          </v:shape>
          <o:OLEObject Type="Embed" ProgID="Equation.DSMT4" ShapeID="_x0000_i1298" DrawAspect="Content" ObjectID="_1727006147" r:id="rId578"/>
        </w:object>
      </w:r>
      <w:r w:rsidR="00A8773D" w:rsidRPr="001E0F81">
        <w:rPr>
          <w:rFonts w:ascii="Times New Roman" w:hAnsi="Times New Roman" w:cs="Times New Roman"/>
          <w:sz w:val="24"/>
          <w:szCs w:val="24"/>
          <w:lang w:val="uk-UA"/>
        </w:rPr>
        <w:t xml:space="preserve"> </w:t>
      </w:r>
      <w:r w:rsidR="00A74A7B" w:rsidRPr="001E0F81">
        <w:rPr>
          <w:rFonts w:ascii="Times New Roman" w:hAnsi="Times New Roman" w:cs="Times New Roman"/>
          <w:sz w:val="24"/>
          <w:szCs w:val="24"/>
          <w:lang w:val="uk-UA"/>
        </w:rPr>
        <w:t>Тоді з урахуванням скорочення однакових членів у чисельнику та знаменнику</w:t>
      </w:r>
    </w:p>
    <w:p w:rsidR="00A8773D" w:rsidRPr="001E0F81" w:rsidRDefault="00A8773D" w:rsidP="00A8773D">
      <w:pPr>
        <w:tabs>
          <w:tab w:val="decimal" w:pos="-7088"/>
          <w:tab w:val="right" w:pos="-6946"/>
          <w:tab w:val="center" w:pos="4536"/>
          <w:tab w:val="right" w:pos="9923"/>
        </w:tabs>
        <w:spacing w:line="360" w:lineRule="auto"/>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lastRenderedPageBreak/>
        <w:tab/>
      </w:r>
      <w:r w:rsidR="001E0F81" w:rsidRPr="001E0F81">
        <w:rPr>
          <w:rFonts w:ascii="Times New Roman" w:hAnsi="Times New Roman" w:cs="Times New Roman"/>
          <w:position w:val="-76"/>
          <w:sz w:val="24"/>
          <w:szCs w:val="24"/>
          <w:lang w:val="uk-UA"/>
        </w:rPr>
        <w:object w:dxaOrig="3940" w:dyaOrig="1600">
          <v:shape id="_x0000_i1299" type="#_x0000_t75" style="width:197.25pt;height:81pt" o:ole="">
            <v:imagedata r:id="rId579" o:title=""/>
          </v:shape>
          <o:OLEObject Type="Embed" ProgID="Equation.DSMT4" ShapeID="_x0000_i1299" DrawAspect="Content" ObjectID="_1727006148" r:id="rId580"/>
        </w:object>
      </w:r>
      <w:r w:rsidRPr="001E0F81">
        <w:rPr>
          <w:rFonts w:ascii="Times New Roman" w:hAnsi="Times New Roman" w:cs="Times New Roman"/>
          <w:sz w:val="24"/>
          <w:szCs w:val="24"/>
          <w:lang w:val="uk-UA"/>
        </w:rPr>
        <w:tab/>
      </w:r>
      <w:r w:rsidR="001D64C5" w:rsidRPr="001E0F81">
        <w:rPr>
          <w:rFonts w:ascii="Times New Roman" w:hAnsi="Times New Roman" w:cs="Times New Roman"/>
          <w:sz w:val="24"/>
          <w:szCs w:val="24"/>
          <w:lang w:val="uk-UA"/>
        </w:rPr>
        <w:t>(5.28)</w:t>
      </w:r>
    </w:p>
    <w:p w:rsidR="00A8773D" w:rsidRPr="00D34416" w:rsidRDefault="00A74A7B" w:rsidP="00F97949">
      <w:pPr>
        <w:spacing w:line="288" w:lineRule="auto"/>
        <w:ind w:firstLine="567"/>
        <w:jc w:val="both"/>
        <w:rPr>
          <w:rFonts w:ascii="Times New Roman" w:hAnsi="Times New Roman" w:cs="Times New Roman"/>
          <w:sz w:val="24"/>
          <w:szCs w:val="24"/>
          <w:lang w:val="uk-UA"/>
        </w:rPr>
      </w:pPr>
      <w:r w:rsidRPr="001E0F81">
        <w:rPr>
          <w:rFonts w:ascii="Times New Roman" w:hAnsi="Times New Roman" w:cs="Times New Roman"/>
          <w:sz w:val="24"/>
          <w:szCs w:val="24"/>
          <w:lang w:val="uk-UA"/>
        </w:rPr>
        <w:t xml:space="preserve">Розглянемо другий комплекс (27) </w:t>
      </w:r>
      <w:r w:rsidR="001E0F81" w:rsidRPr="001E0F81">
        <w:rPr>
          <w:rFonts w:ascii="Times New Roman" w:hAnsi="Times New Roman" w:cs="Times New Roman"/>
          <w:position w:val="-76"/>
          <w:sz w:val="24"/>
          <w:szCs w:val="24"/>
          <w:lang w:val="uk-UA"/>
        </w:rPr>
        <w:object w:dxaOrig="1500" w:dyaOrig="1600">
          <v:shape id="_x0000_i1300" type="#_x0000_t75" style="width:75pt;height:81pt" o:ole="">
            <v:imagedata r:id="rId581" o:title=""/>
          </v:shape>
          <o:OLEObject Type="Embed" ProgID="Equation.DSMT4" ShapeID="_x0000_i1300" DrawAspect="Content" ObjectID="_1727006149" r:id="rId582"/>
        </w:object>
      </w:r>
      <w:r w:rsidRPr="001E0F81">
        <w:rPr>
          <w:lang w:val="uk-UA"/>
        </w:rPr>
        <w:t xml:space="preserve"> </w:t>
      </w:r>
      <w:r w:rsidRPr="001E0F81">
        <w:rPr>
          <w:rFonts w:ascii="Times New Roman" w:hAnsi="Times New Roman" w:cs="Times New Roman"/>
          <w:sz w:val="24"/>
          <w:szCs w:val="24"/>
          <w:lang w:val="uk-UA"/>
        </w:rPr>
        <w:t>Як і</w:t>
      </w:r>
      <w:r w:rsidRPr="00710C6B">
        <w:rPr>
          <w:rFonts w:ascii="Times New Roman" w:hAnsi="Times New Roman" w:cs="Times New Roman"/>
          <w:sz w:val="24"/>
          <w:szCs w:val="24"/>
          <w:lang w:val="uk-UA"/>
        </w:rPr>
        <w:t xml:space="preserve"> попередньому випадку врахуємо, що </w:t>
      </w:r>
      <w:r w:rsidR="00076CF7" w:rsidRPr="00D34416">
        <w:rPr>
          <w:rFonts w:ascii="Times New Roman" w:hAnsi="Times New Roman" w:cs="Times New Roman"/>
          <w:sz w:val="24"/>
          <w:szCs w:val="24"/>
          <w:lang w:val="uk-UA"/>
        </w:rPr>
        <w:t>μ</w:t>
      </w:r>
      <w:r w:rsidR="00076CF7" w:rsidRPr="00D34416">
        <w:rPr>
          <w:rFonts w:ascii="Times New Roman" w:hAnsi="Times New Roman" w:cs="Times New Roman"/>
          <w:sz w:val="24"/>
          <w:szCs w:val="24"/>
          <w:vertAlign w:val="subscript"/>
          <w:lang w:val="uk-UA"/>
        </w:rPr>
        <w:t>2</w:t>
      </w:r>
      <w:r w:rsidR="00076CF7" w:rsidRPr="00D34416">
        <w:rPr>
          <w:rFonts w:ascii="Times New Roman" w:hAnsi="Times New Roman" w:cs="Times New Roman"/>
          <w:sz w:val="24"/>
          <w:szCs w:val="24"/>
          <w:lang w:val="uk-UA"/>
        </w:rPr>
        <w:t>&gt;μ</w:t>
      </w:r>
      <w:r w:rsidR="00076CF7" w:rsidRPr="00D34416">
        <w:rPr>
          <w:rFonts w:ascii="Times New Roman" w:hAnsi="Times New Roman" w:cs="Times New Roman"/>
          <w:sz w:val="24"/>
          <w:szCs w:val="24"/>
          <w:vertAlign w:val="subscript"/>
          <w:lang w:val="uk-UA"/>
        </w:rPr>
        <w:t>1</w:t>
      </w:r>
      <w:r w:rsidR="00076CF7" w:rsidRPr="00D34416">
        <w:rPr>
          <w:rFonts w:ascii="Times New Roman" w:hAnsi="Times New Roman" w:cs="Times New Roman"/>
          <w:sz w:val="28"/>
          <w:szCs w:val="28"/>
          <w:lang w:val="uk-UA"/>
        </w:rPr>
        <w:t xml:space="preserve">. </w:t>
      </w:r>
      <w:r w:rsidRPr="00D34416">
        <w:rPr>
          <w:rFonts w:ascii="Times New Roman" w:hAnsi="Times New Roman" w:cs="Times New Roman"/>
          <w:sz w:val="24"/>
          <w:szCs w:val="24"/>
          <w:lang w:val="uk-UA"/>
        </w:rPr>
        <w:t>Уявимо μ</w:t>
      </w:r>
      <w:r w:rsidRPr="00D34416">
        <w:rPr>
          <w:rFonts w:ascii="Times New Roman" w:hAnsi="Times New Roman" w:cs="Times New Roman"/>
          <w:sz w:val="24"/>
          <w:szCs w:val="24"/>
          <w:vertAlign w:val="subscript"/>
          <w:lang w:val="uk-UA"/>
        </w:rPr>
        <w:t>2</w:t>
      </w:r>
      <w:r w:rsidRPr="00D34416">
        <w:rPr>
          <w:rFonts w:ascii="Times New Roman" w:hAnsi="Times New Roman" w:cs="Times New Roman"/>
          <w:sz w:val="24"/>
          <w:szCs w:val="24"/>
          <w:lang w:val="uk-UA"/>
        </w:rPr>
        <w:t xml:space="preserve"> що складається з двох частин: μ</w:t>
      </w:r>
      <w:r w:rsidRPr="00D34416">
        <w:rPr>
          <w:rFonts w:ascii="Times New Roman" w:hAnsi="Times New Roman" w:cs="Times New Roman"/>
          <w:sz w:val="24"/>
          <w:szCs w:val="24"/>
          <w:vertAlign w:val="subscript"/>
          <w:lang w:val="uk-UA"/>
        </w:rPr>
        <w:t>1</w:t>
      </w:r>
      <w:r w:rsidRPr="00D34416">
        <w:rPr>
          <w:rFonts w:ascii="Times New Roman" w:hAnsi="Times New Roman" w:cs="Times New Roman"/>
          <w:sz w:val="24"/>
          <w:szCs w:val="24"/>
          <w:lang w:val="uk-UA"/>
        </w:rPr>
        <w:t xml:space="preserve"> и ( μ</w:t>
      </w:r>
      <w:r w:rsidRPr="00D34416">
        <w:rPr>
          <w:rFonts w:ascii="Times New Roman" w:hAnsi="Times New Roman" w:cs="Times New Roman"/>
          <w:sz w:val="24"/>
          <w:szCs w:val="24"/>
          <w:vertAlign w:val="subscript"/>
          <w:lang w:val="uk-UA"/>
        </w:rPr>
        <w:t>2</w:t>
      </w:r>
      <w:r w:rsidRPr="00D34416">
        <w:rPr>
          <w:rFonts w:ascii="Times New Roman" w:hAnsi="Times New Roman" w:cs="Times New Roman"/>
          <w:sz w:val="24"/>
          <w:szCs w:val="24"/>
          <w:lang w:val="uk-UA"/>
        </w:rPr>
        <w:t>– μ</w:t>
      </w:r>
      <w:r w:rsidRPr="00D34416">
        <w:rPr>
          <w:rFonts w:ascii="Times New Roman" w:hAnsi="Times New Roman" w:cs="Times New Roman"/>
          <w:sz w:val="24"/>
          <w:szCs w:val="24"/>
          <w:vertAlign w:val="subscript"/>
          <w:lang w:val="uk-UA"/>
        </w:rPr>
        <w:t>1</w:t>
      </w:r>
      <w:r w:rsidRPr="00D34416">
        <w:rPr>
          <w:rFonts w:ascii="Times New Roman" w:hAnsi="Times New Roman" w:cs="Times New Roman"/>
          <w:sz w:val="24"/>
          <w:szCs w:val="24"/>
          <w:lang w:val="uk-UA"/>
        </w:rPr>
        <w:t>) тобто μ</w:t>
      </w:r>
      <w:r w:rsidRPr="00D34416">
        <w:rPr>
          <w:rFonts w:ascii="Times New Roman" w:hAnsi="Times New Roman" w:cs="Times New Roman"/>
          <w:sz w:val="24"/>
          <w:szCs w:val="24"/>
          <w:vertAlign w:val="subscript"/>
          <w:lang w:val="uk-UA"/>
        </w:rPr>
        <w:t>2</w:t>
      </w:r>
      <w:r w:rsidRPr="00D34416">
        <w:rPr>
          <w:rFonts w:ascii="Times New Roman" w:hAnsi="Times New Roman" w:cs="Times New Roman"/>
          <w:sz w:val="24"/>
          <w:szCs w:val="24"/>
          <w:lang w:val="uk-UA"/>
        </w:rPr>
        <w:t>=</w:t>
      </w:r>
      <w:r w:rsidR="00076CF7" w:rsidRPr="00D34416">
        <w:rPr>
          <w:rFonts w:ascii="Times New Roman" w:hAnsi="Times New Roman" w:cs="Times New Roman"/>
          <w:sz w:val="24"/>
          <w:szCs w:val="24"/>
          <w:lang w:val="uk-UA"/>
        </w:rPr>
        <w:t>μ</w:t>
      </w:r>
      <w:r w:rsidR="00076CF7" w:rsidRPr="00D34416">
        <w:rPr>
          <w:rFonts w:ascii="Times New Roman" w:hAnsi="Times New Roman" w:cs="Times New Roman"/>
          <w:sz w:val="24"/>
          <w:szCs w:val="24"/>
          <w:vertAlign w:val="subscript"/>
          <w:lang w:val="uk-UA"/>
        </w:rPr>
        <w:t>1</w:t>
      </w:r>
      <w:r w:rsidR="00076CF7" w:rsidRPr="00D34416">
        <w:rPr>
          <w:rFonts w:ascii="Times New Roman" w:hAnsi="Times New Roman" w:cs="Times New Roman"/>
          <w:sz w:val="24"/>
          <w:szCs w:val="24"/>
          <w:lang w:val="uk-UA"/>
        </w:rPr>
        <w:t>+(μ</w:t>
      </w:r>
      <w:r w:rsidR="00076CF7" w:rsidRPr="00D34416">
        <w:rPr>
          <w:rFonts w:ascii="Times New Roman" w:hAnsi="Times New Roman" w:cs="Times New Roman"/>
          <w:sz w:val="24"/>
          <w:szCs w:val="24"/>
          <w:vertAlign w:val="subscript"/>
          <w:lang w:val="uk-UA"/>
        </w:rPr>
        <w:t>2</w:t>
      </w:r>
      <w:r w:rsidR="00076CF7" w:rsidRPr="00D34416">
        <w:rPr>
          <w:rFonts w:ascii="Times New Roman" w:hAnsi="Times New Roman" w:cs="Times New Roman"/>
          <w:sz w:val="24"/>
          <w:szCs w:val="24"/>
          <w:lang w:val="uk-UA"/>
        </w:rPr>
        <w:t>-μ</w:t>
      </w:r>
      <w:r w:rsidR="00076CF7" w:rsidRPr="00D34416">
        <w:rPr>
          <w:rFonts w:ascii="Times New Roman" w:hAnsi="Times New Roman" w:cs="Times New Roman"/>
          <w:sz w:val="24"/>
          <w:szCs w:val="24"/>
          <w:vertAlign w:val="subscript"/>
          <w:lang w:val="uk-UA"/>
        </w:rPr>
        <w:t>1</w:t>
      </w:r>
      <w:r w:rsidR="00076CF7" w:rsidRPr="00D34416">
        <w:rPr>
          <w:rFonts w:ascii="Times New Roman" w:hAnsi="Times New Roman" w:cs="Times New Roman"/>
          <w:sz w:val="24"/>
          <w:szCs w:val="24"/>
          <w:lang w:val="uk-UA"/>
        </w:rPr>
        <w:t>)</w:t>
      </w:r>
      <w:r w:rsidRPr="00D34416">
        <w:rPr>
          <w:rFonts w:ascii="Times New Roman" w:hAnsi="Times New Roman" w:cs="Times New Roman"/>
          <w:sz w:val="24"/>
          <w:szCs w:val="24"/>
          <w:lang w:val="uk-UA"/>
        </w:rPr>
        <w:t>. Тоді можна записати</w:t>
      </w:r>
    </w:p>
    <w:p w:rsidR="00A8773D" w:rsidRPr="00D34416" w:rsidRDefault="00A8773D" w:rsidP="00A8773D">
      <w:pPr>
        <w:tabs>
          <w:tab w:val="decimal" w:pos="-7088"/>
          <w:tab w:val="right" w:pos="-6946"/>
          <w:tab w:val="center" w:pos="4536"/>
          <w:tab w:val="right" w:pos="9923"/>
        </w:tabs>
        <w:spacing w:line="360" w:lineRule="auto"/>
        <w:jc w:val="both"/>
        <w:rPr>
          <w:rFonts w:ascii="Times New Roman" w:hAnsi="Times New Roman" w:cs="Times New Roman"/>
          <w:sz w:val="24"/>
          <w:szCs w:val="24"/>
          <w:lang w:val="uk-UA"/>
        </w:rPr>
      </w:pPr>
      <w:r w:rsidRPr="00D34416">
        <w:rPr>
          <w:rFonts w:ascii="Times New Roman" w:hAnsi="Times New Roman" w:cs="Times New Roman"/>
          <w:sz w:val="24"/>
          <w:szCs w:val="24"/>
          <w:lang w:val="uk-UA"/>
        </w:rPr>
        <w:tab/>
      </w:r>
      <w:r w:rsidR="00D34416" w:rsidRPr="00D34416">
        <w:rPr>
          <w:rFonts w:ascii="Times New Roman" w:hAnsi="Times New Roman" w:cs="Times New Roman"/>
          <w:position w:val="-176"/>
          <w:sz w:val="24"/>
          <w:szCs w:val="24"/>
          <w:lang w:val="uk-UA"/>
        </w:rPr>
        <w:object w:dxaOrig="7080" w:dyaOrig="3640">
          <v:shape id="_x0000_i1301" type="#_x0000_t75" style="width:354pt;height:180.75pt" o:ole="">
            <v:imagedata r:id="rId583" o:title=""/>
          </v:shape>
          <o:OLEObject Type="Embed" ProgID="Equation.DSMT4" ShapeID="_x0000_i1301" DrawAspect="Content" ObjectID="_1727006150" r:id="rId584"/>
        </w:object>
      </w:r>
      <w:r w:rsidRPr="00D34416">
        <w:rPr>
          <w:rFonts w:ascii="Times New Roman" w:hAnsi="Times New Roman" w:cs="Times New Roman"/>
          <w:sz w:val="24"/>
          <w:szCs w:val="24"/>
          <w:lang w:val="uk-UA"/>
        </w:rPr>
        <w:tab/>
      </w:r>
      <w:r w:rsidR="00F97949" w:rsidRPr="00D34416">
        <w:rPr>
          <w:rFonts w:ascii="Times New Roman" w:hAnsi="Times New Roman" w:cs="Times New Roman"/>
          <w:sz w:val="24"/>
          <w:szCs w:val="24"/>
          <w:lang w:val="uk-UA"/>
        </w:rPr>
        <w:t>(5.29)</w:t>
      </w:r>
    </w:p>
    <w:p w:rsidR="00A8773D" w:rsidRPr="00D34416" w:rsidRDefault="005D5AB0" w:rsidP="005D5AB0">
      <w:pPr>
        <w:spacing w:line="288" w:lineRule="auto"/>
        <w:ind w:firstLine="425"/>
        <w:jc w:val="both"/>
        <w:rPr>
          <w:rFonts w:ascii="Times New Roman" w:hAnsi="Times New Roman" w:cs="Times New Roman"/>
          <w:sz w:val="24"/>
          <w:szCs w:val="24"/>
          <w:lang w:val="uk-UA"/>
        </w:rPr>
      </w:pPr>
      <w:r w:rsidRPr="00D34416">
        <w:rPr>
          <w:rFonts w:ascii="Times New Roman" w:hAnsi="Times New Roman" w:cs="Times New Roman"/>
          <w:sz w:val="24"/>
          <w:szCs w:val="24"/>
          <w:lang w:val="uk-UA"/>
        </w:rPr>
        <w:t>В отриманому співвідношенні у виразі, що</w:t>
      </w:r>
      <w:r w:rsidRPr="00710C6B">
        <w:rPr>
          <w:rFonts w:ascii="Times New Roman" w:hAnsi="Times New Roman" w:cs="Times New Roman"/>
          <w:sz w:val="24"/>
          <w:szCs w:val="24"/>
          <w:lang w:val="uk-UA"/>
        </w:rPr>
        <w:t xml:space="preserve"> стоїть під першим знаком твору розділимо </w:t>
      </w:r>
      <w:r w:rsidRPr="00D34416">
        <w:rPr>
          <w:rFonts w:ascii="Times New Roman" w:hAnsi="Times New Roman" w:cs="Times New Roman"/>
          <w:sz w:val="24"/>
          <w:szCs w:val="24"/>
          <w:lang w:val="uk-UA"/>
        </w:rPr>
        <w:t>чисельник почленно на знаменник:</w:t>
      </w:r>
    </w:p>
    <w:p w:rsidR="00A8773D" w:rsidRPr="00D34416" w:rsidRDefault="00A8773D" w:rsidP="00A8773D">
      <w:pPr>
        <w:tabs>
          <w:tab w:val="decimal" w:pos="-7088"/>
          <w:tab w:val="right" w:pos="-6946"/>
          <w:tab w:val="center" w:pos="4536"/>
          <w:tab w:val="right" w:pos="9923"/>
        </w:tabs>
        <w:spacing w:line="360" w:lineRule="auto"/>
        <w:jc w:val="both"/>
        <w:rPr>
          <w:rFonts w:ascii="Times New Roman" w:hAnsi="Times New Roman" w:cs="Times New Roman"/>
          <w:sz w:val="24"/>
          <w:szCs w:val="24"/>
          <w:lang w:val="uk-UA"/>
        </w:rPr>
      </w:pPr>
      <w:r w:rsidRPr="00D34416">
        <w:rPr>
          <w:rFonts w:ascii="Times New Roman" w:hAnsi="Times New Roman" w:cs="Times New Roman"/>
          <w:sz w:val="24"/>
          <w:szCs w:val="24"/>
          <w:lang w:val="uk-UA"/>
        </w:rPr>
        <w:tab/>
      </w:r>
      <w:r w:rsidR="00D34416" w:rsidRPr="00D34416">
        <w:rPr>
          <w:rFonts w:ascii="Times New Roman" w:hAnsi="Times New Roman" w:cs="Times New Roman"/>
          <w:position w:val="-40"/>
          <w:sz w:val="24"/>
          <w:szCs w:val="24"/>
          <w:lang w:val="uk-UA"/>
        </w:rPr>
        <w:object w:dxaOrig="7420" w:dyaOrig="880">
          <v:shape id="_x0000_i1302" type="#_x0000_t75" style="width:370.5pt;height:43.5pt" o:ole="">
            <v:imagedata r:id="rId585" o:title=""/>
          </v:shape>
          <o:OLEObject Type="Embed" ProgID="Equation.DSMT4" ShapeID="_x0000_i1302" DrawAspect="Content" ObjectID="_1727006151" r:id="rId586"/>
        </w:object>
      </w:r>
      <w:r w:rsidRPr="00D34416">
        <w:rPr>
          <w:rFonts w:ascii="Times New Roman" w:hAnsi="Times New Roman" w:cs="Times New Roman"/>
          <w:sz w:val="24"/>
          <w:szCs w:val="24"/>
          <w:lang w:val="uk-UA"/>
        </w:rPr>
        <w:tab/>
      </w:r>
      <w:r w:rsidR="00F97949" w:rsidRPr="00D34416">
        <w:rPr>
          <w:rFonts w:ascii="Times New Roman" w:hAnsi="Times New Roman" w:cs="Times New Roman"/>
          <w:sz w:val="24"/>
          <w:szCs w:val="24"/>
          <w:lang w:val="uk-UA"/>
        </w:rPr>
        <w:t>(5.30)</w:t>
      </w:r>
    </w:p>
    <w:p w:rsidR="00A8773D" w:rsidRPr="00D34416" w:rsidRDefault="005D5AB0" w:rsidP="00F97949">
      <w:pPr>
        <w:spacing w:line="288" w:lineRule="auto"/>
        <w:ind w:firstLine="425"/>
        <w:jc w:val="both"/>
        <w:rPr>
          <w:rFonts w:ascii="Times New Roman" w:hAnsi="Times New Roman" w:cs="Times New Roman"/>
          <w:sz w:val="24"/>
          <w:szCs w:val="24"/>
          <w:lang w:val="uk-UA"/>
        </w:rPr>
      </w:pPr>
      <w:r w:rsidRPr="00D34416">
        <w:rPr>
          <w:rFonts w:ascii="Times New Roman" w:hAnsi="Times New Roman" w:cs="Times New Roman"/>
          <w:sz w:val="24"/>
          <w:szCs w:val="24"/>
          <w:lang w:val="uk-UA"/>
        </w:rPr>
        <w:t>Розглянемо третій комплекс із (5.26). Також врахуємо, що σ</w:t>
      </w:r>
      <w:r w:rsidRPr="00D34416">
        <w:rPr>
          <w:rFonts w:ascii="Times New Roman" w:hAnsi="Times New Roman" w:cs="Times New Roman"/>
          <w:sz w:val="24"/>
          <w:szCs w:val="24"/>
          <w:vertAlign w:val="subscript"/>
          <w:lang w:val="uk-UA"/>
        </w:rPr>
        <w:t>1</w:t>
      </w:r>
      <w:r w:rsidRPr="00D34416">
        <w:rPr>
          <w:rFonts w:ascii="Times New Roman" w:hAnsi="Times New Roman" w:cs="Times New Roman"/>
          <w:sz w:val="24"/>
          <w:szCs w:val="24"/>
          <w:lang w:val="uk-UA"/>
        </w:rPr>
        <w:t>&gt;σ</w:t>
      </w:r>
      <w:r w:rsidRPr="00D34416">
        <w:rPr>
          <w:rFonts w:ascii="Times New Roman" w:hAnsi="Times New Roman" w:cs="Times New Roman"/>
          <w:sz w:val="24"/>
          <w:szCs w:val="24"/>
          <w:vertAlign w:val="subscript"/>
          <w:lang w:val="uk-UA"/>
        </w:rPr>
        <w:t>2</w:t>
      </w:r>
      <w:r w:rsidRPr="00D34416">
        <w:rPr>
          <w:rFonts w:ascii="Times New Roman" w:hAnsi="Times New Roman" w:cs="Times New Roman"/>
          <w:sz w:val="24"/>
          <w:szCs w:val="24"/>
          <w:lang w:val="uk-UA"/>
        </w:rPr>
        <w:t>. Виконаємо перетворення подібні до тих, що й у попередньому випадку. В результаті отримаємо:</w:t>
      </w:r>
    </w:p>
    <w:p w:rsidR="00A8773D" w:rsidRPr="00D34416" w:rsidRDefault="00A8773D" w:rsidP="00A8773D">
      <w:pPr>
        <w:tabs>
          <w:tab w:val="decimal" w:pos="-7088"/>
          <w:tab w:val="right" w:pos="-6946"/>
          <w:tab w:val="center" w:pos="4536"/>
          <w:tab w:val="right" w:pos="9923"/>
        </w:tabs>
        <w:spacing w:line="360" w:lineRule="auto"/>
        <w:jc w:val="both"/>
        <w:rPr>
          <w:rFonts w:ascii="Times New Roman" w:hAnsi="Times New Roman" w:cs="Times New Roman"/>
          <w:sz w:val="24"/>
          <w:szCs w:val="24"/>
          <w:lang w:val="uk-UA"/>
        </w:rPr>
      </w:pPr>
      <w:r w:rsidRPr="00D34416">
        <w:rPr>
          <w:rFonts w:ascii="Times New Roman" w:hAnsi="Times New Roman" w:cs="Times New Roman"/>
          <w:sz w:val="24"/>
          <w:szCs w:val="24"/>
          <w:lang w:val="uk-UA"/>
        </w:rPr>
        <w:tab/>
      </w:r>
      <w:r w:rsidR="00D34416" w:rsidRPr="00D34416">
        <w:rPr>
          <w:rFonts w:ascii="Times New Roman" w:hAnsi="Times New Roman" w:cs="Times New Roman"/>
          <w:position w:val="-118"/>
          <w:sz w:val="24"/>
          <w:szCs w:val="24"/>
          <w:lang w:val="uk-UA"/>
        </w:rPr>
        <w:object w:dxaOrig="6399" w:dyaOrig="2480">
          <v:shape id="_x0000_i1303" type="#_x0000_t75" style="width:319.5pt;height:123.75pt" o:ole="">
            <v:imagedata r:id="rId587" o:title=""/>
          </v:shape>
          <o:OLEObject Type="Embed" ProgID="Equation.DSMT4" ShapeID="_x0000_i1303" DrawAspect="Content" ObjectID="_1727006152" r:id="rId588"/>
        </w:object>
      </w:r>
      <w:r w:rsidRPr="00D34416">
        <w:rPr>
          <w:rFonts w:ascii="Times New Roman" w:hAnsi="Times New Roman" w:cs="Times New Roman"/>
          <w:sz w:val="24"/>
          <w:szCs w:val="24"/>
          <w:lang w:val="uk-UA"/>
        </w:rPr>
        <w:tab/>
      </w:r>
      <w:r w:rsidR="00F97949" w:rsidRPr="00D34416">
        <w:rPr>
          <w:rFonts w:ascii="Times New Roman" w:hAnsi="Times New Roman" w:cs="Times New Roman"/>
          <w:sz w:val="24"/>
          <w:szCs w:val="24"/>
          <w:lang w:val="uk-UA"/>
        </w:rPr>
        <w:t>(5.31)</w:t>
      </w:r>
    </w:p>
    <w:p w:rsidR="00A8773D" w:rsidRPr="00D34416" w:rsidRDefault="005D5AB0" w:rsidP="00F97949">
      <w:pPr>
        <w:spacing w:line="288" w:lineRule="auto"/>
        <w:ind w:firstLine="425"/>
        <w:jc w:val="both"/>
        <w:rPr>
          <w:rFonts w:ascii="Times New Roman" w:hAnsi="Times New Roman" w:cs="Times New Roman"/>
          <w:sz w:val="24"/>
          <w:szCs w:val="24"/>
          <w:lang w:val="uk-UA"/>
        </w:rPr>
      </w:pPr>
      <w:r w:rsidRPr="00D34416">
        <w:rPr>
          <w:rFonts w:ascii="Times New Roman" w:hAnsi="Times New Roman" w:cs="Times New Roman"/>
          <w:sz w:val="24"/>
          <w:szCs w:val="24"/>
          <w:lang w:val="uk-UA"/>
        </w:rPr>
        <w:t>Зберемо результати виконаних перетворень (5.28), (5.30), (5.31) воєдино. Тепер передатну функцію (5.26), а отже і (5.20) та (5.16), можна записати у вигляді:</w:t>
      </w:r>
    </w:p>
    <w:p w:rsidR="00A8773D" w:rsidRPr="00D34416" w:rsidRDefault="00A8773D" w:rsidP="00A8773D">
      <w:pPr>
        <w:tabs>
          <w:tab w:val="decimal" w:pos="-7088"/>
          <w:tab w:val="right" w:pos="-6946"/>
          <w:tab w:val="center" w:pos="4536"/>
          <w:tab w:val="right" w:pos="9923"/>
        </w:tabs>
        <w:spacing w:line="360" w:lineRule="auto"/>
        <w:jc w:val="both"/>
        <w:rPr>
          <w:rFonts w:ascii="Times New Roman" w:hAnsi="Times New Roman" w:cs="Times New Roman"/>
          <w:sz w:val="24"/>
          <w:szCs w:val="24"/>
          <w:lang w:val="uk-UA"/>
        </w:rPr>
      </w:pPr>
      <w:r w:rsidRPr="00D34416">
        <w:rPr>
          <w:rFonts w:ascii="Times New Roman" w:hAnsi="Times New Roman" w:cs="Times New Roman"/>
          <w:sz w:val="24"/>
          <w:szCs w:val="24"/>
          <w:lang w:val="uk-UA"/>
        </w:rPr>
        <w:tab/>
      </w:r>
      <w:r w:rsidR="00D34416" w:rsidRPr="00D34416">
        <w:rPr>
          <w:rFonts w:ascii="Times New Roman" w:hAnsi="Times New Roman" w:cs="Times New Roman"/>
          <w:position w:val="-38"/>
          <w:sz w:val="24"/>
          <w:szCs w:val="24"/>
          <w:lang w:val="uk-UA"/>
        </w:rPr>
        <w:object w:dxaOrig="6540" w:dyaOrig="859">
          <v:shape id="_x0000_i1304" type="#_x0000_t75" style="width:326.25pt;height:43.5pt" o:ole="">
            <v:imagedata r:id="rId589" o:title=""/>
          </v:shape>
          <o:OLEObject Type="Embed" ProgID="Equation.DSMT4" ShapeID="_x0000_i1304" DrawAspect="Content" ObjectID="_1727006153" r:id="rId590"/>
        </w:object>
      </w:r>
    </w:p>
    <w:p w:rsidR="00A8773D" w:rsidRPr="00D34416" w:rsidRDefault="00A8773D" w:rsidP="00A8773D">
      <w:pPr>
        <w:tabs>
          <w:tab w:val="decimal" w:pos="-7088"/>
          <w:tab w:val="right" w:pos="-6946"/>
          <w:tab w:val="center" w:pos="4536"/>
          <w:tab w:val="right" w:pos="9923"/>
        </w:tabs>
        <w:spacing w:line="360" w:lineRule="auto"/>
        <w:jc w:val="both"/>
        <w:rPr>
          <w:rFonts w:ascii="Times New Roman" w:hAnsi="Times New Roman" w:cs="Times New Roman"/>
          <w:sz w:val="24"/>
          <w:szCs w:val="24"/>
          <w:lang w:val="uk-UA"/>
        </w:rPr>
      </w:pPr>
      <w:r w:rsidRPr="00D34416">
        <w:rPr>
          <w:rFonts w:ascii="Times New Roman" w:hAnsi="Times New Roman" w:cs="Times New Roman"/>
          <w:sz w:val="24"/>
          <w:szCs w:val="24"/>
          <w:lang w:val="uk-UA"/>
        </w:rPr>
        <w:lastRenderedPageBreak/>
        <w:tab/>
      </w:r>
      <w:r w:rsidR="00D34416" w:rsidRPr="00D34416">
        <w:rPr>
          <w:rFonts w:ascii="Times New Roman" w:hAnsi="Times New Roman" w:cs="Times New Roman"/>
          <w:position w:val="-38"/>
          <w:sz w:val="24"/>
          <w:szCs w:val="24"/>
          <w:lang w:val="uk-UA"/>
        </w:rPr>
        <w:object w:dxaOrig="6340" w:dyaOrig="859">
          <v:shape id="_x0000_i1305" type="#_x0000_t75" style="width:318pt;height:43.5pt" o:ole="">
            <v:imagedata r:id="rId591" o:title=""/>
          </v:shape>
          <o:OLEObject Type="Embed" ProgID="Equation.DSMT4" ShapeID="_x0000_i1305" DrawAspect="Content" ObjectID="_1727006154" r:id="rId592"/>
        </w:object>
      </w:r>
      <w:r w:rsidRPr="00D34416">
        <w:rPr>
          <w:rFonts w:ascii="Times New Roman" w:hAnsi="Times New Roman" w:cs="Times New Roman"/>
          <w:sz w:val="24"/>
          <w:szCs w:val="24"/>
          <w:lang w:val="uk-UA"/>
        </w:rPr>
        <w:tab/>
      </w:r>
      <w:r w:rsidR="00F97949" w:rsidRPr="00D34416">
        <w:rPr>
          <w:rFonts w:ascii="Times New Roman" w:hAnsi="Times New Roman" w:cs="Times New Roman"/>
          <w:sz w:val="24"/>
          <w:szCs w:val="24"/>
          <w:lang w:val="uk-UA"/>
        </w:rPr>
        <w:t>(5.32)</w:t>
      </w:r>
    </w:p>
    <w:p w:rsidR="008F2433" w:rsidRPr="00D34416" w:rsidRDefault="008F2433" w:rsidP="008F2433">
      <w:pPr>
        <w:spacing w:line="288" w:lineRule="auto"/>
        <w:ind w:firstLine="567"/>
        <w:jc w:val="both"/>
        <w:rPr>
          <w:rFonts w:ascii="Times New Roman" w:hAnsi="Times New Roman" w:cs="Times New Roman"/>
          <w:sz w:val="24"/>
          <w:szCs w:val="24"/>
          <w:lang w:val="uk-UA"/>
        </w:rPr>
      </w:pPr>
      <w:r w:rsidRPr="00D34416">
        <w:rPr>
          <w:rFonts w:ascii="Times New Roman" w:hAnsi="Times New Roman" w:cs="Times New Roman"/>
          <w:sz w:val="24"/>
          <w:szCs w:val="24"/>
          <w:lang w:val="uk-UA"/>
        </w:rPr>
        <w:t>Проаналізуємо отримані результати:</w:t>
      </w:r>
    </w:p>
    <w:p w:rsidR="008F2433" w:rsidRPr="00710C6B" w:rsidRDefault="008F2433" w:rsidP="008F2433">
      <w:pPr>
        <w:pStyle w:val="a4"/>
        <w:numPr>
          <w:ilvl w:val="0"/>
          <w:numId w:val="41"/>
        </w:numPr>
        <w:spacing w:line="288" w:lineRule="auto"/>
        <w:ind w:left="567" w:hanging="567"/>
        <w:jc w:val="both"/>
        <w:rPr>
          <w:rFonts w:ascii="Times New Roman" w:hAnsi="Times New Roman" w:cs="Times New Roman"/>
          <w:sz w:val="24"/>
          <w:szCs w:val="24"/>
          <w:lang w:val="uk-UA"/>
        </w:rPr>
      </w:pPr>
      <w:r w:rsidRPr="00D34416">
        <w:rPr>
          <w:rFonts w:ascii="Times New Roman" w:hAnsi="Times New Roman" w:cs="Times New Roman"/>
          <w:sz w:val="24"/>
          <w:szCs w:val="24"/>
          <w:lang w:val="uk-UA"/>
        </w:rPr>
        <w:t>Вираз (5.32) є формою запису передавальної функції загального диференціального рівняння (5.13). Іншими словами, вона може</w:t>
      </w:r>
      <w:r w:rsidRPr="00710C6B">
        <w:rPr>
          <w:rFonts w:ascii="Times New Roman" w:hAnsi="Times New Roman" w:cs="Times New Roman"/>
          <w:sz w:val="24"/>
          <w:szCs w:val="24"/>
          <w:lang w:val="uk-UA"/>
        </w:rPr>
        <w:t xml:space="preserve"> бути застосована для будь-якої технічної системи, математична модель якої записана з виконанням раніше прийнятих припущень:</w:t>
      </w:r>
    </w:p>
    <w:p w:rsidR="008F2433" w:rsidRPr="00710C6B" w:rsidRDefault="008F2433" w:rsidP="008F2433">
      <w:pPr>
        <w:pStyle w:val="a4"/>
        <w:numPr>
          <w:ilvl w:val="0"/>
          <w:numId w:val="42"/>
        </w:numPr>
        <w:spacing w:line="288" w:lineRule="auto"/>
        <w:ind w:left="709" w:hanging="349"/>
        <w:jc w:val="both"/>
        <w:rPr>
          <w:rFonts w:ascii="Times New Roman" w:hAnsi="Times New Roman" w:cs="Times New Roman"/>
          <w:sz w:val="24"/>
          <w:szCs w:val="24"/>
          <w:lang w:val="uk-UA"/>
        </w:rPr>
      </w:pPr>
      <w:r w:rsidRPr="00710C6B">
        <w:rPr>
          <w:rFonts w:ascii="Times New Roman" w:hAnsi="Times New Roman" w:cs="Times New Roman"/>
          <w:sz w:val="24"/>
          <w:szCs w:val="24"/>
          <w:lang w:val="uk-UA"/>
        </w:rPr>
        <w:t>в рівняннях можуть використовуватися алгебраїчні вирази та звичайні похідні;</w:t>
      </w:r>
    </w:p>
    <w:p w:rsidR="008F2433" w:rsidRPr="00710C6B" w:rsidRDefault="008F2433" w:rsidP="008F2433">
      <w:pPr>
        <w:pStyle w:val="a4"/>
        <w:numPr>
          <w:ilvl w:val="0"/>
          <w:numId w:val="42"/>
        </w:numPr>
        <w:spacing w:line="288" w:lineRule="auto"/>
        <w:jc w:val="both"/>
        <w:rPr>
          <w:rFonts w:ascii="Times New Roman" w:hAnsi="Times New Roman" w:cs="Times New Roman"/>
          <w:sz w:val="24"/>
          <w:szCs w:val="24"/>
          <w:lang w:val="uk-UA"/>
        </w:rPr>
      </w:pPr>
      <w:r w:rsidRPr="00710C6B">
        <w:rPr>
          <w:rFonts w:ascii="Times New Roman" w:hAnsi="Times New Roman" w:cs="Times New Roman"/>
          <w:sz w:val="24"/>
          <w:szCs w:val="24"/>
          <w:lang w:val="uk-UA"/>
        </w:rPr>
        <w:t>рівняння мають бути лінійні (або лінеаризовані);</w:t>
      </w:r>
    </w:p>
    <w:p w:rsidR="008F2433" w:rsidRPr="00D34416" w:rsidRDefault="008F2433" w:rsidP="008F2433">
      <w:pPr>
        <w:pStyle w:val="a4"/>
        <w:numPr>
          <w:ilvl w:val="0"/>
          <w:numId w:val="42"/>
        </w:numPr>
        <w:spacing w:line="288" w:lineRule="auto"/>
        <w:jc w:val="both"/>
        <w:rPr>
          <w:rFonts w:ascii="Times New Roman" w:hAnsi="Times New Roman" w:cs="Times New Roman"/>
          <w:sz w:val="24"/>
          <w:szCs w:val="24"/>
          <w:lang w:val="uk-UA"/>
        </w:rPr>
      </w:pPr>
      <w:r w:rsidRPr="00710C6B">
        <w:rPr>
          <w:rFonts w:ascii="Times New Roman" w:hAnsi="Times New Roman" w:cs="Times New Roman"/>
          <w:sz w:val="24"/>
          <w:szCs w:val="24"/>
          <w:lang w:val="uk-UA"/>
        </w:rPr>
        <w:t xml:space="preserve">для можливості застосування перетворення Лапласу мають бути дотримані нульові </w:t>
      </w:r>
      <w:r w:rsidRPr="00D34416">
        <w:rPr>
          <w:rFonts w:ascii="Times New Roman" w:hAnsi="Times New Roman" w:cs="Times New Roman"/>
          <w:sz w:val="24"/>
          <w:szCs w:val="24"/>
          <w:lang w:val="uk-UA"/>
        </w:rPr>
        <w:t>початкові умови.</w:t>
      </w:r>
    </w:p>
    <w:p w:rsidR="00A8773D" w:rsidRPr="00D34416" w:rsidRDefault="008F2433" w:rsidP="008F2433">
      <w:pPr>
        <w:spacing w:line="288" w:lineRule="auto"/>
        <w:ind w:left="357" w:hanging="357"/>
        <w:jc w:val="both"/>
        <w:rPr>
          <w:rFonts w:ascii="Times New Roman" w:hAnsi="Times New Roman" w:cs="Times New Roman"/>
          <w:sz w:val="24"/>
          <w:szCs w:val="24"/>
          <w:lang w:val="uk-UA"/>
        </w:rPr>
      </w:pPr>
      <w:r w:rsidRPr="00D34416">
        <w:rPr>
          <w:rFonts w:ascii="Times New Roman" w:hAnsi="Times New Roman" w:cs="Times New Roman"/>
          <w:sz w:val="24"/>
          <w:szCs w:val="24"/>
          <w:lang w:val="uk-UA"/>
        </w:rPr>
        <w:t>2. Вираз (5.32) записано лише п'ятьма видами комплексів</w:t>
      </w:r>
    </w:p>
    <w:p w:rsidR="00A8773D" w:rsidRPr="00D34416" w:rsidRDefault="00A8773D" w:rsidP="00A8773D">
      <w:pPr>
        <w:tabs>
          <w:tab w:val="decimal" w:pos="-7088"/>
          <w:tab w:val="right" w:pos="-6946"/>
          <w:tab w:val="center" w:pos="4536"/>
          <w:tab w:val="right" w:pos="9923"/>
        </w:tabs>
        <w:spacing w:line="360" w:lineRule="auto"/>
        <w:jc w:val="both"/>
        <w:rPr>
          <w:rFonts w:ascii="Times New Roman" w:hAnsi="Times New Roman" w:cs="Times New Roman"/>
          <w:sz w:val="24"/>
          <w:szCs w:val="24"/>
          <w:lang w:val="uk-UA"/>
        </w:rPr>
      </w:pPr>
      <w:r w:rsidRPr="00D34416">
        <w:rPr>
          <w:rFonts w:ascii="Times New Roman" w:hAnsi="Times New Roman" w:cs="Times New Roman"/>
          <w:sz w:val="24"/>
          <w:szCs w:val="24"/>
          <w:lang w:val="uk-UA"/>
        </w:rPr>
        <w:tab/>
      </w:r>
      <w:r w:rsidR="00D34416" w:rsidRPr="00D34416">
        <w:rPr>
          <w:rFonts w:ascii="Times New Roman" w:hAnsi="Times New Roman" w:cs="Times New Roman"/>
          <w:position w:val="-30"/>
          <w:sz w:val="24"/>
          <w:szCs w:val="24"/>
          <w:lang w:val="uk-UA"/>
        </w:rPr>
        <w:object w:dxaOrig="5460" w:dyaOrig="720">
          <v:shape id="_x0000_i1306" type="#_x0000_t75" style="width:274.5pt;height:35.25pt" o:ole="">
            <v:imagedata r:id="rId593" o:title=""/>
          </v:shape>
          <o:OLEObject Type="Embed" ProgID="Equation.DSMT4" ShapeID="_x0000_i1306" DrawAspect="Content" ObjectID="_1727006155" r:id="rId594"/>
        </w:object>
      </w:r>
      <w:r w:rsidRPr="00D34416">
        <w:rPr>
          <w:rFonts w:ascii="Times New Roman" w:hAnsi="Times New Roman" w:cs="Times New Roman"/>
          <w:sz w:val="24"/>
          <w:szCs w:val="24"/>
          <w:lang w:val="uk-UA"/>
        </w:rPr>
        <w:tab/>
      </w:r>
      <w:r w:rsidR="00082E94" w:rsidRPr="00D34416">
        <w:rPr>
          <w:rFonts w:ascii="Times New Roman" w:hAnsi="Times New Roman" w:cs="Times New Roman"/>
          <w:sz w:val="24"/>
          <w:szCs w:val="24"/>
          <w:lang w:val="uk-UA"/>
        </w:rPr>
        <w:t>(5.33)</w:t>
      </w:r>
    </w:p>
    <w:p w:rsidR="008F2433" w:rsidRPr="00710C6B" w:rsidRDefault="008F2433" w:rsidP="008F2433">
      <w:pPr>
        <w:spacing w:line="288" w:lineRule="auto"/>
        <w:jc w:val="both"/>
        <w:rPr>
          <w:rFonts w:ascii="Times New Roman" w:hAnsi="Times New Roman" w:cs="Times New Roman"/>
          <w:sz w:val="24"/>
          <w:szCs w:val="24"/>
          <w:lang w:val="uk-UA"/>
        </w:rPr>
      </w:pPr>
      <w:r w:rsidRPr="00D34416">
        <w:rPr>
          <w:rFonts w:ascii="Times New Roman" w:hAnsi="Times New Roman" w:cs="Times New Roman"/>
          <w:sz w:val="24"/>
          <w:szCs w:val="24"/>
          <w:lang w:val="uk-UA"/>
        </w:rPr>
        <w:t>які можна як передавальні функції п'яти різних елементів. Раніше зазначалося, що будь-яку технічну систему можна відобразити шляхом</w:t>
      </w:r>
      <w:r w:rsidRPr="00710C6B">
        <w:rPr>
          <w:rFonts w:ascii="Times New Roman" w:hAnsi="Times New Roman" w:cs="Times New Roman"/>
          <w:sz w:val="24"/>
          <w:szCs w:val="24"/>
          <w:lang w:val="uk-UA"/>
        </w:rPr>
        <w:t xml:space="preserve"> послідовного та паралельного з'єднання елементів. Після перетворення Лапласа це виявляється у тому, що передавальні функції цих елементів або множаться (при послідовному з'єднанні) або складаються (при паралельному). У даному випадку комплекси (5.33) у виразі (5.32) об'єднані лише за допомогою операцій множення та додавання. Таким чином, технічна система може бути описана за допомогою п'яти різних елементів, передавальні функції яких мають вигляд (5.33). Вони відповідають передатним функціям </w:t>
      </w:r>
      <w:r w:rsidRPr="00710C6B">
        <w:rPr>
          <w:rFonts w:ascii="Times New Roman" w:hAnsi="Times New Roman" w:cs="Times New Roman"/>
          <w:b/>
          <w:sz w:val="24"/>
          <w:szCs w:val="24"/>
          <w:lang w:val="uk-UA"/>
        </w:rPr>
        <w:t>стандартних (типових) ланок</w:t>
      </w:r>
      <w:r w:rsidRPr="00710C6B">
        <w:rPr>
          <w:rFonts w:ascii="Times New Roman" w:hAnsi="Times New Roman" w:cs="Times New Roman"/>
          <w:sz w:val="24"/>
          <w:szCs w:val="24"/>
          <w:lang w:val="uk-UA"/>
        </w:rPr>
        <w:t>.</w:t>
      </w:r>
    </w:p>
    <w:p w:rsidR="00A8773D" w:rsidRPr="00710C6B" w:rsidRDefault="008F2433" w:rsidP="008F2433">
      <w:pPr>
        <w:spacing w:line="288" w:lineRule="auto"/>
        <w:ind w:firstLine="567"/>
        <w:jc w:val="both"/>
        <w:rPr>
          <w:rFonts w:ascii="Times New Roman" w:eastAsia="Times New Roman" w:hAnsi="Times New Roman" w:cs="Times New Roman"/>
          <w:sz w:val="24"/>
          <w:szCs w:val="24"/>
          <w:lang w:val="uk-UA" w:eastAsia="ru-RU"/>
        </w:rPr>
      </w:pPr>
      <w:r w:rsidRPr="00710C6B">
        <w:rPr>
          <w:rFonts w:ascii="Times New Roman" w:hAnsi="Times New Roman" w:cs="Times New Roman"/>
          <w:sz w:val="24"/>
          <w:szCs w:val="24"/>
          <w:lang w:val="uk-UA"/>
        </w:rPr>
        <w:t>Крім цих ланок до переліку стандартних додано ще одну – ланку транспортного запізнення. Усі вони були розглянуті у попередніх параграфах.</w:t>
      </w:r>
    </w:p>
    <w:p w:rsidR="00FF5B52" w:rsidRPr="00710C6B" w:rsidRDefault="00FF5B52" w:rsidP="00E26215">
      <w:pPr>
        <w:spacing w:line="288" w:lineRule="auto"/>
        <w:jc w:val="both"/>
        <w:rPr>
          <w:rFonts w:ascii="Times New Roman" w:eastAsia="Times New Roman" w:hAnsi="Times New Roman" w:cs="Times New Roman"/>
          <w:sz w:val="24"/>
          <w:szCs w:val="24"/>
          <w:lang w:val="uk-UA" w:eastAsia="ru-RU"/>
        </w:rPr>
      </w:pPr>
    </w:p>
    <w:p w:rsidR="00A8773D" w:rsidRPr="00710C6B" w:rsidRDefault="00736ECE" w:rsidP="00736ECE">
      <w:pPr>
        <w:pStyle w:val="2"/>
        <w:numPr>
          <w:ilvl w:val="1"/>
          <w:numId w:val="2"/>
        </w:numPr>
        <w:ind w:left="0" w:firstLine="0"/>
        <w:jc w:val="center"/>
        <w:rPr>
          <w:rFonts w:ascii="Times New Roman" w:eastAsia="Times New Roman" w:hAnsi="Times New Roman" w:cs="Times New Roman"/>
          <w:b/>
          <w:color w:val="auto"/>
          <w:sz w:val="24"/>
          <w:szCs w:val="24"/>
          <w:lang w:val="uk-UA" w:eastAsia="ru-RU"/>
        </w:rPr>
      </w:pPr>
      <w:bookmarkStart w:id="51" w:name="_Toc113714874"/>
      <w:r w:rsidRPr="00710C6B">
        <w:rPr>
          <w:rFonts w:ascii="Times New Roman" w:eastAsia="Times New Roman" w:hAnsi="Times New Roman" w:cs="Times New Roman"/>
          <w:b/>
          <w:color w:val="auto"/>
          <w:sz w:val="24"/>
          <w:szCs w:val="24"/>
          <w:lang w:val="uk-UA" w:eastAsia="ru-RU"/>
        </w:rPr>
        <w:t>Лінеарізація (</w:t>
      </w:r>
      <w:r w:rsidRPr="00710C6B">
        <w:rPr>
          <w:rFonts w:ascii="Times New Roman" w:eastAsia="Times New Roman" w:hAnsi="Times New Roman" w:cs="Times New Roman"/>
          <w:i/>
          <w:color w:val="auto"/>
          <w:sz w:val="24"/>
          <w:szCs w:val="24"/>
          <w:lang w:val="uk-UA" w:eastAsia="ru-RU"/>
        </w:rPr>
        <w:t>Лекція 10</w:t>
      </w:r>
      <w:r w:rsidRPr="00710C6B">
        <w:rPr>
          <w:rFonts w:ascii="Times New Roman" w:eastAsia="Times New Roman" w:hAnsi="Times New Roman" w:cs="Times New Roman"/>
          <w:b/>
          <w:color w:val="auto"/>
          <w:sz w:val="24"/>
          <w:szCs w:val="24"/>
          <w:lang w:val="uk-UA" w:eastAsia="ru-RU"/>
        </w:rPr>
        <w:t>)</w:t>
      </w:r>
      <w:bookmarkEnd w:id="51"/>
    </w:p>
    <w:p w:rsidR="008F2433" w:rsidRPr="00710C6B" w:rsidRDefault="008F2433" w:rsidP="00AF734C">
      <w:pPr>
        <w:spacing w:line="288" w:lineRule="auto"/>
        <w:ind w:firstLine="567"/>
        <w:jc w:val="both"/>
        <w:rPr>
          <w:rFonts w:ascii="Times New Roman" w:eastAsia="Times New Roman" w:hAnsi="Times New Roman" w:cs="Times New Roman"/>
          <w:sz w:val="24"/>
          <w:szCs w:val="24"/>
          <w:highlight w:val="green"/>
          <w:lang w:val="uk-UA" w:eastAsia="ru-RU"/>
        </w:rPr>
      </w:pPr>
    </w:p>
    <w:p w:rsidR="00736ECE" w:rsidRPr="00710C6B" w:rsidRDefault="00736ECE" w:rsidP="00736ECE">
      <w:pPr>
        <w:spacing w:line="288" w:lineRule="auto"/>
        <w:ind w:firstLine="567"/>
        <w:jc w:val="both"/>
        <w:rPr>
          <w:rFonts w:ascii="Times New Roman" w:eastAsia="Times New Roman" w:hAnsi="Times New Roman" w:cs="Times New Roman"/>
          <w:sz w:val="24"/>
          <w:szCs w:val="24"/>
          <w:lang w:val="uk-UA" w:eastAsia="ru-RU"/>
        </w:rPr>
      </w:pPr>
      <w:r w:rsidRPr="00710C6B">
        <w:rPr>
          <w:rFonts w:ascii="Times New Roman" w:eastAsia="Times New Roman" w:hAnsi="Times New Roman" w:cs="Times New Roman"/>
          <w:sz w:val="24"/>
          <w:szCs w:val="24"/>
          <w:lang w:val="uk-UA" w:eastAsia="ru-RU"/>
        </w:rPr>
        <w:t xml:space="preserve">Застосування перетворення Лапласа під час вирішення завдань динаміки зумовлено тим, що багатьом співвідношенням і операціям над оригіналами відповідають прості співвідношення їх зображеннями. Так </w:t>
      </w:r>
      <w:r w:rsidRPr="00710C6B">
        <w:rPr>
          <w:rFonts w:ascii="Times New Roman" w:eastAsia="Times New Roman" w:hAnsi="Times New Roman" w:cs="Times New Roman"/>
          <w:b/>
          <w:sz w:val="24"/>
          <w:szCs w:val="24"/>
          <w:lang w:val="uk-UA" w:eastAsia="ru-RU"/>
        </w:rPr>
        <w:t>лінійні</w:t>
      </w:r>
      <w:r w:rsidRPr="00710C6B">
        <w:rPr>
          <w:rFonts w:ascii="Times New Roman" w:eastAsia="Times New Roman" w:hAnsi="Times New Roman" w:cs="Times New Roman"/>
          <w:sz w:val="24"/>
          <w:szCs w:val="24"/>
          <w:lang w:val="uk-UA" w:eastAsia="ru-RU"/>
        </w:rPr>
        <w:t xml:space="preserve"> диференціальні рівняння стають алгебраїчними. Але більшість процесів у навколишньому світі, у тому числі й ті, що ми вивчаємо, мають нелінійний характер. Отже, ММ, які їх адекватно описують, мають також нелінійний характер. Для використання математичних інструментів лінійних систем нелінійні рівняння мають бути линеаризованы.</w:t>
      </w:r>
    </w:p>
    <w:p w:rsidR="00A3203B" w:rsidRPr="00710C6B" w:rsidRDefault="00736ECE" w:rsidP="00736ECE">
      <w:pPr>
        <w:spacing w:line="288" w:lineRule="auto"/>
        <w:ind w:firstLine="567"/>
        <w:jc w:val="both"/>
        <w:rPr>
          <w:rFonts w:ascii="Times New Roman" w:eastAsia="Times New Roman" w:hAnsi="Times New Roman" w:cs="Times New Roman"/>
          <w:sz w:val="24"/>
          <w:szCs w:val="24"/>
          <w:highlight w:val="green"/>
          <w:lang w:val="uk-UA" w:eastAsia="ru-RU"/>
        </w:rPr>
      </w:pPr>
      <w:r w:rsidRPr="00710C6B">
        <w:rPr>
          <w:rFonts w:ascii="Times New Roman" w:eastAsia="Times New Roman" w:hAnsi="Times New Roman" w:cs="Times New Roman"/>
          <w:b/>
          <w:sz w:val="24"/>
          <w:szCs w:val="24"/>
          <w:lang w:val="uk-UA" w:eastAsia="ru-RU"/>
        </w:rPr>
        <w:t>Лінеаризація</w:t>
      </w:r>
      <w:r w:rsidRPr="00710C6B">
        <w:rPr>
          <w:rFonts w:ascii="Times New Roman" w:eastAsia="Times New Roman" w:hAnsi="Times New Roman" w:cs="Times New Roman"/>
          <w:sz w:val="24"/>
          <w:szCs w:val="24"/>
          <w:lang w:val="uk-UA" w:eastAsia="ru-RU"/>
        </w:rPr>
        <w:t xml:space="preserve"> (від лат </w:t>
      </w:r>
      <w:r w:rsidRPr="00710C6B">
        <w:rPr>
          <w:rFonts w:ascii="Times New Roman" w:eastAsia="Times New Roman" w:hAnsi="Times New Roman" w:cs="Times New Roman"/>
          <w:i/>
          <w:sz w:val="24"/>
          <w:szCs w:val="24"/>
          <w:lang w:val="uk-UA" w:eastAsia="ru-RU"/>
        </w:rPr>
        <w:t>linearis</w:t>
      </w:r>
      <w:r w:rsidRPr="00710C6B">
        <w:rPr>
          <w:rFonts w:ascii="Times New Roman" w:eastAsia="Times New Roman" w:hAnsi="Times New Roman" w:cs="Times New Roman"/>
          <w:sz w:val="24"/>
          <w:szCs w:val="24"/>
          <w:lang w:val="uk-UA" w:eastAsia="ru-RU"/>
        </w:rPr>
        <w:t xml:space="preserve"> – лінійний) – одне із методів наближеного уявлення нелінійних систем, у якому дослідження нелінійної системи замінюється аналізом лінійної системи, у сенсі еквівалентної вихідної. Методи лінеаризації мають обмежений характер, тобто еквівалентність вихідної нелінійної системи та її лінійного наближення зберігається лише обмеженого проміжку часу. Застосовуючи лінеаризацію, можна з'ясувати багато якісні та особливо кількісні властивості нелінійної системи.</w:t>
      </w:r>
    </w:p>
    <w:tbl>
      <w:tblPr>
        <w:tblStyle w:val="a3"/>
        <w:tblpPr w:leftFromText="180" w:rightFromText="180" w:vertAnchor="text" w:horzAnchor="margin" w:tblpY="8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6"/>
      </w:tblGrid>
      <w:tr w:rsidR="00F3123E" w:rsidRPr="00710C6B" w:rsidTr="00736ECE">
        <w:tc>
          <w:tcPr>
            <w:tcW w:w="5396" w:type="dxa"/>
          </w:tcPr>
          <w:p w:rsidR="00F3123E" w:rsidRPr="00D34416" w:rsidRDefault="00C3210C" w:rsidP="00F3123E">
            <w:pPr>
              <w:spacing w:line="288" w:lineRule="auto"/>
              <w:jc w:val="center"/>
              <w:rPr>
                <w:rFonts w:ascii="Times New Roman" w:eastAsia="Times New Roman" w:hAnsi="Times New Roman" w:cs="Times New Roman"/>
                <w:sz w:val="24"/>
                <w:szCs w:val="24"/>
                <w:lang w:val="uk-UA" w:eastAsia="ru-RU"/>
              </w:rPr>
            </w:pPr>
            <w:r w:rsidRPr="00D34416">
              <w:rPr>
                <w:sz w:val="24"/>
                <w:szCs w:val="24"/>
                <w:lang w:val="uk-UA"/>
              </w:rPr>
              <w:object w:dxaOrig="5340" w:dyaOrig="3046">
                <v:shape id="_x0000_i1307" type="#_x0000_t75" style="width:258.75pt;height:144.75pt" o:ole="">
                  <v:imagedata r:id="rId595" o:title=""/>
                </v:shape>
                <o:OLEObject Type="Embed" ProgID="Visio.Drawing.15" ShapeID="_x0000_i1307" DrawAspect="Content" ObjectID="_1727006156" r:id="rId596"/>
              </w:object>
            </w:r>
          </w:p>
        </w:tc>
      </w:tr>
      <w:tr w:rsidR="00F3123E" w:rsidRPr="00710C6B" w:rsidTr="00736ECE">
        <w:trPr>
          <w:trHeight w:val="561"/>
        </w:trPr>
        <w:tc>
          <w:tcPr>
            <w:tcW w:w="5396" w:type="dxa"/>
            <w:vAlign w:val="center"/>
          </w:tcPr>
          <w:p w:rsidR="00736ECE" w:rsidRPr="00D34416" w:rsidRDefault="00736ECE" w:rsidP="00736ECE">
            <w:pPr>
              <w:spacing w:line="288" w:lineRule="auto"/>
              <w:jc w:val="center"/>
              <w:rPr>
                <w:rFonts w:ascii="Times New Roman" w:eastAsia="Times New Roman" w:hAnsi="Times New Roman" w:cs="Times New Roman"/>
                <w:sz w:val="24"/>
                <w:szCs w:val="24"/>
                <w:lang w:val="uk-UA" w:eastAsia="ru-RU"/>
              </w:rPr>
            </w:pPr>
            <w:r w:rsidRPr="00D34416">
              <w:rPr>
                <w:rFonts w:ascii="Times New Roman" w:eastAsia="Times New Roman" w:hAnsi="Times New Roman" w:cs="Times New Roman"/>
                <w:sz w:val="24"/>
                <w:szCs w:val="24"/>
                <w:lang w:val="uk-UA" w:eastAsia="ru-RU"/>
              </w:rPr>
              <w:t>Мал</w:t>
            </w:r>
            <w:r w:rsidR="00F3123E" w:rsidRPr="00D34416">
              <w:rPr>
                <w:rFonts w:ascii="Times New Roman" w:eastAsia="Times New Roman" w:hAnsi="Times New Roman" w:cs="Times New Roman"/>
                <w:sz w:val="24"/>
                <w:szCs w:val="24"/>
                <w:lang w:val="uk-UA" w:eastAsia="ru-RU"/>
              </w:rPr>
              <w:t xml:space="preserve">. 5.1. </w:t>
            </w:r>
            <w:r w:rsidRPr="00D34416">
              <w:rPr>
                <w:lang w:val="uk-UA"/>
              </w:rPr>
              <w:t xml:space="preserve"> </w:t>
            </w:r>
            <w:r w:rsidRPr="00D34416">
              <w:rPr>
                <w:rFonts w:ascii="Times New Roman" w:eastAsia="Times New Roman" w:hAnsi="Times New Roman" w:cs="Times New Roman"/>
                <w:sz w:val="24"/>
                <w:szCs w:val="24"/>
                <w:lang w:val="uk-UA" w:eastAsia="ru-RU"/>
              </w:rPr>
              <w:t>Синусоїда та дотична до неї</w:t>
            </w:r>
          </w:p>
          <w:p w:rsidR="005E15CB" w:rsidRPr="00D34416" w:rsidRDefault="00736ECE" w:rsidP="00736ECE">
            <w:pPr>
              <w:spacing w:line="288" w:lineRule="auto"/>
              <w:jc w:val="center"/>
              <w:rPr>
                <w:rFonts w:ascii="Times New Roman" w:eastAsia="Times New Roman" w:hAnsi="Times New Roman" w:cs="Times New Roman"/>
                <w:sz w:val="24"/>
                <w:szCs w:val="24"/>
                <w:lang w:val="uk-UA" w:eastAsia="ru-RU"/>
              </w:rPr>
            </w:pPr>
            <w:r w:rsidRPr="00D34416">
              <w:rPr>
                <w:rFonts w:ascii="Times New Roman" w:eastAsia="Times New Roman" w:hAnsi="Times New Roman" w:cs="Times New Roman"/>
                <w:sz w:val="24"/>
                <w:szCs w:val="24"/>
                <w:lang w:val="uk-UA" w:eastAsia="ru-RU"/>
              </w:rPr>
              <w:t xml:space="preserve">для </w:t>
            </w:r>
            <w:r w:rsidRPr="00D34416">
              <w:rPr>
                <w:rFonts w:ascii="Times New Roman" w:eastAsia="Times New Roman" w:hAnsi="Times New Roman" w:cs="Times New Roman"/>
                <w:i/>
                <w:sz w:val="24"/>
                <w:szCs w:val="24"/>
                <w:lang w:val="uk-UA" w:eastAsia="ru-RU"/>
              </w:rPr>
              <w:t>t</w:t>
            </w:r>
            <w:r w:rsidRPr="00D34416">
              <w:rPr>
                <w:rFonts w:ascii="Times New Roman" w:eastAsia="Times New Roman" w:hAnsi="Times New Roman" w:cs="Times New Roman"/>
                <w:sz w:val="24"/>
                <w:szCs w:val="24"/>
                <w:lang w:val="uk-UA" w:eastAsia="ru-RU"/>
              </w:rPr>
              <w:t>=0</w:t>
            </w:r>
          </w:p>
        </w:tc>
      </w:tr>
    </w:tbl>
    <w:p w:rsidR="00FF5B52" w:rsidRPr="00710C6B" w:rsidRDefault="00736ECE" w:rsidP="00B53FFC">
      <w:pPr>
        <w:spacing w:line="288" w:lineRule="auto"/>
        <w:ind w:firstLine="567"/>
        <w:jc w:val="both"/>
        <w:rPr>
          <w:rFonts w:ascii="Times New Roman" w:eastAsia="Times New Roman" w:hAnsi="Times New Roman" w:cs="Times New Roman"/>
          <w:sz w:val="24"/>
          <w:szCs w:val="24"/>
          <w:highlight w:val="green"/>
          <w:lang w:val="uk-UA" w:eastAsia="ru-RU"/>
        </w:rPr>
      </w:pPr>
      <w:r w:rsidRPr="00710C6B">
        <w:rPr>
          <w:rFonts w:ascii="Times New Roman" w:eastAsia="Times New Roman" w:hAnsi="Times New Roman" w:cs="Times New Roman"/>
          <w:sz w:val="24"/>
          <w:szCs w:val="24"/>
          <w:lang w:val="uk-UA" w:eastAsia="ru-RU"/>
        </w:rPr>
        <w:t xml:space="preserve">Нехай функціональна залежність (наприклад синусоїда) відображена у графічному вигляді (рис. 5.1). Лінеаризація – це заміна на деякій ділянці вихідної кривої прямою лінією. Лінія повинна бути проведена таким чином, що на якомога більшому проміжку з найменшими відхиленнями відповідати вихідній кривій. З рис. 5.1 видно, що при такій побудові прямої лінії на деякому проміжку при </w:t>
      </w:r>
      <w:r w:rsidRPr="00710C6B">
        <w:rPr>
          <w:rFonts w:ascii="Times New Roman" w:eastAsia="Times New Roman" w:hAnsi="Times New Roman" w:cs="Times New Roman"/>
          <w:i/>
          <w:sz w:val="24"/>
          <w:szCs w:val="24"/>
          <w:lang w:val="uk-UA" w:eastAsia="ru-RU"/>
        </w:rPr>
        <w:t>t</w:t>
      </w:r>
      <w:r w:rsidRPr="00710C6B">
        <w:rPr>
          <w:rFonts w:ascii="Times New Roman" w:eastAsia="Times New Roman" w:hAnsi="Times New Roman" w:cs="Times New Roman"/>
          <w:sz w:val="24"/>
          <w:szCs w:val="24"/>
          <w:lang w:val="uk-UA" w:eastAsia="ru-RU"/>
        </w:rPr>
        <w:t xml:space="preserve">&gt;0 і </w:t>
      </w:r>
      <w:r w:rsidRPr="00710C6B">
        <w:rPr>
          <w:rFonts w:ascii="Times New Roman" w:eastAsia="Times New Roman" w:hAnsi="Times New Roman" w:cs="Times New Roman"/>
          <w:i/>
          <w:sz w:val="24"/>
          <w:szCs w:val="24"/>
          <w:lang w:val="uk-UA" w:eastAsia="ru-RU"/>
        </w:rPr>
        <w:t>t</w:t>
      </w:r>
      <w:r w:rsidRPr="00710C6B">
        <w:rPr>
          <w:rFonts w:ascii="Times New Roman" w:eastAsia="Times New Roman" w:hAnsi="Times New Roman" w:cs="Times New Roman"/>
          <w:sz w:val="24"/>
          <w:szCs w:val="24"/>
          <w:lang w:val="uk-UA" w:eastAsia="ru-RU"/>
        </w:rPr>
        <w:t xml:space="preserve">&lt;0 вона практично збігається, або принаймні близька до синусоїди. В цьому випадку при теоретичних дослідженнях на цьому інтервалі часу залежність </w:t>
      </w:r>
      <w:r w:rsidRPr="00710C6B">
        <w:rPr>
          <w:rFonts w:ascii="Times New Roman" w:eastAsia="Times New Roman" w:hAnsi="Times New Roman" w:cs="Times New Roman"/>
          <w:i/>
          <w:sz w:val="24"/>
          <w:szCs w:val="24"/>
          <w:lang w:val="uk-UA" w:eastAsia="ru-RU"/>
        </w:rPr>
        <w:t>y</w:t>
      </w:r>
      <w:r w:rsidRPr="00710C6B">
        <w:rPr>
          <w:rFonts w:ascii="Times New Roman" w:eastAsia="Times New Roman" w:hAnsi="Times New Roman" w:cs="Times New Roman"/>
          <w:sz w:val="24"/>
          <w:szCs w:val="24"/>
          <w:lang w:val="uk-UA" w:eastAsia="ru-RU"/>
        </w:rPr>
        <w:t>=</w:t>
      </w:r>
      <w:r w:rsidRPr="00710C6B">
        <w:rPr>
          <w:rFonts w:ascii="Times New Roman" w:eastAsia="Times New Roman" w:hAnsi="Times New Roman" w:cs="Times New Roman"/>
          <w:i/>
          <w:sz w:val="24"/>
          <w:szCs w:val="24"/>
          <w:lang w:val="uk-UA" w:eastAsia="ru-RU"/>
        </w:rPr>
        <w:t>sin</w:t>
      </w:r>
      <w:r w:rsidRPr="00710C6B">
        <w:rPr>
          <w:rFonts w:ascii="Times New Roman" w:eastAsia="Times New Roman" w:hAnsi="Times New Roman" w:cs="Times New Roman"/>
          <w:sz w:val="24"/>
          <w:szCs w:val="24"/>
          <w:lang w:val="uk-UA" w:eastAsia="ru-RU"/>
        </w:rPr>
        <w:t>(</w:t>
      </w:r>
      <w:r w:rsidRPr="00710C6B">
        <w:rPr>
          <w:rFonts w:ascii="Times New Roman" w:eastAsia="Times New Roman" w:hAnsi="Times New Roman" w:cs="Times New Roman"/>
          <w:i/>
          <w:sz w:val="24"/>
          <w:szCs w:val="24"/>
          <w:lang w:val="uk-UA" w:eastAsia="ru-RU"/>
        </w:rPr>
        <w:t>t</w:t>
      </w:r>
      <w:r w:rsidRPr="00710C6B">
        <w:rPr>
          <w:rFonts w:ascii="Times New Roman" w:eastAsia="Times New Roman" w:hAnsi="Times New Roman" w:cs="Times New Roman"/>
          <w:sz w:val="24"/>
          <w:szCs w:val="24"/>
          <w:lang w:val="uk-UA" w:eastAsia="ru-RU"/>
        </w:rPr>
        <w:t xml:space="preserve">) без істотної похибки може бути замінена більш простою лінійною залежністю </w:t>
      </w:r>
      <w:r w:rsidRPr="00710C6B">
        <w:rPr>
          <w:rFonts w:ascii="Times New Roman" w:eastAsia="Times New Roman" w:hAnsi="Times New Roman" w:cs="Times New Roman"/>
          <w:i/>
          <w:sz w:val="24"/>
          <w:szCs w:val="24"/>
          <w:lang w:val="uk-UA" w:eastAsia="ru-RU"/>
        </w:rPr>
        <w:t>y</w:t>
      </w:r>
      <w:r w:rsidRPr="00710C6B">
        <w:rPr>
          <w:rFonts w:ascii="Times New Roman" w:eastAsia="Times New Roman" w:hAnsi="Times New Roman" w:cs="Times New Roman"/>
          <w:sz w:val="24"/>
          <w:szCs w:val="24"/>
          <w:lang w:val="uk-UA" w:eastAsia="ru-RU"/>
        </w:rPr>
        <w:t>=</w:t>
      </w:r>
      <w:r w:rsidRPr="00710C6B">
        <w:rPr>
          <w:rFonts w:ascii="Times New Roman" w:eastAsia="Times New Roman" w:hAnsi="Times New Roman" w:cs="Times New Roman"/>
          <w:i/>
          <w:sz w:val="24"/>
          <w:szCs w:val="24"/>
          <w:lang w:val="uk-UA" w:eastAsia="ru-RU"/>
        </w:rPr>
        <w:t>k</w:t>
      </w:r>
      <w:r w:rsidRPr="00710C6B">
        <w:rPr>
          <w:rFonts w:ascii="Times New Roman" w:eastAsia="Times New Roman" w:hAnsi="Times New Roman" w:cs="Times New Roman"/>
          <w:sz w:val="24"/>
          <w:szCs w:val="24"/>
          <w:lang w:val="uk-UA" w:eastAsia="ru-RU"/>
        </w:rPr>
        <w:t>·</w:t>
      </w:r>
      <w:r w:rsidRPr="00710C6B">
        <w:rPr>
          <w:rFonts w:ascii="Times New Roman" w:eastAsia="Times New Roman" w:hAnsi="Times New Roman" w:cs="Times New Roman"/>
          <w:i/>
          <w:sz w:val="24"/>
          <w:szCs w:val="24"/>
          <w:lang w:val="uk-UA" w:eastAsia="ru-RU"/>
        </w:rPr>
        <w:t>t</w:t>
      </w:r>
      <w:r w:rsidRPr="00710C6B">
        <w:rPr>
          <w:rFonts w:ascii="Times New Roman" w:eastAsia="Times New Roman" w:hAnsi="Times New Roman" w:cs="Times New Roman"/>
          <w:sz w:val="24"/>
          <w:szCs w:val="24"/>
          <w:lang w:val="uk-UA" w:eastAsia="ru-RU"/>
        </w:rPr>
        <w:t>+</w:t>
      </w:r>
      <w:r w:rsidRPr="00710C6B">
        <w:rPr>
          <w:rFonts w:ascii="Times New Roman" w:eastAsia="Times New Roman" w:hAnsi="Times New Roman" w:cs="Times New Roman"/>
          <w:i/>
          <w:sz w:val="24"/>
          <w:szCs w:val="24"/>
          <w:lang w:val="uk-UA" w:eastAsia="ru-RU"/>
        </w:rPr>
        <w:t>b</w:t>
      </w:r>
      <w:r w:rsidRPr="00710C6B">
        <w:rPr>
          <w:rFonts w:ascii="Times New Roman" w:eastAsia="Times New Roman" w:hAnsi="Times New Roman" w:cs="Times New Roman"/>
          <w:sz w:val="24"/>
          <w:szCs w:val="24"/>
          <w:lang w:val="uk-UA" w:eastAsia="ru-RU"/>
        </w:rPr>
        <w:t xml:space="preserve">. У цьому випадку необхідно визначити, як проводити такі прямі та обчислити їх коефіцієнти </w:t>
      </w:r>
      <w:r w:rsidRPr="00710C6B">
        <w:rPr>
          <w:rFonts w:ascii="Times New Roman" w:eastAsia="Times New Roman" w:hAnsi="Times New Roman" w:cs="Times New Roman"/>
          <w:i/>
          <w:sz w:val="24"/>
          <w:szCs w:val="24"/>
          <w:lang w:val="uk-UA" w:eastAsia="ru-RU"/>
        </w:rPr>
        <w:t>k</w:t>
      </w:r>
      <w:r w:rsidRPr="00710C6B">
        <w:rPr>
          <w:rFonts w:ascii="Times New Roman" w:eastAsia="Times New Roman" w:hAnsi="Times New Roman" w:cs="Times New Roman"/>
          <w:sz w:val="24"/>
          <w:szCs w:val="24"/>
          <w:lang w:val="uk-UA" w:eastAsia="ru-RU"/>
        </w:rPr>
        <w:t xml:space="preserve"> та </w:t>
      </w:r>
      <w:r w:rsidRPr="00710C6B">
        <w:rPr>
          <w:rFonts w:ascii="Times New Roman" w:eastAsia="Times New Roman" w:hAnsi="Times New Roman" w:cs="Times New Roman"/>
          <w:i/>
          <w:sz w:val="24"/>
          <w:szCs w:val="24"/>
          <w:lang w:val="uk-UA" w:eastAsia="ru-RU"/>
        </w:rPr>
        <w:t>b</w:t>
      </w:r>
      <w:r w:rsidRPr="00710C6B">
        <w:rPr>
          <w:rFonts w:ascii="Times New Roman" w:eastAsia="Times New Roman" w:hAnsi="Times New Roman" w:cs="Times New Roman"/>
          <w:sz w:val="24"/>
          <w:szCs w:val="24"/>
          <w:lang w:val="uk-UA" w:eastAsia="ru-RU"/>
        </w:rPr>
        <w:t>.</w:t>
      </w:r>
    </w:p>
    <w:p w:rsidR="00A3203B" w:rsidRPr="00991C04" w:rsidRDefault="00736ECE" w:rsidP="00F0157B">
      <w:pPr>
        <w:spacing w:line="288" w:lineRule="auto"/>
        <w:ind w:firstLine="567"/>
        <w:jc w:val="both"/>
        <w:rPr>
          <w:rFonts w:ascii="Times New Roman" w:eastAsia="Times New Roman" w:hAnsi="Times New Roman" w:cs="Times New Roman"/>
          <w:sz w:val="24"/>
          <w:szCs w:val="24"/>
          <w:lang w:val="uk-UA" w:eastAsia="ru-RU"/>
        </w:rPr>
      </w:pPr>
      <w:r w:rsidRPr="00710C6B">
        <w:rPr>
          <w:rFonts w:ascii="Times New Roman" w:eastAsia="Times New Roman" w:hAnsi="Times New Roman" w:cs="Times New Roman"/>
          <w:sz w:val="24"/>
          <w:szCs w:val="24"/>
          <w:lang w:val="uk-UA" w:eastAsia="ru-RU"/>
        </w:rPr>
        <w:t xml:space="preserve">З курсу вищої математики відомо, що з лінеаризації використовуються </w:t>
      </w:r>
      <w:r w:rsidRPr="00710C6B">
        <w:rPr>
          <w:rFonts w:ascii="Times New Roman" w:eastAsia="Times New Roman" w:hAnsi="Times New Roman" w:cs="Times New Roman"/>
          <w:b/>
          <w:sz w:val="24"/>
          <w:szCs w:val="24"/>
          <w:lang w:val="uk-UA" w:eastAsia="ru-RU"/>
        </w:rPr>
        <w:t>дотичні</w:t>
      </w:r>
      <w:r w:rsidRPr="00710C6B">
        <w:rPr>
          <w:rFonts w:ascii="Times New Roman" w:eastAsia="Times New Roman" w:hAnsi="Times New Roman" w:cs="Times New Roman"/>
          <w:sz w:val="24"/>
          <w:szCs w:val="24"/>
          <w:lang w:val="uk-UA" w:eastAsia="ru-RU"/>
        </w:rPr>
        <w:t xml:space="preserve">. Вони проводяться до точки, навколо якої виконується лінеаризація. Дотична та графік вихідної функції мають одну загальну точку. У цьому випадку лінеаризація для </w:t>
      </w:r>
      <w:r w:rsidRPr="00710C6B">
        <w:rPr>
          <w:rFonts w:ascii="Times New Roman" w:eastAsia="Times New Roman" w:hAnsi="Times New Roman" w:cs="Times New Roman"/>
          <w:i/>
          <w:sz w:val="24"/>
          <w:szCs w:val="24"/>
          <w:lang w:val="uk-UA" w:eastAsia="ru-RU"/>
        </w:rPr>
        <w:t>y</w:t>
      </w:r>
      <w:r w:rsidRPr="00710C6B">
        <w:rPr>
          <w:rFonts w:ascii="Times New Roman" w:eastAsia="Times New Roman" w:hAnsi="Times New Roman" w:cs="Times New Roman"/>
          <w:sz w:val="24"/>
          <w:szCs w:val="24"/>
          <w:lang w:val="uk-UA" w:eastAsia="ru-RU"/>
        </w:rPr>
        <w:t>=</w:t>
      </w:r>
      <w:r w:rsidRPr="00710C6B">
        <w:rPr>
          <w:rFonts w:ascii="Times New Roman" w:eastAsia="Times New Roman" w:hAnsi="Times New Roman" w:cs="Times New Roman"/>
          <w:i/>
          <w:sz w:val="24"/>
          <w:szCs w:val="24"/>
          <w:lang w:val="uk-UA" w:eastAsia="ru-RU"/>
        </w:rPr>
        <w:t>sin</w:t>
      </w:r>
      <w:r w:rsidRPr="00710C6B">
        <w:rPr>
          <w:rFonts w:ascii="Times New Roman" w:eastAsia="Times New Roman" w:hAnsi="Times New Roman" w:cs="Times New Roman"/>
          <w:sz w:val="24"/>
          <w:szCs w:val="24"/>
          <w:lang w:val="uk-UA" w:eastAsia="ru-RU"/>
        </w:rPr>
        <w:t>(</w:t>
      </w:r>
      <w:r w:rsidRPr="00710C6B">
        <w:rPr>
          <w:rFonts w:ascii="Times New Roman" w:eastAsia="Times New Roman" w:hAnsi="Times New Roman" w:cs="Times New Roman"/>
          <w:i/>
          <w:sz w:val="24"/>
          <w:szCs w:val="24"/>
          <w:lang w:val="uk-UA" w:eastAsia="ru-RU"/>
        </w:rPr>
        <w:t>t</w:t>
      </w:r>
      <w:r w:rsidRPr="00710C6B">
        <w:rPr>
          <w:rFonts w:ascii="Times New Roman" w:eastAsia="Times New Roman" w:hAnsi="Times New Roman" w:cs="Times New Roman"/>
          <w:sz w:val="24"/>
          <w:szCs w:val="24"/>
          <w:lang w:val="uk-UA" w:eastAsia="ru-RU"/>
        </w:rPr>
        <w:t xml:space="preserve">) проводиться навколо точки </w:t>
      </w:r>
      <w:r w:rsidRPr="00710C6B">
        <w:rPr>
          <w:rFonts w:ascii="Times New Roman" w:eastAsia="Times New Roman" w:hAnsi="Times New Roman" w:cs="Times New Roman"/>
          <w:b/>
          <w:i/>
          <w:sz w:val="24"/>
          <w:szCs w:val="24"/>
          <w:lang w:val="uk-UA" w:eastAsia="ru-RU"/>
        </w:rPr>
        <w:t>t</w:t>
      </w:r>
      <w:r w:rsidRPr="00710C6B">
        <w:rPr>
          <w:rFonts w:ascii="Times New Roman" w:eastAsia="Times New Roman" w:hAnsi="Times New Roman" w:cs="Times New Roman"/>
          <w:b/>
          <w:sz w:val="24"/>
          <w:szCs w:val="24"/>
          <w:lang w:val="uk-UA" w:eastAsia="ru-RU"/>
        </w:rPr>
        <w:t>=0</w:t>
      </w:r>
      <w:r w:rsidRPr="00710C6B">
        <w:rPr>
          <w:rFonts w:ascii="Times New Roman" w:eastAsia="Times New Roman" w:hAnsi="Times New Roman" w:cs="Times New Roman"/>
          <w:sz w:val="24"/>
          <w:szCs w:val="24"/>
          <w:lang w:val="uk-UA" w:eastAsia="ru-RU"/>
        </w:rPr>
        <w:t xml:space="preserve"> (початок координат). Тому пряма проходить через початок координат і, відповідно, </w:t>
      </w:r>
      <w:r w:rsidRPr="00710C6B">
        <w:rPr>
          <w:rFonts w:ascii="Times New Roman" w:eastAsia="Times New Roman" w:hAnsi="Times New Roman" w:cs="Times New Roman"/>
          <w:b/>
          <w:i/>
          <w:sz w:val="24"/>
          <w:szCs w:val="24"/>
          <w:lang w:val="uk-UA" w:eastAsia="ru-RU"/>
        </w:rPr>
        <w:t>b</w:t>
      </w:r>
      <w:r w:rsidRPr="00710C6B">
        <w:rPr>
          <w:rFonts w:ascii="Times New Roman" w:eastAsia="Times New Roman" w:hAnsi="Times New Roman" w:cs="Times New Roman"/>
          <w:b/>
          <w:sz w:val="24"/>
          <w:szCs w:val="24"/>
          <w:lang w:val="uk-UA" w:eastAsia="ru-RU"/>
        </w:rPr>
        <w:t>=0</w:t>
      </w:r>
      <w:r w:rsidRPr="00710C6B">
        <w:rPr>
          <w:rFonts w:ascii="Times New Roman" w:eastAsia="Times New Roman" w:hAnsi="Times New Roman" w:cs="Times New Roman"/>
          <w:sz w:val="24"/>
          <w:szCs w:val="24"/>
          <w:lang w:val="uk-UA" w:eastAsia="ru-RU"/>
        </w:rPr>
        <w:t xml:space="preserve">. Коефіцієнт </w:t>
      </w:r>
      <w:r w:rsidRPr="00710C6B">
        <w:rPr>
          <w:rFonts w:ascii="Times New Roman" w:eastAsia="Times New Roman" w:hAnsi="Times New Roman" w:cs="Times New Roman"/>
          <w:b/>
          <w:i/>
          <w:sz w:val="24"/>
          <w:szCs w:val="24"/>
          <w:lang w:val="uk-UA" w:eastAsia="ru-RU"/>
        </w:rPr>
        <w:t>k</w:t>
      </w:r>
      <w:r w:rsidRPr="00710C6B">
        <w:rPr>
          <w:rFonts w:ascii="Times New Roman" w:eastAsia="Times New Roman" w:hAnsi="Times New Roman" w:cs="Times New Roman"/>
          <w:sz w:val="24"/>
          <w:szCs w:val="24"/>
          <w:lang w:val="uk-UA" w:eastAsia="ru-RU"/>
        </w:rPr>
        <w:t xml:space="preserve"> (за визначенням) дорівнює </w:t>
      </w:r>
      <w:r w:rsidRPr="00710C6B">
        <w:rPr>
          <w:rFonts w:ascii="Times New Roman" w:eastAsia="Times New Roman" w:hAnsi="Times New Roman" w:cs="Times New Roman"/>
          <w:b/>
          <w:i/>
          <w:sz w:val="24"/>
          <w:szCs w:val="24"/>
          <w:lang w:val="uk-UA" w:eastAsia="ru-RU"/>
        </w:rPr>
        <w:t>tg</w:t>
      </w:r>
      <w:r w:rsidRPr="00710C6B">
        <w:rPr>
          <w:rFonts w:ascii="Times New Roman" w:eastAsia="Times New Roman" w:hAnsi="Times New Roman" w:cs="Times New Roman"/>
          <w:sz w:val="24"/>
          <w:szCs w:val="24"/>
          <w:lang w:val="uk-UA" w:eastAsia="ru-RU"/>
        </w:rPr>
        <w:t>(</w:t>
      </w:r>
      <w:r w:rsidRPr="00710C6B">
        <w:rPr>
          <w:rFonts w:ascii="Times New Roman" w:eastAsia="Times New Roman" w:hAnsi="Times New Roman" w:cs="Times New Roman"/>
          <w:b/>
          <w:i/>
          <w:sz w:val="24"/>
          <w:szCs w:val="24"/>
          <w:lang w:val="uk-UA" w:eastAsia="ru-RU"/>
        </w:rPr>
        <w:t>α</w:t>
      </w:r>
      <w:r w:rsidRPr="00710C6B">
        <w:rPr>
          <w:rFonts w:ascii="Times New Roman" w:eastAsia="Times New Roman" w:hAnsi="Times New Roman" w:cs="Times New Roman"/>
          <w:sz w:val="24"/>
          <w:szCs w:val="24"/>
          <w:lang w:val="uk-UA" w:eastAsia="ru-RU"/>
        </w:rPr>
        <w:t xml:space="preserve">) (тангенс) кута нахилу </w:t>
      </w:r>
      <w:r w:rsidRPr="00710C6B">
        <w:rPr>
          <w:rFonts w:ascii="Times New Roman" w:eastAsia="Times New Roman" w:hAnsi="Times New Roman" w:cs="Times New Roman"/>
          <w:b/>
          <w:sz w:val="24"/>
          <w:szCs w:val="24"/>
          <w:lang w:val="uk-UA" w:eastAsia="ru-RU"/>
        </w:rPr>
        <w:t>α</w:t>
      </w:r>
      <w:r w:rsidRPr="00710C6B">
        <w:rPr>
          <w:rFonts w:ascii="Times New Roman" w:eastAsia="Times New Roman" w:hAnsi="Times New Roman" w:cs="Times New Roman"/>
          <w:sz w:val="24"/>
          <w:szCs w:val="24"/>
          <w:lang w:val="uk-UA" w:eastAsia="ru-RU"/>
        </w:rPr>
        <w:t xml:space="preserve"> дотичної (рис. 5.1). З курсу вищої математики відомо, що тангенс кута нахилу дотичної дорівнює похідної від розглянутої </w:t>
      </w:r>
      <w:r w:rsidRPr="00991C04">
        <w:rPr>
          <w:rFonts w:ascii="Times New Roman" w:eastAsia="Times New Roman" w:hAnsi="Times New Roman" w:cs="Times New Roman"/>
          <w:sz w:val="24"/>
          <w:szCs w:val="24"/>
          <w:lang w:val="uk-UA" w:eastAsia="ru-RU"/>
        </w:rPr>
        <w:t xml:space="preserve">функції в точці дотику (в даному випадку при </w:t>
      </w:r>
      <w:r w:rsidRPr="00991C04">
        <w:rPr>
          <w:rFonts w:ascii="Times New Roman" w:eastAsia="Times New Roman" w:hAnsi="Times New Roman" w:cs="Times New Roman"/>
          <w:i/>
          <w:sz w:val="24"/>
          <w:szCs w:val="24"/>
          <w:lang w:val="uk-UA" w:eastAsia="ru-RU"/>
        </w:rPr>
        <w:t>t</w:t>
      </w:r>
      <w:r w:rsidRPr="00991C04">
        <w:rPr>
          <w:rFonts w:ascii="Times New Roman" w:eastAsia="Times New Roman" w:hAnsi="Times New Roman" w:cs="Times New Roman"/>
          <w:sz w:val="24"/>
          <w:szCs w:val="24"/>
          <w:lang w:val="uk-UA" w:eastAsia="ru-RU"/>
        </w:rPr>
        <w:t>=0). Можна записати наступний ланцюжок перетворень:</w:t>
      </w:r>
    </w:p>
    <w:p w:rsidR="00A3203B" w:rsidRPr="00991C04" w:rsidRDefault="00FA6822" w:rsidP="008A0988">
      <w:pPr>
        <w:tabs>
          <w:tab w:val="decimal" w:pos="-7088"/>
          <w:tab w:val="right" w:pos="-6946"/>
          <w:tab w:val="center" w:pos="4536"/>
          <w:tab w:val="right" w:pos="9923"/>
        </w:tabs>
        <w:spacing w:line="360" w:lineRule="auto"/>
        <w:jc w:val="both"/>
        <w:rPr>
          <w:rFonts w:ascii="Times New Roman" w:eastAsia="Times New Roman" w:hAnsi="Times New Roman" w:cs="Times New Roman"/>
          <w:sz w:val="24"/>
          <w:szCs w:val="24"/>
          <w:lang w:val="uk-UA" w:eastAsia="ru-RU"/>
        </w:rPr>
      </w:pPr>
      <w:r w:rsidRPr="00991C04">
        <w:rPr>
          <w:rFonts w:ascii="Times New Roman" w:eastAsia="Times New Roman" w:hAnsi="Times New Roman" w:cs="Times New Roman"/>
          <w:sz w:val="24"/>
          <w:szCs w:val="24"/>
          <w:lang w:val="uk-UA" w:eastAsia="ru-RU"/>
        </w:rPr>
        <w:tab/>
      </w:r>
      <w:r w:rsidR="00991C04" w:rsidRPr="00991C04">
        <w:rPr>
          <w:rFonts w:ascii="Times New Roman" w:eastAsia="Times New Roman" w:hAnsi="Times New Roman" w:cs="Times New Roman"/>
          <w:position w:val="-16"/>
          <w:sz w:val="24"/>
          <w:szCs w:val="24"/>
          <w:lang w:val="uk-UA" w:eastAsia="ru-RU"/>
        </w:rPr>
        <w:object w:dxaOrig="4120" w:dyaOrig="499">
          <v:shape id="_x0000_i1308" type="#_x0000_t75" style="width:206.25pt;height:25.5pt" o:ole="">
            <v:imagedata r:id="rId597" o:title=""/>
          </v:shape>
          <o:OLEObject Type="Embed" ProgID="Equation.DSMT4" ShapeID="_x0000_i1308" DrawAspect="Content" ObjectID="_1727006157" r:id="rId598"/>
        </w:object>
      </w:r>
      <w:r w:rsidRPr="00991C04">
        <w:rPr>
          <w:rFonts w:ascii="Times New Roman" w:eastAsia="Times New Roman" w:hAnsi="Times New Roman" w:cs="Times New Roman"/>
          <w:sz w:val="24"/>
          <w:szCs w:val="24"/>
          <w:lang w:val="uk-UA" w:eastAsia="ru-RU"/>
        </w:rPr>
        <w:tab/>
        <w:t>(5.34)</w:t>
      </w:r>
    </w:p>
    <w:p w:rsidR="00A3203B" w:rsidRPr="00991C04" w:rsidRDefault="00736ECE" w:rsidP="00E26215">
      <w:pPr>
        <w:spacing w:line="288" w:lineRule="auto"/>
        <w:jc w:val="both"/>
        <w:rPr>
          <w:rFonts w:ascii="Times New Roman" w:eastAsia="Times New Roman" w:hAnsi="Times New Roman" w:cs="Times New Roman"/>
          <w:sz w:val="24"/>
          <w:szCs w:val="24"/>
          <w:lang w:val="uk-UA" w:eastAsia="ru-RU"/>
        </w:rPr>
      </w:pPr>
      <w:r w:rsidRPr="00991C04">
        <w:rPr>
          <w:rFonts w:ascii="Times New Roman" w:eastAsia="Times New Roman" w:hAnsi="Times New Roman" w:cs="Times New Roman"/>
          <w:sz w:val="24"/>
          <w:szCs w:val="24"/>
          <w:lang w:val="uk-UA" w:eastAsia="ru-RU"/>
        </w:rPr>
        <w:t xml:space="preserve">Зрештою рівняння дотичної і, відповідно, лінеаризоване рівняння для </w:t>
      </w:r>
      <w:r w:rsidRPr="00991C04">
        <w:rPr>
          <w:rFonts w:ascii="Times New Roman" w:eastAsia="Times New Roman" w:hAnsi="Times New Roman" w:cs="Times New Roman"/>
          <w:i/>
          <w:sz w:val="24"/>
          <w:szCs w:val="24"/>
          <w:lang w:val="uk-UA" w:eastAsia="ru-RU"/>
        </w:rPr>
        <w:t>y</w:t>
      </w:r>
      <w:r w:rsidRPr="00991C04">
        <w:rPr>
          <w:rFonts w:ascii="Times New Roman" w:eastAsia="Times New Roman" w:hAnsi="Times New Roman" w:cs="Times New Roman"/>
          <w:sz w:val="24"/>
          <w:szCs w:val="24"/>
          <w:lang w:val="uk-UA" w:eastAsia="ru-RU"/>
        </w:rPr>
        <w:t>=</w:t>
      </w:r>
      <w:r w:rsidRPr="00991C04">
        <w:rPr>
          <w:rFonts w:ascii="Times New Roman" w:eastAsia="Times New Roman" w:hAnsi="Times New Roman" w:cs="Times New Roman"/>
          <w:i/>
          <w:sz w:val="24"/>
          <w:szCs w:val="24"/>
          <w:lang w:val="uk-UA" w:eastAsia="ru-RU"/>
        </w:rPr>
        <w:t>sin</w:t>
      </w:r>
      <w:r w:rsidRPr="00991C04">
        <w:rPr>
          <w:rFonts w:ascii="Times New Roman" w:eastAsia="Times New Roman" w:hAnsi="Times New Roman" w:cs="Times New Roman"/>
          <w:sz w:val="24"/>
          <w:szCs w:val="24"/>
          <w:lang w:val="uk-UA" w:eastAsia="ru-RU"/>
        </w:rPr>
        <w:t>(</w:t>
      </w:r>
      <w:r w:rsidRPr="00991C04">
        <w:rPr>
          <w:rFonts w:ascii="Times New Roman" w:eastAsia="Times New Roman" w:hAnsi="Times New Roman" w:cs="Times New Roman"/>
          <w:i/>
          <w:sz w:val="24"/>
          <w:szCs w:val="24"/>
          <w:lang w:val="uk-UA" w:eastAsia="ru-RU"/>
        </w:rPr>
        <w:t>t</w:t>
      </w:r>
      <w:r w:rsidRPr="00991C04">
        <w:rPr>
          <w:rFonts w:ascii="Times New Roman" w:eastAsia="Times New Roman" w:hAnsi="Times New Roman" w:cs="Times New Roman"/>
          <w:sz w:val="24"/>
          <w:szCs w:val="24"/>
          <w:lang w:val="uk-UA" w:eastAsia="ru-RU"/>
        </w:rPr>
        <w:t xml:space="preserve">) у точці </w:t>
      </w:r>
      <w:r w:rsidRPr="00991C04">
        <w:rPr>
          <w:rFonts w:ascii="Times New Roman" w:eastAsia="Times New Roman" w:hAnsi="Times New Roman" w:cs="Times New Roman"/>
          <w:i/>
          <w:sz w:val="24"/>
          <w:szCs w:val="24"/>
          <w:lang w:val="uk-UA" w:eastAsia="ru-RU"/>
        </w:rPr>
        <w:t>t</w:t>
      </w:r>
      <w:r w:rsidRPr="00991C04">
        <w:rPr>
          <w:rFonts w:ascii="Times New Roman" w:eastAsia="Times New Roman" w:hAnsi="Times New Roman" w:cs="Times New Roman"/>
          <w:sz w:val="24"/>
          <w:szCs w:val="24"/>
          <w:lang w:val="uk-UA" w:eastAsia="ru-RU"/>
        </w:rPr>
        <w:t>=0 має гранично простий вигляд:</w:t>
      </w:r>
    </w:p>
    <w:p w:rsidR="00A3203B" w:rsidRPr="00991C04" w:rsidRDefault="00FC022A" w:rsidP="00FC022A">
      <w:pPr>
        <w:tabs>
          <w:tab w:val="decimal" w:pos="-7088"/>
          <w:tab w:val="right" w:pos="-6946"/>
          <w:tab w:val="center" w:pos="4536"/>
          <w:tab w:val="right" w:pos="9923"/>
        </w:tabs>
        <w:spacing w:line="360" w:lineRule="auto"/>
        <w:jc w:val="both"/>
        <w:rPr>
          <w:rFonts w:ascii="Times New Roman" w:eastAsia="Times New Roman" w:hAnsi="Times New Roman" w:cs="Times New Roman"/>
          <w:sz w:val="24"/>
          <w:szCs w:val="24"/>
          <w:lang w:val="uk-UA" w:eastAsia="ru-RU"/>
        </w:rPr>
      </w:pPr>
      <w:r w:rsidRPr="00991C04">
        <w:rPr>
          <w:rFonts w:ascii="Times New Roman" w:eastAsia="Times New Roman" w:hAnsi="Times New Roman" w:cs="Times New Roman"/>
          <w:sz w:val="24"/>
          <w:szCs w:val="24"/>
          <w:lang w:val="uk-UA" w:eastAsia="ru-RU"/>
        </w:rPr>
        <w:tab/>
      </w:r>
      <w:r w:rsidR="00991C04" w:rsidRPr="00991C04">
        <w:rPr>
          <w:rFonts w:ascii="Times New Roman" w:eastAsia="Times New Roman" w:hAnsi="Times New Roman" w:cs="Times New Roman"/>
          <w:position w:val="-10"/>
          <w:sz w:val="24"/>
          <w:szCs w:val="24"/>
          <w:lang w:val="uk-UA" w:eastAsia="ru-RU"/>
        </w:rPr>
        <w:object w:dxaOrig="620" w:dyaOrig="279">
          <v:shape id="_x0000_i1309" type="#_x0000_t75" style="width:30.75pt;height:14.25pt" o:ole="">
            <v:imagedata r:id="rId599" o:title=""/>
          </v:shape>
          <o:OLEObject Type="Embed" ProgID="Equation.DSMT4" ShapeID="_x0000_i1309" DrawAspect="Content" ObjectID="_1727006158" r:id="rId600"/>
        </w:object>
      </w:r>
      <w:r w:rsidR="0015169B" w:rsidRPr="00991C04">
        <w:rPr>
          <w:rFonts w:ascii="Times New Roman" w:eastAsia="Times New Roman" w:hAnsi="Times New Roman" w:cs="Times New Roman"/>
          <w:sz w:val="24"/>
          <w:szCs w:val="24"/>
          <w:lang w:val="uk-UA" w:eastAsia="ru-RU"/>
        </w:rPr>
        <w:tab/>
        <w:t>(5.35)</w:t>
      </w:r>
    </w:p>
    <w:p w:rsidR="006E5CA9" w:rsidRPr="00991C04" w:rsidRDefault="00736ECE" w:rsidP="0015169B">
      <w:pPr>
        <w:spacing w:line="288" w:lineRule="auto"/>
        <w:ind w:firstLine="567"/>
        <w:jc w:val="both"/>
        <w:rPr>
          <w:rFonts w:ascii="Times New Roman" w:hAnsi="Times New Roman" w:cs="Times New Roman"/>
          <w:color w:val="3A3A3A"/>
          <w:sz w:val="24"/>
          <w:szCs w:val="24"/>
          <w:shd w:val="clear" w:color="auto" w:fill="FFFFFF"/>
          <w:lang w:val="uk-UA"/>
        </w:rPr>
      </w:pPr>
      <w:r w:rsidRPr="00991C04">
        <w:rPr>
          <w:rFonts w:ascii="Times New Roman" w:hAnsi="Times New Roman" w:cs="Times New Roman"/>
          <w:color w:val="3A3A3A"/>
          <w:sz w:val="24"/>
          <w:szCs w:val="24"/>
          <w:shd w:val="clear" w:color="auto" w:fill="FFFFFF"/>
          <w:lang w:val="uk-UA"/>
        </w:rPr>
        <w:t xml:space="preserve">При іншому значенні аргументу лінеаризоване рівняння вихідної функції </w:t>
      </w:r>
      <w:r w:rsidRPr="00991C04">
        <w:rPr>
          <w:rFonts w:ascii="Times New Roman" w:hAnsi="Times New Roman" w:cs="Times New Roman"/>
          <w:i/>
          <w:color w:val="3A3A3A"/>
          <w:sz w:val="24"/>
          <w:szCs w:val="24"/>
          <w:shd w:val="clear" w:color="auto" w:fill="FFFFFF"/>
          <w:lang w:val="uk-UA"/>
        </w:rPr>
        <w:t>y</w:t>
      </w:r>
      <w:r w:rsidRPr="00991C04">
        <w:rPr>
          <w:rFonts w:ascii="Times New Roman" w:hAnsi="Times New Roman" w:cs="Times New Roman"/>
          <w:color w:val="3A3A3A"/>
          <w:sz w:val="24"/>
          <w:szCs w:val="24"/>
          <w:shd w:val="clear" w:color="auto" w:fill="FFFFFF"/>
          <w:lang w:val="uk-UA"/>
        </w:rPr>
        <w:t>=</w:t>
      </w:r>
      <w:r w:rsidRPr="00991C04">
        <w:rPr>
          <w:rFonts w:ascii="Times New Roman" w:hAnsi="Times New Roman" w:cs="Times New Roman"/>
          <w:i/>
          <w:color w:val="3A3A3A"/>
          <w:sz w:val="24"/>
          <w:szCs w:val="24"/>
          <w:shd w:val="clear" w:color="auto" w:fill="FFFFFF"/>
          <w:lang w:val="uk-UA"/>
        </w:rPr>
        <w:t>sin</w:t>
      </w:r>
      <w:r w:rsidRPr="00991C04">
        <w:rPr>
          <w:rFonts w:ascii="Times New Roman" w:hAnsi="Times New Roman" w:cs="Times New Roman"/>
          <w:color w:val="3A3A3A"/>
          <w:sz w:val="24"/>
          <w:szCs w:val="24"/>
          <w:shd w:val="clear" w:color="auto" w:fill="FFFFFF"/>
          <w:lang w:val="uk-UA"/>
        </w:rPr>
        <w:t>(</w:t>
      </w:r>
      <w:r w:rsidRPr="00991C04">
        <w:rPr>
          <w:rFonts w:ascii="Times New Roman" w:hAnsi="Times New Roman" w:cs="Times New Roman"/>
          <w:i/>
          <w:color w:val="3A3A3A"/>
          <w:sz w:val="24"/>
          <w:szCs w:val="24"/>
          <w:shd w:val="clear" w:color="auto" w:fill="FFFFFF"/>
          <w:lang w:val="uk-UA"/>
        </w:rPr>
        <w:t>t</w:t>
      </w:r>
      <w:r w:rsidRPr="00991C04">
        <w:rPr>
          <w:rFonts w:ascii="Times New Roman" w:hAnsi="Times New Roman" w:cs="Times New Roman"/>
          <w:color w:val="3A3A3A"/>
          <w:sz w:val="24"/>
          <w:szCs w:val="24"/>
          <w:shd w:val="clear" w:color="auto" w:fill="FFFFFF"/>
          <w:lang w:val="uk-UA"/>
        </w:rPr>
        <w:t xml:space="preserve">) залишаючись рівнянням прямої матиме інший вигляд. Виконаємо лінеаризацію (проведемо дотичну) для синусоїди при </w:t>
      </w:r>
      <w:r w:rsidRPr="00991C04">
        <w:rPr>
          <w:rFonts w:ascii="Times New Roman" w:hAnsi="Times New Roman" w:cs="Times New Roman"/>
          <w:i/>
          <w:color w:val="3A3A3A"/>
          <w:sz w:val="24"/>
          <w:szCs w:val="24"/>
          <w:shd w:val="clear" w:color="auto" w:fill="FFFFFF"/>
          <w:lang w:val="uk-UA"/>
        </w:rPr>
        <w:t>t</w:t>
      </w:r>
      <w:r w:rsidRPr="00991C04">
        <w:rPr>
          <w:rFonts w:ascii="Times New Roman" w:hAnsi="Times New Roman" w:cs="Times New Roman"/>
          <w:color w:val="3A3A3A"/>
          <w:sz w:val="24"/>
          <w:szCs w:val="24"/>
          <w:shd w:val="clear" w:color="auto" w:fill="FFFFFF"/>
          <w:lang w:val="uk-UA"/>
        </w:rPr>
        <w:t>=1 (рис. 5.2). Для цієї точки маємо:</w:t>
      </w:r>
    </w:p>
    <w:p w:rsidR="00AF734C" w:rsidRPr="00991C04" w:rsidRDefault="00FF00F3" w:rsidP="00FF00F3">
      <w:pPr>
        <w:tabs>
          <w:tab w:val="decimal" w:pos="-7088"/>
          <w:tab w:val="right" w:pos="-6946"/>
          <w:tab w:val="center" w:pos="4536"/>
          <w:tab w:val="right" w:pos="9923"/>
        </w:tabs>
        <w:spacing w:line="360" w:lineRule="auto"/>
        <w:jc w:val="both"/>
        <w:rPr>
          <w:rFonts w:ascii="Times New Roman" w:eastAsia="Times New Roman" w:hAnsi="Times New Roman" w:cs="Times New Roman"/>
          <w:sz w:val="24"/>
          <w:szCs w:val="24"/>
          <w:lang w:val="uk-UA" w:eastAsia="ru-RU"/>
        </w:rPr>
      </w:pPr>
      <w:r w:rsidRPr="00991C04">
        <w:rPr>
          <w:rFonts w:ascii="Times New Roman" w:eastAsia="Times New Roman" w:hAnsi="Times New Roman" w:cs="Times New Roman"/>
          <w:sz w:val="24"/>
          <w:szCs w:val="24"/>
          <w:lang w:val="uk-UA" w:eastAsia="ru-RU"/>
        </w:rPr>
        <w:tab/>
      </w:r>
      <w:r w:rsidR="00991C04" w:rsidRPr="00991C04">
        <w:rPr>
          <w:rFonts w:ascii="Times New Roman" w:eastAsia="Times New Roman" w:hAnsi="Times New Roman" w:cs="Times New Roman"/>
          <w:position w:val="-12"/>
          <w:sz w:val="24"/>
          <w:szCs w:val="24"/>
          <w:lang w:val="uk-UA" w:eastAsia="ru-RU"/>
        </w:rPr>
        <w:object w:dxaOrig="3980" w:dyaOrig="360">
          <v:shape id="_x0000_i1310" type="#_x0000_t75" style="width:198.75pt;height:18pt" o:ole="">
            <v:imagedata r:id="rId601" o:title=""/>
          </v:shape>
          <o:OLEObject Type="Embed" ProgID="Equation.DSMT4" ShapeID="_x0000_i1310" DrawAspect="Content" ObjectID="_1727006159" r:id="rId602"/>
        </w:object>
      </w:r>
      <w:r w:rsidR="005F5567" w:rsidRPr="00991C04">
        <w:rPr>
          <w:rFonts w:ascii="Times New Roman" w:eastAsia="Times New Roman" w:hAnsi="Times New Roman" w:cs="Times New Roman"/>
          <w:sz w:val="24"/>
          <w:szCs w:val="24"/>
          <w:lang w:val="uk-UA" w:eastAsia="ru-RU"/>
        </w:rPr>
        <w:tab/>
        <w:t>(5.36)</w:t>
      </w:r>
    </w:p>
    <w:p w:rsidR="00FC022A" w:rsidRPr="00991C04" w:rsidRDefault="00736ECE" w:rsidP="00E26215">
      <w:pPr>
        <w:spacing w:line="288" w:lineRule="auto"/>
        <w:jc w:val="both"/>
        <w:rPr>
          <w:rFonts w:ascii="Times New Roman" w:hAnsi="Times New Roman" w:cs="Times New Roman"/>
          <w:color w:val="3A3A3A"/>
          <w:sz w:val="24"/>
          <w:szCs w:val="24"/>
          <w:shd w:val="clear" w:color="auto" w:fill="FFFFFF"/>
          <w:lang w:val="uk-UA"/>
        </w:rPr>
      </w:pPr>
      <w:r w:rsidRPr="00991C04">
        <w:rPr>
          <w:rFonts w:ascii="Times New Roman" w:hAnsi="Times New Roman" w:cs="Times New Roman"/>
          <w:color w:val="3A3A3A"/>
          <w:sz w:val="24"/>
          <w:szCs w:val="24"/>
          <w:shd w:val="clear" w:color="auto" w:fill="FFFFFF"/>
          <w:lang w:val="uk-UA"/>
        </w:rPr>
        <w:t xml:space="preserve">Знайдемо значення похідної від </w:t>
      </w:r>
      <w:r w:rsidRPr="00991C04">
        <w:rPr>
          <w:rFonts w:ascii="Times New Roman" w:hAnsi="Times New Roman" w:cs="Times New Roman"/>
          <w:i/>
          <w:color w:val="3A3A3A"/>
          <w:sz w:val="24"/>
          <w:szCs w:val="24"/>
          <w:shd w:val="clear" w:color="auto" w:fill="FFFFFF"/>
          <w:lang w:val="uk-UA"/>
        </w:rPr>
        <w:t>sin</w:t>
      </w:r>
      <w:r w:rsidRPr="00991C04">
        <w:rPr>
          <w:rFonts w:ascii="Times New Roman" w:hAnsi="Times New Roman" w:cs="Times New Roman"/>
          <w:color w:val="3A3A3A"/>
          <w:sz w:val="24"/>
          <w:szCs w:val="24"/>
          <w:shd w:val="clear" w:color="auto" w:fill="FFFFFF"/>
          <w:lang w:val="uk-UA"/>
        </w:rPr>
        <w:t>(</w:t>
      </w:r>
      <w:r w:rsidRPr="00991C04">
        <w:rPr>
          <w:rFonts w:ascii="Times New Roman" w:hAnsi="Times New Roman" w:cs="Times New Roman"/>
          <w:i/>
          <w:color w:val="3A3A3A"/>
          <w:sz w:val="24"/>
          <w:szCs w:val="24"/>
          <w:shd w:val="clear" w:color="auto" w:fill="FFFFFF"/>
          <w:lang w:val="uk-UA"/>
        </w:rPr>
        <w:t>t</w:t>
      </w:r>
      <w:r w:rsidRPr="00991C04">
        <w:rPr>
          <w:rFonts w:ascii="Times New Roman" w:hAnsi="Times New Roman" w:cs="Times New Roman"/>
          <w:color w:val="3A3A3A"/>
          <w:sz w:val="24"/>
          <w:szCs w:val="24"/>
          <w:shd w:val="clear" w:color="auto" w:fill="FFFFFF"/>
          <w:lang w:val="uk-UA"/>
        </w:rPr>
        <w:t>) у цьому значенні аргументу. Відповідно до (5.34) ця величина визначає кутовий коефіцієнт аналізованої дотичної:</w:t>
      </w:r>
    </w:p>
    <w:p w:rsidR="00FC022A" w:rsidRPr="00991C04" w:rsidRDefault="00941026" w:rsidP="00941026">
      <w:pPr>
        <w:tabs>
          <w:tab w:val="decimal" w:pos="-7088"/>
          <w:tab w:val="right" w:pos="-6946"/>
          <w:tab w:val="center" w:pos="4536"/>
          <w:tab w:val="right" w:pos="9923"/>
        </w:tabs>
        <w:spacing w:line="360" w:lineRule="auto"/>
        <w:jc w:val="both"/>
        <w:rPr>
          <w:rFonts w:ascii="Times New Roman" w:eastAsia="Times New Roman" w:hAnsi="Times New Roman" w:cs="Times New Roman"/>
          <w:sz w:val="24"/>
          <w:szCs w:val="24"/>
          <w:lang w:val="uk-UA" w:eastAsia="ru-RU"/>
        </w:rPr>
      </w:pPr>
      <w:r w:rsidRPr="00991C04">
        <w:rPr>
          <w:rFonts w:ascii="Times New Roman" w:eastAsia="Times New Roman" w:hAnsi="Times New Roman" w:cs="Times New Roman"/>
          <w:sz w:val="24"/>
          <w:szCs w:val="24"/>
          <w:lang w:val="uk-UA" w:eastAsia="ru-RU"/>
        </w:rPr>
        <w:tab/>
      </w:r>
      <w:r w:rsidR="00991C04" w:rsidRPr="00991C04">
        <w:rPr>
          <w:rFonts w:ascii="Times New Roman" w:eastAsia="Times New Roman" w:hAnsi="Times New Roman" w:cs="Times New Roman"/>
          <w:position w:val="-16"/>
          <w:sz w:val="24"/>
          <w:szCs w:val="24"/>
          <w:lang w:val="uk-UA" w:eastAsia="ru-RU"/>
        </w:rPr>
        <w:object w:dxaOrig="4360" w:dyaOrig="499">
          <v:shape id="_x0000_i1311" type="#_x0000_t75" style="width:219.75pt;height:25.5pt" o:ole="">
            <v:imagedata r:id="rId603" o:title=""/>
          </v:shape>
          <o:OLEObject Type="Embed" ProgID="Equation.DSMT4" ShapeID="_x0000_i1311" DrawAspect="Content" ObjectID="_1727006160" r:id="rId604"/>
        </w:object>
      </w:r>
      <w:r w:rsidRPr="00991C04">
        <w:rPr>
          <w:rFonts w:ascii="Times New Roman" w:eastAsia="Times New Roman" w:hAnsi="Times New Roman" w:cs="Times New Roman"/>
          <w:sz w:val="24"/>
          <w:szCs w:val="24"/>
          <w:lang w:val="uk-UA" w:eastAsia="ru-RU"/>
        </w:rPr>
        <w:tab/>
        <w:t>(5.37)</w:t>
      </w:r>
    </w:p>
    <w:p w:rsidR="00FC022A" w:rsidRPr="00991C04" w:rsidRDefault="006033D4" w:rsidP="00E26215">
      <w:pPr>
        <w:spacing w:line="288" w:lineRule="auto"/>
        <w:jc w:val="both"/>
        <w:rPr>
          <w:rFonts w:ascii="Times New Roman" w:hAnsi="Times New Roman" w:cs="Times New Roman"/>
          <w:color w:val="3A3A3A"/>
          <w:sz w:val="24"/>
          <w:szCs w:val="24"/>
          <w:shd w:val="clear" w:color="auto" w:fill="FFFFFF"/>
          <w:lang w:val="uk-UA"/>
        </w:rPr>
      </w:pPr>
      <w:r w:rsidRPr="00991C04">
        <w:rPr>
          <w:rFonts w:ascii="Times New Roman" w:hAnsi="Times New Roman" w:cs="Times New Roman"/>
          <w:color w:val="3A3A3A"/>
          <w:sz w:val="24"/>
          <w:szCs w:val="24"/>
          <w:shd w:val="clear" w:color="auto" w:fill="FFFFFF"/>
          <w:lang w:val="uk-UA"/>
        </w:rPr>
        <w:t>Виходячи із загальної форми рівняння прямої</w:t>
      </w:r>
    </w:p>
    <w:p w:rsidR="00941026" w:rsidRPr="00991C04" w:rsidRDefault="00941026" w:rsidP="00941026">
      <w:pPr>
        <w:tabs>
          <w:tab w:val="decimal" w:pos="-7088"/>
          <w:tab w:val="right" w:pos="-6946"/>
          <w:tab w:val="center" w:pos="4536"/>
          <w:tab w:val="right" w:pos="9923"/>
        </w:tabs>
        <w:spacing w:line="360" w:lineRule="auto"/>
        <w:jc w:val="both"/>
        <w:rPr>
          <w:rFonts w:ascii="Times New Roman" w:eastAsia="Times New Roman" w:hAnsi="Times New Roman" w:cs="Times New Roman"/>
          <w:sz w:val="24"/>
          <w:szCs w:val="24"/>
          <w:lang w:val="uk-UA" w:eastAsia="ru-RU"/>
        </w:rPr>
      </w:pPr>
      <w:r w:rsidRPr="00991C04">
        <w:rPr>
          <w:rFonts w:ascii="Times New Roman" w:eastAsia="Times New Roman" w:hAnsi="Times New Roman" w:cs="Times New Roman"/>
          <w:sz w:val="24"/>
          <w:szCs w:val="24"/>
          <w:lang w:val="uk-UA" w:eastAsia="ru-RU"/>
        </w:rPr>
        <w:tab/>
      </w:r>
      <w:r w:rsidR="00991C04" w:rsidRPr="00991C04">
        <w:rPr>
          <w:rFonts w:ascii="Times New Roman" w:eastAsia="Times New Roman" w:hAnsi="Times New Roman" w:cs="Times New Roman"/>
          <w:position w:val="-10"/>
          <w:sz w:val="24"/>
          <w:szCs w:val="24"/>
          <w:lang w:val="uk-UA" w:eastAsia="ru-RU"/>
        </w:rPr>
        <w:object w:dxaOrig="1200" w:dyaOrig="320">
          <v:shape id="_x0000_i1312" type="#_x0000_t75" style="width:60.75pt;height:16.5pt" o:ole="">
            <v:imagedata r:id="rId605" o:title=""/>
          </v:shape>
          <o:OLEObject Type="Embed" ProgID="Equation.DSMT4" ShapeID="_x0000_i1312" DrawAspect="Content" ObjectID="_1727006161" r:id="rId606"/>
        </w:object>
      </w:r>
      <w:r w:rsidRPr="00991C04">
        <w:rPr>
          <w:rFonts w:ascii="Times New Roman" w:eastAsia="Times New Roman" w:hAnsi="Times New Roman" w:cs="Times New Roman"/>
          <w:sz w:val="24"/>
          <w:szCs w:val="24"/>
          <w:lang w:val="uk-UA" w:eastAsia="ru-RU"/>
        </w:rPr>
        <w:tab/>
        <w:t>(5.38)</w:t>
      </w:r>
    </w:p>
    <w:p w:rsidR="00941026" w:rsidRPr="00991C04" w:rsidRDefault="006033D4" w:rsidP="00E26215">
      <w:pPr>
        <w:spacing w:line="288" w:lineRule="auto"/>
        <w:jc w:val="both"/>
        <w:rPr>
          <w:rFonts w:ascii="Times New Roman" w:hAnsi="Times New Roman" w:cs="Times New Roman"/>
          <w:color w:val="3A3A3A"/>
          <w:sz w:val="24"/>
          <w:szCs w:val="24"/>
          <w:shd w:val="clear" w:color="auto" w:fill="FFFFFF"/>
          <w:lang w:val="uk-UA"/>
        </w:rPr>
      </w:pPr>
      <w:r w:rsidRPr="00991C04">
        <w:rPr>
          <w:rFonts w:ascii="Times New Roman" w:hAnsi="Times New Roman" w:cs="Times New Roman"/>
          <w:color w:val="3A3A3A"/>
          <w:sz w:val="24"/>
          <w:szCs w:val="24"/>
          <w:shd w:val="clear" w:color="auto" w:fill="FFFFFF"/>
          <w:lang w:val="uk-UA"/>
        </w:rPr>
        <w:t>враховуючи, що вона проходить через точку з координатами (3.56) і використовуючи значення кутового коефіцієнта (3.57), можна записати:</w:t>
      </w:r>
    </w:p>
    <w:p w:rsidR="00941026" w:rsidRPr="00991C04" w:rsidRDefault="00B822D9" w:rsidP="005E15CB">
      <w:pPr>
        <w:tabs>
          <w:tab w:val="decimal" w:pos="-7088"/>
          <w:tab w:val="right" w:pos="-6946"/>
          <w:tab w:val="center" w:pos="5103"/>
          <w:tab w:val="right" w:pos="10206"/>
        </w:tabs>
        <w:spacing w:line="360" w:lineRule="auto"/>
        <w:jc w:val="both"/>
        <w:rPr>
          <w:rFonts w:ascii="Times New Roman" w:eastAsia="Times New Roman" w:hAnsi="Times New Roman" w:cs="Times New Roman"/>
          <w:sz w:val="24"/>
          <w:szCs w:val="24"/>
          <w:lang w:val="uk-UA" w:eastAsia="ru-RU"/>
        </w:rPr>
      </w:pPr>
      <w:r w:rsidRPr="00991C04">
        <w:rPr>
          <w:rFonts w:ascii="Times New Roman" w:eastAsia="Times New Roman" w:hAnsi="Times New Roman" w:cs="Times New Roman"/>
          <w:sz w:val="24"/>
          <w:szCs w:val="24"/>
          <w:lang w:val="uk-UA" w:eastAsia="ru-RU"/>
        </w:rPr>
        <w:tab/>
      </w:r>
      <w:r w:rsidR="00991C04" w:rsidRPr="00991C04">
        <w:rPr>
          <w:rFonts w:ascii="Times New Roman" w:eastAsia="Times New Roman" w:hAnsi="Times New Roman" w:cs="Times New Roman"/>
          <w:position w:val="-12"/>
          <w:sz w:val="24"/>
          <w:szCs w:val="24"/>
          <w:lang w:val="uk-UA" w:eastAsia="ru-RU"/>
        </w:rPr>
        <w:object w:dxaOrig="6720" w:dyaOrig="360">
          <v:shape id="_x0000_i1313" type="#_x0000_t75" style="width:336.75pt;height:18pt" o:ole="">
            <v:imagedata r:id="rId607" o:title=""/>
          </v:shape>
          <o:OLEObject Type="Embed" ProgID="Equation.DSMT4" ShapeID="_x0000_i1313" DrawAspect="Content" ObjectID="_1727006162" r:id="rId608"/>
        </w:object>
      </w:r>
      <w:r w:rsidRPr="00991C04">
        <w:rPr>
          <w:rFonts w:ascii="Times New Roman" w:eastAsia="Times New Roman" w:hAnsi="Times New Roman" w:cs="Times New Roman"/>
          <w:sz w:val="24"/>
          <w:szCs w:val="24"/>
          <w:lang w:val="uk-UA" w:eastAsia="ru-RU"/>
        </w:rPr>
        <w:tab/>
        <w:t>(5.39)</w:t>
      </w:r>
    </w:p>
    <w:p w:rsidR="00941026" w:rsidRPr="00991C04" w:rsidRDefault="006033D4" w:rsidP="00E26215">
      <w:pPr>
        <w:spacing w:line="288" w:lineRule="auto"/>
        <w:jc w:val="both"/>
        <w:rPr>
          <w:rFonts w:ascii="Times New Roman" w:hAnsi="Times New Roman" w:cs="Times New Roman"/>
          <w:color w:val="3A3A3A"/>
          <w:sz w:val="24"/>
          <w:szCs w:val="24"/>
          <w:shd w:val="clear" w:color="auto" w:fill="FFFFFF"/>
          <w:lang w:val="uk-UA"/>
        </w:rPr>
      </w:pPr>
      <w:r w:rsidRPr="00991C04">
        <w:rPr>
          <w:rFonts w:ascii="Times New Roman" w:hAnsi="Times New Roman" w:cs="Times New Roman"/>
          <w:color w:val="3A3A3A"/>
          <w:sz w:val="24"/>
          <w:szCs w:val="24"/>
          <w:shd w:val="clear" w:color="auto" w:fill="FFFFFF"/>
          <w:lang w:val="uk-UA"/>
        </w:rPr>
        <w:lastRenderedPageBreak/>
        <w:t xml:space="preserve">Використовуючи отримані значення для </w:t>
      </w:r>
      <w:r w:rsidRPr="00991C04">
        <w:rPr>
          <w:rFonts w:ascii="Times New Roman" w:hAnsi="Times New Roman" w:cs="Times New Roman"/>
          <w:i/>
          <w:color w:val="3A3A3A"/>
          <w:sz w:val="24"/>
          <w:szCs w:val="24"/>
          <w:shd w:val="clear" w:color="auto" w:fill="FFFFFF"/>
          <w:lang w:val="uk-UA"/>
        </w:rPr>
        <w:t>k</w:t>
      </w:r>
      <w:r w:rsidRPr="00991C04">
        <w:rPr>
          <w:rFonts w:ascii="Times New Roman" w:hAnsi="Times New Roman" w:cs="Times New Roman"/>
          <w:color w:val="3A3A3A"/>
          <w:sz w:val="24"/>
          <w:szCs w:val="24"/>
          <w:shd w:val="clear" w:color="auto" w:fill="FFFFFF"/>
          <w:lang w:val="uk-UA"/>
        </w:rPr>
        <w:t xml:space="preserve"> з (5.37) і </w:t>
      </w:r>
      <w:r w:rsidRPr="00991C04">
        <w:rPr>
          <w:rFonts w:ascii="Times New Roman" w:hAnsi="Times New Roman" w:cs="Times New Roman"/>
          <w:i/>
          <w:color w:val="3A3A3A"/>
          <w:sz w:val="24"/>
          <w:szCs w:val="24"/>
          <w:shd w:val="clear" w:color="auto" w:fill="FFFFFF"/>
          <w:lang w:val="uk-UA"/>
        </w:rPr>
        <w:t>b</w:t>
      </w:r>
      <w:r w:rsidRPr="00991C04">
        <w:rPr>
          <w:rFonts w:ascii="Times New Roman" w:hAnsi="Times New Roman" w:cs="Times New Roman"/>
          <w:color w:val="3A3A3A"/>
          <w:sz w:val="24"/>
          <w:szCs w:val="24"/>
          <w:shd w:val="clear" w:color="auto" w:fill="FFFFFF"/>
          <w:lang w:val="uk-UA"/>
        </w:rPr>
        <w:t xml:space="preserve"> з (5.39) рівняння дотичної до графіку функції </w:t>
      </w:r>
      <w:r w:rsidRPr="00991C04">
        <w:rPr>
          <w:rFonts w:ascii="Times New Roman" w:hAnsi="Times New Roman" w:cs="Times New Roman"/>
          <w:i/>
          <w:color w:val="3A3A3A"/>
          <w:sz w:val="24"/>
          <w:szCs w:val="24"/>
          <w:shd w:val="clear" w:color="auto" w:fill="FFFFFF"/>
          <w:lang w:val="uk-UA"/>
        </w:rPr>
        <w:t>y</w:t>
      </w:r>
      <w:r w:rsidRPr="00991C04">
        <w:rPr>
          <w:rFonts w:ascii="Times New Roman" w:hAnsi="Times New Roman" w:cs="Times New Roman"/>
          <w:color w:val="3A3A3A"/>
          <w:sz w:val="24"/>
          <w:szCs w:val="24"/>
          <w:shd w:val="clear" w:color="auto" w:fill="FFFFFF"/>
          <w:lang w:val="uk-UA"/>
        </w:rPr>
        <w:t>=</w:t>
      </w:r>
      <w:r w:rsidRPr="00991C04">
        <w:rPr>
          <w:rFonts w:ascii="Times New Roman" w:hAnsi="Times New Roman" w:cs="Times New Roman"/>
          <w:i/>
          <w:color w:val="3A3A3A"/>
          <w:sz w:val="24"/>
          <w:szCs w:val="24"/>
          <w:shd w:val="clear" w:color="auto" w:fill="FFFFFF"/>
          <w:lang w:val="uk-UA"/>
        </w:rPr>
        <w:t>sin</w:t>
      </w:r>
      <w:r w:rsidRPr="00991C04">
        <w:rPr>
          <w:rFonts w:ascii="Times New Roman" w:hAnsi="Times New Roman" w:cs="Times New Roman"/>
          <w:color w:val="3A3A3A"/>
          <w:sz w:val="24"/>
          <w:szCs w:val="24"/>
          <w:shd w:val="clear" w:color="auto" w:fill="FFFFFF"/>
          <w:lang w:val="uk-UA"/>
        </w:rPr>
        <w:t>(</w:t>
      </w:r>
      <w:r w:rsidRPr="00991C04">
        <w:rPr>
          <w:rFonts w:ascii="Times New Roman" w:hAnsi="Times New Roman" w:cs="Times New Roman"/>
          <w:i/>
          <w:color w:val="3A3A3A"/>
          <w:sz w:val="24"/>
          <w:szCs w:val="24"/>
          <w:shd w:val="clear" w:color="auto" w:fill="FFFFFF"/>
          <w:lang w:val="uk-UA"/>
        </w:rPr>
        <w:t>t</w:t>
      </w:r>
      <w:r w:rsidRPr="00991C04">
        <w:rPr>
          <w:rFonts w:ascii="Times New Roman" w:hAnsi="Times New Roman" w:cs="Times New Roman"/>
          <w:color w:val="3A3A3A"/>
          <w:sz w:val="24"/>
          <w:szCs w:val="24"/>
          <w:shd w:val="clear" w:color="auto" w:fill="FFFFFF"/>
          <w:lang w:val="uk-UA"/>
        </w:rPr>
        <w:t xml:space="preserve">) у точці </w:t>
      </w:r>
      <w:r w:rsidRPr="00991C04">
        <w:rPr>
          <w:rFonts w:ascii="Times New Roman" w:hAnsi="Times New Roman" w:cs="Times New Roman"/>
          <w:i/>
          <w:color w:val="3A3A3A"/>
          <w:sz w:val="24"/>
          <w:szCs w:val="24"/>
          <w:shd w:val="clear" w:color="auto" w:fill="FFFFFF"/>
          <w:lang w:val="uk-UA"/>
        </w:rPr>
        <w:t>t</w:t>
      </w:r>
      <w:r w:rsidRPr="00991C04">
        <w:rPr>
          <w:rFonts w:ascii="Times New Roman" w:hAnsi="Times New Roman" w:cs="Times New Roman"/>
          <w:color w:val="3A3A3A"/>
          <w:sz w:val="24"/>
          <w:szCs w:val="24"/>
          <w:shd w:val="clear" w:color="auto" w:fill="FFFFFF"/>
          <w:lang w:val="uk-UA"/>
        </w:rPr>
        <w:t>=1 запишемо у вигляді:</w:t>
      </w:r>
    </w:p>
    <w:p w:rsidR="00B822D9" w:rsidRPr="00991C04" w:rsidRDefault="00B67F8E" w:rsidP="005E15CB">
      <w:pPr>
        <w:tabs>
          <w:tab w:val="decimal" w:pos="-7088"/>
          <w:tab w:val="right" w:pos="-6946"/>
          <w:tab w:val="center" w:pos="4536"/>
          <w:tab w:val="right" w:pos="10206"/>
        </w:tabs>
        <w:spacing w:line="360" w:lineRule="auto"/>
        <w:jc w:val="both"/>
        <w:rPr>
          <w:rFonts w:ascii="Times New Roman" w:eastAsia="Times New Roman" w:hAnsi="Times New Roman" w:cs="Times New Roman"/>
          <w:sz w:val="24"/>
          <w:szCs w:val="24"/>
          <w:lang w:val="uk-UA" w:eastAsia="ru-RU"/>
        </w:rPr>
      </w:pPr>
      <w:r w:rsidRPr="00991C04">
        <w:rPr>
          <w:rFonts w:ascii="Times New Roman" w:eastAsia="Times New Roman" w:hAnsi="Times New Roman" w:cs="Times New Roman"/>
          <w:sz w:val="24"/>
          <w:szCs w:val="24"/>
          <w:lang w:val="uk-UA" w:eastAsia="ru-RU"/>
        </w:rPr>
        <w:tab/>
      </w:r>
      <w:r w:rsidR="00991C04" w:rsidRPr="00991C04">
        <w:rPr>
          <w:rFonts w:ascii="Times New Roman" w:eastAsia="Times New Roman" w:hAnsi="Times New Roman" w:cs="Times New Roman"/>
          <w:position w:val="-10"/>
          <w:sz w:val="24"/>
          <w:szCs w:val="24"/>
          <w:lang w:val="uk-UA" w:eastAsia="ru-RU"/>
        </w:rPr>
        <w:object w:dxaOrig="1880" w:dyaOrig="320">
          <v:shape id="_x0000_i1314" type="#_x0000_t75" style="width:93pt;height:16.5pt" o:ole="">
            <v:imagedata r:id="rId609" o:title=""/>
          </v:shape>
          <o:OLEObject Type="Embed" ProgID="Equation.DSMT4" ShapeID="_x0000_i1314" DrawAspect="Content" ObjectID="_1727006163" r:id="rId610"/>
        </w:object>
      </w:r>
      <w:r w:rsidR="00C22FD8" w:rsidRPr="00991C04">
        <w:rPr>
          <w:rFonts w:ascii="Times New Roman" w:eastAsia="Times New Roman" w:hAnsi="Times New Roman" w:cs="Times New Roman"/>
          <w:sz w:val="24"/>
          <w:szCs w:val="24"/>
          <w:lang w:val="uk-UA" w:eastAsia="ru-RU"/>
        </w:rPr>
        <w:tab/>
        <w:t>(5.40)</w:t>
      </w:r>
    </w:p>
    <w:p w:rsidR="009E67F9" w:rsidRPr="00991C04" w:rsidRDefault="009E67F9" w:rsidP="009E67F9">
      <w:pPr>
        <w:tabs>
          <w:tab w:val="decimal" w:pos="-7088"/>
          <w:tab w:val="right" w:pos="-6946"/>
          <w:tab w:val="center" w:pos="4536"/>
          <w:tab w:val="right" w:pos="10206"/>
        </w:tabs>
        <w:spacing w:line="288" w:lineRule="auto"/>
        <w:jc w:val="both"/>
        <w:rPr>
          <w:rFonts w:ascii="Times New Roman" w:eastAsia="Times New Roman" w:hAnsi="Times New Roman" w:cs="Times New Roman"/>
          <w:sz w:val="24"/>
          <w:szCs w:val="24"/>
          <w:lang w:val="uk-UA"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9E67F9" w:rsidRPr="00710C6B" w:rsidTr="00266166">
        <w:tc>
          <w:tcPr>
            <w:tcW w:w="5098" w:type="dxa"/>
          </w:tcPr>
          <w:p w:rsidR="009E67F9" w:rsidRPr="00991C04" w:rsidRDefault="00266166" w:rsidP="009E67F9">
            <w:pPr>
              <w:tabs>
                <w:tab w:val="decimal" w:pos="-7088"/>
                <w:tab w:val="right" w:pos="-6946"/>
                <w:tab w:val="center" w:pos="4536"/>
                <w:tab w:val="right" w:pos="10206"/>
              </w:tabs>
              <w:spacing w:line="288" w:lineRule="auto"/>
              <w:jc w:val="center"/>
              <w:rPr>
                <w:rFonts w:ascii="Times New Roman" w:eastAsia="Times New Roman" w:hAnsi="Times New Roman" w:cs="Times New Roman"/>
                <w:sz w:val="24"/>
                <w:szCs w:val="24"/>
                <w:lang w:val="uk-UA" w:eastAsia="ru-RU"/>
              </w:rPr>
            </w:pPr>
            <w:r w:rsidRPr="00991C04">
              <w:rPr>
                <w:sz w:val="24"/>
                <w:szCs w:val="24"/>
                <w:lang w:val="uk-UA"/>
              </w:rPr>
              <w:object w:dxaOrig="5415" w:dyaOrig="3106">
                <v:shape id="_x0000_i1315" type="#_x0000_t75" style="width:231pt;height:132.75pt" o:ole="">
                  <v:imagedata r:id="rId611" o:title=""/>
                </v:shape>
                <o:OLEObject Type="Embed" ProgID="Visio.Drawing.15" ShapeID="_x0000_i1315" DrawAspect="Content" ObjectID="_1727006164" r:id="rId612"/>
              </w:object>
            </w:r>
          </w:p>
        </w:tc>
        <w:tc>
          <w:tcPr>
            <w:tcW w:w="5098" w:type="dxa"/>
          </w:tcPr>
          <w:p w:rsidR="009E67F9" w:rsidRPr="00710C6B" w:rsidRDefault="00266166" w:rsidP="009E67F9">
            <w:pPr>
              <w:tabs>
                <w:tab w:val="decimal" w:pos="-7088"/>
                <w:tab w:val="right" w:pos="-6946"/>
                <w:tab w:val="center" w:pos="4536"/>
                <w:tab w:val="right" w:pos="10206"/>
              </w:tabs>
              <w:spacing w:line="288" w:lineRule="auto"/>
              <w:jc w:val="center"/>
              <w:rPr>
                <w:rFonts w:ascii="Times New Roman" w:eastAsia="Times New Roman" w:hAnsi="Times New Roman" w:cs="Times New Roman"/>
                <w:sz w:val="24"/>
                <w:szCs w:val="24"/>
                <w:lang w:val="uk-UA" w:eastAsia="ru-RU"/>
              </w:rPr>
            </w:pPr>
            <w:r w:rsidRPr="00991C04">
              <w:rPr>
                <w:sz w:val="24"/>
                <w:szCs w:val="24"/>
                <w:lang w:val="uk-UA"/>
              </w:rPr>
              <w:object w:dxaOrig="6211" w:dyaOrig="3571">
                <v:shape id="_x0000_i1316" type="#_x0000_t75" style="width:228pt;height:129.75pt" o:ole="">
                  <v:imagedata r:id="rId613" o:title=""/>
                </v:shape>
                <o:OLEObject Type="Embed" ProgID="Visio.Drawing.15" ShapeID="_x0000_i1316" DrawAspect="Content" ObjectID="_1727006165" r:id="rId614"/>
              </w:object>
            </w:r>
          </w:p>
        </w:tc>
      </w:tr>
      <w:tr w:rsidR="009E67F9" w:rsidRPr="00710C6B" w:rsidTr="00266166">
        <w:tc>
          <w:tcPr>
            <w:tcW w:w="5098" w:type="dxa"/>
          </w:tcPr>
          <w:p w:rsidR="006033D4" w:rsidRPr="00710C6B" w:rsidRDefault="006033D4" w:rsidP="006033D4">
            <w:pPr>
              <w:spacing w:line="288" w:lineRule="auto"/>
              <w:jc w:val="center"/>
              <w:rPr>
                <w:rFonts w:ascii="Times New Roman" w:eastAsia="Times New Roman" w:hAnsi="Times New Roman" w:cs="Times New Roman"/>
                <w:sz w:val="24"/>
                <w:szCs w:val="24"/>
                <w:lang w:val="uk-UA" w:eastAsia="ru-RU"/>
              </w:rPr>
            </w:pPr>
            <w:r w:rsidRPr="00710C6B">
              <w:rPr>
                <w:rFonts w:ascii="Times New Roman" w:eastAsia="Times New Roman" w:hAnsi="Times New Roman" w:cs="Times New Roman"/>
                <w:sz w:val="24"/>
                <w:szCs w:val="24"/>
                <w:lang w:val="uk-UA" w:eastAsia="ru-RU"/>
              </w:rPr>
              <w:t>Мал</w:t>
            </w:r>
            <w:r w:rsidR="00266166" w:rsidRPr="00710C6B">
              <w:rPr>
                <w:rFonts w:ascii="Times New Roman" w:eastAsia="Times New Roman" w:hAnsi="Times New Roman" w:cs="Times New Roman"/>
                <w:sz w:val="24"/>
                <w:szCs w:val="24"/>
                <w:lang w:val="uk-UA" w:eastAsia="ru-RU"/>
              </w:rPr>
              <w:t xml:space="preserve">. 5.2. </w:t>
            </w:r>
            <w:r w:rsidRPr="00710C6B">
              <w:rPr>
                <w:rFonts w:ascii="Times New Roman" w:eastAsia="Times New Roman" w:hAnsi="Times New Roman" w:cs="Times New Roman"/>
                <w:sz w:val="24"/>
                <w:szCs w:val="24"/>
                <w:lang w:val="uk-UA" w:eastAsia="ru-RU"/>
              </w:rPr>
              <w:t>Синусоїда та дотична до неї</w:t>
            </w:r>
          </w:p>
          <w:p w:rsidR="009E67F9" w:rsidRPr="00710C6B" w:rsidRDefault="006033D4" w:rsidP="006033D4">
            <w:pPr>
              <w:tabs>
                <w:tab w:val="decimal" w:pos="-7088"/>
                <w:tab w:val="right" w:pos="-6946"/>
                <w:tab w:val="center" w:pos="4536"/>
                <w:tab w:val="right" w:pos="10206"/>
              </w:tabs>
              <w:spacing w:line="288" w:lineRule="auto"/>
              <w:jc w:val="center"/>
              <w:rPr>
                <w:rFonts w:ascii="Times New Roman" w:eastAsia="Times New Roman" w:hAnsi="Times New Roman" w:cs="Times New Roman"/>
                <w:sz w:val="24"/>
                <w:szCs w:val="24"/>
                <w:lang w:val="uk-UA" w:eastAsia="ru-RU"/>
              </w:rPr>
            </w:pPr>
            <w:r w:rsidRPr="00710C6B">
              <w:rPr>
                <w:rFonts w:ascii="Times New Roman" w:eastAsia="Times New Roman" w:hAnsi="Times New Roman" w:cs="Times New Roman"/>
                <w:sz w:val="24"/>
                <w:szCs w:val="24"/>
                <w:lang w:val="uk-UA" w:eastAsia="ru-RU"/>
              </w:rPr>
              <w:t xml:space="preserve">для </w:t>
            </w:r>
            <w:r w:rsidRPr="00710C6B">
              <w:rPr>
                <w:rFonts w:ascii="Times New Roman" w:eastAsia="Times New Roman" w:hAnsi="Times New Roman" w:cs="Times New Roman"/>
                <w:i/>
                <w:sz w:val="24"/>
                <w:szCs w:val="24"/>
                <w:lang w:val="uk-UA" w:eastAsia="ru-RU"/>
              </w:rPr>
              <w:t>t</w:t>
            </w:r>
            <w:r w:rsidRPr="00710C6B">
              <w:rPr>
                <w:rFonts w:ascii="Times New Roman" w:eastAsia="Times New Roman" w:hAnsi="Times New Roman" w:cs="Times New Roman"/>
                <w:sz w:val="24"/>
                <w:szCs w:val="24"/>
                <w:lang w:val="uk-UA" w:eastAsia="ru-RU"/>
              </w:rPr>
              <w:t>=1</w:t>
            </w:r>
          </w:p>
        </w:tc>
        <w:tc>
          <w:tcPr>
            <w:tcW w:w="5098" w:type="dxa"/>
          </w:tcPr>
          <w:p w:rsidR="006033D4" w:rsidRPr="00710C6B" w:rsidRDefault="006033D4" w:rsidP="006033D4">
            <w:pPr>
              <w:spacing w:line="288" w:lineRule="auto"/>
              <w:jc w:val="center"/>
              <w:rPr>
                <w:rFonts w:ascii="Times New Roman" w:eastAsia="Times New Roman" w:hAnsi="Times New Roman" w:cs="Times New Roman"/>
                <w:sz w:val="24"/>
                <w:szCs w:val="24"/>
                <w:lang w:val="uk-UA" w:eastAsia="ru-RU"/>
              </w:rPr>
            </w:pPr>
            <w:r w:rsidRPr="00710C6B">
              <w:rPr>
                <w:rFonts w:ascii="Times New Roman" w:eastAsia="Times New Roman" w:hAnsi="Times New Roman" w:cs="Times New Roman"/>
                <w:sz w:val="24"/>
                <w:szCs w:val="24"/>
                <w:lang w:val="uk-UA" w:eastAsia="ru-RU"/>
              </w:rPr>
              <w:t>Мал</w:t>
            </w:r>
            <w:r w:rsidR="00266166" w:rsidRPr="00710C6B">
              <w:rPr>
                <w:rFonts w:ascii="Times New Roman" w:eastAsia="Times New Roman" w:hAnsi="Times New Roman" w:cs="Times New Roman"/>
                <w:sz w:val="24"/>
                <w:szCs w:val="24"/>
                <w:lang w:val="uk-UA" w:eastAsia="ru-RU"/>
              </w:rPr>
              <w:t xml:space="preserve">. 5.3. </w:t>
            </w:r>
            <w:r w:rsidRPr="00710C6B">
              <w:rPr>
                <w:rFonts w:ascii="Times New Roman" w:eastAsia="Times New Roman" w:hAnsi="Times New Roman" w:cs="Times New Roman"/>
                <w:sz w:val="24"/>
                <w:szCs w:val="24"/>
                <w:lang w:val="uk-UA" w:eastAsia="ru-RU"/>
              </w:rPr>
              <w:t>Синусоїда і січе до неї</w:t>
            </w:r>
          </w:p>
          <w:p w:rsidR="009E67F9" w:rsidRPr="00710C6B" w:rsidRDefault="006033D4" w:rsidP="006033D4">
            <w:pPr>
              <w:tabs>
                <w:tab w:val="decimal" w:pos="-7088"/>
                <w:tab w:val="right" w:pos="-6946"/>
                <w:tab w:val="center" w:pos="4536"/>
                <w:tab w:val="right" w:pos="10206"/>
              </w:tabs>
              <w:spacing w:line="288" w:lineRule="auto"/>
              <w:jc w:val="center"/>
              <w:rPr>
                <w:rFonts w:ascii="Times New Roman" w:eastAsia="Times New Roman" w:hAnsi="Times New Roman" w:cs="Times New Roman"/>
                <w:sz w:val="24"/>
                <w:szCs w:val="24"/>
                <w:lang w:val="uk-UA" w:eastAsia="ru-RU"/>
              </w:rPr>
            </w:pPr>
            <w:r w:rsidRPr="00710C6B">
              <w:rPr>
                <w:rFonts w:ascii="Times New Roman" w:eastAsia="Times New Roman" w:hAnsi="Times New Roman" w:cs="Times New Roman"/>
                <w:sz w:val="24"/>
                <w:szCs w:val="24"/>
                <w:lang w:val="uk-UA" w:eastAsia="ru-RU"/>
              </w:rPr>
              <w:t xml:space="preserve">біля крапки з аргументом </w:t>
            </w:r>
            <w:r w:rsidRPr="00710C6B">
              <w:rPr>
                <w:rFonts w:ascii="Times New Roman" w:eastAsia="Times New Roman" w:hAnsi="Times New Roman" w:cs="Times New Roman"/>
                <w:i/>
                <w:sz w:val="24"/>
                <w:szCs w:val="24"/>
                <w:lang w:val="uk-UA" w:eastAsia="ru-RU"/>
              </w:rPr>
              <w:t>t</w:t>
            </w:r>
            <w:r w:rsidRPr="00710C6B">
              <w:rPr>
                <w:rFonts w:ascii="Times New Roman" w:eastAsia="Times New Roman" w:hAnsi="Times New Roman" w:cs="Times New Roman"/>
                <w:sz w:val="24"/>
                <w:szCs w:val="24"/>
                <w:lang w:val="uk-UA" w:eastAsia="ru-RU"/>
              </w:rPr>
              <w:t>=1</w:t>
            </w:r>
          </w:p>
        </w:tc>
      </w:tr>
    </w:tbl>
    <w:p w:rsidR="009E67F9" w:rsidRPr="00710C6B" w:rsidRDefault="009E67F9" w:rsidP="009E67F9">
      <w:pPr>
        <w:tabs>
          <w:tab w:val="decimal" w:pos="-7088"/>
          <w:tab w:val="right" w:pos="-6946"/>
          <w:tab w:val="center" w:pos="4536"/>
          <w:tab w:val="right" w:pos="10206"/>
        </w:tabs>
        <w:spacing w:line="288" w:lineRule="auto"/>
        <w:jc w:val="both"/>
        <w:rPr>
          <w:rFonts w:ascii="Times New Roman" w:eastAsia="Times New Roman" w:hAnsi="Times New Roman" w:cs="Times New Roman"/>
          <w:sz w:val="24"/>
          <w:szCs w:val="24"/>
          <w:highlight w:val="green"/>
          <w:lang w:val="uk-UA" w:eastAsia="ru-RU"/>
        </w:rPr>
      </w:pPr>
    </w:p>
    <w:p w:rsidR="006033D4" w:rsidRPr="00710C6B" w:rsidRDefault="006033D4" w:rsidP="006033D4">
      <w:pPr>
        <w:tabs>
          <w:tab w:val="decimal" w:pos="-7088"/>
          <w:tab w:val="right" w:pos="-6946"/>
        </w:tabs>
        <w:spacing w:line="288" w:lineRule="auto"/>
        <w:ind w:firstLine="567"/>
        <w:jc w:val="both"/>
        <w:rPr>
          <w:rFonts w:ascii="Times New Roman" w:eastAsia="Times New Roman" w:hAnsi="Times New Roman" w:cs="Times New Roman"/>
          <w:sz w:val="24"/>
          <w:szCs w:val="24"/>
          <w:lang w:val="uk-UA" w:eastAsia="ru-RU"/>
        </w:rPr>
      </w:pPr>
      <w:r w:rsidRPr="00710C6B">
        <w:rPr>
          <w:rFonts w:ascii="Times New Roman" w:eastAsia="Times New Roman" w:hAnsi="Times New Roman" w:cs="Times New Roman"/>
          <w:sz w:val="24"/>
          <w:szCs w:val="24"/>
          <w:lang w:val="uk-UA" w:eastAsia="ru-RU"/>
        </w:rPr>
        <w:t xml:space="preserve">Значення вихідної функції (якщо вона не лінійна) та її лінеаризованого уявлення відрізняються завжди, крім точки дотику. У міру віддалення від точки дотику ці відмінності наростають. В інженерних розрахунках завжди є допуск на неточність виміру чи обчислення. Його величину встановлює інженер залежно від встановлених умов або, виходячи зі свого досвіду. Часто його величина встановлюється не більше 5%. Так, у випадку (рис. 5.1) межа в 5% дотримується в діапазоні </w:t>
      </w:r>
      <w:r w:rsidRPr="00710C6B">
        <w:rPr>
          <w:rFonts w:ascii="Times New Roman" w:eastAsia="Times New Roman" w:hAnsi="Times New Roman" w:cs="Times New Roman"/>
          <w:i/>
          <w:sz w:val="24"/>
          <w:szCs w:val="24"/>
          <w:lang w:val="uk-UA" w:eastAsia="ru-RU"/>
        </w:rPr>
        <w:t>t</w:t>
      </w:r>
      <w:r w:rsidRPr="00710C6B">
        <w:rPr>
          <w:rFonts w:ascii="Cambria Math" w:eastAsia="Times New Roman" w:hAnsi="Cambria Math" w:cs="Cambria Math"/>
          <w:sz w:val="24"/>
          <w:szCs w:val="24"/>
          <w:lang w:val="uk-UA" w:eastAsia="ru-RU"/>
        </w:rPr>
        <w:t>∈</w:t>
      </w:r>
      <w:r w:rsidRPr="00710C6B">
        <w:rPr>
          <w:rFonts w:ascii="Times New Roman" w:eastAsia="Times New Roman" w:hAnsi="Times New Roman" w:cs="Times New Roman"/>
          <w:sz w:val="24"/>
          <w:szCs w:val="24"/>
          <w:lang w:val="uk-UA" w:eastAsia="ru-RU"/>
        </w:rPr>
        <w:t xml:space="preserve">[-0.54…+0.54] або протягом </w:t>
      </w:r>
      <w:r w:rsidRPr="00710C6B">
        <w:rPr>
          <w:rFonts w:ascii="Times New Roman" w:eastAsia="Times New Roman" w:hAnsi="Times New Roman" w:cs="Times New Roman"/>
          <w:b/>
          <w:sz w:val="24"/>
          <w:szCs w:val="24"/>
          <w:lang w:val="uk-UA" w:eastAsia="ru-RU"/>
        </w:rPr>
        <w:t>Δ</w:t>
      </w:r>
      <w:r w:rsidRPr="00710C6B">
        <w:rPr>
          <w:rFonts w:ascii="Times New Roman" w:eastAsia="Times New Roman" w:hAnsi="Times New Roman" w:cs="Times New Roman"/>
          <w:b/>
          <w:i/>
          <w:sz w:val="24"/>
          <w:szCs w:val="24"/>
          <w:lang w:val="uk-UA" w:eastAsia="ru-RU"/>
        </w:rPr>
        <w:t>t</w:t>
      </w:r>
      <w:r w:rsidRPr="00710C6B">
        <w:rPr>
          <w:rFonts w:ascii="Times New Roman" w:eastAsia="Times New Roman" w:hAnsi="Times New Roman" w:cs="Times New Roman"/>
          <w:b/>
          <w:sz w:val="24"/>
          <w:szCs w:val="24"/>
          <w:lang w:val="uk-UA" w:eastAsia="ru-RU"/>
        </w:rPr>
        <w:t>=1.08</w:t>
      </w:r>
      <w:r w:rsidRPr="00710C6B">
        <w:rPr>
          <w:rFonts w:ascii="Times New Roman" w:eastAsia="Times New Roman" w:hAnsi="Times New Roman" w:cs="Times New Roman"/>
          <w:sz w:val="24"/>
          <w:szCs w:val="24"/>
          <w:lang w:val="uk-UA" w:eastAsia="ru-RU"/>
        </w:rPr>
        <w:t>. У разі (рис. 5.2) межа в 5% дотримується в діапазоні t</w:t>
      </w:r>
      <w:r w:rsidRPr="00710C6B">
        <w:rPr>
          <w:rFonts w:ascii="Cambria Math" w:eastAsia="Times New Roman" w:hAnsi="Cambria Math" w:cs="Cambria Math"/>
          <w:sz w:val="24"/>
          <w:szCs w:val="24"/>
          <w:lang w:val="uk-UA" w:eastAsia="ru-RU"/>
        </w:rPr>
        <w:t>∈</w:t>
      </w:r>
      <w:r w:rsidRPr="00710C6B">
        <w:rPr>
          <w:rFonts w:ascii="Times New Roman" w:eastAsia="Times New Roman" w:hAnsi="Times New Roman" w:cs="Times New Roman"/>
          <w:sz w:val="24"/>
          <w:szCs w:val="24"/>
          <w:lang w:val="uk-UA" w:eastAsia="ru-RU"/>
        </w:rPr>
        <w:t xml:space="preserve">[+0.71…+1.33] або протягом </w:t>
      </w:r>
      <w:r w:rsidRPr="00710C6B">
        <w:rPr>
          <w:rFonts w:ascii="Times New Roman" w:eastAsia="Times New Roman" w:hAnsi="Times New Roman" w:cs="Times New Roman"/>
          <w:b/>
          <w:sz w:val="24"/>
          <w:szCs w:val="24"/>
          <w:lang w:val="uk-UA" w:eastAsia="ru-RU"/>
        </w:rPr>
        <w:t>Δt=0.62</w:t>
      </w:r>
      <w:r w:rsidRPr="00710C6B">
        <w:rPr>
          <w:rFonts w:ascii="Times New Roman" w:eastAsia="Times New Roman" w:hAnsi="Times New Roman" w:cs="Times New Roman"/>
          <w:sz w:val="24"/>
          <w:szCs w:val="24"/>
          <w:lang w:val="uk-UA" w:eastAsia="ru-RU"/>
        </w:rPr>
        <w:t>.</w:t>
      </w:r>
    </w:p>
    <w:p w:rsidR="005E15CB" w:rsidRPr="00710C6B" w:rsidRDefault="006033D4" w:rsidP="006033D4">
      <w:pPr>
        <w:tabs>
          <w:tab w:val="decimal" w:pos="-7088"/>
          <w:tab w:val="right" w:pos="-6946"/>
        </w:tabs>
        <w:spacing w:line="288" w:lineRule="auto"/>
        <w:ind w:firstLine="567"/>
        <w:jc w:val="both"/>
        <w:rPr>
          <w:rFonts w:ascii="Times New Roman" w:eastAsia="Times New Roman" w:hAnsi="Times New Roman" w:cs="Times New Roman"/>
          <w:sz w:val="24"/>
          <w:szCs w:val="24"/>
          <w:highlight w:val="green"/>
          <w:lang w:val="uk-UA" w:eastAsia="ru-RU"/>
        </w:rPr>
      </w:pPr>
      <w:r w:rsidRPr="00710C6B">
        <w:rPr>
          <w:rFonts w:ascii="Times New Roman" w:eastAsia="Times New Roman" w:hAnsi="Times New Roman" w:cs="Times New Roman"/>
          <w:sz w:val="24"/>
          <w:szCs w:val="24"/>
          <w:lang w:val="uk-UA" w:eastAsia="ru-RU"/>
        </w:rPr>
        <w:t>Зі порівняння даних для випадків рис. 5.1 та рис. 5.2 слід, що лінеаризація для однієї і тієї ж функції але в різних точках правомочна на різному діапазоні зміни аргументу. Там, де функція більш гладка лінеаризоване уявлення вихідної функції може бути справедливим на більшому проміжку зміни аргументу.</w:t>
      </w:r>
    </w:p>
    <w:p w:rsidR="00266166" w:rsidRPr="00710C6B" w:rsidRDefault="006033D4" w:rsidP="00BF6836">
      <w:pPr>
        <w:tabs>
          <w:tab w:val="decimal" w:pos="-7088"/>
          <w:tab w:val="right" w:pos="-6946"/>
        </w:tabs>
        <w:spacing w:line="288" w:lineRule="auto"/>
        <w:ind w:firstLine="567"/>
        <w:jc w:val="both"/>
        <w:rPr>
          <w:rFonts w:ascii="Times New Roman" w:eastAsia="Times New Roman" w:hAnsi="Times New Roman" w:cs="Times New Roman"/>
          <w:i/>
          <w:sz w:val="20"/>
          <w:szCs w:val="20"/>
          <w:highlight w:val="green"/>
          <w:lang w:val="uk-UA" w:eastAsia="ru-RU"/>
        </w:rPr>
      </w:pPr>
      <w:r w:rsidRPr="00710C6B">
        <w:rPr>
          <w:rFonts w:ascii="Times New Roman" w:eastAsia="Times New Roman" w:hAnsi="Times New Roman" w:cs="Times New Roman"/>
          <w:i/>
          <w:sz w:val="20"/>
          <w:szCs w:val="20"/>
          <w:lang w:val="uk-UA" w:eastAsia="ru-RU"/>
        </w:rPr>
        <w:t>Питання вибору дотичної як метод лінеаризації у курсі вищої математики. Проте може виникнути питання, а чому не січе (рис. 5.3)? Видається можливим таким способом збільшити діапазон зміни аргументу, в якому відхилення лінеаризованого уявлення від вихідної функції буде в допустимих межах. Розглянемо цікавий факт з історії математики, який на якісному рівні може пояснити побудову дотичної як спосіб лінеаризації.</w:t>
      </w:r>
    </w:p>
    <w:tbl>
      <w:tblPr>
        <w:tblStyle w:val="a3"/>
        <w:tblpPr w:leftFromText="180" w:rightFromText="180" w:vertAnchor="text" w:horzAnchor="margin" w:tblpY="11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tblGrid>
      <w:tr w:rsidR="00C73A51" w:rsidRPr="00991C04" w:rsidTr="00AA1768">
        <w:tc>
          <w:tcPr>
            <w:tcW w:w="3828" w:type="dxa"/>
          </w:tcPr>
          <w:p w:rsidR="00C73A51" w:rsidRPr="00991C04" w:rsidRDefault="006C0615" w:rsidP="00C73A51">
            <w:pPr>
              <w:tabs>
                <w:tab w:val="decimal" w:pos="-7088"/>
                <w:tab w:val="right" w:pos="-6946"/>
              </w:tabs>
              <w:spacing w:line="288" w:lineRule="auto"/>
              <w:jc w:val="center"/>
              <w:rPr>
                <w:rFonts w:ascii="Times New Roman" w:eastAsia="Times New Roman" w:hAnsi="Times New Roman" w:cs="Times New Roman"/>
                <w:sz w:val="20"/>
                <w:szCs w:val="20"/>
                <w:lang w:val="uk-UA" w:eastAsia="ru-RU"/>
              </w:rPr>
            </w:pPr>
            <w:r w:rsidRPr="00991C04">
              <w:rPr>
                <w:sz w:val="20"/>
                <w:szCs w:val="20"/>
                <w:lang w:val="uk-UA"/>
              </w:rPr>
              <w:object w:dxaOrig="4860" w:dyaOrig="5401">
                <v:shape id="_x0000_i1317" type="#_x0000_t75" style="width:166.5pt;height:186pt" o:ole="">
                  <v:imagedata r:id="rId615" o:title=""/>
                </v:shape>
                <o:OLEObject Type="Embed" ProgID="Visio.Drawing.15" ShapeID="_x0000_i1317" DrawAspect="Content" ObjectID="_1727006166" r:id="rId616"/>
              </w:object>
            </w:r>
          </w:p>
        </w:tc>
      </w:tr>
      <w:tr w:rsidR="00C73A51" w:rsidRPr="00991C04" w:rsidTr="00AA1768">
        <w:trPr>
          <w:trHeight w:val="611"/>
        </w:trPr>
        <w:tc>
          <w:tcPr>
            <w:tcW w:w="3828" w:type="dxa"/>
            <w:vAlign w:val="center"/>
          </w:tcPr>
          <w:p w:rsidR="00C73A51" w:rsidRPr="00991C04" w:rsidRDefault="006033D4" w:rsidP="00C40884">
            <w:pPr>
              <w:tabs>
                <w:tab w:val="decimal" w:pos="-7088"/>
                <w:tab w:val="right" w:pos="-6946"/>
              </w:tabs>
              <w:spacing w:line="288" w:lineRule="auto"/>
              <w:jc w:val="center"/>
              <w:rPr>
                <w:rFonts w:ascii="Times New Roman" w:eastAsia="Times New Roman" w:hAnsi="Times New Roman" w:cs="Times New Roman"/>
                <w:i/>
                <w:sz w:val="20"/>
                <w:szCs w:val="20"/>
                <w:lang w:val="uk-UA" w:eastAsia="ru-RU"/>
              </w:rPr>
            </w:pPr>
            <w:r w:rsidRPr="00991C04">
              <w:rPr>
                <w:rFonts w:ascii="Times New Roman" w:eastAsia="Times New Roman" w:hAnsi="Times New Roman" w:cs="Times New Roman"/>
                <w:i/>
                <w:sz w:val="20"/>
                <w:szCs w:val="20"/>
                <w:lang w:val="uk-UA" w:eastAsia="ru-RU"/>
              </w:rPr>
              <w:t>Мал</w:t>
            </w:r>
            <w:r w:rsidR="00C40884" w:rsidRPr="00991C04">
              <w:rPr>
                <w:rFonts w:ascii="Times New Roman" w:eastAsia="Times New Roman" w:hAnsi="Times New Roman" w:cs="Times New Roman"/>
                <w:i/>
                <w:sz w:val="20"/>
                <w:szCs w:val="20"/>
                <w:lang w:val="uk-UA" w:eastAsia="ru-RU"/>
              </w:rPr>
              <w:t xml:space="preserve">. 5.4. </w:t>
            </w:r>
            <w:r w:rsidRPr="00991C04">
              <w:rPr>
                <w:lang w:val="uk-UA"/>
              </w:rPr>
              <w:t xml:space="preserve"> </w:t>
            </w:r>
            <w:r w:rsidRPr="00991C04">
              <w:rPr>
                <w:rFonts w:ascii="Times New Roman" w:eastAsia="Times New Roman" w:hAnsi="Times New Roman" w:cs="Times New Roman"/>
                <w:i/>
                <w:sz w:val="20"/>
                <w:szCs w:val="20"/>
                <w:lang w:val="uk-UA" w:eastAsia="ru-RU"/>
              </w:rPr>
              <w:t>Схема Галілея</w:t>
            </w:r>
          </w:p>
        </w:tc>
      </w:tr>
    </w:tbl>
    <w:p w:rsidR="005E15CB" w:rsidRPr="00991C04" w:rsidRDefault="001B1DE9" w:rsidP="00BF6836">
      <w:pPr>
        <w:tabs>
          <w:tab w:val="decimal" w:pos="-7088"/>
          <w:tab w:val="right" w:pos="-6946"/>
        </w:tabs>
        <w:spacing w:line="288" w:lineRule="auto"/>
        <w:ind w:firstLine="567"/>
        <w:jc w:val="both"/>
        <w:rPr>
          <w:rFonts w:ascii="Times New Roman" w:eastAsia="Times New Roman" w:hAnsi="Times New Roman" w:cs="Times New Roman"/>
          <w:i/>
          <w:sz w:val="20"/>
          <w:szCs w:val="20"/>
          <w:lang w:val="uk-UA" w:eastAsia="ru-RU"/>
        </w:rPr>
      </w:pPr>
      <w:r w:rsidRPr="00991C04">
        <w:rPr>
          <w:rFonts w:ascii="Times New Roman" w:eastAsia="Times New Roman" w:hAnsi="Times New Roman" w:cs="Times New Roman"/>
          <w:i/>
          <w:sz w:val="20"/>
          <w:szCs w:val="20"/>
          <w:lang w:val="uk-UA" w:eastAsia="ru-RU"/>
        </w:rPr>
        <w:t>Зараз період коливання маятника аналітично визначається з рішення диференціального рівняння. В епоху до Ісака Ньютона і Готфріда Лейбніца, які сформували диференціальне числення, Галілео Галілей також намагався вирішити питання визначення періоду коливань маятника. Його міркування приблизно можна передати так. У колі з центром у точці O (рис. 5.4) проведемо вертикально розташований діаметр AB і хорду AC довільної довжини, що виходить із вершини A діаметра. Можна показати (що буде зроблено на практичних заняттях), що тіло, що рухається без опору під дією сили тяжіння, пройде відстані AB (діаметр) та AC (хорда) за однаковий час. Іншими словами, час руху вздовж будь-якої хорди з початком у точці A, однаковий. У цьому діаметр A можна як граничний випадок хорди. Ця властивість відноситься і до будь-якої хорди з кінцем у точці B (наприклад, NB або MB). Час руху тіла під дією сили тяжіння вздовж таких хорд дорівнює часу падіння тіла вздовж діаметра. Покладемо довжину діаметра AB=2l. У цьому випадку час руху вздовж діаметра визначається із співвідношення:</w:t>
      </w:r>
    </w:p>
    <w:p w:rsidR="005E15CB" w:rsidRPr="00991C04" w:rsidRDefault="00077CFB" w:rsidP="00077CFB">
      <w:pPr>
        <w:tabs>
          <w:tab w:val="decimal" w:pos="-7088"/>
          <w:tab w:val="right" w:pos="-6946"/>
          <w:tab w:val="center" w:pos="5103"/>
          <w:tab w:val="right" w:pos="10206"/>
        </w:tabs>
        <w:spacing w:line="360" w:lineRule="auto"/>
        <w:jc w:val="both"/>
        <w:rPr>
          <w:rFonts w:ascii="Times New Roman" w:eastAsia="Times New Roman" w:hAnsi="Times New Roman" w:cs="Times New Roman"/>
          <w:i/>
          <w:sz w:val="20"/>
          <w:szCs w:val="20"/>
          <w:lang w:val="uk-UA" w:eastAsia="ru-RU"/>
        </w:rPr>
      </w:pPr>
      <w:r w:rsidRPr="00991C04">
        <w:rPr>
          <w:rFonts w:ascii="Times New Roman" w:eastAsia="Times New Roman" w:hAnsi="Times New Roman" w:cs="Times New Roman"/>
          <w:sz w:val="20"/>
          <w:szCs w:val="20"/>
          <w:lang w:val="uk-UA" w:eastAsia="ru-RU"/>
        </w:rPr>
        <w:tab/>
      </w:r>
      <w:r w:rsidR="00991C04" w:rsidRPr="00991C04">
        <w:rPr>
          <w:rFonts w:ascii="Times New Roman" w:eastAsia="Times New Roman" w:hAnsi="Times New Roman" w:cs="Times New Roman"/>
          <w:position w:val="-26"/>
          <w:sz w:val="20"/>
          <w:szCs w:val="20"/>
          <w:lang w:val="uk-UA" w:eastAsia="ru-RU"/>
        </w:rPr>
        <w:object w:dxaOrig="2659" w:dyaOrig="639">
          <v:shape id="_x0000_i1318" type="#_x0000_t75" style="width:133.5pt;height:31.5pt" o:ole="">
            <v:imagedata r:id="rId617" o:title=""/>
          </v:shape>
          <o:OLEObject Type="Embed" ProgID="Equation.DSMT4" ShapeID="_x0000_i1318" DrawAspect="Content" ObjectID="_1727006167" r:id="rId618"/>
        </w:object>
      </w:r>
      <w:r w:rsidRPr="00991C04">
        <w:rPr>
          <w:rFonts w:ascii="Times New Roman" w:eastAsia="Times New Roman" w:hAnsi="Times New Roman" w:cs="Times New Roman"/>
          <w:sz w:val="20"/>
          <w:szCs w:val="20"/>
          <w:lang w:val="uk-UA" w:eastAsia="ru-RU"/>
        </w:rPr>
        <w:tab/>
      </w:r>
      <w:r w:rsidRPr="00991C04">
        <w:rPr>
          <w:rFonts w:ascii="Times New Roman" w:eastAsia="Times New Roman" w:hAnsi="Times New Roman" w:cs="Times New Roman"/>
          <w:i/>
          <w:sz w:val="20"/>
          <w:szCs w:val="20"/>
          <w:lang w:val="uk-UA" w:eastAsia="ru-RU"/>
        </w:rPr>
        <w:t>(5.41)</w:t>
      </w:r>
    </w:p>
    <w:p w:rsidR="001B1DE9" w:rsidRPr="00991C04" w:rsidRDefault="001B1DE9" w:rsidP="001B1DE9">
      <w:pPr>
        <w:tabs>
          <w:tab w:val="decimal" w:pos="-7088"/>
          <w:tab w:val="right" w:pos="-6946"/>
        </w:tabs>
        <w:spacing w:line="288" w:lineRule="auto"/>
        <w:ind w:firstLine="567"/>
        <w:jc w:val="both"/>
        <w:rPr>
          <w:rFonts w:ascii="Times New Roman" w:eastAsia="Times New Roman" w:hAnsi="Times New Roman" w:cs="Times New Roman"/>
          <w:i/>
          <w:sz w:val="20"/>
          <w:szCs w:val="20"/>
          <w:lang w:val="uk-UA" w:eastAsia="ru-RU"/>
        </w:rPr>
      </w:pPr>
      <w:r w:rsidRPr="00991C04">
        <w:rPr>
          <w:rFonts w:ascii="Times New Roman" w:eastAsia="Times New Roman" w:hAnsi="Times New Roman" w:cs="Times New Roman"/>
          <w:i/>
          <w:sz w:val="20"/>
          <w:szCs w:val="20"/>
          <w:lang w:val="uk-UA" w:eastAsia="ru-RU"/>
        </w:rPr>
        <w:t>Отже, час руху тіла вздовж хорди NB або MB дорівнюватиме цій же величині.</w:t>
      </w:r>
    </w:p>
    <w:p w:rsidR="000018CC" w:rsidRPr="00991C04" w:rsidRDefault="001B1DE9" w:rsidP="001B1DE9">
      <w:pPr>
        <w:tabs>
          <w:tab w:val="decimal" w:pos="-7088"/>
          <w:tab w:val="right" w:pos="-6946"/>
        </w:tabs>
        <w:spacing w:line="288" w:lineRule="auto"/>
        <w:ind w:firstLine="567"/>
        <w:jc w:val="both"/>
        <w:rPr>
          <w:rFonts w:ascii="Times New Roman" w:eastAsia="Times New Roman" w:hAnsi="Times New Roman" w:cs="Times New Roman"/>
          <w:i/>
          <w:sz w:val="20"/>
          <w:szCs w:val="20"/>
          <w:lang w:val="uk-UA" w:eastAsia="ru-RU"/>
        </w:rPr>
      </w:pPr>
      <w:r w:rsidRPr="00991C04">
        <w:rPr>
          <w:rFonts w:ascii="Times New Roman" w:eastAsia="Times New Roman" w:hAnsi="Times New Roman" w:cs="Times New Roman"/>
          <w:i/>
          <w:sz w:val="20"/>
          <w:szCs w:val="20"/>
          <w:lang w:val="uk-UA" w:eastAsia="ru-RU"/>
        </w:rPr>
        <w:t>Розглянемо маятник із точкою підвісу O і довжиною підвісу ON=l. У цьому випадку вантаж на кінці підвісу здійснює рух дугою NBM і назад. При цьому вектор його швидкості NK завжди спрямований щодо траєкторії руху (дотичної до кола). При коливаннях з малою амплітудою Галілей замінив рух дугою на рух хордами. У цьому випадку період коливань можна апроксимувати сумою чотирьох відрізків часу руху хордами: NB→BM→MB→BN. В результаті період коливань з урахуванням (5.41) Галілей визначив як:</w:t>
      </w:r>
    </w:p>
    <w:p w:rsidR="005E15CB" w:rsidRPr="00991C04" w:rsidRDefault="00B44530" w:rsidP="00B44530">
      <w:pPr>
        <w:tabs>
          <w:tab w:val="decimal" w:pos="-7088"/>
          <w:tab w:val="right" w:pos="-6946"/>
          <w:tab w:val="center" w:pos="5103"/>
          <w:tab w:val="right" w:pos="10206"/>
        </w:tabs>
        <w:spacing w:line="360" w:lineRule="auto"/>
        <w:jc w:val="both"/>
        <w:rPr>
          <w:rFonts w:ascii="Times New Roman" w:eastAsia="Times New Roman" w:hAnsi="Times New Roman" w:cs="Times New Roman"/>
          <w:i/>
          <w:sz w:val="20"/>
          <w:szCs w:val="20"/>
          <w:lang w:val="uk-UA" w:eastAsia="ru-RU"/>
        </w:rPr>
      </w:pPr>
      <w:r w:rsidRPr="00991C04">
        <w:rPr>
          <w:rFonts w:ascii="Times New Roman" w:eastAsia="Times New Roman" w:hAnsi="Times New Roman" w:cs="Times New Roman"/>
          <w:sz w:val="20"/>
          <w:szCs w:val="20"/>
          <w:lang w:val="uk-UA" w:eastAsia="ru-RU"/>
        </w:rPr>
        <w:tab/>
      </w:r>
      <w:r w:rsidR="00991C04" w:rsidRPr="00991C04">
        <w:rPr>
          <w:rFonts w:ascii="Times New Roman" w:eastAsia="Times New Roman" w:hAnsi="Times New Roman" w:cs="Times New Roman"/>
          <w:position w:val="-28"/>
          <w:sz w:val="20"/>
          <w:szCs w:val="20"/>
          <w:lang w:val="uk-UA" w:eastAsia="ru-RU"/>
        </w:rPr>
        <w:object w:dxaOrig="2100" w:dyaOrig="660">
          <v:shape id="_x0000_i1319" type="#_x0000_t75" style="width:105pt;height:33pt" o:ole="">
            <v:imagedata r:id="rId619" o:title=""/>
          </v:shape>
          <o:OLEObject Type="Embed" ProgID="Equation.DSMT4" ShapeID="_x0000_i1319" DrawAspect="Content" ObjectID="_1727006168" r:id="rId620"/>
        </w:object>
      </w:r>
      <w:r w:rsidRPr="00991C04">
        <w:rPr>
          <w:rFonts w:ascii="Times New Roman" w:eastAsia="Times New Roman" w:hAnsi="Times New Roman" w:cs="Times New Roman"/>
          <w:sz w:val="20"/>
          <w:szCs w:val="20"/>
          <w:lang w:val="uk-UA" w:eastAsia="ru-RU"/>
        </w:rPr>
        <w:tab/>
      </w:r>
      <w:r w:rsidRPr="00991C04">
        <w:rPr>
          <w:rFonts w:ascii="Times New Roman" w:eastAsia="Times New Roman" w:hAnsi="Times New Roman" w:cs="Times New Roman"/>
          <w:i/>
          <w:sz w:val="20"/>
          <w:szCs w:val="20"/>
          <w:lang w:val="uk-UA" w:eastAsia="ru-RU"/>
        </w:rPr>
        <w:t>(5.42)</w:t>
      </w:r>
    </w:p>
    <w:p w:rsidR="005E15CB" w:rsidRPr="00991C04" w:rsidRDefault="001B1DE9" w:rsidP="002235FC">
      <w:pPr>
        <w:tabs>
          <w:tab w:val="decimal" w:pos="-7088"/>
          <w:tab w:val="right" w:pos="-6946"/>
        </w:tabs>
        <w:spacing w:line="288" w:lineRule="auto"/>
        <w:ind w:firstLine="567"/>
        <w:jc w:val="both"/>
        <w:rPr>
          <w:rFonts w:ascii="Times New Roman" w:eastAsia="Times New Roman" w:hAnsi="Times New Roman" w:cs="Times New Roman"/>
          <w:i/>
          <w:sz w:val="20"/>
          <w:szCs w:val="20"/>
          <w:lang w:val="uk-UA" w:eastAsia="ru-RU"/>
        </w:rPr>
      </w:pPr>
      <w:r w:rsidRPr="00991C04">
        <w:rPr>
          <w:rFonts w:ascii="Times New Roman" w:eastAsia="Times New Roman" w:hAnsi="Times New Roman" w:cs="Times New Roman"/>
          <w:i/>
          <w:sz w:val="20"/>
          <w:szCs w:val="20"/>
          <w:lang w:val="uk-UA" w:eastAsia="ru-RU"/>
        </w:rPr>
        <w:t>Володіючи апаратом диференціального обчислення зараз період коливань визначається величиною:</w:t>
      </w:r>
    </w:p>
    <w:p w:rsidR="00B822D9" w:rsidRPr="00991C04" w:rsidRDefault="00584F02" w:rsidP="00584F02">
      <w:pPr>
        <w:tabs>
          <w:tab w:val="decimal" w:pos="-7088"/>
          <w:tab w:val="right" w:pos="-6946"/>
          <w:tab w:val="center" w:pos="5103"/>
          <w:tab w:val="right" w:pos="10206"/>
        </w:tabs>
        <w:spacing w:line="360" w:lineRule="auto"/>
        <w:jc w:val="both"/>
        <w:rPr>
          <w:rFonts w:ascii="Times New Roman" w:eastAsia="Times New Roman" w:hAnsi="Times New Roman" w:cs="Times New Roman"/>
          <w:sz w:val="20"/>
          <w:szCs w:val="20"/>
          <w:lang w:val="uk-UA" w:eastAsia="ru-RU"/>
        </w:rPr>
      </w:pPr>
      <w:r w:rsidRPr="00991C04">
        <w:rPr>
          <w:rFonts w:ascii="Times New Roman" w:eastAsia="Times New Roman" w:hAnsi="Times New Roman" w:cs="Times New Roman"/>
          <w:sz w:val="20"/>
          <w:szCs w:val="20"/>
          <w:lang w:val="uk-UA" w:eastAsia="ru-RU"/>
        </w:rPr>
        <w:tab/>
      </w:r>
      <w:r w:rsidR="00991C04" w:rsidRPr="00991C04">
        <w:rPr>
          <w:rFonts w:ascii="Times New Roman" w:eastAsia="Times New Roman" w:hAnsi="Times New Roman" w:cs="Times New Roman"/>
          <w:position w:val="-26"/>
          <w:sz w:val="20"/>
          <w:szCs w:val="20"/>
          <w:lang w:val="uk-UA" w:eastAsia="ru-RU"/>
        </w:rPr>
        <w:object w:dxaOrig="999" w:dyaOrig="639">
          <v:shape id="_x0000_i1320" type="#_x0000_t75" style="width:48.75pt;height:32.25pt" o:ole="">
            <v:imagedata r:id="rId621" o:title=""/>
          </v:shape>
          <o:OLEObject Type="Embed" ProgID="Equation.DSMT4" ShapeID="_x0000_i1320" DrawAspect="Content" ObjectID="_1727006169" r:id="rId622"/>
        </w:object>
      </w:r>
      <w:r w:rsidRPr="00991C04">
        <w:rPr>
          <w:rFonts w:ascii="Times New Roman" w:eastAsia="Times New Roman" w:hAnsi="Times New Roman" w:cs="Times New Roman"/>
          <w:sz w:val="20"/>
          <w:szCs w:val="20"/>
          <w:lang w:val="uk-UA" w:eastAsia="ru-RU"/>
        </w:rPr>
        <w:tab/>
        <w:t>(5.43)</w:t>
      </w:r>
    </w:p>
    <w:p w:rsidR="00B822D9" w:rsidRPr="00710C6B" w:rsidRDefault="001B1DE9" w:rsidP="00E26215">
      <w:pPr>
        <w:spacing w:line="288" w:lineRule="auto"/>
        <w:jc w:val="both"/>
        <w:rPr>
          <w:rFonts w:ascii="Times New Roman" w:hAnsi="Times New Roman" w:cs="Times New Roman"/>
          <w:i/>
          <w:color w:val="3A3A3A"/>
          <w:sz w:val="24"/>
          <w:szCs w:val="24"/>
          <w:shd w:val="clear" w:color="auto" w:fill="FFFFFF"/>
          <w:lang w:val="uk-UA"/>
        </w:rPr>
      </w:pPr>
      <w:r w:rsidRPr="00991C04">
        <w:rPr>
          <w:rFonts w:ascii="Times New Roman" w:hAnsi="Times New Roman" w:cs="Times New Roman"/>
          <w:i/>
          <w:color w:val="3A3A3A"/>
          <w:sz w:val="20"/>
          <w:szCs w:val="20"/>
          <w:shd w:val="clear" w:color="auto" w:fill="FFFFFF"/>
          <w:lang w:val="uk-UA"/>
        </w:rPr>
        <w:t xml:space="preserve">Порівняємо та проаналізуємо (5.42) та (5.43). Незважаючи на відсутність відповідного математичного апарату, Галілею вдалося правильно виявити залежність періоду коливань від параметрів процесу: довжини підвісу маятника і напруги поля сили тяжіння (прискорення вільного падіння). Якщо зважити на те, що </w:t>
      </w:r>
      <w:r w:rsidR="00991C04" w:rsidRPr="00991C04">
        <w:rPr>
          <w:rFonts w:ascii="Times New Roman" w:hAnsi="Times New Roman" w:cs="Times New Roman"/>
          <w:i/>
          <w:color w:val="3A3A3A"/>
          <w:position w:val="-6"/>
          <w:sz w:val="24"/>
          <w:szCs w:val="24"/>
          <w:shd w:val="clear" w:color="auto" w:fill="FFFFFF"/>
          <w:lang w:val="uk-UA"/>
        </w:rPr>
        <w:object w:dxaOrig="840" w:dyaOrig="240">
          <v:shape id="_x0000_i1321" type="#_x0000_t75" style="width:39pt;height:12.75pt" o:ole="">
            <v:imagedata r:id="rId623" o:title=""/>
          </v:shape>
          <o:OLEObject Type="Embed" ProgID="Equation.DSMT4" ShapeID="_x0000_i1321" DrawAspect="Content" ObjectID="_1727006170" r:id="rId624"/>
        </w:object>
      </w:r>
      <w:r w:rsidRPr="00991C04">
        <w:rPr>
          <w:rFonts w:ascii="Times New Roman" w:hAnsi="Times New Roman" w:cs="Times New Roman"/>
          <w:i/>
          <w:color w:val="3A3A3A"/>
          <w:sz w:val="20"/>
          <w:szCs w:val="20"/>
          <w:shd w:val="clear" w:color="auto" w:fill="FFFFFF"/>
          <w:lang w:val="uk-UA"/>
        </w:rPr>
        <w:t xml:space="preserve"> , то й величина коефіцієнта перед коренем визначена близькою до правильного значення. Але це з позицій Галілея за відсутності необхідного математичного апарату. Подивимося на величини (5.42) та (5.43) з наших позицій. Хорда коротша за дугу, яку вона стягує. Тому шлях по хордах NB→BM→MB→BN коротший за шлях по дузі NBM→MBN. Але час, витрачений на рух хордами (5.42) більше часу руху по дузі кола (5.43). Це може свідчити про неправомірність заміни</w:t>
      </w:r>
      <w:r w:rsidRPr="00710C6B">
        <w:rPr>
          <w:rFonts w:ascii="Times New Roman" w:hAnsi="Times New Roman" w:cs="Times New Roman"/>
          <w:i/>
          <w:color w:val="3A3A3A"/>
          <w:sz w:val="20"/>
          <w:szCs w:val="20"/>
          <w:shd w:val="clear" w:color="auto" w:fill="FFFFFF"/>
          <w:lang w:val="uk-UA"/>
        </w:rPr>
        <w:t xml:space="preserve"> лінеаризації за допомогою дотичної на лінеаризацію за допомогою сіючої.</w:t>
      </w:r>
    </w:p>
    <w:p w:rsidR="00AF734C" w:rsidRPr="00710C6B" w:rsidRDefault="00C11205" w:rsidP="00E26215">
      <w:pPr>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 </w:t>
      </w:r>
    </w:p>
    <w:p w:rsidR="00584F02" w:rsidRPr="00710C6B" w:rsidRDefault="009269A1" w:rsidP="009269A1">
      <w:pPr>
        <w:pStyle w:val="1"/>
        <w:numPr>
          <w:ilvl w:val="0"/>
          <w:numId w:val="2"/>
        </w:numPr>
        <w:ind w:left="0" w:firstLine="0"/>
        <w:jc w:val="center"/>
        <w:rPr>
          <w:rFonts w:ascii="Times New Roman" w:hAnsi="Times New Roman" w:cs="Times New Roman"/>
          <w:b/>
          <w:color w:val="auto"/>
          <w:sz w:val="24"/>
          <w:szCs w:val="24"/>
          <w:shd w:val="clear" w:color="auto" w:fill="FFFFFF"/>
          <w:lang w:val="uk-UA"/>
        </w:rPr>
      </w:pPr>
      <w:bookmarkStart w:id="52" w:name="_Toc113714875"/>
      <w:r w:rsidRPr="00710C6B">
        <w:rPr>
          <w:rFonts w:ascii="Times New Roman" w:hAnsi="Times New Roman" w:cs="Times New Roman"/>
          <w:b/>
          <w:color w:val="auto"/>
          <w:sz w:val="24"/>
          <w:szCs w:val="24"/>
          <w:shd w:val="clear" w:color="auto" w:fill="FFFFFF"/>
          <w:lang w:val="uk-UA"/>
        </w:rPr>
        <w:t>Фізичні моделі систем (</w:t>
      </w:r>
      <w:r w:rsidRPr="00710C6B">
        <w:rPr>
          <w:rFonts w:ascii="Times New Roman" w:hAnsi="Times New Roman" w:cs="Times New Roman"/>
          <w:i/>
          <w:color w:val="auto"/>
          <w:sz w:val="24"/>
          <w:szCs w:val="24"/>
          <w:shd w:val="clear" w:color="auto" w:fill="FFFFFF"/>
          <w:lang w:val="uk-UA"/>
        </w:rPr>
        <w:t>Лекція 11</w:t>
      </w:r>
      <w:r w:rsidRPr="00710C6B">
        <w:rPr>
          <w:rFonts w:ascii="Times New Roman" w:hAnsi="Times New Roman" w:cs="Times New Roman"/>
          <w:b/>
          <w:color w:val="auto"/>
          <w:sz w:val="24"/>
          <w:szCs w:val="24"/>
          <w:shd w:val="clear" w:color="auto" w:fill="FFFFFF"/>
          <w:lang w:val="uk-UA"/>
        </w:rPr>
        <w:t>)</w:t>
      </w:r>
      <w:bookmarkEnd w:id="52"/>
    </w:p>
    <w:p w:rsidR="00F60A8D" w:rsidRPr="00710C6B" w:rsidRDefault="00F60A8D" w:rsidP="00C264B3">
      <w:pPr>
        <w:spacing w:line="288" w:lineRule="auto"/>
        <w:ind w:firstLine="567"/>
        <w:jc w:val="both"/>
        <w:rPr>
          <w:rFonts w:ascii="Times New Roman" w:hAnsi="Times New Roman" w:cs="Times New Roman"/>
          <w:color w:val="3A3A3A"/>
          <w:sz w:val="24"/>
          <w:szCs w:val="24"/>
          <w:highlight w:val="green"/>
          <w:shd w:val="clear" w:color="auto" w:fill="FFFFFF"/>
          <w:lang w:val="uk-UA"/>
        </w:rPr>
      </w:pPr>
    </w:p>
    <w:p w:rsidR="009269A1" w:rsidRPr="00710C6B" w:rsidRDefault="009269A1" w:rsidP="009269A1">
      <w:pPr>
        <w:pStyle w:val="a9"/>
        <w:spacing w:before="0" w:beforeAutospacing="0" w:after="0" w:afterAutospacing="0" w:line="288" w:lineRule="auto"/>
        <w:ind w:firstLine="567"/>
        <w:jc w:val="both"/>
        <w:rPr>
          <w:color w:val="3A3A3A"/>
          <w:shd w:val="clear" w:color="auto" w:fill="FFFFFF"/>
          <w:lang w:val="uk-UA"/>
        </w:rPr>
      </w:pPr>
      <w:r w:rsidRPr="00710C6B">
        <w:rPr>
          <w:color w:val="3A3A3A"/>
          <w:shd w:val="clear" w:color="auto" w:fill="FFFFFF"/>
          <w:lang w:val="uk-UA"/>
        </w:rPr>
        <w:t>Після ознайомлення з попереднім матеріалом студент має математичний інструмент, нехай поки що і спрощений, але вже дозволяє як будувати нові, так і аналізувати вже існуючі динамічні моделі процесів. Але у своїй діяльності інженер повинен пам'ятати те, про що образно сказав Томас Гекслі (англ. Thomas Henry Huxley – англійський зоолог, популяризатор науки): «</w:t>
      </w:r>
      <w:r w:rsidRPr="00710C6B">
        <w:rPr>
          <w:i/>
          <w:color w:val="3A3A3A"/>
          <w:sz w:val="20"/>
          <w:szCs w:val="20"/>
          <w:shd w:val="clear" w:color="auto" w:fill="FFFFFF"/>
          <w:lang w:val="uk-UA"/>
        </w:rPr>
        <w:t>Математика, подібно до жорна, перемелює те, що під неї засинають, і, як засинавши лободу, ви не отримаєте пшеничного борошна, так, виписавши цілі сторінки формулами, ви не отримаєте істини з хибних посилок</w:t>
      </w:r>
      <w:r w:rsidRPr="00710C6B">
        <w:rPr>
          <w:color w:val="3A3A3A"/>
          <w:shd w:val="clear" w:color="auto" w:fill="FFFFFF"/>
          <w:lang w:val="uk-UA"/>
        </w:rPr>
        <w:t>». Це становище може бути сформульовано й іншими словами: «</w:t>
      </w:r>
      <w:r w:rsidRPr="00710C6B">
        <w:rPr>
          <w:i/>
          <w:color w:val="3A3A3A"/>
          <w:sz w:val="20"/>
          <w:szCs w:val="20"/>
          <w:shd w:val="clear" w:color="auto" w:fill="FFFFFF"/>
          <w:lang w:val="uk-UA"/>
        </w:rPr>
        <w:t>Не можна правильно вирішити задачу, вихідні дані для якої неправильно задані</w:t>
      </w:r>
      <w:r w:rsidRPr="00710C6B">
        <w:rPr>
          <w:color w:val="3A3A3A"/>
          <w:shd w:val="clear" w:color="auto" w:fill="FFFFFF"/>
          <w:lang w:val="uk-UA"/>
        </w:rPr>
        <w:t>».</w:t>
      </w:r>
    </w:p>
    <w:p w:rsidR="00D467DE" w:rsidRPr="00991C04" w:rsidRDefault="009269A1" w:rsidP="009269A1">
      <w:pPr>
        <w:pStyle w:val="a9"/>
        <w:spacing w:before="0" w:beforeAutospacing="0" w:after="0" w:afterAutospacing="0" w:line="288" w:lineRule="auto"/>
        <w:ind w:firstLine="567"/>
        <w:jc w:val="both"/>
        <w:rPr>
          <w:color w:val="3A3A3A"/>
          <w:shd w:val="clear" w:color="auto" w:fill="FFFFFF"/>
          <w:lang w:val="uk-UA"/>
        </w:rPr>
      </w:pPr>
      <w:r w:rsidRPr="00710C6B">
        <w:rPr>
          <w:color w:val="3A3A3A"/>
          <w:shd w:val="clear" w:color="auto" w:fill="FFFFFF"/>
          <w:lang w:val="uk-UA"/>
        </w:rPr>
        <w:lastRenderedPageBreak/>
        <w:t xml:space="preserve">Ілюстрацією наведених тез може бути відоме завдання (рис. 6.1, а). Розглянемо прямокутний трикутник </w:t>
      </w:r>
      <w:r w:rsidRPr="00991C04">
        <w:rPr>
          <w:color w:val="3A3A3A"/>
          <w:shd w:val="clear" w:color="auto" w:fill="FFFFFF"/>
          <w:lang w:val="uk-UA"/>
        </w:rPr>
        <w:t>ABC (</w:t>
      </w:r>
      <w:r w:rsidRPr="00991C04">
        <w:rPr>
          <w:rFonts w:ascii="Cambria Math" w:hAnsi="Cambria Math" w:cs="Cambria Math"/>
          <w:color w:val="3A3A3A"/>
          <w:shd w:val="clear" w:color="auto" w:fill="FFFFFF"/>
          <w:lang w:val="uk-UA"/>
        </w:rPr>
        <w:t>∠</w:t>
      </w:r>
      <w:r w:rsidRPr="00991C04">
        <w:rPr>
          <w:color w:val="3A3A3A"/>
          <w:shd w:val="clear" w:color="auto" w:fill="FFFFFF"/>
          <w:lang w:val="uk-UA"/>
        </w:rPr>
        <w:t>B – прямий). Гіпотенуза AC = 10, висота BD = 6. Знайти площу ∆ABC. З погляду математики, все просто. Початкові дані задані. Рішення має вигляд:</w:t>
      </w:r>
    </w:p>
    <w:p w:rsidR="00FB6308" w:rsidRPr="00991C04" w:rsidRDefault="00FB6308" w:rsidP="00FB6308">
      <w:pPr>
        <w:tabs>
          <w:tab w:val="decimal" w:pos="-7088"/>
          <w:tab w:val="right" w:pos="-6946"/>
          <w:tab w:val="center" w:pos="4536"/>
          <w:tab w:val="right" w:pos="9923"/>
        </w:tabs>
        <w:spacing w:line="360" w:lineRule="auto"/>
        <w:jc w:val="both"/>
        <w:rPr>
          <w:rFonts w:ascii="Times New Roman" w:eastAsia="Times New Roman" w:hAnsi="Times New Roman" w:cs="Times New Roman"/>
          <w:sz w:val="24"/>
          <w:szCs w:val="24"/>
          <w:lang w:val="uk-UA" w:eastAsia="ru-RU"/>
        </w:rPr>
      </w:pPr>
      <w:r w:rsidRPr="00991C04">
        <w:rPr>
          <w:rFonts w:ascii="Times New Roman" w:eastAsia="Times New Roman" w:hAnsi="Times New Roman" w:cs="Times New Roman"/>
          <w:sz w:val="24"/>
          <w:szCs w:val="24"/>
          <w:lang w:val="uk-UA" w:eastAsia="ru-RU"/>
        </w:rPr>
        <w:tab/>
      </w:r>
      <w:r w:rsidR="00991C04" w:rsidRPr="00991C04">
        <w:rPr>
          <w:rFonts w:ascii="Times New Roman" w:eastAsia="Times New Roman" w:hAnsi="Times New Roman" w:cs="Times New Roman"/>
          <w:position w:val="-24"/>
          <w:sz w:val="24"/>
          <w:szCs w:val="24"/>
          <w:lang w:val="uk-UA" w:eastAsia="ru-RU"/>
        </w:rPr>
        <w:object w:dxaOrig="3540" w:dyaOrig="620">
          <v:shape id="_x0000_i1322" type="#_x0000_t75" style="width:177pt;height:30.75pt" o:ole="">
            <v:imagedata r:id="rId625" o:title=""/>
          </v:shape>
          <o:OLEObject Type="Embed" ProgID="Equation.DSMT4" ShapeID="_x0000_i1322" DrawAspect="Content" ObjectID="_1727006171" r:id="rId626"/>
        </w:object>
      </w:r>
    </w:p>
    <w:p w:rsidR="009269A1" w:rsidRPr="00710C6B" w:rsidRDefault="009269A1" w:rsidP="009269A1">
      <w:pPr>
        <w:pStyle w:val="a9"/>
        <w:spacing w:before="0" w:beforeAutospacing="0" w:after="0" w:afterAutospacing="0" w:line="288" w:lineRule="auto"/>
        <w:ind w:firstLine="567"/>
        <w:jc w:val="both"/>
        <w:rPr>
          <w:color w:val="3A3A3A"/>
          <w:shd w:val="clear" w:color="auto" w:fill="FFFFFF"/>
          <w:lang w:val="uk-UA"/>
        </w:rPr>
      </w:pPr>
      <w:r w:rsidRPr="00991C04">
        <w:rPr>
          <w:color w:val="3A3A3A"/>
          <w:shd w:val="clear" w:color="auto" w:fill="FFFFFF"/>
          <w:lang w:val="uk-UA"/>
        </w:rPr>
        <w:t>Не поспішатимемо з висновком і проаналізуємо вихідні дані. Опишемо навколо ∆ABC коло (рис. 6.1, б). За якістю прямокутного</w:t>
      </w:r>
      <w:r w:rsidRPr="00710C6B">
        <w:rPr>
          <w:color w:val="3A3A3A"/>
          <w:shd w:val="clear" w:color="auto" w:fill="FFFFFF"/>
          <w:lang w:val="uk-UA"/>
        </w:rPr>
        <w:t xml:space="preserve"> трикутника прямий кут спирається на діаметр цього кола. Гіпотенуза ABC є діаметром. Середина AC (т. O) є центром кола та її радіус OA=OC=5. Похила BO також є радіусом кола і, отже, BO=5. Але довжина похилої BO може бути меншою, ніж величина перпендикуляра (висоти) BD.</w:t>
      </w:r>
    </w:p>
    <w:p w:rsidR="00FB6308" w:rsidRPr="00710C6B" w:rsidRDefault="009269A1" w:rsidP="009269A1">
      <w:pPr>
        <w:pStyle w:val="a9"/>
        <w:spacing w:before="0" w:beforeAutospacing="0" w:after="0" w:afterAutospacing="0" w:line="288" w:lineRule="auto"/>
        <w:ind w:firstLine="567"/>
        <w:jc w:val="both"/>
        <w:rPr>
          <w:color w:val="3A3A3A"/>
          <w:highlight w:val="green"/>
          <w:shd w:val="clear" w:color="auto" w:fill="FFFFFF"/>
          <w:lang w:val="uk-UA"/>
        </w:rPr>
      </w:pPr>
      <w:r w:rsidRPr="00710C6B">
        <w:rPr>
          <w:color w:val="3A3A3A"/>
          <w:shd w:val="clear" w:color="auto" w:fill="FFFFFF"/>
          <w:lang w:val="uk-UA"/>
        </w:rPr>
        <w:t xml:space="preserve">Проведений аналіз свідчить про неможливість існування такого трикутника. Отже, не може бути отримано і вирішення поставленого завдання. А з математичного погляду рішення отримано. </w:t>
      </w:r>
      <w:r w:rsidRPr="00710C6B">
        <w:rPr>
          <w:b/>
          <w:color w:val="3A3A3A"/>
          <w:shd w:val="clear" w:color="auto" w:fill="FFFFFF"/>
          <w:lang w:val="uk-UA"/>
        </w:rPr>
        <w:t>Протиріччя</w:t>
      </w:r>
      <w:r w:rsidRPr="00710C6B">
        <w:rPr>
          <w:color w:val="3A3A3A"/>
          <w:shd w:val="clear" w:color="auto" w:fill="FFFFFF"/>
          <w:lang w:val="uk-UA"/>
        </w:rPr>
        <w:t>.</w:t>
      </w:r>
    </w:p>
    <w:p w:rsidR="00D467DE" w:rsidRPr="00710C6B" w:rsidRDefault="00D467DE" w:rsidP="00395A9E">
      <w:pPr>
        <w:pStyle w:val="a9"/>
        <w:spacing w:before="0" w:beforeAutospacing="0" w:after="0" w:afterAutospacing="0" w:line="288" w:lineRule="auto"/>
        <w:ind w:firstLine="567"/>
        <w:jc w:val="both"/>
        <w:rPr>
          <w:color w:val="3A3A3A"/>
          <w:highlight w:val="green"/>
          <w:shd w:val="clear" w:color="auto" w:fill="FFFFFF"/>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0163B8" w:rsidRPr="00710C6B" w:rsidTr="00B55A77">
        <w:tc>
          <w:tcPr>
            <w:tcW w:w="5098" w:type="dxa"/>
          </w:tcPr>
          <w:p w:rsidR="000163B8" w:rsidRPr="00710C6B" w:rsidRDefault="000163B8" w:rsidP="000163B8">
            <w:pPr>
              <w:pStyle w:val="a9"/>
              <w:spacing w:before="0" w:beforeAutospacing="0" w:after="0" w:afterAutospacing="0" w:line="288" w:lineRule="auto"/>
              <w:jc w:val="center"/>
              <w:rPr>
                <w:lang w:val="uk-UA"/>
              </w:rPr>
            </w:pPr>
          </w:p>
          <w:p w:rsidR="00B55A77" w:rsidRPr="00710C6B" w:rsidRDefault="00B55A77" w:rsidP="000163B8">
            <w:pPr>
              <w:pStyle w:val="a9"/>
              <w:spacing w:before="0" w:beforeAutospacing="0" w:after="0" w:afterAutospacing="0" w:line="288" w:lineRule="auto"/>
              <w:jc w:val="center"/>
              <w:rPr>
                <w:lang w:val="uk-UA"/>
              </w:rPr>
            </w:pPr>
          </w:p>
          <w:p w:rsidR="00B55A77" w:rsidRPr="00710C6B" w:rsidRDefault="00B55A77" w:rsidP="000163B8">
            <w:pPr>
              <w:pStyle w:val="a9"/>
              <w:spacing w:before="0" w:beforeAutospacing="0" w:after="0" w:afterAutospacing="0" w:line="288" w:lineRule="auto"/>
              <w:jc w:val="center"/>
              <w:rPr>
                <w:color w:val="3A3A3A"/>
                <w:shd w:val="clear" w:color="auto" w:fill="FFFFFF"/>
                <w:lang w:val="uk-UA"/>
              </w:rPr>
            </w:pPr>
            <w:r w:rsidRPr="00710C6B">
              <w:rPr>
                <w:lang w:val="uk-UA"/>
              </w:rPr>
              <w:object w:dxaOrig="3840" w:dyaOrig="2086">
                <v:shape id="_x0000_i1323" type="#_x0000_t75" style="width:191.25pt;height:105pt" o:ole="">
                  <v:imagedata r:id="rId627" o:title=""/>
                </v:shape>
                <o:OLEObject Type="Embed" ProgID="Visio.Drawing.15" ShapeID="_x0000_i1323" DrawAspect="Content" ObjectID="_1727006172" r:id="rId628"/>
              </w:object>
            </w:r>
          </w:p>
          <w:p w:rsidR="00B55A77" w:rsidRPr="00710C6B" w:rsidRDefault="00B55A77" w:rsidP="000163B8">
            <w:pPr>
              <w:pStyle w:val="a9"/>
              <w:spacing w:before="0" w:beforeAutospacing="0" w:after="0" w:afterAutospacing="0" w:line="288" w:lineRule="auto"/>
              <w:jc w:val="center"/>
              <w:rPr>
                <w:color w:val="3A3A3A"/>
                <w:shd w:val="clear" w:color="auto" w:fill="FFFFFF"/>
                <w:lang w:val="uk-UA"/>
              </w:rPr>
            </w:pPr>
          </w:p>
          <w:p w:rsidR="00B55A77" w:rsidRPr="00710C6B" w:rsidRDefault="00A77919" w:rsidP="000163B8">
            <w:pPr>
              <w:pStyle w:val="a9"/>
              <w:spacing w:before="0" w:beforeAutospacing="0" w:after="0" w:afterAutospacing="0" w:line="288" w:lineRule="auto"/>
              <w:jc w:val="center"/>
              <w:rPr>
                <w:color w:val="3A3A3A"/>
                <w:shd w:val="clear" w:color="auto" w:fill="FFFFFF"/>
                <w:lang w:val="uk-UA"/>
              </w:rPr>
            </w:pPr>
            <w:r w:rsidRPr="00710C6B">
              <w:rPr>
                <w:color w:val="3A3A3A"/>
                <w:shd w:val="clear" w:color="auto" w:fill="FFFFFF"/>
                <w:lang w:val="uk-UA"/>
              </w:rPr>
              <w:t>а</w:t>
            </w:r>
          </w:p>
        </w:tc>
        <w:tc>
          <w:tcPr>
            <w:tcW w:w="5098" w:type="dxa"/>
          </w:tcPr>
          <w:p w:rsidR="000163B8" w:rsidRPr="00710C6B" w:rsidRDefault="00B55A77" w:rsidP="000163B8">
            <w:pPr>
              <w:pStyle w:val="a9"/>
              <w:spacing w:before="0" w:beforeAutospacing="0" w:after="0" w:afterAutospacing="0" w:line="288" w:lineRule="auto"/>
              <w:jc w:val="center"/>
              <w:rPr>
                <w:lang w:val="uk-UA"/>
              </w:rPr>
            </w:pPr>
            <w:r w:rsidRPr="00710C6B">
              <w:rPr>
                <w:lang w:val="uk-UA"/>
              </w:rPr>
              <w:object w:dxaOrig="3840" w:dyaOrig="3180">
                <v:shape id="_x0000_i1324" type="#_x0000_t75" style="width:189pt;height:156pt" o:ole="">
                  <v:imagedata r:id="rId629" o:title=""/>
                </v:shape>
                <o:OLEObject Type="Embed" ProgID="Visio.Drawing.15" ShapeID="_x0000_i1324" DrawAspect="Content" ObjectID="_1727006173" r:id="rId630"/>
              </w:object>
            </w:r>
          </w:p>
          <w:p w:rsidR="00B55A77" w:rsidRPr="00710C6B" w:rsidRDefault="00A77919" w:rsidP="000163B8">
            <w:pPr>
              <w:pStyle w:val="a9"/>
              <w:spacing w:before="0" w:beforeAutospacing="0" w:after="0" w:afterAutospacing="0" w:line="288" w:lineRule="auto"/>
              <w:jc w:val="center"/>
              <w:rPr>
                <w:color w:val="3A3A3A"/>
                <w:shd w:val="clear" w:color="auto" w:fill="FFFFFF"/>
                <w:lang w:val="uk-UA"/>
              </w:rPr>
            </w:pPr>
            <w:r w:rsidRPr="00710C6B">
              <w:rPr>
                <w:color w:val="3A3A3A"/>
                <w:shd w:val="clear" w:color="auto" w:fill="FFFFFF"/>
                <w:lang w:val="uk-UA"/>
              </w:rPr>
              <w:t>б</w:t>
            </w:r>
          </w:p>
        </w:tc>
      </w:tr>
    </w:tbl>
    <w:p w:rsidR="000163B8" w:rsidRPr="00710C6B" w:rsidRDefault="009269A1" w:rsidP="000163B8">
      <w:pPr>
        <w:pStyle w:val="a9"/>
        <w:spacing w:before="0" w:beforeAutospacing="0" w:after="0" w:afterAutospacing="0" w:line="288" w:lineRule="auto"/>
        <w:jc w:val="center"/>
        <w:rPr>
          <w:color w:val="3A3A3A"/>
          <w:shd w:val="clear" w:color="auto" w:fill="FFFFFF"/>
          <w:lang w:val="uk-UA"/>
        </w:rPr>
      </w:pPr>
      <w:r w:rsidRPr="00710C6B">
        <w:rPr>
          <w:color w:val="3A3A3A"/>
          <w:shd w:val="clear" w:color="auto" w:fill="FFFFFF"/>
          <w:lang w:val="uk-UA"/>
        </w:rPr>
        <w:t>Мал</w:t>
      </w:r>
      <w:r w:rsidR="000163B8" w:rsidRPr="00710C6B">
        <w:rPr>
          <w:color w:val="3A3A3A"/>
          <w:shd w:val="clear" w:color="auto" w:fill="FFFFFF"/>
          <w:lang w:val="uk-UA"/>
        </w:rPr>
        <w:t xml:space="preserve">. 6.1. </w:t>
      </w:r>
      <w:r w:rsidRPr="00710C6B">
        <w:rPr>
          <w:color w:val="3A3A3A"/>
          <w:shd w:val="clear" w:color="auto" w:fill="FFFFFF"/>
          <w:lang w:val="uk-UA"/>
        </w:rPr>
        <w:t>Приклад неправильної постановки задачі</w:t>
      </w:r>
    </w:p>
    <w:p w:rsidR="000163B8" w:rsidRPr="00710C6B" w:rsidRDefault="000163B8" w:rsidP="00395A9E">
      <w:pPr>
        <w:pStyle w:val="a9"/>
        <w:spacing w:before="0" w:beforeAutospacing="0" w:after="0" w:afterAutospacing="0" w:line="288" w:lineRule="auto"/>
        <w:ind w:firstLine="567"/>
        <w:jc w:val="both"/>
        <w:rPr>
          <w:color w:val="3A3A3A"/>
          <w:highlight w:val="green"/>
          <w:shd w:val="clear" w:color="auto" w:fill="FFFFFF"/>
          <w:lang w:val="uk-UA"/>
        </w:rPr>
      </w:pPr>
    </w:p>
    <w:p w:rsidR="001E3B8C" w:rsidRPr="00710C6B" w:rsidRDefault="001E3B8C" w:rsidP="001E3B8C">
      <w:pPr>
        <w:spacing w:line="288" w:lineRule="auto"/>
        <w:ind w:firstLine="567"/>
        <w:jc w:val="both"/>
        <w:rPr>
          <w:rFonts w:ascii="Times New Roman" w:eastAsia="Times New Roman" w:hAnsi="Times New Roman" w:cs="Times New Roman"/>
          <w:color w:val="3A3A3A"/>
          <w:sz w:val="24"/>
          <w:szCs w:val="24"/>
          <w:shd w:val="clear" w:color="auto" w:fill="FFFFFF"/>
          <w:lang w:val="uk-UA" w:eastAsia="ru-RU"/>
        </w:rPr>
      </w:pPr>
      <w:r w:rsidRPr="00710C6B">
        <w:rPr>
          <w:rFonts w:ascii="Times New Roman" w:eastAsia="Times New Roman" w:hAnsi="Times New Roman" w:cs="Times New Roman"/>
          <w:color w:val="3A3A3A"/>
          <w:sz w:val="24"/>
          <w:szCs w:val="24"/>
          <w:shd w:val="clear" w:color="auto" w:fill="FFFFFF"/>
          <w:lang w:val="uk-UA" w:eastAsia="ru-RU"/>
        </w:rPr>
        <w:t xml:space="preserve">Таким чином, володіння математичним апаратом для інженера є </w:t>
      </w:r>
      <w:r w:rsidRPr="00710C6B">
        <w:rPr>
          <w:rFonts w:ascii="Times New Roman" w:eastAsia="Times New Roman" w:hAnsi="Times New Roman" w:cs="Times New Roman"/>
          <w:b/>
          <w:color w:val="3A3A3A"/>
          <w:sz w:val="24"/>
          <w:szCs w:val="24"/>
          <w:shd w:val="clear" w:color="auto" w:fill="FFFFFF"/>
          <w:lang w:val="uk-UA" w:eastAsia="ru-RU"/>
        </w:rPr>
        <w:t>необхідною</w:t>
      </w:r>
      <w:r w:rsidRPr="00710C6B">
        <w:rPr>
          <w:rFonts w:ascii="Times New Roman" w:eastAsia="Times New Roman" w:hAnsi="Times New Roman" w:cs="Times New Roman"/>
          <w:color w:val="3A3A3A"/>
          <w:sz w:val="24"/>
          <w:szCs w:val="24"/>
          <w:shd w:val="clear" w:color="auto" w:fill="FFFFFF"/>
          <w:lang w:val="uk-UA" w:eastAsia="ru-RU"/>
        </w:rPr>
        <w:t xml:space="preserve"> умовою, але </w:t>
      </w:r>
      <w:r w:rsidRPr="00710C6B">
        <w:rPr>
          <w:rFonts w:ascii="Times New Roman" w:eastAsia="Times New Roman" w:hAnsi="Times New Roman" w:cs="Times New Roman"/>
          <w:b/>
          <w:color w:val="3A3A3A"/>
          <w:sz w:val="24"/>
          <w:szCs w:val="24"/>
          <w:shd w:val="clear" w:color="auto" w:fill="FFFFFF"/>
          <w:lang w:val="uk-UA" w:eastAsia="ru-RU"/>
        </w:rPr>
        <w:t>не достатньою</w:t>
      </w:r>
      <w:r w:rsidRPr="00710C6B">
        <w:rPr>
          <w:rFonts w:ascii="Times New Roman" w:eastAsia="Times New Roman" w:hAnsi="Times New Roman" w:cs="Times New Roman"/>
          <w:color w:val="3A3A3A"/>
          <w:sz w:val="24"/>
          <w:szCs w:val="24"/>
          <w:shd w:val="clear" w:color="auto" w:fill="FFFFFF"/>
          <w:lang w:val="uk-UA" w:eastAsia="ru-RU"/>
        </w:rPr>
        <w:t>. Важливо розуміти які процеси (на рівні фізичних явищ) повинні бути враховані при вирішенні цієї задачі.</w:t>
      </w:r>
    </w:p>
    <w:p w:rsidR="001E3B8C" w:rsidRPr="00710C6B" w:rsidRDefault="001E3B8C" w:rsidP="001E3B8C">
      <w:pPr>
        <w:spacing w:line="288" w:lineRule="auto"/>
        <w:ind w:firstLine="567"/>
        <w:jc w:val="both"/>
        <w:rPr>
          <w:rFonts w:ascii="Times New Roman" w:eastAsia="Times New Roman" w:hAnsi="Times New Roman" w:cs="Times New Roman"/>
          <w:color w:val="3A3A3A"/>
          <w:sz w:val="24"/>
          <w:szCs w:val="24"/>
          <w:shd w:val="clear" w:color="auto" w:fill="FFFFFF"/>
          <w:lang w:val="uk-UA" w:eastAsia="ru-RU"/>
        </w:rPr>
      </w:pPr>
      <w:r w:rsidRPr="00710C6B">
        <w:rPr>
          <w:rFonts w:ascii="Times New Roman" w:eastAsia="Times New Roman" w:hAnsi="Times New Roman" w:cs="Times New Roman"/>
          <w:color w:val="3A3A3A"/>
          <w:sz w:val="24"/>
          <w:szCs w:val="24"/>
          <w:shd w:val="clear" w:color="auto" w:fill="FFFFFF"/>
          <w:lang w:val="uk-UA" w:eastAsia="ru-RU"/>
        </w:rPr>
        <w:t>Інженеру доводиться проектувати або досліджувати роботу об'єктів у різних галузях техніки: робототехніці та енергетиці, комп'ютерній техніці та машинобудуванні, металургії та у всіх інших у навколишньому нас дійсності. Робота всіх об'єктів зумовлена ​​перебігом у яких тих чи інших фізичних процесів. За своєю природою кількість типів цих процесів обмежена і знайомляться з ними студенти при вивченні загальнотехнічних дисциплін: теоретичної механіки, гідравліки та гідрогазодинаміки, термодинаміки та теорії тепло-масообміну, електромеханіки та ін. Незважаючи на обмежену кількість типів фізичних процесів за їх допомогою описується ) функціонування всього різноманіття (фактично нескінченного) навколишніх об'єктів. Тут немає суперечності. Створення такого різноманіття моделей процесів стає можливим через поєднання в різній комбінації в об'єктах різних фізичних процесів, що розглядаються, в силу різного ступеня подробиці їх опису, через наявність різних крайових умов.</w:t>
      </w:r>
    </w:p>
    <w:p w:rsidR="00697773" w:rsidRPr="00710C6B" w:rsidRDefault="001E3B8C" w:rsidP="001E3B8C">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eastAsia="Times New Roman" w:hAnsi="Times New Roman" w:cs="Times New Roman"/>
          <w:color w:val="3A3A3A"/>
          <w:sz w:val="24"/>
          <w:szCs w:val="24"/>
          <w:shd w:val="clear" w:color="auto" w:fill="FFFFFF"/>
          <w:lang w:val="uk-UA" w:eastAsia="ru-RU"/>
        </w:rPr>
        <w:t xml:space="preserve">Все різноманіття існуючих і створюваних моделей «завчити» неможливо. На цьому етапі навчання можна лише познайомитися із загальними принципами їх аналізу. Але й то не з усіма, а лише з деякими. Деякі додаткові приклади розглядатимуться на практичних заняттях. У своїй </w:t>
      </w:r>
      <w:r w:rsidRPr="00710C6B">
        <w:rPr>
          <w:rFonts w:ascii="Times New Roman" w:eastAsia="Times New Roman" w:hAnsi="Times New Roman" w:cs="Times New Roman"/>
          <w:color w:val="3A3A3A"/>
          <w:sz w:val="24"/>
          <w:szCs w:val="24"/>
          <w:shd w:val="clear" w:color="auto" w:fill="FFFFFF"/>
          <w:lang w:val="uk-UA" w:eastAsia="ru-RU"/>
        </w:rPr>
        <w:lastRenderedPageBreak/>
        <w:t>діяльності інженер накопичуватиме досвід такого аналізу. Цінність інженера багато в чому визначається величиною, глибиною охоплення такого досвіду.</w:t>
      </w:r>
    </w:p>
    <w:p w:rsidR="00697773" w:rsidRPr="00710C6B" w:rsidRDefault="00697773" w:rsidP="00C52D4D">
      <w:pPr>
        <w:spacing w:line="288" w:lineRule="auto"/>
        <w:ind w:firstLine="567"/>
        <w:jc w:val="both"/>
        <w:rPr>
          <w:rFonts w:ascii="Times New Roman" w:hAnsi="Times New Roman" w:cs="Times New Roman"/>
          <w:color w:val="3A3A3A"/>
          <w:sz w:val="24"/>
          <w:szCs w:val="24"/>
          <w:shd w:val="clear" w:color="auto" w:fill="FFFFFF"/>
          <w:lang w:val="uk-UA"/>
        </w:rPr>
      </w:pPr>
    </w:p>
    <w:p w:rsidR="001B0494" w:rsidRPr="00710C6B" w:rsidRDefault="009707DE" w:rsidP="009707DE">
      <w:pPr>
        <w:pStyle w:val="2"/>
        <w:numPr>
          <w:ilvl w:val="1"/>
          <w:numId w:val="2"/>
        </w:numPr>
        <w:jc w:val="center"/>
        <w:rPr>
          <w:rFonts w:ascii="Times New Roman" w:hAnsi="Times New Roman" w:cs="Times New Roman"/>
          <w:b/>
          <w:color w:val="auto"/>
          <w:sz w:val="24"/>
          <w:szCs w:val="24"/>
          <w:shd w:val="clear" w:color="auto" w:fill="FFFFFF"/>
          <w:lang w:val="uk-UA"/>
        </w:rPr>
      </w:pPr>
      <w:bookmarkStart w:id="53" w:name="_Toc113714876"/>
      <w:r w:rsidRPr="00710C6B">
        <w:rPr>
          <w:rFonts w:ascii="Times New Roman" w:hAnsi="Times New Roman" w:cs="Times New Roman"/>
          <w:b/>
          <w:color w:val="auto"/>
          <w:sz w:val="24"/>
          <w:szCs w:val="24"/>
          <w:shd w:val="clear" w:color="auto" w:fill="FFFFFF"/>
          <w:lang w:val="uk-UA"/>
        </w:rPr>
        <w:t>Одиниці виміру</w:t>
      </w:r>
      <w:bookmarkEnd w:id="53"/>
    </w:p>
    <w:p w:rsidR="009707DE" w:rsidRPr="00710C6B" w:rsidRDefault="009707DE" w:rsidP="003D6A32">
      <w:pPr>
        <w:spacing w:line="288" w:lineRule="auto"/>
        <w:ind w:firstLine="567"/>
        <w:jc w:val="both"/>
        <w:rPr>
          <w:rFonts w:ascii="Times New Roman" w:hAnsi="Times New Roman" w:cs="Times New Roman"/>
          <w:color w:val="3A3A3A"/>
          <w:sz w:val="24"/>
          <w:szCs w:val="24"/>
          <w:highlight w:val="green"/>
          <w:shd w:val="clear" w:color="auto" w:fill="FFFFFF"/>
          <w:lang w:val="uk-UA"/>
        </w:rPr>
      </w:pPr>
    </w:p>
    <w:p w:rsidR="009C1751" w:rsidRPr="00710C6B" w:rsidRDefault="009707DE" w:rsidP="003D6A32">
      <w:pPr>
        <w:spacing w:line="288" w:lineRule="auto"/>
        <w:ind w:firstLine="567"/>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Слід пам'ятати, що в рамках найбільш широко використовуваної міжнародної системи одиниць СІ як базові виступають розмірності всього 7 величин (додаток П2). Більшість окремих виразів і моделей записані з урахуванням використання величин, що входять до них, з розмірностями в цій системі. Але в окремих випадках можуть використовуватися дані з компонентами розмірності, що відрізняються від базових (наприклад, зі старих довідників). У цьому випадку величини цих даних повинні бути перераховані для приведення у відповідність їх розмірності з базовими величинами.</w:t>
      </w:r>
    </w:p>
    <w:p w:rsidR="00B768EB" w:rsidRPr="00710C6B" w:rsidRDefault="00B768EB" w:rsidP="003D6A32">
      <w:pPr>
        <w:spacing w:line="288" w:lineRule="auto"/>
        <w:ind w:firstLine="567"/>
        <w:jc w:val="both"/>
        <w:rPr>
          <w:rFonts w:ascii="Times New Roman" w:hAnsi="Times New Roman" w:cs="Times New Roman"/>
          <w:color w:val="3A3A3A"/>
          <w:sz w:val="24"/>
          <w:szCs w:val="24"/>
          <w:highlight w:val="green"/>
          <w:shd w:val="clear" w:color="auto" w:fill="FFFFFF"/>
          <w:lang w:val="uk-UA"/>
        </w:rPr>
      </w:pPr>
    </w:p>
    <w:p w:rsidR="0095148F" w:rsidRPr="00710C6B" w:rsidRDefault="0095148F" w:rsidP="0095148F">
      <w:pPr>
        <w:spacing w:line="288" w:lineRule="auto"/>
        <w:ind w:firstLine="567"/>
        <w:jc w:val="both"/>
        <w:rPr>
          <w:rFonts w:ascii="Times New Roman" w:hAnsi="Times New Roman" w:cs="Times New Roman"/>
          <w:b/>
          <w:i/>
          <w:color w:val="3A3A3A"/>
          <w:sz w:val="24"/>
          <w:szCs w:val="24"/>
          <w:u w:val="single"/>
          <w:shd w:val="clear" w:color="auto" w:fill="FFFFFF"/>
          <w:lang w:val="uk-UA"/>
        </w:rPr>
      </w:pPr>
      <w:r w:rsidRPr="00710C6B">
        <w:rPr>
          <w:rFonts w:ascii="Times New Roman" w:hAnsi="Times New Roman" w:cs="Times New Roman"/>
          <w:b/>
          <w:i/>
          <w:color w:val="3A3A3A"/>
          <w:sz w:val="24"/>
          <w:szCs w:val="24"/>
          <w:u w:val="single"/>
          <w:shd w:val="clear" w:color="auto" w:fill="FFFFFF"/>
          <w:lang w:val="uk-UA"/>
        </w:rPr>
        <w:t>Приклад 1.</w:t>
      </w:r>
    </w:p>
    <w:p w:rsidR="00813324" w:rsidRPr="00991C04" w:rsidRDefault="0095148F" w:rsidP="0095148F">
      <w:pPr>
        <w:spacing w:line="288" w:lineRule="auto"/>
        <w:ind w:firstLine="567"/>
        <w:jc w:val="both"/>
        <w:rPr>
          <w:rFonts w:ascii="Times New Roman" w:hAnsi="Times New Roman" w:cs="Times New Roman"/>
          <w:i/>
          <w:color w:val="3A3A3A"/>
          <w:sz w:val="20"/>
          <w:szCs w:val="20"/>
          <w:shd w:val="clear" w:color="auto" w:fill="FFFFFF"/>
          <w:lang w:val="uk-UA"/>
        </w:rPr>
      </w:pPr>
      <w:r w:rsidRPr="00710C6B">
        <w:rPr>
          <w:rFonts w:ascii="Times New Roman" w:hAnsi="Times New Roman" w:cs="Times New Roman"/>
          <w:i/>
          <w:color w:val="3A3A3A"/>
          <w:sz w:val="20"/>
          <w:szCs w:val="20"/>
          <w:shd w:val="clear" w:color="auto" w:fill="FFFFFF"/>
          <w:lang w:val="uk-UA"/>
        </w:rPr>
        <w:t xml:space="preserve">У </w:t>
      </w:r>
      <w:r w:rsidRPr="00991C04">
        <w:rPr>
          <w:rFonts w:ascii="Times New Roman" w:hAnsi="Times New Roman" w:cs="Times New Roman"/>
          <w:i/>
          <w:color w:val="3A3A3A"/>
          <w:sz w:val="20"/>
          <w:szCs w:val="20"/>
          <w:shd w:val="clear" w:color="auto" w:fill="FFFFFF"/>
          <w:lang w:val="uk-UA"/>
        </w:rPr>
        <w:t>межах системи СІ тиск вимірюється Па (паскаль). Ця одиниця є похідною з інших одиниць.</w:t>
      </w:r>
      <w:r w:rsidR="00813324" w:rsidRPr="00991C04">
        <w:rPr>
          <w:rFonts w:ascii="Times New Roman" w:hAnsi="Times New Roman" w:cs="Times New Roman"/>
          <w:i/>
          <w:color w:val="3A3A3A"/>
          <w:sz w:val="20"/>
          <w:szCs w:val="20"/>
          <w:shd w:val="clear" w:color="auto" w:fill="FFFFFF"/>
          <w:lang w:val="uk-UA"/>
        </w:rPr>
        <w:t xml:space="preserve"> </w:t>
      </w:r>
    </w:p>
    <w:p w:rsidR="00037654" w:rsidRPr="00991C04" w:rsidRDefault="00037654" w:rsidP="00037654">
      <w:pPr>
        <w:tabs>
          <w:tab w:val="center" w:pos="5103"/>
          <w:tab w:val="right" w:pos="10206"/>
        </w:tabs>
        <w:spacing w:line="288" w:lineRule="auto"/>
        <w:jc w:val="both"/>
        <w:rPr>
          <w:rFonts w:ascii="Times New Roman" w:hAnsi="Times New Roman" w:cs="Times New Roman"/>
          <w:i/>
          <w:color w:val="3A3A3A"/>
          <w:sz w:val="24"/>
          <w:szCs w:val="24"/>
          <w:shd w:val="clear" w:color="auto" w:fill="FFFFFF"/>
          <w:lang w:val="uk-UA"/>
        </w:rPr>
      </w:pPr>
      <w:r w:rsidRPr="00991C04">
        <w:rPr>
          <w:rFonts w:ascii="Times New Roman" w:hAnsi="Times New Roman" w:cs="Times New Roman"/>
          <w:i/>
          <w:color w:val="3A3A3A"/>
          <w:sz w:val="24"/>
          <w:szCs w:val="24"/>
          <w:shd w:val="clear" w:color="auto" w:fill="FFFFFF"/>
          <w:lang w:val="uk-UA"/>
        </w:rPr>
        <w:tab/>
      </w:r>
      <w:r w:rsidR="00991C04" w:rsidRPr="00991C04">
        <w:rPr>
          <w:rFonts w:ascii="Times New Roman" w:hAnsi="Times New Roman" w:cs="Times New Roman"/>
          <w:i/>
          <w:color w:val="3A3A3A"/>
          <w:position w:val="-24"/>
          <w:sz w:val="24"/>
          <w:szCs w:val="24"/>
          <w:shd w:val="clear" w:color="auto" w:fill="FFFFFF"/>
          <w:lang w:val="uk-UA"/>
        </w:rPr>
        <w:object w:dxaOrig="1820" w:dyaOrig="580">
          <v:shape id="_x0000_i1325" type="#_x0000_t75" style="width:90.75pt;height:29.25pt" o:ole="">
            <v:imagedata r:id="rId631" o:title=""/>
          </v:shape>
          <o:OLEObject Type="Embed" ProgID="Equation.DSMT4" ShapeID="_x0000_i1325" DrawAspect="Content" ObjectID="_1727006174" r:id="rId632"/>
        </w:object>
      </w:r>
      <w:r w:rsidR="009F1071" w:rsidRPr="00991C04">
        <w:rPr>
          <w:rFonts w:ascii="Times New Roman" w:hAnsi="Times New Roman" w:cs="Times New Roman"/>
          <w:i/>
          <w:color w:val="3A3A3A"/>
          <w:sz w:val="24"/>
          <w:szCs w:val="24"/>
          <w:shd w:val="clear" w:color="auto" w:fill="FFFFFF"/>
          <w:lang w:val="uk-UA"/>
        </w:rPr>
        <w:tab/>
        <w:t>(6.</w:t>
      </w:r>
      <w:r w:rsidR="00B46F05" w:rsidRPr="00991C04">
        <w:rPr>
          <w:rFonts w:ascii="Times New Roman" w:hAnsi="Times New Roman" w:cs="Times New Roman"/>
          <w:i/>
          <w:color w:val="3A3A3A"/>
          <w:sz w:val="24"/>
          <w:szCs w:val="24"/>
          <w:shd w:val="clear" w:color="auto" w:fill="FFFFFF"/>
          <w:lang w:val="uk-UA"/>
        </w:rPr>
        <w:t>1</w:t>
      </w:r>
      <w:r w:rsidR="009F1071" w:rsidRPr="00991C04">
        <w:rPr>
          <w:rFonts w:ascii="Times New Roman" w:hAnsi="Times New Roman" w:cs="Times New Roman"/>
          <w:i/>
          <w:color w:val="3A3A3A"/>
          <w:sz w:val="24"/>
          <w:szCs w:val="24"/>
          <w:shd w:val="clear" w:color="auto" w:fill="FFFFFF"/>
          <w:lang w:val="uk-UA"/>
        </w:rPr>
        <w:t>)</w:t>
      </w:r>
    </w:p>
    <w:p w:rsidR="0095148F" w:rsidRPr="00710C6B" w:rsidRDefault="0095148F" w:rsidP="0095148F">
      <w:pPr>
        <w:shd w:val="clear" w:color="auto" w:fill="FFFFFF"/>
        <w:spacing w:line="288" w:lineRule="auto"/>
        <w:ind w:firstLine="567"/>
        <w:jc w:val="both"/>
        <w:rPr>
          <w:rFonts w:ascii="Times New Roman" w:hAnsi="Times New Roman" w:cs="Times New Roman"/>
          <w:i/>
          <w:color w:val="3A3A3A"/>
          <w:sz w:val="20"/>
          <w:szCs w:val="20"/>
          <w:shd w:val="clear" w:color="auto" w:fill="FFFFFF"/>
          <w:lang w:val="uk-UA"/>
        </w:rPr>
      </w:pPr>
      <w:r w:rsidRPr="00991C04">
        <w:rPr>
          <w:rFonts w:ascii="Times New Roman" w:hAnsi="Times New Roman" w:cs="Times New Roman"/>
          <w:i/>
          <w:color w:val="3A3A3A"/>
          <w:sz w:val="20"/>
          <w:szCs w:val="20"/>
          <w:shd w:val="clear" w:color="auto" w:fill="FFFFFF"/>
          <w:lang w:val="uk-UA"/>
        </w:rPr>
        <w:t>Одиниця виміру сили – Н (Ньютон), що входить до чисельника (6.2), також є похідною. Через війну розмірність Па визначається трьома базовими розмірностями – кг, м</w:t>
      </w:r>
      <w:r w:rsidRPr="00710C6B">
        <w:rPr>
          <w:rFonts w:ascii="Times New Roman" w:hAnsi="Times New Roman" w:cs="Times New Roman"/>
          <w:i/>
          <w:color w:val="3A3A3A"/>
          <w:sz w:val="20"/>
          <w:szCs w:val="20"/>
          <w:shd w:val="clear" w:color="auto" w:fill="FFFFFF"/>
          <w:lang w:val="uk-UA"/>
        </w:rPr>
        <w:t>, з. Відповідно до загальними правилами СІ, що стосуються похідних одиниць, названих на ім'я вчених, найменування одиниці паскаль пишеться з малої літери, та її позначення – з великої. Таке написання позначення зберігається і в позначення інших похідних одиниць, утворених з використанням паскаля. Наприклад, позначення одиниці динамічної в'язкості записується як Па·с.</w:t>
      </w:r>
    </w:p>
    <w:p w:rsidR="0095148F" w:rsidRPr="00710C6B" w:rsidRDefault="0095148F" w:rsidP="0095148F">
      <w:pPr>
        <w:shd w:val="clear" w:color="auto" w:fill="FFFFFF"/>
        <w:spacing w:line="288" w:lineRule="auto"/>
        <w:ind w:firstLine="567"/>
        <w:jc w:val="both"/>
        <w:rPr>
          <w:rFonts w:ascii="Times New Roman" w:hAnsi="Times New Roman" w:cs="Times New Roman"/>
          <w:i/>
          <w:color w:val="3A3A3A"/>
          <w:sz w:val="20"/>
          <w:szCs w:val="20"/>
          <w:shd w:val="clear" w:color="auto" w:fill="FFFFFF"/>
          <w:lang w:val="uk-UA"/>
        </w:rPr>
      </w:pPr>
      <w:r w:rsidRPr="00710C6B">
        <w:rPr>
          <w:rFonts w:ascii="Times New Roman" w:hAnsi="Times New Roman" w:cs="Times New Roman"/>
          <w:i/>
          <w:color w:val="3A3A3A"/>
          <w:sz w:val="20"/>
          <w:szCs w:val="20"/>
          <w:shd w:val="clear" w:color="auto" w:fill="FFFFFF"/>
          <w:lang w:val="uk-UA"/>
        </w:rPr>
        <w:t xml:space="preserve">Системна одиниця «1 Па» мала за величиною та незручна у практичному використанні. Так тиск у атмосфері біля землі </w:t>
      </w:r>
      <w:r w:rsidRPr="00710C6B">
        <w:rPr>
          <w:rFonts w:ascii="Times New Roman" w:hAnsi="Times New Roman" w:cs="Times New Roman"/>
          <w:b/>
          <w:i/>
          <w:color w:val="3A3A3A"/>
          <w:sz w:val="20"/>
          <w:szCs w:val="20"/>
          <w:u w:val="single"/>
          <w:shd w:val="clear" w:color="auto" w:fill="FFFFFF"/>
          <w:lang w:val="uk-UA"/>
        </w:rPr>
        <w:t>приблизно</w:t>
      </w:r>
      <w:r w:rsidRPr="00710C6B">
        <w:rPr>
          <w:rFonts w:ascii="Times New Roman" w:hAnsi="Times New Roman" w:cs="Times New Roman"/>
          <w:i/>
          <w:color w:val="3A3A3A"/>
          <w:sz w:val="20"/>
          <w:szCs w:val="20"/>
          <w:shd w:val="clear" w:color="auto" w:fill="FFFFFF"/>
          <w:lang w:val="uk-UA"/>
        </w:rPr>
        <w:t xml:space="preserve"> дорівнює 100000 Па=10</w:t>
      </w:r>
      <w:r w:rsidRPr="00710C6B">
        <w:rPr>
          <w:rFonts w:ascii="Times New Roman" w:hAnsi="Times New Roman" w:cs="Times New Roman"/>
          <w:i/>
          <w:color w:val="3A3A3A"/>
          <w:sz w:val="20"/>
          <w:szCs w:val="20"/>
          <w:shd w:val="clear" w:color="auto" w:fill="FFFFFF"/>
          <w:vertAlign w:val="superscript"/>
          <w:lang w:val="uk-UA"/>
        </w:rPr>
        <w:t>5</w:t>
      </w:r>
      <w:r w:rsidRPr="00710C6B">
        <w:rPr>
          <w:rFonts w:ascii="Times New Roman" w:hAnsi="Times New Roman" w:cs="Times New Roman"/>
          <w:i/>
          <w:color w:val="3A3A3A"/>
          <w:sz w:val="20"/>
          <w:szCs w:val="20"/>
          <w:shd w:val="clear" w:color="auto" w:fill="FFFFFF"/>
          <w:lang w:val="uk-UA"/>
        </w:rPr>
        <w:t xml:space="preserve"> Па. В інженерних системах величина тиску найчастіше більша. Так в котельних установках тиск пари може досягати величин ~ 10000000 Па, 30000000 Па і навіть 50000000 Па </w:t>
      </w:r>
      <w:r w:rsidRPr="00710C6B">
        <w:rPr>
          <w:rFonts w:ascii="Times New Roman" w:hAnsi="Times New Roman" w:cs="Times New Roman"/>
          <w:b/>
          <w:i/>
          <w:color w:val="3A3A3A"/>
          <w:sz w:val="20"/>
          <w:szCs w:val="20"/>
          <w:shd w:val="clear" w:color="auto" w:fill="FFFFFF"/>
          <w:lang w:val="uk-UA"/>
        </w:rPr>
        <w:t>або</w:t>
      </w:r>
      <w:r w:rsidRPr="00710C6B">
        <w:rPr>
          <w:rFonts w:ascii="Times New Roman" w:hAnsi="Times New Roman" w:cs="Times New Roman"/>
          <w:i/>
          <w:color w:val="3A3A3A"/>
          <w:sz w:val="20"/>
          <w:szCs w:val="20"/>
          <w:shd w:val="clear" w:color="auto" w:fill="FFFFFF"/>
          <w:lang w:val="uk-UA"/>
        </w:rPr>
        <w:t xml:space="preserve"> 10</w:t>
      </w:r>
      <w:r w:rsidRPr="00710C6B">
        <w:rPr>
          <w:rFonts w:ascii="Times New Roman" w:hAnsi="Times New Roman" w:cs="Times New Roman"/>
          <w:i/>
          <w:color w:val="3A3A3A"/>
          <w:sz w:val="20"/>
          <w:szCs w:val="20"/>
          <w:shd w:val="clear" w:color="auto" w:fill="FFFFFF"/>
          <w:vertAlign w:val="superscript"/>
          <w:lang w:val="uk-UA"/>
        </w:rPr>
        <w:t>7</w:t>
      </w:r>
      <w:r w:rsidRPr="00710C6B">
        <w:rPr>
          <w:rFonts w:ascii="Times New Roman" w:hAnsi="Times New Roman" w:cs="Times New Roman"/>
          <w:i/>
          <w:color w:val="3A3A3A"/>
          <w:sz w:val="20"/>
          <w:szCs w:val="20"/>
          <w:shd w:val="clear" w:color="auto" w:fill="FFFFFF"/>
          <w:lang w:val="uk-UA"/>
        </w:rPr>
        <w:t xml:space="preserve"> Па, 3*10</w:t>
      </w:r>
      <w:r w:rsidRPr="00710C6B">
        <w:rPr>
          <w:rFonts w:ascii="Times New Roman" w:hAnsi="Times New Roman" w:cs="Times New Roman"/>
          <w:i/>
          <w:color w:val="3A3A3A"/>
          <w:sz w:val="20"/>
          <w:szCs w:val="20"/>
          <w:shd w:val="clear" w:color="auto" w:fill="FFFFFF"/>
          <w:vertAlign w:val="superscript"/>
          <w:lang w:val="uk-UA"/>
        </w:rPr>
        <w:t>7</w:t>
      </w:r>
      <w:r w:rsidRPr="00710C6B">
        <w:rPr>
          <w:rFonts w:ascii="Times New Roman" w:hAnsi="Times New Roman" w:cs="Times New Roman"/>
          <w:i/>
          <w:color w:val="3A3A3A"/>
          <w:sz w:val="20"/>
          <w:szCs w:val="20"/>
          <w:shd w:val="clear" w:color="auto" w:fill="FFFFFF"/>
          <w:lang w:val="uk-UA"/>
        </w:rPr>
        <w:t xml:space="preserve"> Па і навіть 5*10</w:t>
      </w:r>
      <w:r w:rsidRPr="00710C6B">
        <w:rPr>
          <w:rFonts w:ascii="Times New Roman" w:hAnsi="Times New Roman" w:cs="Times New Roman"/>
          <w:i/>
          <w:color w:val="3A3A3A"/>
          <w:sz w:val="20"/>
          <w:szCs w:val="20"/>
          <w:shd w:val="clear" w:color="auto" w:fill="FFFFFF"/>
          <w:vertAlign w:val="superscript"/>
          <w:lang w:val="uk-UA"/>
        </w:rPr>
        <w:t>7</w:t>
      </w:r>
      <w:r w:rsidRPr="00710C6B">
        <w:rPr>
          <w:rFonts w:ascii="Times New Roman" w:hAnsi="Times New Roman" w:cs="Times New Roman"/>
          <w:i/>
          <w:color w:val="3A3A3A"/>
          <w:sz w:val="20"/>
          <w:szCs w:val="20"/>
          <w:shd w:val="clear" w:color="auto" w:fill="FFFFFF"/>
          <w:lang w:val="uk-UA"/>
        </w:rPr>
        <w:t xml:space="preserve"> Па. У ствольних артилерійських системах тиск порохових газів може досягати величин ~300000000 Па або 3*10</w:t>
      </w:r>
      <w:r w:rsidRPr="00710C6B">
        <w:rPr>
          <w:rFonts w:ascii="Times New Roman" w:hAnsi="Times New Roman" w:cs="Times New Roman"/>
          <w:i/>
          <w:color w:val="3A3A3A"/>
          <w:sz w:val="20"/>
          <w:szCs w:val="20"/>
          <w:shd w:val="clear" w:color="auto" w:fill="FFFFFF"/>
          <w:vertAlign w:val="superscript"/>
          <w:lang w:val="uk-UA"/>
        </w:rPr>
        <w:t>8</w:t>
      </w:r>
      <w:r w:rsidRPr="00710C6B">
        <w:rPr>
          <w:rFonts w:ascii="Times New Roman" w:hAnsi="Times New Roman" w:cs="Times New Roman"/>
          <w:i/>
          <w:color w:val="3A3A3A"/>
          <w:sz w:val="20"/>
          <w:szCs w:val="20"/>
          <w:shd w:val="clear" w:color="auto" w:fill="FFFFFF"/>
          <w:lang w:val="uk-UA"/>
        </w:rPr>
        <w:t xml:space="preserve"> Па. Такими величинами під час обговорення технічних питань оперувати незручно. Тому для таких ситуацій було введено несистемну величину для позначення величини тиску: 100000 Па=10</w:t>
      </w:r>
      <w:r w:rsidRPr="00710C6B">
        <w:rPr>
          <w:rFonts w:ascii="Times New Roman" w:hAnsi="Times New Roman" w:cs="Times New Roman"/>
          <w:i/>
          <w:color w:val="3A3A3A"/>
          <w:sz w:val="20"/>
          <w:szCs w:val="20"/>
          <w:shd w:val="clear" w:color="auto" w:fill="FFFFFF"/>
          <w:vertAlign w:val="superscript"/>
          <w:lang w:val="uk-UA"/>
        </w:rPr>
        <w:t>5</w:t>
      </w:r>
      <w:r w:rsidRPr="00710C6B">
        <w:rPr>
          <w:rFonts w:ascii="Times New Roman" w:hAnsi="Times New Roman" w:cs="Times New Roman"/>
          <w:i/>
          <w:color w:val="3A3A3A"/>
          <w:sz w:val="20"/>
          <w:szCs w:val="20"/>
          <w:shd w:val="clear" w:color="auto" w:fill="FFFFFF"/>
          <w:lang w:val="uk-UA"/>
        </w:rPr>
        <w:t xml:space="preserve"> Па=1 бар. В цьому випадку величина тиску в атмосфері біля поверхні </w:t>
      </w:r>
      <w:r w:rsidRPr="00710C6B">
        <w:rPr>
          <w:rFonts w:ascii="Times New Roman" w:hAnsi="Times New Roman" w:cs="Times New Roman"/>
          <w:b/>
          <w:i/>
          <w:color w:val="3A3A3A"/>
          <w:sz w:val="20"/>
          <w:szCs w:val="20"/>
          <w:shd w:val="clear" w:color="auto" w:fill="FFFFFF"/>
          <w:lang w:val="uk-UA"/>
        </w:rPr>
        <w:t>приблизно</w:t>
      </w:r>
      <w:r w:rsidRPr="00710C6B">
        <w:rPr>
          <w:rFonts w:ascii="Times New Roman" w:hAnsi="Times New Roman" w:cs="Times New Roman"/>
          <w:i/>
          <w:color w:val="3A3A3A"/>
          <w:sz w:val="20"/>
          <w:szCs w:val="20"/>
          <w:shd w:val="clear" w:color="auto" w:fill="FFFFFF"/>
          <w:lang w:val="uk-UA"/>
        </w:rPr>
        <w:t xml:space="preserve"> дорівнює 1 бар. При такому позначенні в котельних установках тиск пари може досягати величин ~ 100 бар, 300 бар і навіть 500 бар, а стовбурових артилерійських системах тиск порохових газів може досягати величин ~ 3000 бар. </w:t>
      </w:r>
      <w:r w:rsidRPr="00710C6B">
        <w:rPr>
          <w:rFonts w:ascii="Times New Roman" w:hAnsi="Times New Roman" w:cs="Times New Roman"/>
          <w:b/>
          <w:i/>
          <w:color w:val="3A3A3A"/>
          <w:sz w:val="20"/>
          <w:szCs w:val="20"/>
          <w:shd w:val="clear" w:color="auto" w:fill="FFFFFF"/>
          <w:lang w:val="uk-UA"/>
        </w:rPr>
        <w:t>Але для розрахункових формул необхідно переводити ці величини Па.</w:t>
      </w:r>
    </w:p>
    <w:p w:rsidR="0095148F" w:rsidRPr="00710C6B" w:rsidRDefault="0095148F" w:rsidP="0095148F">
      <w:pPr>
        <w:shd w:val="clear" w:color="auto" w:fill="FFFFFF"/>
        <w:spacing w:line="288" w:lineRule="auto"/>
        <w:ind w:firstLine="567"/>
        <w:jc w:val="both"/>
        <w:rPr>
          <w:rFonts w:ascii="Times New Roman" w:hAnsi="Times New Roman" w:cs="Times New Roman"/>
          <w:i/>
          <w:color w:val="3A3A3A"/>
          <w:sz w:val="20"/>
          <w:szCs w:val="20"/>
          <w:shd w:val="clear" w:color="auto" w:fill="FFFFFF"/>
          <w:lang w:val="uk-UA"/>
        </w:rPr>
      </w:pPr>
      <w:r w:rsidRPr="00710C6B">
        <w:rPr>
          <w:rFonts w:ascii="Times New Roman" w:hAnsi="Times New Roman" w:cs="Times New Roman"/>
          <w:i/>
          <w:color w:val="3A3A3A"/>
          <w:sz w:val="20"/>
          <w:szCs w:val="20"/>
          <w:shd w:val="clear" w:color="auto" w:fill="FFFFFF"/>
          <w:lang w:val="uk-UA"/>
        </w:rPr>
        <w:t xml:space="preserve">Є й інший спосіб компактнішого запису величин великої розрядності – використання десяткових кратних і дольних одиниць (додаток П3). Величина тиску в атмосфері біля землі </w:t>
      </w:r>
      <w:r w:rsidRPr="00710C6B">
        <w:rPr>
          <w:rFonts w:ascii="Times New Roman" w:hAnsi="Times New Roman" w:cs="Times New Roman"/>
          <w:b/>
          <w:i/>
          <w:color w:val="3A3A3A"/>
          <w:sz w:val="20"/>
          <w:szCs w:val="20"/>
          <w:shd w:val="clear" w:color="auto" w:fill="FFFFFF"/>
          <w:lang w:val="uk-UA"/>
        </w:rPr>
        <w:t>приблизно</w:t>
      </w:r>
      <w:r w:rsidRPr="00710C6B">
        <w:rPr>
          <w:rFonts w:ascii="Times New Roman" w:hAnsi="Times New Roman" w:cs="Times New Roman"/>
          <w:i/>
          <w:color w:val="3A3A3A"/>
          <w:sz w:val="20"/>
          <w:szCs w:val="20"/>
          <w:shd w:val="clear" w:color="auto" w:fill="FFFFFF"/>
          <w:lang w:val="uk-UA"/>
        </w:rPr>
        <w:t xml:space="preserve"> дорівнює 100000 = 10</w:t>
      </w:r>
      <w:r w:rsidRPr="00710C6B">
        <w:rPr>
          <w:rFonts w:ascii="Times New Roman" w:hAnsi="Times New Roman" w:cs="Times New Roman"/>
          <w:i/>
          <w:color w:val="3A3A3A"/>
          <w:sz w:val="20"/>
          <w:szCs w:val="20"/>
          <w:shd w:val="clear" w:color="auto" w:fill="FFFFFF"/>
          <w:vertAlign w:val="superscript"/>
          <w:lang w:val="uk-UA"/>
        </w:rPr>
        <w:t>5</w:t>
      </w:r>
      <w:r w:rsidRPr="00710C6B">
        <w:rPr>
          <w:rFonts w:ascii="Times New Roman" w:hAnsi="Times New Roman" w:cs="Times New Roman"/>
          <w:i/>
          <w:color w:val="3A3A3A"/>
          <w:sz w:val="20"/>
          <w:szCs w:val="20"/>
          <w:shd w:val="clear" w:color="auto" w:fill="FFFFFF"/>
          <w:lang w:val="uk-UA"/>
        </w:rPr>
        <w:t xml:space="preserve"> Па з </w:t>
      </w:r>
      <w:r w:rsidRPr="00710C6B">
        <w:rPr>
          <w:rFonts w:ascii="Times New Roman" w:hAnsi="Times New Roman" w:cs="Times New Roman"/>
          <w:b/>
          <w:i/>
          <w:color w:val="3A3A3A"/>
          <w:sz w:val="20"/>
          <w:szCs w:val="20"/>
          <w:shd w:val="clear" w:color="auto" w:fill="FFFFFF"/>
          <w:lang w:val="uk-UA"/>
        </w:rPr>
        <w:t>урахуванням десяткових множників</w:t>
      </w:r>
      <w:r w:rsidRPr="00710C6B">
        <w:rPr>
          <w:rFonts w:ascii="Times New Roman" w:hAnsi="Times New Roman" w:cs="Times New Roman"/>
          <w:i/>
          <w:color w:val="3A3A3A"/>
          <w:sz w:val="20"/>
          <w:szCs w:val="20"/>
          <w:shd w:val="clear" w:color="auto" w:fill="FFFFFF"/>
          <w:lang w:val="uk-UA"/>
        </w:rPr>
        <w:t xml:space="preserve"> (додаток П3) може бути виражена у вигляді 100 кПа або 0.1 МПа. У цьому випадку величина читається як 100 кілопаскалей або десята частина мегапаскалю. Слід звернути увагу до написання приставок. Відповідно до додатку П3 приставка «кіло-» позначається малою літерою «к», а «мега-» позначається великою літерою «М». Вище наведені можливі значення величин тиску пари в котельних установках можуть бути записані у вигляді 10 МПа, 30 МПа і навіть 50 МПа. Тиск порохових газів у ствольних артилерійських системах може досягати величин 300 МПа. Але для розрахункових формул необхідно переводити ці величини Па.</w:t>
      </w:r>
    </w:p>
    <w:p w:rsidR="0095148F" w:rsidRPr="00710C6B" w:rsidRDefault="0095148F" w:rsidP="0095148F">
      <w:pPr>
        <w:shd w:val="clear" w:color="auto" w:fill="FFFFFF"/>
        <w:spacing w:line="288" w:lineRule="auto"/>
        <w:ind w:firstLine="567"/>
        <w:jc w:val="both"/>
        <w:rPr>
          <w:rFonts w:ascii="Times New Roman" w:hAnsi="Times New Roman" w:cs="Times New Roman"/>
          <w:i/>
          <w:color w:val="3A3A3A"/>
          <w:sz w:val="20"/>
          <w:szCs w:val="20"/>
          <w:shd w:val="clear" w:color="auto" w:fill="FFFFFF"/>
          <w:lang w:val="uk-UA"/>
        </w:rPr>
      </w:pPr>
      <w:r w:rsidRPr="00710C6B">
        <w:rPr>
          <w:rFonts w:ascii="Times New Roman" w:hAnsi="Times New Roman" w:cs="Times New Roman"/>
          <w:i/>
          <w:color w:val="3A3A3A"/>
          <w:sz w:val="20"/>
          <w:szCs w:val="20"/>
          <w:shd w:val="clear" w:color="auto" w:fill="FFFFFF"/>
          <w:lang w:val="uk-UA"/>
        </w:rPr>
        <w:t>Наразі все ще можна зустріти у документах дані зі старих довідників. На ряді виробничих об'єктів досі працюють прилади зі старим градуюванням. У всіх цих випадках величини тиску можуть виражатися за допомогою інших позначень. Не розглядатимемо варіанти перерахунку «раритетних» величин. Відповідні коефіцієнти перерахунку можна знайти у різних довідкових даних, у тому числі в Інтернеті. Згадаємо лише деякі варіанти їхнього прояву.</w:t>
      </w:r>
    </w:p>
    <w:p w:rsidR="0095148F" w:rsidRPr="00710C6B" w:rsidRDefault="0095148F" w:rsidP="0095148F">
      <w:pPr>
        <w:shd w:val="clear" w:color="auto" w:fill="FFFFFF"/>
        <w:spacing w:line="288" w:lineRule="auto"/>
        <w:ind w:firstLine="567"/>
        <w:jc w:val="both"/>
        <w:rPr>
          <w:rFonts w:ascii="Times New Roman" w:hAnsi="Times New Roman" w:cs="Times New Roman"/>
          <w:i/>
          <w:color w:val="3A3A3A"/>
          <w:sz w:val="20"/>
          <w:szCs w:val="20"/>
          <w:shd w:val="clear" w:color="auto" w:fill="FFFFFF"/>
          <w:lang w:val="uk-UA"/>
        </w:rPr>
      </w:pPr>
      <w:r w:rsidRPr="00710C6B">
        <w:rPr>
          <w:rFonts w:ascii="Times New Roman" w:hAnsi="Times New Roman" w:cs="Times New Roman"/>
          <w:i/>
          <w:color w:val="3A3A3A"/>
          <w:sz w:val="20"/>
          <w:szCs w:val="20"/>
          <w:shd w:val="clear" w:color="auto" w:fill="FFFFFF"/>
          <w:lang w:val="uk-UA"/>
        </w:rPr>
        <w:t>Технічна атмосфера (позначення: ат; міжнародне: at) - дорівнює тиску, що виробляється силою в 1 кгс (кілограм-сила), рівномірно розподіленої по перпендикулярній до неї плоскій поверхні площею 1 см</w:t>
      </w:r>
      <w:r w:rsidRPr="00710C6B">
        <w:rPr>
          <w:rFonts w:ascii="Times New Roman" w:hAnsi="Times New Roman" w:cs="Times New Roman"/>
          <w:i/>
          <w:color w:val="3A3A3A"/>
          <w:sz w:val="20"/>
          <w:szCs w:val="20"/>
          <w:shd w:val="clear" w:color="auto" w:fill="FFFFFF"/>
          <w:vertAlign w:val="superscript"/>
          <w:lang w:val="uk-UA"/>
        </w:rPr>
        <w:t>2</w:t>
      </w:r>
      <w:r w:rsidRPr="00710C6B">
        <w:rPr>
          <w:rFonts w:ascii="Times New Roman" w:hAnsi="Times New Roman" w:cs="Times New Roman"/>
          <w:i/>
          <w:color w:val="3A3A3A"/>
          <w:sz w:val="20"/>
          <w:szCs w:val="20"/>
          <w:shd w:val="clear" w:color="auto" w:fill="FFFFFF"/>
          <w:lang w:val="uk-UA"/>
        </w:rPr>
        <w:t>. У свою чергу, сила в 1 кгс дорівнює силі тяжкості, що діє на тіло масою 1 кг при значенні прискорення вільного падіння 9,80665 м/с</w:t>
      </w:r>
      <w:r w:rsidRPr="00710C6B">
        <w:rPr>
          <w:rFonts w:ascii="Times New Roman" w:hAnsi="Times New Roman" w:cs="Times New Roman"/>
          <w:i/>
          <w:color w:val="3A3A3A"/>
          <w:sz w:val="20"/>
          <w:szCs w:val="20"/>
          <w:shd w:val="clear" w:color="auto" w:fill="FFFFFF"/>
          <w:vertAlign w:val="superscript"/>
          <w:lang w:val="uk-UA"/>
        </w:rPr>
        <w:t>2</w:t>
      </w:r>
      <w:r w:rsidRPr="00710C6B">
        <w:rPr>
          <w:rFonts w:ascii="Times New Roman" w:hAnsi="Times New Roman" w:cs="Times New Roman"/>
          <w:i/>
          <w:color w:val="3A3A3A"/>
          <w:sz w:val="20"/>
          <w:szCs w:val="20"/>
          <w:shd w:val="clear" w:color="auto" w:fill="FFFFFF"/>
          <w:lang w:val="uk-UA"/>
        </w:rPr>
        <w:t xml:space="preserve"> (нормальне прискорення вільного падіння). Відповідно до цього 1 кгс = 9,80665 Н (</w:t>
      </w:r>
      <w:r w:rsidR="00C33640" w:rsidRPr="00710C6B">
        <w:rPr>
          <w:rFonts w:ascii="Times New Roman" w:hAnsi="Times New Roman" w:cs="Times New Roman"/>
          <w:i/>
          <w:color w:val="3A3A3A"/>
          <w:sz w:val="20"/>
          <w:szCs w:val="20"/>
          <w:shd w:val="clear" w:color="auto" w:fill="FFFFFF"/>
          <w:lang w:val="uk-UA"/>
        </w:rPr>
        <w:t>Н</w:t>
      </w:r>
      <w:r w:rsidRPr="00710C6B">
        <w:rPr>
          <w:rFonts w:ascii="Times New Roman" w:hAnsi="Times New Roman" w:cs="Times New Roman"/>
          <w:i/>
          <w:color w:val="3A3A3A"/>
          <w:sz w:val="20"/>
          <w:szCs w:val="20"/>
          <w:shd w:val="clear" w:color="auto" w:fill="FFFFFF"/>
          <w:lang w:val="uk-UA"/>
        </w:rPr>
        <w:t>ьютона). Таким чином, 1 ат = 98066,5 Па. Слід розрізняти 1 кг як позасистемне позначення одиниці сили, і 1 кг як системне позначення одиниці маси.</w:t>
      </w:r>
    </w:p>
    <w:p w:rsidR="00C979C8" w:rsidRPr="00710C6B" w:rsidRDefault="0095148F" w:rsidP="0095148F">
      <w:pPr>
        <w:shd w:val="clear" w:color="auto" w:fill="FFFFFF"/>
        <w:spacing w:line="288" w:lineRule="auto"/>
        <w:ind w:firstLine="567"/>
        <w:jc w:val="both"/>
        <w:rPr>
          <w:rFonts w:ascii="Times New Roman" w:hAnsi="Times New Roman" w:cs="Times New Roman"/>
          <w:i/>
          <w:color w:val="202122"/>
          <w:sz w:val="20"/>
          <w:szCs w:val="20"/>
          <w:highlight w:val="green"/>
          <w:lang w:val="uk-UA"/>
        </w:rPr>
      </w:pPr>
      <w:r w:rsidRPr="00710C6B">
        <w:rPr>
          <w:rFonts w:ascii="Times New Roman" w:hAnsi="Times New Roman" w:cs="Times New Roman"/>
          <w:i/>
          <w:color w:val="3A3A3A"/>
          <w:sz w:val="20"/>
          <w:szCs w:val="20"/>
          <w:shd w:val="clear" w:color="auto" w:fill="FFFFFF"/>
          <w:lang w:val="uk-UA"/>
        </w:rPr>
        <w:lastRenderedPageBreak/>
        <w:t>Нормальна, стандартна або фізична атмосфера (позначення: атм; міжнародне: atm) – дорівнює тиску стовпа ртуті заввишки 760 мм на його горизонтальн</w:t>
      </w:r>
      <w:r w:rsidR="00C33640" w:rsidRPr="00710C6B">
        <w:rPr>
          <w:rFonts w:ascii="Times New Roman" w:hAnsi="Times New Roman" w:cs="Times New Roman"/>
          <w:i/>
          <w:color w:val="3A3A3A"/>
          <w:sz w:val="20"/>
          <w:szCs w:val="20"/>
          <w:shd w:val="clear" w:color="auto" w:fill="FFFFFF"/>
          <w:lang w:val="uk-UA"/>
        </w:rPr>
        <w:t>у основу при щільності ртуті 13</w:t>
      </w:r>
      <w:r w:rsidRPr="00710C6B">
        <w:rPr>
          <w:rFonts w:ascii="Times New Roman" w:hAnsi="Times New Roman" w:cs="Times New Roman"/>
          <w:i/>
          <w:color w:val="3A3A3A"/>
          <w:sz w:val="20"/>
          <w:szCs w:val="20"/>
          <w:shd w:val="clear" w:color="auto" w:fill="FFFFFF"/>
          <w:lang w:val="uk-UA"/>
        </w:rPr>
        <w:t xml:space="preserve">595,04 кг/м3, температурі 0 °C і при нормальному прискоренні </w:t>
      </w:r>
      <w:r w:rsidR="00C33640" w:rsidRPr="00710C6B">
        <w:rPr>
          <w:rFonts w:ascii="Times New Roman" w:hAnsi="Times New Roman" w:cs="Times New Roman"/>
          <w:i/>
          <w:color w:val="3A3A3A"/>
          <w:sz w:val="20"/>
          <w:szCs w:val="20"/>
          <w:shd w:val="clear" w:color="auto" w:fill="FFFFFF"/>
          <w:lang w:val="uk-UA"/>
        </w:rPr>
        <w:t>9,80</w:t>
      </w:r>
      <w:r w:rsidRPr="00710C6B">
        <w:rPr>
          <w:rFonts w:ascii="Times New Roman" w:hAnsi="Times New Roman" w:cs="Times New Roman"/>
          <w:i/>
          <w:color w:val="3A3A3A"/>
          <w:sz w:val="20"/>
          <w:szCs w:val="20"/>
          <w:shd w:val="clear" w:color="auto" w:fill="FFFFFF"/>
          <w:lang w:val="uk-UA"/>
        </w:rPr>
        <w:t>665 м/с</w:t>
      </w:r>
      <w:r w:rsidRPr="00710C6B">
        <w:rPr>
          <w:rFonts w:ascii="Times New Roman" w:hAnsi="Times New Roman" w:cs="Times New Roman"/>
          <w:i/>
          <w:color w:val="3A3A3A"/>
          <w:sz w:val="20"/>
          <w:szCs w:val="20"/>
          <w:shd w:val="clear" w:color="auto" w:fill="FFFFFF"/>
          <w:vertAlign w:val="superscript"/>
          <w:lang w:val="uk-UA"/>
        </w:rPr>
        <w:t>2</w:t>
      </w:r>
      <w:r w:rsidRPr="00710C6B">
        <w:rPr>
          <w:rFonts w:ascii="Times New Roman" w:hAnsi="Times New Roman" w:cs="Times New Roman"/>
          <w:i/>
          <w:color w:val="3A3A3A"/>
          <w:sz w:val="20"/>
          <w:szCs w:val="20"/>
          <w:shd w:val="clear" w:color="auto" w:fill="FFFFFF"/>
          <w:lang w:val="uk-UA"/>
        </w:rPr>
        <w:t>. Відпо</w:t>
      </w:r>
      <w:r w:rsidR="00C33640" w:rsidRPr="00710C6B">
        <w:rPr>
          <w:rFonts w:ascii="Times New Roman" w:hAnsi="Times New Roman" w:cs="Times New Roman"/>
          <w:i/>
          <w:color w:val="3A3A3A"/>
          <w:sz w:val="20"/>
          <w:szCs w:val="20"/>
          <w:shd w:val="clear" w:color="auto" w:fill="FFFFFF"/>
          <w:lang w:val="uk-UA"/>
        </w:rPr>
        <w:t>відно до визначення 1 атм = 101</w:t>
      </w:r>
      <w:r w:rsidRPr="00710C6B">
        <w:rPr>
          <w:rFonts w:ascii="Times New Roman" w:hAnsi="Times New Roman" w:cs="Times New Roman"/>
          <w:i/>
          <w:color w:val="3A3A3A"/>
          <w:sz w:val="20"/>
          <w:szCs w:val="20"/>
          <w:shd w:val="clear" w:color="auto" w:fill="FFFFFF"/>
          <w:lang w:val="uk-UA"/>
        </w:rPr>
        <w:t>325 Па = 1,033233 ат.</w:t>
      </w:r>
    </w:p>
    <w:p w:rsidR="00B25691" w:rsidRPr="00710C6B" w:rsidRDefault="00B25691" w:rsidP="00B25691">
      <w:pPr>
        <w:spacing w:line="288" w:lineRule="auto"/>
        <w:ind w:firstLine="567"/>
        <w:jc w:val="both"/>
        <w:rPr>
          <w:rFonts w:ascii="Times New Roman" w:hAnsi="Times New Roman" w:cs="Times New Roman"/>
          <w:i/>
          <w:color w:val="202122"/>
          <w:sz w:val="20"/>
          <w:szCs w:val="20"/>
          <w:shd w:val="clear" w:color="auto" w:fill="FFFFFF"/>
          <w:lang w:val="uk-UA"/>
        </w:rPr>
      </w:pPr>
      <w:r w:rsidRPr="00710C6B">
        <w:rPr>
          <w:rFonts w:ascii="Times New Roman" w:hAnsi="Times New Roman" w:cs="Times New Roman"/>
          <w:i/>
          <w:color w:val="202122"/>
          <w:sz w:val="20"/>
          <w:szCs w:val="20"/>
          <w:shd w:val="clear" w:color="auto" w:fill="FFFFFF"/>
          <w:lang w:val="uk-UA"/>
        </w:rPr>
        <w:t>Раніше використовувалися також позначення ата та аті для абсолютного та надлишкового тиску відповідно (вираженого в технічних атмосферах). Надлишковий тиск – різниця між абсолютним та атмосферним (барометричним) тиском за умови, що абсолютний тиск більший за атмосферний: Різб = Рабс − Ратм. Розрідження (вакуум) – різниця між атмосферним (барометричним) та абсолютним тиском за умови, що абсолютний тиск менший за атмосферний: Рвак = Ратм − Рабс.</w:t>
      </w:r>
    </w:p>
    <w:p w:rsidR="00DB571E" w:rsidRPr="00710C6B" w:rsidRDefault="00B25691" w:rsidP="00B25691">
      <w:pPr>
        <w:spacing w:line="288" w:lineRule="auto"/>
        <w:ind w:firstLine="567"/>
        <w:jc w:val="both"/>
        <w:rPr>
          <w:rFonts w:ascii="Times New Roman" w:hAnsi="Times New Roman" w:cs="Times New Roman"/>
          <w:i/>
          <w:color w:val="202122"/>
          <w:sz w:val="20"/>
          <w:szCs w:val="20"/>
          <w:highlight w:val="green"/>
          <w:shd w:val="clear" w:color="auto" w:fill="FFFFFF"/>
          <w:lang w:val="uk-UA"/>
        </w:rPr>
      </w:pPr>
      <w:r w:rsidRPr="00710C6B">
        <w:rPr>
          <w:rFonts w:ascii="Times New Roman" w:hAnsi="Times New Roman" w:cs="Times New Roman"/>
          <w:i/>
          <w:color w:val="202122"/>
          <w:sz w:val="20"/>
          <w:szCs w:val="20"/>
          <w:shd w:val="clear" w:color="auto" w:fill="FFFFFF"/>
          <w:lang w:val="uk-UA"/>
        </w:rPr>
        <w:t xml:space="preserve">При всьому різноманітті виразу величини тиску в переважній </w:t>
      </w:r>
      <w:r w:rsidRPr="00710C6B">
        <w:rPr>
          <w:rFonts w:ascii="Times New Roman" w:hAnsi="Times New Roman" w:cs="Times New Roman"/>
          <w:i/>
          <w:color w:val="202122"/>
          <w:sz w:val="20"/>
          <w:szCs w:val="20"/>
          <w:u w:val="single"/>
          <w:shd w:val="clear" w:color="auto" w:fill="FFFFFF"/>
          <w:lang w:val="uk-UA"/>
        </w:rPr>
        <w:t>більшості</w:t>
      </w:r>
      <w:r w:rsidRPr="00710C6B">
        <w:rPr>
          <w:rFonts w:ascii="Times New Roman" w:hAnsi="Times New Roman" w:cs="Times New Roman"/>
          <w:i/>
          <w:color w:val="202122"/>
          <w:sz w:val="20"/>
          <w:szCs w:val="20"/>
          <w:shd w:val="clear" w:color="auto" w:fill="FFFFFF"/>
          <w:lang w:val="uk-UA"/>
        </w:rPr>
        <w:t xml:space="preserve"> випадків </w:t>
      </w:r>
      <w:r w:rsidRPr="00710C6B">
        <w:rPr>
          <w:rFonts w:ascii="Times New Roman" w:hAnsi="Times New Roman" w:cs="Times New Roman"/>
          <w:b/>
          <w:i/>
          <w:color w:val="202122"/>
          <w:sz w:val="20"/>
          <w:szCs w:val="20"/>
          <w:shd w:val="clear" w:color="auto" w:fill="FFFFFF"/>
          <w:lang w:val="uk-UA"/>
        </w:rPr>
        <w:t>для розрахункових формул необхідно переводити ці величини Па</w:t>
      </w:r>
      <w:r w:rsidRPr="00710C6B">
        <w:rPr>
          <w:rFonts w:ascii="Times New Roman" w:hAnsi="Times New Roman" w:cs="Times New Roman"/>
          <w:i/>
          <w:color w:val="202122"/>
          <w:sz w:val="20"/>
          <w:szCs w:val="20"/>
          <w:shd w:val="clear" w:color="auto" w:fill="FFFFFF"/>
          <w:lang w:val="uk-UA"/>
        </w:rPr>
        <w:t xml:space="preserve"> (додаток П4). Але в окремих, </w:t>
      </w:r>
      <w:r w:rsidRPr="00710C6B">
        <w:rPr>
          <w:rFonts w:ascii="Times New Roman" w:hAnsi="Times New Roman" w:cs="Times New Roman"/>
          <w:b/>
          <w:i/>
          <w:color w:val="202122"/>
          <w:sz w:val="20"/>
          <w:szCs w:val="20"/>
          <w:shd w:val="clear" w:color="auto" w:fill="FFFFFF"/>
          <w:lang w:val="uk-UA"/>
        </w:rPr>
        <w:t>поодиноких</w:t>
      </w:r>
      <w:r w:rsidRPr="00710C6B">
        <w:rPr>
          <w:rFonts w:ascii="Times New Roman" w:hAnsi="Times New Roman" w:cs="Times New Roman"/>
          <w:i/>
          <w:color w:val="202122"/>
          <w:sz w:val="20"/>
          <w:szCs w:val="20"/>
          <w:shd w:val="clear" w:color="auto" w:fill="FFFFFF"/>
          <w:lang w:val="uk-UA"/>
        </w:rPr>
        <w:t xml:space="preserve"> випадках можуть використовуватися вирази (формули), розраховані на використання величин тиску, виражених за допомогою несистемних одиниць (додаток П4). Потрібно бути уважним та відстежувати такі випадки для грамотного використання вихідних даних.</w:t>
      </w:r>
    </w:p>
    <w:p w:rsidR="00185499" w:rsidRPr="00710C6B" w:rsidRDefault="00185499" w:rsidP="006419D6">
      <w:pPr>
        <w:spacing w:line="288" w:lineRule="auto"/>
        <w:ind w:firstLine="567"/>
        <w:jc w:val="both"/>
        <w:rPr>
          <w:rFonts w:ascii="Times New Roman" w:hAnsi="Times New Roman" w:cs="Times New Roman"/>
          <w:i/>
          <w:color w:val="3A3A3A"/>
          <w:sz w:val="20"/>
          <w:szCs w:val="20"/>
          <w:highlight w:val="green"/>
          <w:shd w:val="clear" w:color="auto" w:fill="FFFFFF"/>
          <w:lang w:val="uk-UA"/>
        </w:rPr>
      </w:pPr>
    </w:p>
    <w:p w:rsidR="00B25691" w:rsidRPr="00710C6B" w:rsidRDefault="00B25691" w:rsidP="00B25691">
      <w:pPr>
        <w:spacing w:line="288" w:lineRule="auto"/>
        <w:ind w:firstLine="567"/>
        <w:jc w:val="both"/>
        <w:rPr>
          <w:rFonts w:ascii="Times New Roman" w:hAnsi="Times New Roman" w:cs="Times New Roman"/>
          <w:b/>
          <w:i/>
          <w:color w:val="3A3A3A"/>
          <w:sz w:val="20"/>
          <w:szCs w:val="20"/>
          <w:u w:val="single"/>
          <w:shd w:val="clear" w:color="auto" w:fill="FFFFFF"/>
          <w:lang w:val="uk-UA"/>
        </w:rPr>
      </w:pPr>
      <w:r w:rsidRPr="00710C6B">
        <w:rPr>
          <w:rFonts w:ascii="Times New Roman" w:hAnsi="Times New Roman" w:cs="Times New Roman"/>
          <w:b/>
          <w:i/>
          <w:color w:val="3A3A3A"/>
          <w:sz w:val="20"/>
          <w:szCs w:val="20"/>
          <w:u w:val="single"/>
          <w:shd w:val="clear" w:color="auto" w:fill="FFFFFF"/>
          <w:lang w:val="uk-UA"/>
        </w:rPr>
        <w:t>Приклад 2.</w:t>
      </w:r>
    </w:p>
    <w:p w:rsidR="00B25691" w:rsidRPr="00710C6B" w:rsidRDefault="00B25691" w:rsidP="00B25691">
      <w:pPr>
        <w:spacing w:line="288" w:lineRule="auto"/>
        <w:ind w:firstLine="567"/>
        <w:jc w:val="both"/>
        <w:rPr>
          <w:rFonts w:ascii="Times New Roman" w:hAnsi="Times New Roman" w:cs="Times New Roman"/>
          <w:i/>
          <w:color w:val="3A3A3A"/>
          <w:sz w:val="20"/>
          <w:szCs w:val="20"/>
          <w:shd w:val="clear" w:color="auto" w:fill="FFFFFF"/>
          <w:lang w:val="uk-UA"/>
        </w:rPr>
      </w:pPr>
      <w:r w:rsidRPr="00710C6B">
        <w:rPr>
          <w:rFonts w:ascii="Times New Roman" w:hAnsi="Times New Roman" w:cs="Times New Roman"/>
          <w:i/>
          <w:color w:val="3A3A3A"/>
          <w:sz w:val="20"/>
          <w:szCs w:val="20"/>
          <w:shd w:val="clear" w:color="auto" w:fill="FFFFFF"/>
          <w:lang w:val="uk-UA"/>
        </w:rPr>
        <w:t xml:space="preserve">Існують деякі складнощі і при використанні величин температури. В рамках системи СІ термодинамічна (абсолютна) температура вимірюється в кельвінах і має позначення у вигляді великої літери «К» (додаток П2). Але часом можна зустріти й інші позначення величини температури. Ряд позначень існували раніше і на даний момент повністю вийшли з вжитку. Нижче наведені </w:t>
      </w:r>
      <w:r w:rsidRPr="00710C6B">
        <w:rPr>
          <w:rFonts w:ascii="Times New Roman" w:hAnsi="Times New Roman" w:cs="Times New Roman"/>
          <w:b/>
          <w:i/>
          <w:color w:val="3A3A3A"/>
          <w:sz w:val="20"/>
          <w:szCs w:val="20"/>
          <w:shd w:val="clear" w:color="auto" w:fill="FFFFFF"/>
          <w:lang w:val="uk-UA"/>
        </w:rPr>
        <w:t>короткі</w:t>
      </w:r>
      <w:r w:rsidRPr="00710C6B">
        <w:rPr>
          <w:rFonts w:ascii="Times New Roman" w:hAnsi="Times New Roman" w:cs="Times New Roman"/>
          <w:i/>
          <w:color w:val="3A3A3A"/>
          <w:sz w:val="20"/>
          <w:szCs w:val="20"/>
          <w:shd w:val="clear" w:color="auto" w:fill="FFFFFF"/>
          <w:lang w:val="uk-UA"/>
        </w:rPr>
        <w:t xml:space="preserve"> відомості спрямовані на </w:t>
      </w:r>
      <w:r w:rsidRPr="00710C6B">
        <w:rPr>
          <w:rFonts w:ascii="Times New Roman" w:hAnsi="Times New Roman" w:cs="Times New Roman"/>
          <w:b/>
          <w:i/>
          <w:color w:val="3A3A3A"/>
          <w:sz w:val="20"/>
          <w:szCs w:val="20"/>
          <w:shd w:val="clear" w:color="auto" w:fill="FFFFFF"/>
          <w:lang w:val="uk-UA"/>
        </w:rPr>
        <w:t>розширення загального світогляду</w:t>
      </w:r>
      <w:r w:rsidRPr="00710C6B">
        <w:rPr>
          <w:rFonts w:ascii="Times New Roman" w:hAnsi="Times New Roman" w:cs="Times New Roman"/>
          <w:i/>
          <w:color w:val="3A3A3A"/>
          <w:sz w:val="20"/>
          <w:szCs w:val="20"/>
          <w:shd w:val="clear" w:color="auto" w:fill="FFFFFF"/>
          <w:lang w:val="uk-UA"/>
        </w:rPr>
        <w:t xml:space="preserve"> майбутніх інженерів.</w:t>
      </w:r>
    </w:p>
    <w:p w:rsidR="00AB3A0A" w:rsidRPr="00710C6B" w:rsidRDefault="00B25691" w:rsidP="00B25691">
      <w:pPr>
        <w:spacing w:line="288" w:lineRule="auto"/>
        <w:ind w:firstLine="567"/>
        <w:jc w:val="both"/>
        <w:rPr>
          <w:rFonts w:ascii="Times New Roman" w:hAnsi="Times New Roman" w:cs="Times New Roman"/>
          <w:i/>
          <w:color w:val="202122"/>
          <w:sz w:val="20"/>
          <w:szCs w:val="20"/>
          <w:highlight w:val="green"/>
          <w:lang w:val="uk-UA"/>
        </w:rPr>
      </w:pPr>
      <w:r w:rsidRPr="00710C6B">
        <w:rPr>
          <w:rFonts w:ascii="Times New Roman" w:hAnsi="Times New Roman" w:cs="Times New Roman"/>
          <w:i/>
          <w:color w:val="3A3A3A"/>
          <w:sz w:val="20"/>
          <w:szCs w:val="20"/>
          <w:shd w:val="clear" w:color="auto" w:fill="FFFFFF"/>
          <w:lang w:val="uk-UA"/>
        </w:rPr>
        <w:t>Існує кілька різних одиниць вимірювання температури. Вони можуть бути взаємно перераховані за допомогою, наприклад, діаграми переведення температур (додаток П5). Деякі з них на даний момент повністю вийшли з вжитку. Найбільш відомими є такі:</w:t>
      </w:r>
    </w:p>
    <w:p w:rsidR="00B25691" w:rsidRPr="00710C6B" w:rsidRDefault="00B25691" w:rsidP="00B25691">
      <w:pPr>
        <w:pStyle w:val="a4"/>
        <w:numPr>
          <w:ilvl w:val="0"/>
          <w:numId w:val="22"/>
        </w:numPr>
        <w:spacing w:line="288" w:lineRule="auto"/>
        <w:ind w:left="284" w:hanging="284"/>
        <w:jc w:val="both"/>
        <w:rPr>
          <w:rFonts w:ascii="Times New Roman" w:hAnsi="Times New Roman" w:cs="Times New Roman"/>
          <w:i/>
          <w:color w:val="202122"/>
          <w:sz w:val="20"/>
          <w:szCs w:val="20"/>
          <w:lang w:val="uk-UA"/>
        </w:rPr>
      </w:pPr>
      <w:r w:rsidRPr="00710C6B">
        <w:rPr>
          <w:rFonts w:ascii="Times New Roman" w:hAnsi="Times New Roman" w:cs="Times New Roman"/>
          <w:i/>
          <w:color w:val="202122"/>
          <w:sz w:val="20"/>
          <w:szCs w:val="20"/>
          <w:lang w:val="uk-UA"/>
        </w:rPr>
        <w:t>Градус Цельсія (</w:t>
      </w:r>
      <w:r w:rsidRPr="00710C6B">
        <w:rPr>
          <w:rFonts w:ascii="Times New Roman" w:hAnsi="Times New Roman" w:cs="Times New Roman"/>
          <w:i/>
          <w:color w:val="202122"/>
          <w:sz w:val="20"/>
          <w:szCs w:val="20"/>
          <w:vertAlign w:val="superscript"/>
          <w:lang w:val="uk-UA"/>
        </w:rPr>
        <w:t>о</w:t>
      </w:r>
      <w:r w:rsidRPr="00710C6B">
        <w:rPr>
          <w:rFonts w:ascii="Times New Roman" w:hAnsi="Times New Roman" w:cs="Times New Roman"/>
          <w:i/>
          <w:color w:val="202122"/>
          <w:sz w:val="20"/>
          <w:szCs w:val="20"/>
          <w:lang w:val="uk-UA"/>
        </w:rPr>
        <w:t>C);</w:t>
      </w:r>
    </w:p>
    <w:p w:rsidR="00B25691" w:rsidRPr="00710C6B" w:rsidRDefault="00B25691" w:rsidP="00B25691">
      <w:pPr>
        <w:pStyle w:val="a4"/>
        <w:numPr>
          <w:ilvl w:val="0"/>
          <w:numId w:val="22"/>
        </w:numPr>
        <w:spacing w:line="288" w:lineRule="auto"/>
        <w:ind w:left="284" w:hanging="284"/>
        <w:jc w:val="both"/>
        <w:rPr>
          <w:rFonts w:ascii="Times New Roman" w:hAnsi="Times New Roman" w:cs="Times New Roman"/>
          <w:i/>
          <w:color w:val="202122"/>
          <w:sz w:val="20"/>
          <w:szCs w:val="20"/>
          <w:lang w:val="uk-UA"/>
        </w:rPr>
      </w:pPr>
      <w:r w:rsidRPr="00710C6B">
        <w:rPr>
          <w:rFonts w:ascii="Times New Roman" w:hAnsi="Times New Roman" w:cs="Times New Roman"/>
          <w:i/>
          <w:color w:val="202122"/>
          <w:sz w:val="20"/>
          <w:szCs w:val="20"/>
          <w:lang w:val="uk-UA"/>
        </w:rPr>
        <w:t>Градус Фаренгейта (</w:t>
      </w:r>
      <w:r w:rsidRPr="00710C6B">
        <w:rPr>
          <w:rFonts w:ascii="Times New Roman" w:hAnsi="Times New Roman" w:cs="Times New Roman"/>
          <w:i/>
          <w:color w:val="202122"/>
          <w:sz w:val="20"/>
          <w:szCs w:val="20"/>
          <w:vertAlign w:val="superscript"/>
          <w:lang w:val="uk-UA"/>
        </w:rPr>
        <w:t>о</w:t>
      </w:r>
      <w:r w:rsidRPr="00710C6B">
        <w:rPr>
          <w:rFonts w:ascii="Times New Roman" w:hAnsi="Times New Roman" w:cs="Times New Roman"/>
          <w:i/>
          <w:color w:val="202122"/>
          <w:sz w:val="20"/>
          <w:szCs w:val="20"/>
          <w:lang w:val="uk-UA"/>
        </w:rPr>
        <w:t>F);</w:t>
      </w:r>
    </w:p>
    <w:p w:rsidR="00B25691" w:rsidRPr="00710C6B" w:rsidRDefault="00B25691" w:rsidP="00B25691">
      <w:pPr>
        <w:pStyle w:val="a4"/>
        <w:numPr>
          <w:ilvl w:val="0"/>
          <w:numId w:val="22"/>
        </w:numPr>
        <w:spacing w:line="288" w:lineRule="auto"/>
        <w:ind w:left="284" w:hanging="284"/>
        <w:jc w:val="both"/>
        <w:rPr>
          <w:rFonts w:ascii="Times New Roman" w:hAnsi="Times New Roman" w:cs="Times New Roman"/>
          <w:i/>
          <w:color w:val="202122"/>
          <w:sz w:val="20"/>
          <w:szCs w:val="20"/>
          <w:lang w:val="uk-UA"/>
        </w:rPr>
      </w:pPr>
      <w:r w:rsidRPr="00710C6B">
        <w:rPr>
          <w:rFonts w:ascii="Times New Roman" w:hAnsi="Times New Roman" w:cs="Times New Roman"/>
          <w:i/>
          <w:color w:val="202122"/>
          <w:sz w:val="20"/>
          <w:szCs w:val="20"/>
          <w:lang w:val="uk-UA"/>
        </w:rPr>
        <w:t>Кельвін (K);</w:t>
      </w:r>
    </w:p>
    <w:p w:rsidR="00B25691" w:rsidRPr="00710C6B" w:rsidRDefault="00B25691" w:rsidP="00B25691">
      <w:pPr>
        <w:pStyle w:val="a4"/>
        <w:numPr>
          <w:ilvl w:val="0"/>
          <w:numId w:val="22"/>
        </w:numPr>
        <w:spacing w:line="288" w:lineRule="auto"/>
        <w:ind w:left="284" w:hanging="284"/>
        <w:jc w:val="both"/>
        <w:rPr>
          <w:rFonts w:ascii="Times New Roman" w:hAnsi="Times New Roman" w:cs="Times New Roman"/>
          <w:i/>
          <w:color w:val="202122"/>
          <w:sz w:val="20"/>
          <w:szCs w:val="20"/>
          <w:lang w:val="uk-UA"/>
        </w:rPr>
      </w:pPr>
      <w:r w:rsidRPr="00710C6B">
        <w:rPr>
          <w:rFonts w:ascii="Times New Roman" w:hAnsi="Times New Roman" w:cs="Times New Roman"/>
          <w:i/>
          <w:color w:val="202122"/>
          <w:sz w:val="20"/>
          <w:szCs w:val="20"/>
          <w:lang w:val="uk-UA"/>
        </w:rPr>
        <w:t>Градус Реомюра (</w:t>
      </w:r>
      <w:r w:rsidRPr="00710C6B">
        <w:rPr>
          <w:rFonts w:ascii="Times New Roman" w:hAnsi="Times New Roman" w:cs="Times New Roman"/>
          <w:i/>
          <w:color w:val="202122"/>
          <w:sz w:val="20"/>
          <w:szCs w:val="20"/>
          <w:vertAlign w:val="superscript"/>
          <w:lang w:val="uk-UA"/>
        </w:rPr>
        <w:t>o</w:t>
      </w:r>
      <w:r w:rsidRPr="00710C6B">
        <w:rPr>
          <w:rFonts w:ascii="Times New Roman" w:hAnsi="Times New Roman" w:cs="Times New Roman"/>
          <w:i/>
          <w:color w:val="202122"/>
          <w:sz w:val="20"/>
          <w:szCs w:val="20"/>
          <w:lang w:val="uk-UA"/>
        </w:rPr>
        <w:t xml:space="preserve">Re, </w:t>
      </w:r>
      <w:r w:rsidRPr="00710C6B">
        <w:rPr>
          <w:rFonts w:ascii="Times New Roman" w:hAnsi="Times New Roman" w:cs="Times New Roman"/>
          <w:i/>
          <w:color w:val="202122"/>
          <w:sz w:val="20"/>
          <w:szCs w:val="20"/>
          <w:vertAlign w:val="superscript"/>
          <w:lang w:val="uk-UA"/>
        </w:rPr>
        <w:t>o</w:t>
      </w:r>
      <w:r w:rsidRPr="00710C6B">
        <w:rPr>
          <w:rFonts w:ascii="Times New Roman" w:hAnsi="Times New Roman" w:cs="Times New Roman"/>
          <w:i/>
          <w:color w:val="202122"/>
          <w:sz w:val="20"/>
          <w:szCs w:val="20"/>
          <w:lang w:val="uk-UA"/>
        </w:rPr>
        <w:t>R);</w:t>
      </w:r>
    </w:p>
    <w:p w:rsidR="00B25691" w:rsidRPr="00710C6B" w:rsidRDefault="00B25691" w:rsidP="00B25691">
      <w:pPr>
        <w:pStyle w:val="a4"/>
        <w:numPr>
          <w:ilvl w:val="0"/>
          <w:numId w:val="22"/>
        </w:numPr>
        <w:spacing w:line="288" w:lineRule="auto"/>
        <w:ind w:left="284" w:hanging="284"/>
        <w:jc w:val="both"/>
        <w:rPr>
          <w:rFonts w:ascii="Times New Roman" w:hAnsi="Times New Roman" w:cs="Times New Roman"/>
          <w:i/>
          <w:color w:val="202122"/>
          <w:sz w:val="20"/>
          <w:szCs w:val="20"/>
          <w:lang w:val="uk-UA"/>
        </w:rPr>
      </w:pPr>
      <w:r w:rsidRPr="00710C6B">
        <w:rPr>
          <w:rFonts w:ascii="Times New Roman" w:hAnsi="Times New Roman" w:cs="Times New Roman"/>
          <w:i/>
          <w:color w:val="202122"/>
          <w:sz w:val="20"/>
          <w:szCs w:val="20"/>
          <w:lang w:val="uk-UA"/>
        </w:rPr>
        <w:t>Градус Ремера (</w:t>
      </w:r>
      <w:r w:rsidRPr="00710C6B">
        <w:rPr>
          <w:rFonts w:ascii="Times New Roman" w:hAnsi="Times New Roman" w:cs="Times New Roman"/>
          <w:i/>
          <w:color w:val="202122"/>
          <w:sz w:val="20"/>
          <w:szCs w:val="20"/>
          <w:vertAlign w:val="superscript"/>
          <w:lang w:val="uk-UA"/>
        </w:rPr>
        <w:t>o</w:t>
      </w:r>
      <w:r w:rsidRPr="00710C6B">
        <w:rPr>
          <w:rFonts w:ascii="Times New Roman" w:hAnsi="Times New Roman" w:cs="Times New Roman"/>
          <w:i/>
          <w:color w:val="202122"/>
          <w:sz w:val="20"/>
          <w:szCs w:val="20"/>
          <w:lang w:val="uk-UA"/>
        </w:rPr>
        <w:t>Rø);</w:t>
      </w:r>
      <w:r w:rsidR="00415223" w:rsidRPr="00710C6B">
        <w:rPr>
          <w:rFonts w:ascii="Times New Roman" w:hAnsi="Times New Roman" w:cs="Times New Roman"/>
          <w:i/>
          <w:color w:val="202122"/>
          <w:sz w:val="20"/>
          <w:szCs w:val="20"/>
          <w:lang w:val="uk-UA"/>
        </w:rPr>
        <w:t xml:space="preserve"> </w:t>
      </w:r>
    </w:p>
    <w:p w:rsidR="00B25691" w:rsidRPr="00710C6B" w:rsidRDefault="00B25691" w:rsidP="00B25691">
      <w:pPr>
        <w:pStyle w:val="a4"/>
        <w:numPr>
          <w:ilvl w:val="0"/>
          <w:numId w:val="22"/>
        </w:numPr>
        <w:spacing w:line="288" w:lineRule="auto"/>
        <w:ind w:left="284" w:hanging="284"/>
        <w:jc w:val="both"/>
        <w:rPr>
          <w:rFonts w:ascii="Times New Roman" w:hAnsi="Times New Roman" w:cs="Times New Roman"/>
          <w:i/>
          <w:color w:val="202122"/>
          <w:sz w:val="20"/>
          <w:szCs w:val="20"/>
          <w:lang w:val="uk-UA"/>
        </w:rPr>
      </w:pPr>
      <w:r w:rsidRPr="00710C6B">
        <w:rPr>
          <w:rFonts w:ascii="Times New Roman" w:hAnsi="Times New Roman" w:cs="Times New Roman"/>
          <w:i/>
          <w:color w:val="202122"/>
          <w:sz w:val="20"/>
          <w:szCs w:val="20"/>
          <w:lang w:val="uk-UA"/>
        </w:rPr>
        <w:t>Градус Ранкіна (</w:t>
      </w:r>
      <w:r w:rsidRPr="00710C6B">
        <w:rPr>
          <w:rFonts w:ascii="Times New Roman" w:hAnsi="Times New Roman" w:cs="Times New Roman"/>
          <w:i/>
          <w:color w:val="202122"/>
          <w:sz w:val="20"/>
          <w:szCs w:val="20"/>
          <w:vertAlign w:val="superscript"/>
          <w:lang w:val="uk-UA"/>
        </w:rPr>
        <w:t>o</w:t>
      </w:r>
      <w:r w:rsidRPr="00710C6B">
        <w:rPr>
          <w:rFonts w:ascii="Times New Roman" w:hAnsi="Times New Roman" w:cs="Times New Roman"/>
          <w:i/>
          <w:color w:val="202122"/>
          <w:sz w:val="20"/>
          <w:szCs w:val="20"/>
          <w:lang w:val="uk-UA"/>
        </w:rPr>
        <w:t>Ra);</w:t>
      </w:r>
    </w:p>
    <w:p w:rsidR="00B25691" w:rsidRPr="00710C6B" w:rsidRDefault="00B25691" w:rsidP="00B25691">
      <w:pPr>
        <w:pStyle w:val="a4"/>
        <w:numPr>
          <w:ilvl w:val="0"/>
          <w:numId w:val="22"/>
        </w:numPr>
        <w:spacing w:line="288" w:lineRule="auto"/>
        <w:ind w:left="284" w:hanging="284"/>
        <w:jc w:val="both"/>
        <w:rPr>
          <w:rFonts w:ascii="Times New Roman" w:hAnsi="Times New Roman" w:cs="Times New Roman"/>
          <w:i/>
          <w:color w:val="202122"/>
          <w:sz w:val="20"/>
          <w:szCs w:val="20"/>
          <w:lang w:val="uk-UA"/>
        </w:rPr>
      </w:pPr>
      <w:r w:rsidRPr="00710C6B">
        <w:rPr>
          <w:rFonts w:ascii="Times New Roman" w:hAnsi="Times New Roman" w:cs="Times New Roman"/>
          <w:i/>
          <w:color w:val="202122"/>
          <w:sz w:val="20"/>
          <w:szCs w:val="20"/>
          <w:lang w:val="uk-UA"/>
        </w:rPr>
        <w:t>Градус Деліля (</w:t>
      </w:r>
      <w:r w:rsidRPr="00710C6B">
        <w:rPr>
          <w:rFonts w:ascii="Times New Roman" w:hAnsi="Times New Roman" w:cs="Times New Roman"/>
          <w:i/>
          <w:color w:val="202122"/>
          <w:sz w:val="20"/>
          <w:szCs w:val="20"/>
          <w:vertAlign w:val="superscript"/>
          <w:lang w:val="uk-UA"/>
        </w:rPr>
        <w:t>о</w:t>
      </w:r>
      <w:r w:rsidRPr="00710C6B">
        <w:rPr>
          <w:rFonts w:ascii="Times New Roman" w:hAnsi="Times New Roman" w:cs="Times New Roman"/>
          <w:i/>
          <w:color w:val="202122"/>
          <w:sz w:val="20"/>
          <w:szCs w:val="20"/>
          <w:lang w:val="uk-UA"/>
        </w:rPr>
        <w:t xml:space="preserve">Д або </w:t>
      </w:r>
      <w:r w:rsidRPr="00710C6B">
        <w:rPr>
          <w:rFonts w:ascii="Times New Roman" w:hAnsi="Times New Roman" w:cs="Times New Roman"/>
          <w:i/>
          <w:color w:val="202122"/>
          <w:sz w:val="20"/>
          <w:szCs w:val="20"/>
          <w:vertAlign w:val="superscript"/>
          <w:lang w:val="uk-UA"/>
        </w:rPr>
        <w:t>o</w:t>
      </w:r>
      <w:r w:rsidRPr="00710C6B">
        <w:rPr>
          <w:rFonts w:ascii="Times New Roman" w:hAnsi="Times New Roman" w:cs="Times New Roman"/>
          <w:i/>
          <w:color w:val="202122"/>
          <w:sz w:val="20"/>
          <w:szCs w:val="20"/>
          <w:lang w:val="uk-UA"/>
        </w:rPr>
        <w:t>D);</w:t>
      </w:r>
    </w:p>
    <w:p w:rsidR="00B25691" w:rsidRPr="00710C6B" w:rsidRDefault="00B25691" w:rsidP="00B25691">
      <w:pPr>
        <w:pStyle w:val="a4"/>
        <w:numPr>
          <w:ilvl w:val="0"/>
          <w:numId w:val="22"/>
        </w:numPr>
        <w:spacing w:line="288" w:lineRule="auto"/>
        <w:ind w:left="284" w:hanging="284"/>
        <w:jc w:val="both"/>
        <w:rPr>
          <w:rFonts w:ascii="Times New Roman" w:hAnsi="Times New Roman" w:cs="Times New Roman"/>
          <w:i/>
          <w:color w:val="202122"/>
          <w:sz w:val="20"/>
          <w:szCs w:val="20"/>
          <w:lang w:val="uk-UA"/>
        </w:rPr>
      </w:pPr>
      <w:r w:rsidRPr="00710C6B">
        <w:rPr>
          <w:rFonts w:ascii="Times New Roman" w:hAnsi="Times New Roman" w:cs="Times New Roman"/>
          <w:i/>
          <w:color w:val="202122"/>
          <w:sz w:val="20"/>
          <w:szCs w:val="20"/>
          <w:lang w:val="uk-UA"/>
        </w:rPr>
        <w:t>Градус Гука (</w:t>
      </w:r>
      <w:r w:rsidRPr="00710C6B">
        <w:rPr>
          <w:rFonts w:ascii="Times New Roman" w:hAnsi="Times New Roman" w:cs="Times New Roman"/>
          <w:i/>
          <w:color w:val="202122"/>
          <w:sz w:val="20"/>
          <w:szCs w:val="20"/>
          <w:vertAlign w:val="superscript"/>
          <w:lang w:val="uk-UA"/>
        </w:rPr>
        <w:t>o</w:t>
      </w:r>
      <w:r w:rsidRPr="00710C6B">
        <w:rPr>
          <w:rFonts w:ascii="Times New Roman" w:hAnsi="Times New Roman" w:cs="Times New Roman"/>
          <w:i/>
          <w:color w:val="202122"/>
          <w:sz w:val="20"/>
          <w:szCs w:val="20"/>
          <w:lang w:val="uk-UA"/>
        </w:rPr>
        <w:t>H);</w:t>
      </w:r>
    </w:p>
    <w:p w:rsidR="00B25691" w:rsidRPr="00710C6B" w:rsidRDefault="00B25691" w:rsidP="00B25691">
      <w:pPr>
        <w:pStyle w:val="a4"/>
        <w:numPr>
          <w:ilvl w:val="0"/>
          <w:numId w:val="22"/>
        </w:numPr>
        <w:spacing w:line="288" w:lineRule="auto"/>
        <w:ind w:left="284" w:hanging="284"/>
        <w:jc w:val="both"/>
        <w:rPr>
          <w:rFonts w:ascii="Times New Roman" w:hAnsi="Times New Roman" w:cs="Times New Roman"/>
          <w:i/>
          <w:color w:val="202122"/>
          <w:sz w:val="20"/>
          <w:szCs w:val="20"/>
          <w:lang w:val="uk-UA"/>
        </w:rPr>
      </w:pPr>
      <w:r w:rsidRPr="00710C6B">
        <w:rPr>
          <w:rFonts w:ascii="Times New Roman" w:hAnsi="Times New Roman" w:cs="Times New Roman"/>
          <w:i/>
          <w:color w:val="202122"/>
          <w:sz w:val="20"/>
          <w:szCs w:val="20"/>
          <w:lang w:val="uk-UA"/>
        </w:rPr>
        <w:t>Градус Дальтона (</w:t>
      </w:r>
      <w:r w:rsidRPr="00710C6B">
        <w:rPr>
          <w:rFonts w:ascii="Times New Roman" w:hAnsi="Times New Roman" w:cs="Times New Roman"/>
          <w:i/>
          <w:color w:val="202122"/>
          <w:sz w:val="20"/>
          <w:szCs w:val="20"/>
          <w:vertAlign w:val="superscript"/>
          <w:lang w:val="uk-UA"/>
        </w:rPr>
        <w:t>o</w:t>
      </w:r>
      <w:r w:rsidRPr="00710C6B">
        <w:rPr>
          <w:rFonts w:ascii="Times New Roman" w:hAnsi="Times New Roman" w:cs="Times New Roman"/>
          <w:i/>
          <w:color w:val="202122"/>
          <w:sz w:val="20"/>
          <w:szCs w:val="20"/>
          <w:lang w:val="uk-UA"/>
        </w:rPr>
        <w:t>Da);</w:t>
      </w:r>
    </w:p>
    <w:p w:rsidR="00B25691" w:rsidRPr="00710C6B" w:rsidRDefault="00B25691" w:rsidP="00B25691">
      <w:pPr>
        <w:pStyle w:val="a4"/>
        <w:numPr>
          <w:ilvl w:val="0"/>
          <w:numId w:val="22"/>
        </w:numPr>
        <w:spacing w:line="288" w:lineRule="auto"/>
        <w:ind w:left="284" w:hanging="284"/>
        <w:jc w:val="both"/>
        <w:rPr>
          <w:rFonts w:ascii="Times New Roman" w:hAnsi="Times New Roman" w:cs="Times New Roman"/>
          <w:i/>
          <w:color w:val="202122"/>
          <w:sz w:val="20"/>
          <w:szCs w:val="20"/>
          <w:lang w:val="uk-UA"/>
        </w:rPr>
      </w:pPr>
      <w:r w:rsidRPr="00710C6B">
        <w:rPr>
          <w:rFonts w:ascii="Times New Roman" w:hAnsi="Times New Roman" w:cs="Times New Roman"/>
          <w:i/>
          <w:color w:val="202122"/>
          <w:sz w:val="20"/>
          <w:szCs w:val="20"/>
          <w:lang w:val="uk-UA"/>
        </w:rPr>
        <w:t>Градус Ньютона (</w:t>
      </w:r>
      <w:r w:rsidRPr="00710C6B">
        <w:rPr>
          <w:rFonts w:ascii="Times New Roman" w:hAnsi="Times New Roman" w:cs="Times New Roman"/>
          <w:i/>
          <w:color w:val="202122"/>
          <w:sz w:val="20"/>
          <w:szCs w:val="20"/>
          <w:vertAlign w:val="superscript"/>
          <w:lang w:val="uk-UA"/>
        </w:rPr>
        <w:t>o</w:t>
      </w:r>
      <w:r w:rsidRPr="00710C6B">
        <w:rPr>
          <w:rFonts w:ascii="Times New Roman" w:hAnsi="Times New Roman" w:cs="Times New Roman"/>
          <w:i/>
          <w:color w:val="202122"/>
          <w:sz w:val="20"/>
          <w:szCs w:val="20"/>
          <w:lang w:val="uk-UA"/>
        </w:rPr>
        <w:t>N);</w:t>
      </w:r>
    </w:p>
    <w:p w:rsidR="00B25691" w:rsidRPr="00710C6B" w:rsidRDefault="00B25691" w:rsidP="00B25691">
      <w:pPr>
        <w:pStyle w:val="a4"/>
        <w:numPr>
          <w:ilvl w:val="0"/>
          <w:numId w:val="22"/>
        </w:numPr>
        <w:spacing w:line="288" w:lineRule="auto"/>
        <w:ind w:left="284" w:hanging="284"/>
        <w:jc w:val="both"/>
        <w:rPr>
          <w:rFonts w:ascii="Times New Roman" w:hAnsi="Times New Roman" w:cs="Times New Roman"/>
          <w:i/>
          <w:color w:val="202122"/>
          <w:sz w:val="20"/>
          <w:szCs w:val="20"/>
          <w:lang w:val="uk-UA"/>
        </w:rPr>
      </w:pPr>
      <w:r w:rsidRPr="00710C6B">
        <w:rPr>
          <w:rFonts w:ascii="Times New Roman" w:hAnsi="Times New Roman" w:cs="Times New Roman"/>
          <w:i/>
          <w:color w:val="202122"/>
          <w:sz w:val="20"/>
          <w:szCs w:val="20"/>
          <w:lang w:val="uk-UA"/>
        </w:rPr>
        <w:t>Лейденський градус (</w:t>
      </w:r>
      <w:r w:rsidRPr="00710C6B">
        <w:rPr>
          <w:rFonts w:ascii="Times New Roman" w:hAnsi="Times New Roman" w:cs="Times New Roman"/>
          <w:i/>
          <w:color w:val="202122"/>
          <w:sz w:val="20"/>
          <w:szCs w:val="20"/>
          <w:vertAlign w:val="superscript"/>
          <w:lang w:val="uk-UA"/>
        </w:rPr>
        <w:t>o</w:t>
      </w:r>
      <w:r w:rsidRPr="00710C6B">
        <w:rPr>
          <w:rFonts w:ascii="Times New Roman" w:hAnsi="Times New Roman" w:cs="Times New Roman"/>
          <w:i/>
          <w:color w:val="202122"/>
          <w:sz w:val="20"/>
          <w:szCs w:val="20"/>
          <w:lang w:val="uk-UA"/>
        </w:rPr>
        <w:t>L або DL);</w:t>
      </w:r>
    </w:p>
    <w:p w:rsidR="00556285" w:rsidRPr="00710C6B" w:rsidRDefault="00B25691" w:rsidP="00B25691">
      <w:pPr>
        <w:pStyle w:val="a4"/>
        <w:numPr>
          <w:ilvl w:val="0"/>
          <w:numId w:val="22"/>
        </w:numPr>
        <w:spacing w:line="288" w:lineRule="auto"/>
        <w:ind w:left="284" w:hanging="284"/>
        <w:jc w:val="both"/>
        <w:rPr>
          <w:rFonts w:ascii="Times New Roman" w:hAnsi="Times New Roman" w:cs="Times New Roman"/>
          <w:i/>
          <w:color w:val="202122"/>
          <w:sz w:val="20"/>
          <w:szCs w:val="20"/>
          <w:lang w:val="uk-UA"/>
        </w:rPr>
      </w:pPr>
      <w:r w:rsidRPr="00710C6B">
        <w:rPr>
          <w:rFonts w:ascii="Times New Roman" w:hAnsi="Times New Roman" w:cs="Times New Roman"/>
          <w:i/>
          <w:color w:val="202122"/>
          <w:sz w:val="20"/>
          <w:szCs w:val="20"/>
          <w:lang w:val="uk-UA"/>
        </w:rPr>
        <w:t>Планківська температура (Tp).</w:t>
      </w:r>
    </w:p>
    <w:p w:rsidR="00556285" w:rsidRPr="00710C6B" w:rsidRDefault="00556285" w:rsidP="00805D13">
      <w:pPr>
        <w:pStyle w:val="a4"/>
        <w:spacing w:before="240" w:line="288" w:lineRule="auto"/>
        <w:ind w:left="0"/>
        <w:jc w:val="both"/>
        <w:rPr>
          <w:rFonts w:ascii="Times New Roman" w:hAnsi="Times New Roman" w:cs="Times New Roman"/>
          <w:i/>
          <w:color w:val="202122"/>
          <w:sz w:val="20"/>
          <w:szCs w:val="20"/>
          <w:highlight w:val="green"/>
          <w:lang w:val="uk-UA"/>
        </w:rPr>
      </w:pPr>
    </w:p>
    <w:p w:rsidR="001A67EC" w:rsidRPr="00710C6B" w:rsidRDefault="001A67EC" w:rsidP="001A67EC">
      <w:pPr>
        <w:spacing w:line="288" w:lineRule="auto"/>
        <w:jc w:val="both"/>
        <w:rPr>
          <w:rFonts w:ascii="Times New Roman" w:hAnsi="Times New Roman" w:cs="Times New Roman"/>
          <w:i/>
          <w:color w:val="202122"/>
          <w:sz w:val="20"/>
          <w:szCs w:val="20"/>
          <w:shd w:val="clear" w:color="auto" w:fill="FFFFFF"/>
          <w:lang w:val="uk-UA"/>
        </w:rPr>
      </w:pPr>
      <w:r w:rsidRPr="00710C6B">
        <w:rPr>
          <w:rFonts w:ascii="Times New Roman" w:hAnsi="Times New Roman" w:cs="Times New Roman"/>
          <w:i/>
          <w:color w:val="202122"/>
          <w:sz w:val="20"/>
          <w:szCs w:val="20"/>
          <w:shd w:val="clear" w:color="auto" w:fill="FFFFFF"/>
          <w:lang w:val="uk-UA"/>
        </w:rPr>
        <w:t xml:space="preserve">Вони діляться на </w:t>
      </w:r>
      <w:r w:rsidRPr="00710C6B">
        <w:rPr>
          <w:rFonts w:ascii="Times New Roman" w:hAnsi="Times New Roman" w:cs="Times New Roman"/>
          <w:i/>
          <w:color w:val="202122"/>
          <w:sz w:val="20"/>
          <w:szCs w:val="20"/>
          <w:u w:val="single"/>
          <w:shd w:val="clear" w:color="auto" w:fill="FFFFFF"/>
          <w:lang w:val="uk-UA"/>
        </w:rPr>
        <w:t>відносні</w:t>
      </w:r>
      <w:r w:rsidRPr="00710C6B">
        <w:rPr>
          <w:rFonts w:ascii="Times New Roman" w:hAnsi="Times New Roman" w:cs="Times New Roman"/>
          <w:i/>
          <w:color w:val="202122"/>
          <w:sz w:val="20"/>
          <w:szCs w:val="20"/>
          <w:shd w:val="clear" w:color="auto" w:fill="FFFFFF"/>
          <w:lang w:val="uk-UA"/>
        </w:rPr>
        <w:t xml:space="preserve"> та </w:t>
      </w:r>
      <w:r w:rsidRPr="00710C6B">
        <w:rPr>
          <w:rFonts w:ascii="Times New Roman" w:hAnsi="Times New Roman" w:cs="Times New Roman"/>
          <w:i/>
          <w:color w:val="202122"/>
          <w:sz w:val="20"/>
          <w:szCs w:val="20"/>
          <w:u w:val="single"/>
          <w:shd w:val="clear" w:color="auto" w:fill="FFFFFF"/>
          <w:lang w:val="uk-UA"/>
        </w:rPr>
        <w:t>абсолютні</w:t>
      </w:r>
      <w:r w:rsidRPr="00710C6B">
        <w:rPr>
          <w:rFonts w:ascii="Times New Roman" w:hAnsi="Times New Roman" w:cs="Times New Roman"/>
          <w:i/>
          <w:color w:val="202122"/>
          <w:sz w:val="20"/>
          <w:szCs w:val="20"/>
          <w:shd w:val="clear" w:color="auto" w:fill="FFFFFF"/>
          <w:lang w:val="uk-UA"/>
        </w:rPr>
        <w:t>. У спрощеному варіанті їх особливості побудови можна описати так:</w:t>
      </w:r>
    </w:p>
    <w:p w:rsidR="001A67EC" w:rsidRPr="00710C6B" w:rsidRDefault="001A67EC" w:rsidP="001A67EC">
      <w:pPr>
        <w:pStyle w:val="a4"/>
        <w:numPr>
          <w:ilvl w:val="0"/>
          <w:numId w:val="24"/>
        </w:numPr>
        <w:spacing w:line="288" w:lineRule="auto"/>
        <w:ind w:left="284" w:hanging="284"/>
        <w:jc w:val="both"/>
        <w:rPr>
          <w:rFonts w:ascii="Times New Roman" w:hAnsi="Times New Roman" w:cs="Times New Roman"/>
          <w:i/>
          <w:color w:val="202122"/>
          <w:sz w:val="20"/>
          <w:szCs w:val="20"/>
          <w:shd w:val="clear" w:color="auto" w:fill="FFFFFF"/>
          <w:lang w:val="uk-UA"/>
        </w:rPr>
      </w:pPr>
      <w:r w:rsidRPr="00710C6B">
        <w:rPr>
          <w:rFonts w:ascii="Times New Roman" w:hAnsi="Times New Roman" w:cs="Times New Roman"/>
          <w:i/>
          <w:color w:val="202122"/>
          <w:sz w:val="20"/>
          <w:szCs w:val="20"/>
          <w:shd w:val="clear" w:color="auto" w:fill="FFFFFF"/>
          <w:lang w:val="uk-UA"/>
        </w:rPr>
        <w:t xml:space="preserve">при побудові відносних одиниць виміру температури вибирається два явища. Температури, у яких відбуваються ці явища, вибираються за базові. Діапазон між цими температурами розбивається на вибрану кількість інтервалів. Величина цього інтервалу визначається як одиниця виміру температури в системі. Так при створенні </w:t>
      </w:r>
      <w:r w:rsidRPr="00710C6B">
        <w:rPr>
          <w:rFonts w:ascii="Times New Roman" w:hAnsi="Times New Roman" w:cs="Times New Roman"/>
          <w:b/>
          <w:i/>
          <w:color w:val="202122"/>
          <w:sz w:val="20"/>
          <w:szCs w:val="20"/>
          <w:shd w:val="clear" w:color="auto" w:fill="FFFFFF"/>
          <w:lang w:val="uk-UA"/>
        </w:rPr>
        <w:t>шкали Цельсія</w:t>
      </w:r>
      <w:r w:rsidRPr="00710C6B">
        <w:rPr>
          <w:rFonts w:ascii="Times New Roman" w:hAnsi="Times New Roman" w:cs="Times New Roman"/>
          <w:i/>
          <w:color w:val="202122"/>
          <w:sz w:val="20"/>
          <w:szCs w:val="20"/>
          <w:shd w:val="clear" w:color="auto" w:fill="FFFFFF"/>
          <w:lang w:val="uk-UA"/>
        </w:rPr>
        <w:t xml:space="preserve"> як базові обрані явища танення водяного льоду та кипіння води. Температури, при яких відбуваються ці явища, позначені відповідно як 0 </w:t>
      </w:r>
      <w:r w:rsidRPr="00710C6B">
        <w:rPr>
          <w:rFonts w:ascii="Times New Roman" w:hAnsi="Times New Roman" w:cs="Times New Roman"/>
          <w:i/>
          <w:color w:val="202122"/>
          <w:sz w:val="20"/>
          <w:szCs w:val="20"/>
          <w:shd w:val="clear" w:color="auto" w:fill="FFFFFF"/>
          <w:vertAlign w:val="superscript"/>
          <w:lang w:val="uk-UA"/>
        </w:rPr>
        <w:t>о</w:t>
      </w:r>
      <w:r w:rsidRPr="00710C6B">
        <w:rPr>
          <w:rFonts w:ascii="Times New Roman" w:hAnsi="Times New Roman" w:cs="Times New Roman"/>
          <w:i/>
          <w:color w:val="202122"/>
          <w:sz w:val="20"/>
          <w:szCs w:val="20"/>
          <w:shd w:val="clear" w:color="auto" w:fill="FFFFFF"/>
          <w:lang w:val="uk-UA"/>
        </w:rPr>
        <w:t xml:space="preserve">C та 100 </w:t>
      </w:r>
      <w:r w:rsidRPr="00710C6B">
        <w:rPr>
          <w:rFonts w:ascii="Times New Roman" w:hAnsi="Times New Roman" w:cs="Times New Roman"/>
          <w:i/>
          <w:color w:val="202122"/>
          <w:sz w:val="20"/>
          <w:szCs w:val="20"/>
          <w:shd w:val="clear" w:color="auto" w:fill="FFFFFF"/>
          <w:vertAlign w:val="superscript"/>
          <w:lang w:val="uk-UA"/>
        </w:rPr>
        <w:t>о</w:t>
      </w:r>
      <w:r w:rsidRPr="00710C6B">
        <w:rPr>
          <w:rFonts w:ascii="Times New Roman" w:hAnsi="Times New Roman" w:cs="Times New Roman"/>
          <w:i/>
          <w:color w:val="202122"/>
          <w:sz w:val="20"/>
          <w:szCs w:val="20"/>
          <w:shd w:val="clear" w:color="auto" w:fill="FFFFFF"/>
          <w:lang w:val="uk-UA"/>
        </w:rPr>
        <w:t xml:space="preserve">C. Діапазон між цими температурами розбитий на 100 інтервалів. Одиниця виміру позначена як 1 </w:t>
      </w:r>
      <w:r w:rsidRPr="00710C6B">
        <w:rPr>
          <w:rFonts w:ascii="Times New Roman" w:hAnsi="Times New Roman" w:cs="Times New Roman"/>
          <w:i/>
          <w:color w:val="202122"/>
          <w:sz w:val="20"/>
          <w:szCs w:val="20"/>
          <w:shd w:val="clear" w:color="auto" w:fill="FFFFFF"/>
          <w:vertAlign w:val="superscript"/>
          <w:lang w:val="uk-UA"/>
        </w:rPr>
        <w:t>о</w:t>
      </w:r>
      <w:r w:rsidRPr="00710C6B">
        <w:rPr>
          <w:rFonts w:ascii="Times New Roman" w:hAnsi="Times New Roman" w:cs="Times New Roman"/>
          <w:i/>
          <w:color w:val="202122"/>
          <w:sz w:val="20"/>
          <w:szCs w:val="20"/>
          <w:shd w:val="clear" w:color="auto" w:fill="FFFFFF"/>
          <w:lang w:val="uk-UA"/>
        </w:rPr>
        <w:t>C (один градус Цельсія);</w:t>
      </w:r>
    </w:p>
    <w:p w:rsidR="004C5E61" w:rsidRPr="00991C04" w:rsidRDefault="001A67EC" w:rsidP="001A67EC">
      <w:pPr>
        <w:pStyle w:val="a4"/>
        <w:numPr>
          <w:ilvl w:val="0"/>
          <w:numId w:val="24"/>
        </w:numPr>
        <w:spacing w:line="288" w:lineRule="auto"/>
        <w:ind w:left="284" w:hanging="284"/>
        <w:jc w:val="both"/>
        <w:rPr>
          <w:rFonts w:ascii="Times New Roman" w:hAnsi="Times New Roman" w:cs="Times New Roman"/>
          <w:i/>
          <w:color w:val="202122"/>
          <w:sz w:val="20"/>
          <w:szCs w:val="20"/>
          <w:shd w:val="clear" w:color="auto" w:fill="FFFFFF"/>
          <w:lang w:val="uk-UA"/>
        </w:rPr>
      </w:pPr>
      <w:r w:rsidRPr="00710C6B">
        <w:rPr>
          <w:rFonts w:ascii="Times New Roman" w:hAnsi="Times New Roman" w:cs="Times New Roman"/>
          <w:i/>
          <w:color w:val="202122"/>
          <w:sz w:val="20"/>
          <w:szCs w:val="20"/>
          <w:shd w:val="clear" w:color="auto" w:fill="FFFFFF"/>
          <w:lang w:val="uk-UA"/>
        </w:rPr>
        <w:t xml:space="preserve">при побудові абсолютних одиниць виміру температури вибирається одна базова, від якої ведеться відлік. Вибирається (призначається, визначається) одиниця виміру температури. Так, при створенні </w:t>
      </w:r>
      <w:r w:rsidRPr="00710C6B">
        <w:rPr>
          <w:rFonts w:ascii="Times New Roman" w:hAnsi="Times New Roman" w:cs="Times New Roman"/>
          <w:b/>
          <w:i/>
          <w:color w:val="202122"/>
          <w:sz w:val="20"/>
          <w:szCs w:val="20"/>
          <w:shd w:val="clear" w:color="auto" w:fill="FFFFFF"/>
          <w:lang w:val="uk-UA"/>
        </w:rPr>
        <w:t>шкали Кельвіна</w:t>
      </w:r>
      <w:r w:rsidRPr="00710C6B">
        <w:rPr>
          <w:rFonts w:ascii="Times New Roman" w:hAnsi="Times New Roman" w:cs="Times New Roman"/>
          <w:i/>
          <w:color w:val="202122"/>
          <w:sz w:val="20"/>
          <w:szCs w:val="20"/>
          <w:shd w:val="clear" w:color="auto" w:fill="FFFFFF"/>
          <w:lang w:val="uk-UA"/>
        </w:rPr>
        <w:t xml:space="preserve"> обрана точка, що відповідає абсолютному нулю. Нижче цієї величини температур у природі немає. (Як визначається ця температура описується у підручниках з фізики чи термодинаміки). Як одиниця виміру визначено </w:t>
      </w:r>
      <w:r w:rsidRPr="00991C04">
        <w:rPr>
          <w:rFonts w:ascii="Times New Roman" w:hAnsi="Times New Roman" w:cs="Times New Roman"/>
          <w:i/>
          <w:color w:val="202122"/>
          <w:sz w:val="20"/>
          <w:szCs w:val="20"/>
          <w:shd w:val="clear" w:color="auto" w:fill="FFFFFF"/>
          <w:lang w:val="uk-UA"/>
        </w:rPr>
        <w:t xml:space="preserve">1 К (один градус кельвіна). За величиною він дорівнює 1 </w:t>
      </w:r>
      <w:r w:rsidRPr="00991C04">
        <w:rPr>
          <w:rFonts w:ascii="Times New Roman" w:hAnsi="Times New Roman" w:cs="Times New Roman"/>
          <w:i/>
          <w:color w:val="202122"/>
          <w:sz w:val="20"/>
          <w:szCs w:val="20"/>
          <w:shd w:val="clear" w:color="auto" w:fill="FFFFFF"/>
          <w:vertAlign w:val="superscript"/>
          <w:lang w:val="uk-UA"/>
        </w:rPr>
        <w:t>о</w:t>
      </w:r>
      <w:r w:rsidRPr="00991C04">
        <w:rPr>
          <w:rFonts w:ascii="Times New Roman" w:hAnsi="Times New Roman" w:cs="Times New Roman"/>
          <w:i/>
          <w:color w:val="202122"/>
          <w:sz w:val="20"/>
          <w:szCs w:val="20"/>
          <w:shd w:val="clear" w:color="auto" w:fill="FFFFFF"/>
          <w:lang w:val="uk-UA"/>
        </w:rPr>
        <w:t>C:</w:t>
      </w:r>
    </w:p>
    <w:p w:rsidR="00830CA7" w:rsidRPr="00991C04" w:rsidRDefault="00830CA7" w:rsidP="00830CA7">
      <w:pPr>
        <w:spacing w:line="288" w:lineRule="auto"/>
        <w:jc w:val="both"/>
        <w:rPr>
          <w:rFonts w:ascii="Times New Roman" w:hAnsi="Times New Roman" w:cs="Times New Roman"/>
          <w:i/>
          <w:color w:val="202122"/>
          <w:sz w:val="20"/>
          <w:szCs w:val="20"/>
          <w:lang w:val="uk-UA"/>
        </w:rPr>
      </w:pPr>
    </w:p>
    <w:p w:rsidR="00830CA7" w:rsidRPr="00991C04" w:rsidRDefault="00830CA7" w:rsidP="00830CA7">
      <w:pPr>
        <w:tabs>
          <w:tab w:val="center" w:pos="5103"/>
          <w:tab w:val="right" w:pos="10206"/>
        </w:tabs>
        <w:spacing w:line="288" w:lineRule="auto"/>
        <w:jc w:val="both"/>
        <w:rPr>
          <w:rFonts w:ascii="Times New Roman" w:hAnsi="Times New Roman" w:cs="Times New Roman"/>
          <w:i/>
          <w:color w:val="3A3A3A"/>
          <w:sz w:val="20"/>
          <w:szCs w:val="20"/>
          <w:shd w:val="clear" w:color="auto" w:fill="FFFFFF"/>
          <w:lang w:val="uk-UA"/>
        </w:rPr>
      </w:pPr>
      <w:r w:rsidRPr="00991C04">
        <w:rPr>
          <w:rFonts w:ascii="Times New Roman" w:hAnsi="Times New Roman" w:cs="Times New Roman"/>
          <w:i/>
          <w:color w:val="3A3A3A"/>
          <w:sz w:val="20"/>
          <w:szCs w:val="20"/>
          <w:shd w:val="clear" w:color="auto" w:fill="FFFFFF"/>
          <w:lang w:val="uk-UA"/>
        </w:rPr>
        <w:tab/>
      </w:r>
      <w:r w:rsidR="00991C04" w:rsidRPr="00991C04">
        <w:rPr>
          <w:rFonts w:ascii="Times New Roman" w:hAnsi="Times New Roman" w:cs="Times New Roman"/>
          <w:i/>
          <w:color w:val="3A3A3A"/>
          <w:position w:val="-10"/>
          <w:sz w:val="20"/>
          <w:szCs w:val="20"/>
          <w:shd w:val="clear" w:color="auto" w:fill="FFFFFF"/>
          <w:lang w:val="uk-UA"/>
        </w:rPr>
        <w:object w:dxaOrig="960" w:dyaOrig="360">
          <v:shape id="_x0000_i1326" type="#_x0000_t75" style="width:48pt;height:18.75pt" o:ole="">
            <v:imagedata r:id="rId633" o:title=""/>
          </v:shape>
          <o:OLEObject Type="Embed" ProgID="Equation.DSMT4" ShapeID="_x0000_i1326" DrawAspect="Content" ObjectID="_1727006175" r:id="rId634"/>
        </w:object>
      </w:r>
      <w:r w:rsidRPr="00991C04">
        <w:rPr>
          <w:rFonts w:ascii="Times New Roman" w:hAnsi="Times New Roman" w:cs="Times New Roman"/>
          <w:i/>
          <w:color w:val="3A3A3A"/>
          <w:sz w:val="20"/>
          <w:szCs w:val="20"/>
          <w:shd w:val="clear" w:color="auto" w:fill="FFFFFF"/>
          <w:lang w:val="uk-UA"/>
        </w:rPr>
        <w:tab/>
        <w:t>(6.</w:t>
      </w:r>
      <w:r w:rsidR="00B46F05" w:rsidRPr="00991C04">
        <w:rPr>
          <w:rFonts w:ascii="Times New Roman" w:hAnsi="Times New Roman" w:cs="Times New Roman"/>
          <w:i/>
          <w:color w:val="3A3A3A"/>
          <w:sz w:val="20"/>
          <w:szCs w:val="20"/>
          <w:shd w:val="clear" w:color="auto" w:fill="FFFFFF"/>
          <w:lang w:val="uk-UA"/>
        </w:rPr>
        <w:t>2</w:t>
      </w:r>
      <w:r w:rsidRPr="00991C04">
        <w:rPr>
          <w:rFonts w:ascii="Times New Roman" w:hAnsi="Times New Roman" w:cs="Times New Roman"/>
          <w:i/>
          <w:color w:val="3A3A3A"/>
          <w:sz w:val="20"/>
          <w:szCs w:val="20"/>
          <w:shd w:val="clear" w:color="auto" w:fill="FFFFFF"/>
          <w:lang w:val="uk-UA"/>
        </w:rPr>
        <w:t>)</w:t>
      </w:r>
    </w:p>
    <w:p w:rsidR="00830CA7" w:rsidRPr="00991C04" w:rsidRDefault="00830CA7" w:rsidP="00830CA7">
      <w:pPr>
        <w:spacing w:line="288" w:lineRule="auto"/>
        <w:jc w:val="both"/>
        <w:rPr>
          <w:rFonts w:ascii="Times New Roman" w:hAnsi="Times New Roman" w:cs="Times New Roman"/>
          <w:i/>
          <w:color w:val="202122"/>
          <w:sz w:val="20"/>
          <w:szCs w:val="20"/>
          <w:lang w:val="uk-UA"/>
        </w:rPr>
      </w:pPr>
    </w:p>
    <w:p w:rsidR="007E3484" w:rsidRPr="00991C04" w:rsidRDefault="001A67EC" w:rsidP="007E3484">
      <w:pPr>
        <w:spacing w:line="288" w:lineRule="auto"/>
        <w:ind w:left="426"/>
        <w:jc w:val="both"/>
        <w:rPr>
          <w:rFonts w:ascii="Times New Roman" w:hAnsi="Times New Roman" w:cs="Times New Roman"/>
          <w:i/>
          <w:color w:val="202122"/>
          <w:sz w:val="20"/>
          <w:szCs w:val="20"/>
          <w:lang w:val="uk-UA"/>
        </w:rPr>
      </w:pPr>
      <w:r w:rsidRPr="00991C04">
        <w:rPr>
          <w:rFonts w:ascii="Times New Roman" w:hAnsi="Times New Roman" w:cs="Times New Roman"/>
          <w:i/>
          <w:color w:val="202122"/>
          <w:sz w:val="20"/>
          <w:szCs w:val="20"/>
          <w:lang w:val="uk-UA"/>
        </w:rPr>
        <w:t>При цьому:</w:t>
      </w:r>
    </w:p>
    <w:p w:rsidR="007E3484" w:rsidRPr="00991C04" w:rsidRDefault="007E3484" w:rsidP="007E3484">
      <w:pPr>
        <w:spacing w:line="288" w:lineRule="auto"/>
        <w:ind w:left="426"/>
        <w:jc w:val="both"/>
        <w:rPr>
          <w:rFonts w:ascii="Times New Roman" w:hAnsi="Times New Roman" w:cs="Times New Roman"/>
          <w:i/>
          <w:color w:val="202122"/>
          <w:sz w:val="20"/>
          <w:szCs w:val="20"/>
          <w:lang w:val="uk-UA"/>
        </w:rPr>
      </w:pPr>
    </w:p>
    <w:p w:rsidR="007E3484" w:rsidRPr="00991C04" w:rsidRDefault="007E3484" w:rsidP="007E3484">
      <w:pPr>
        <w:tabs>
          <w:tab w:val="center" w:pos="5103"/>
          <w:tab w:val="right" w:pos="10206"/>
        </w:tabs>
        <w:spacing w:line="288" w:lineRule="auto"/>
        <w:jc w:val="both"/>
        <w:rPr>
          <w:rFonts w:ascii="Times New Roman" w:hAnsi="Times New Roman" w:cs="Times New Roman"/>
          <w:i/>
          <w:color w:val="3A3A3A"/>
          <w:sz w:val="20"/>
          <w:szCs w:val="20"/>
          <w:shd w:val="clear" w:color="auto" w:fill="FFFFFF"/>
          <w:lang w:val="uk-UA"/>
        </w:rPr>
      </w:pPr>
      <w:r w:rsidRPr="00991C04">
        <w:rPr>
          <w:rFonts w:ascii="Times New Roman" w:hAnsi="Times New Roman" w:cs="Times New Roman"/>
          <w:i/>
          <w:color w:val="3A3A3A"/>
          <w:sz w:val="20"/>
          <w:szCs w:val="20"/>
          <w:shd w:val="clear" w:color="auto" w:fill="FFFFFF"/>
          <w:lang w:val="uk-UA"/>
        </w:rPr>
        <w:tab/>
      </w:r>
      <w:r w:rsidR="00991C04" w:rsidRPr="00991C04">
        <w:rPr>
          <w:rFonts w:ascii="Times New Roman" w:hAnsi="Times New Roman" w:cs="Times New Roman"/>
          <w:i/>
          <w:color w:val="3A3A3A"/>
          <w:position w:val="-10"/>
          <w:sz w:val="20"/>
          <w:szCs w:val="20"/>
          <w:shd w:val="clear" w:color="auto" w:fill="FFFFFF"/>
          <w:lang w:val="uk-UA"/>
        </w:rPr>
        <w:object w:dxaOrig="3620" w:dyaOrig="360">
          <v:shape id="_x0000_i1327" type="#_x0000_t75" style="width:181.5pt;height:18.75pt" o:ole="">
            <v:imagedata r:id="rId635" o:title=""/>
          </v:shape>
          <o:OLEObject Type="Embed" ProgID="Equation.DSMT4" ShapeID="_x0000_i1327" DrawAspect="Content" ObjectID="_1727006176" r:id="rId636"/>
        </w:object>
      </w:r>
      <w:r w:rsidRPr="00991C04">
        <w:rPr>
          <w:rFonts w:ascii="Times New Roman" w:hAnsi="Times New Roman" w:cs="Times New Roman"/>
          <w:i/>
          <w:color w:val="3A3A3A"/>
          <w:sz w:val="20"/>
          <w:szCs w:val="20"/>
          <w:shd w:val="clear" w:color="auto" w:fill="FFFFFF"/>
          <w:lang w:val="uk-UA"/>
        </w:rPr>
        <w:tab/>
        <w:t>(6.</w:t>
      </w:r>
      <w:r w:rsidR="00B46F05" w:rsidRPr="00991C04">
        <w:rPr>
          <w:rFonts w:ascii="Times New Roman" w:hAnsi="Times New Roman" w:cs="Times New Roman"/>
          <w:i/>
          <w:color w:val="3A3A3A"/>
          <w:sz w:val="20"/>
          <w:szCs w:val="20"/>
          <w:shd w:val="clear" w:color="auto" w:fill="FFFFFF"/>
          <w:lang w:val="uk-UA"/>
        </w:rPr>
        <w:t>3</w:t>
      </w:r>
      <w:r w:rsidRPr="00991C04">
        <w:rPr>
          <w:rFonts w:ascii="Times New Roman" w:hAnsi="Times New Roman" w:cs="Times New Roman"/>
          <w:i/>
          <w:color w:val="3A3A3A"/>
          <w:sz w:val="20"/>
          <w:szCs w:val="20"/>
          <w:shd w:val="clear" w:color="auto" w:fill="FFFFFF"/>
          <w:lang w:val="uk-UA"/>
        </w:rPr>
        <w:t>)</w:t>
      </w:r>
    </w:p>
    <w:p w:rsidR="007E3484" w:rsidRPr="00991C04" w:rsidRDefault="007E3484" w:rsidP="007E3484">
      <w:pPr>
        <w:spacing w:line="288" w:lineRule="auto"/>
        <w:ind w:left="426"/>
        <w:jc w:val="both"/>
        <w:rPr>
          <w:rFonts w:ascii="Times New Roman" w:hAnsi="Times New Roman" w:cs="Times New Roman"/>
          <w:i/>
          <w:color w:val="202122"/>
          <w:sz w:val="20"/>
          <w:szCs w:val="20"/>
          <w:lang w:val="uk-UA"/>
        </w:rPr>
      </w:pPr>
    </w:p>
    <w:p w:rsidR="006B31E9" w:rsidRPr="00991C04" w:rsidRDefault="001A67EC" w:rsidP="007E3484">
      <w:pPr>
        <w:spacing w:line="288" w:lineRule="auto"/>
        <w:ind w:left="426"/>
        <w:jc w:val="both"/>
        <w:rPr>
          <w:rFonts w:ascii="Times New Roman" w:hAnsi="Times New Roman" w:cs="Times New Roman"/>
          <w:i/>
          <w:color w:val="202122"/>
          <w:sz w:val="20"/>
          <w:szCs w:val="20"/>
          <w:lang w:val="uk-UA"/>
        </w:rPr>
      </w:pPr>
      <w:r w:rsidRPr="00991C04">
        <w:rPr>
          <w:rFonts w:ascii="Times New Roman" w:hAnsi="Times New Roman" w:cs="Times New Roman"/>
          <w:i/>
          <w:color w:val="202122"/>
          <w:sz w:val="20"/>
          <w:szCs w:val="20"/>
          <w:lang w:val="uk-UA"/>
        </w:rPr>
        <w:t>Перетворення температур може здійснюватися відповідно до виразу:</w:t>
      </w:r>
    </w:p>
    <w:p w:rsidR="006B31E9" w:rsidRPr="00991C04" w:rsidRDefault="006B31E9" w:rsidP="007E3484">
      <w:pPr>
        <w:spacing w:line="288" w:lineRule="auto"/>
        <w:ind w:left="426"/>
        <w:jc w:val="both"/>
        <w:rPr>
          <w:rFonts w:ascii="Times New Roman" w:hAnsi="Times New Roman" w:cs="Times New Roman"/>
          <w:i/>
          <w:color w:val="202122"/>
          <w:sz w:val="20"/>
          <w:szCs w:val="20"/>
          <w:lang w:val="uk-UA"/>
        </w:rPr>
      </w:pPr>
    </w:p>
    <w:p w:rsidR="006B31E9" w:rsidRPr="00991C04" w:rsidRDefault="006B31E9" w:rsidP="006B31E9">
      <w:pPr>
        <w:tabs>
          <w:tab w:val="center" w:pos="5103"/>
          <w:tab w:val="right" w:pos="10206"/>
        </w:tabs>
        <w:spacing w:line="288" w:lineRule="auto"/>
        <w:jc w:val="both"/>
        <w:rPr>
          <w:rFonts w:ascii="Times New Roman" w:hAnsi="Times New Roman" w:cs="Times New Roman"/>
          <w:i/>
          <w:color w:val="3A3A3A"/>
          <w:sz w:val="20"/>
          <w:szCs w:val="20"/>
          <w:shd w:val="clear" w:color="auto" w:fill="FFFFFF"/>
          <w:lang w:val="uk-UA"/>
        </w:rPr>
      </w:pPr>
      <w:r w:rsidRPr="00991C04">
        <w:rPr>
          <w:rFonts w:ascii="Times New Roman" w:hAnsi="Times New Roman" w:cs="Times New Roman"/>
          <w:i/>
          <w:color w:val="3A3A3A"/>
          <w:sz w:val="20"/>
          <w:szCs w:val="20"/>
          <w:shd w:val="clear" w:color="auto" w:fill="FFFFFF"/>
          <w:lang w:val="uk-UA"/>
        </w:rPr>
        <w:tab/>
      </w:r>
      <w:r w:rsidR="00991C04" w:rsidRPr="00991C04">
        <w:rPr>
          <w:rFonts w:ascii="Times New Roman" w:hAnsi="Times New Roman" w:cs="Times New Roman"/>
          <w:i/>
          <w:color w:val="3A3A3A"/>
          <w:position w:val="-10"/>
          <w:sz w:val="20"/>
          <w:szCs w:val="20"/>
          <w:shd w:val="clear" w:color="auto" w:fill="FFFFFF"/>
          <w:lang w:val="uk-UA"/>
        </w:rPr>
        <w:object w:dxaOrig="2040" w:dyaOrig="360">
          <v:shape id="_x0000_i1328" type="#_x0000_t75" style="width:102.75pt;height:18.75pt" o:ole="">
            <v:imagedata r:id="rId637" o:title=""/>
          </v:shape>
          <o:OLEObject Type="Embed" ProgID="Equation.DSMT4" ShapeID="_x0000_i1328" DrawAspect="Content" ObjectID="_1727006177" r:id="rId638"/>
        </w:object>
      </w:r>
      <w:r w:rsidR="00A90E1E" w:rsidRPr="00991C04">
        <w:rPr>
          <w:rFonts w:ascii="Times New Roman" w:hAnsi="Times New Roman" w:cs="Times New Roman"/>
          <w:i/>
          <w:color w:val="3A3A3A"/>
          <w:sz w:val="20"/>
          <w:szCs w:val="20"/>
          <w:shd w:val="clear" w:color="auto" w:fill="FFFFFF"/>
          <w:lang w:val="uk-UA"/>
        </w:rPr>
        <w:tab/>
        <w:t>(6,</w:t>
      </w:r>
      <w:r w:rsidR="00B46F05" w:rsidRPr="00991C04">
        <w:rPr>
          <w:rFonts w:ascii="Times New Roman" w:hAnsi="Times New Roman" w:cs="Times New Roman"/>
          <w:i/>
          <w:color w:val="3A3A3A"/>
          <w:sz w:val="20"/>
          <w:szCs w:val="20"/>
          <w:shd w:val="clear" w:color="auto" w:fill="FFFFFF"/>
          <w:lang w:val="uk-UA"/>
        </w:rPr>
        <w:t>4</w:t>
      </w:r>
      <w:r w:rsidR="00A90E1E" w:rsidRPr="00991C04">
        <w:rPr>
          <w:rFonts w:ascii="Times New Roman" w:hAnsi="Times New Roman" w:cs="Times New Roman"/>
          <w:i/>
          <w:color w:val="3A3A3A"/>
          <w:sz w:val="20"/>
          <w:szCs w:val="20"/>
          <w:shd w:val="clear" w:color="auto" w:fill="FFFFFF"/>
          <w:lang w:val="uk-UA"/>
        </w:rPr>
        <w:t>)</w:t>
      </w:r>
    </w:p>
    <w:p w:rsidR="006B31E9" w:rsidRPr="00991C04" w:rsidRDefault="006B31E9" w:rsidP="007E3484">
      <w:pPr>
        <w:spacing w:line="288" w:lineRule="auto"/>
        <w:ind w:left="426"/>
        <w:jc w:val="both"/>
        <w:rPr>
          <w:rFonts w:ascii="Times New Roman" w:hAnsi="Times New Roman" w:cs="Times New Roman"/>
          <w:i/>
          <w:color w:val="202122"/>
          <w:sz w:val="20"/>
          <w:szCs w:val="20"/>
          <w:lang w:val="uk-UA"/>
        </w:rPr>
      </w:pPr>
    </w:p>
    <w:p w:rsidR="007E3484" w:rsidRPr="00991C04" w:rsidRDefault="001A67EC" w:rsidP="00DF0A2E">
      <w:pPr>
        <w:spacing w:after="120" w:line="288" w:lineRule="auto"/>
        <w:ind w:firstLine="567"/>
        <w:jc w:val="both"/>
        <w:rPr>
          <w:rFonts w:ascii="Times New Roman" w:hAnsi="Times New Roman" w:cs="Times New Roman"/>
          <w:b/>
          <w:i/>
          <w:color w:val="202122"/>
          <w:sz w:val="20"/>
          <w:szCs w:val="20"/>
          <w:lang w:val="uk-UA"/>
        </w:rPr>
      </w:pPr>
      <w:r w:rsidRPr="00991C04">
        <w:rPr>
          <w:rFonts w:ascii="Times New Roman" w:hAnsi="Times New Roman" w:cs="Times New Roman"/>
          <w:b/>
          <w:i/>
          <w:color w:val="202122"/>
          <w:sz w:val="20"/>
          <w:szCs w:val="20"/>
          <w:lang w:val="uk-UA"/>
        </w:rPr>
        <w:t>Коротко згадаємо про інші одиниці вимірювання температури:</w:t>
      </w:r>
    </w:p>
    <w:p w:rsidR="00724B91" w:rsidRPr="00991C04" w:rsidRDefault="001A67EC" w:rsidP="001A67EC">
      <w:pPr>
        <w:pStyle w:val="a9"/>
        <w:numPr>
          <w:ilvl w:val="0"/>
          <w:numId w:val="25"/>
        </w:numPr>
        <w:shd w:val="clear" w:color="auto" w:fill="FFFFFF"/>
        <w:spacing w:before="0" w:beforeAutospacing="0" w:after="0" w:afterAutospacing="0" w:line="288" w:lineRule="auto"/>
        <w:ind w:left="426" w:hanging="284"/>
        <w:jc w:val="both"/>
        <w:rPr>
          <w:i/>
          <w:color w:val="202122"/>
          <w:sz w:val="20"/>
          <w:szCs w:val="20"/>
          <w:lang w:val="uk-UA"/>
        </w:rPr>
      </w:pPr>
      <w:r w:rsidRPr="00991C04">
        <w:rPr>
          <w:b/>
          <w:i/>
          <w:color w:val="202122"/>
          <w:sz w:val="20"/>
          <w:szCs w:val="20"/>
          <w:lang w:val="uk-UA"/>
        </w:rPr>
        <w:t xml:space="preserve">Градус Фаренгейта </w:t>
      </w:r>
      <w:r w:rsidRPr="00991C04">
        <w:rPr>
          <w:i/>
          <w:color w:val="202122"/>
          <w:sz w:val="20"/>
          <w:szCs w:val="20"/>
          <w:lang w:val="uk-UA"/>
        </w:rPr>
        <w:t xml:space="preserve">( </w:t>
      </w:r>
      <w:r w:rsidRPr="00991C04">
        <w:rPr>
          <w:rFonts w:ascii="Cambria Math" w:hAnsi="Cambria Math" w:cs="Cambria Math"/>
          <w:i/>
          <w:color w:val="202122"/>
          <w:sz w:val="20"/>
          <w:szCs w:val="20"/>
          <w:lang w:val="uk-UA"/>
        </w:rPr>
        <w:t>℉</w:t>
      </w:r>
      <w:r w:rsidRPr="00991C04">
        <w:rPr>
          <w:i/>
          <w:color w:val="202122"/>
          <w:sz w:val="20"/>
          <w:szCs w:val="20"/>
          <w:lang w:val="uk-UA"/>
        </w:rPr>
        <w:t xml:space="preserve"> ) – одиниця</w:t>
      </w:r>
      <w:r w:rsidRPr="00710C6B">
        <w:rPr>
          <w:i/>
          <w:color w:val="202122"/>
          <w:sz w:val="20"/>
          <w:szCs w:val="20"/>
          <w:lang w:val="uk-UA"/>
        </w:rPr>
        <w:t xml:space="preserve"> виміру температури, названа на честь німецького вченого Габріеля Фаренгейта, який у 1724 році запропонував шкалу для вимірювання температури. На шкалі Фаренгейта температура танення льоду дорівнює +32 °F, а температура води +212 °F (при нормальному атмосферному тиску). При цьому один градус Фаренгейта дорівнює 1/180 різниці цих температур. Діапазон 0…+100 °F за шкалою Фаренгейта приблизно відповідає діапазону −17,8…+37,8 °C за шкалою Цельсія. За початковою пропозицією нуль за шкалою Фаренгейта визначався за самопідтримуваною температурою суміші води, льоду та хлориду аммонію (відповідає приблизно −17,8 °C), а +96 °F — температурі здорової людини (у роті, за сучасною шкалою +98 °F) . Нормальна температура людського тіла за шкалою Цельсія дорівнює +36,6 °C, а за шкалою Фаренгейта +97,88 °F. Шкали Цельсія та Фаренгейта перетинаються у точці −40 одиниць, де вказують на однакову температуру. Абсолютний нуль на шкалі Фаренгейта відповідає значення -459,67 °F. Перетворення </w:t>
      </w:r>
      <w:r w:rsidRPr="00991C04">
        <w:rPr>
          <w:i/>
          <w:color w:val="202122"/>
          <w:sz w:val="20"/>
          <w:szCs w:val="20"/>
          <w:lang w:val="uk-UA"/>
        </w:rPr>
        <w:t>температур може здійснюватися відповідно до виразів:</w:t>
      </w:r>
    </w:p>
    <w:p w:rsidR="00FD52F8" w:rsidRPr="00991C04" w:rsidRDefault="00FD52F8" w:rsidP="00675AC3">
      <w:pPr>
        <w:pStyle w:val="a9"/>
        <w:shd w:val="clear" w:color="auto" w:fill="FFFFFF"/>
        <w:spacing w:before="0" w:beforeAutospacing="0" w:after="0" w:afterAutospacing="0"/>
        <w:ind w:left="426"/>
        <w:jc w:val="both"/>
        <w:rPr>
          <w:i/>
          <w:color w:val="202122"/>
          <w:sz w:val="20"/>
          <w:szCs w:val="20"/>
          <w:lang w:val="uk-UA"/>
        </w:rPr>
      </w:pPr>
    </w:p>
    <w:p w:rsidR="00724B91" w:rsidRPr="00991C04" w:rsidRDefault="00675AC3" w:rsidP="00675AC3">
      <w:pPr>
        <w:tabs>
          <w:tab w:val="center" w:pos="5103"/>
          <w:tab w:val="right" w:pos="10206"/>
        </w:tabs>
        <w:spacing w:line="288" w:lineRule="auto"/>
        <w:jc w:val="both"/>
        <w:rPr>
          <w:rFonts w:ascii="Times New Roman" w:hAnsi="Times New Roman" w:cs="Times New Roman"/>
          <w:i/>
          <w:color w:val="3A3A3A"/>
          <w:sz w:val="20"/>
          <w:szCs w:val="20"/>
          <w:shd w:val="clear" w:color="auto" w:fill="FFFFFF"/>
          <w:lang w:val="uk-UA"/>
        </w:rPr>
      </w:pPr>
      <w:r w:rsidRPr="00991C04">
        <w:rPr>
          <w:rFonts w:ascii="Times New Roman" w:hAnsi="Times New Roman" w:cs="Times New Roman"/>
          <w:i/>
          <w:color w:val="3A3A3A"/>
          <w:sz w:val="20"/>
          <w:szCs w:val="20"/>
          <w:shd w:val="clear" w:color="auto" w:fill="FFFFFF"/>
          <w:lang w:val="uk-UA"/>
        </w:rPr>
        <w:tab/>
      </w:r>
      <w:r w:rsidR="00991C04" w:rsidRPr="00991C04">
        <w:rPr>
          <w:rFonts w:ascii="Times New Roman" w:hAnsi="Times New Roman" w:cs="Times New Roman"/>
          <w:i/>
          <w:color w:val="3A3A3A"/>
          <w:position w:val="-22"/>
          <w:sz w:val="20"/>
          <w:szCs w:val="20"/>
          <w:shd w:val="clear" w:color="auto" w:fill="FFFFFF"/>
          <w:lang w:val="uk-UA"/>
        </w:rPr>
        <w:object w:dxaOrig="4620" w:dyaOrig="560">
          <v:shape id="_x0000_i1329" type="#_x0000_t75" style="width:231pt;height:27pt" o:ole="">
            <v:imagedata r:id="rId639" o:title=""/>
          </v:shape>
          <o:OLEObject Type="Embed" ProgID="Equation.DSMT4" ShapeID="_x0000_i1329" DrawAspect="Content" ObjectID="_1727006178" r:id="rId640"/>
        </w:object>
      </w:r>
      <w:r w:rsidR="00547F2D" w:rsidRPr="00991C04">
        <w:rPr>
          <w:rFonts w:ascii="Times New Roman" w:hAnsi="Times New Roman" w:cs="Times New Roman"/>
          <w:i/>
          <w:color w:val="3A3A3A"/>
          <w:sz w:val="20"/>
          <w:szCs w:val="20"/>
          <w:shd w:val="clear" w:color="auto" w:fill="FFFFFF"/>
          <w:lang w:val="uk-UA"/>
        </w:rPr>
        <w:tab/>
        <w:t>(6.</w:t>
      </w:r>
      <w:r w:rsidR="00B46F05" w:rsidRPr="00991C04">
        <w:rPr>
          <w:rFonts w:ascii="Times New Roman" w:hAnsi="Times New Roman" w:cs="Times New Roman"/>
          <w:i/>
          <w:color w:val="3A3A3A"/>
          <w:sz w:val="20"/>
          <w:szCs w:val="20"/>
          <w:shd w:val="clear" w:color="auto" w:fill="FFFFFF"/>
          <w:lang w:val="uk-UA"/>
        </w:rPr>
        <w:t>5</w:t>
      </w:r>
      <w:r w:rsidR="00547F2D" w:rsidRPr="00991C04">
        <w:rPr>
          <w:rFonts w:ascii="Times New Roman" w:hAnsi="Times New Roman" w:cs="Times New Roman"/>
          <w:i/>
          <w:color w:val="3A3A3A"/>
          <w:sz w:val="20"/>
          <w:szCs w:val="20"/>
          <w:shd w:val="clear" w:color="auto" w:fill="FFFFFF"/>
          <w:lang w:val="uk-UA"/>
        </w:rPr>
        <w:t>)</w:t>
      </w:r>
    </w:p>
    <w:p w:rsidR="007E3484" w:rsidRPr="00991C04" w:rsidRDefault="007E3484" w:rsidP="00F16326">
      <w:pPr>
        <w:spacing w:line="288" w:lineRule="auto"/>
        <w:ind w:left="426"/>
        <w:jc w:val="both"/>
        <w:rPr>
          <w:rFonts w:ascii="Times New Roman" w:hAnsi="Times New Roman" w:cs="Times New Roman"/>
          <w:i/>
          <w:color w:val="202122"/>
          <w:sz w:val="20"/>
          <w:szCs w:val="20"/>
          <w:lang w:val="uk-UA"/>
        </w:rPr>
      </w:pPr>
    </w:p>
    <w:p w:rsidR="00547F2D" w:rsidRPr="00991C04" w:rsidRDefault="007E5A0C" w:rsidP="00F16326">
      <w:pPr>
        <w:shd w:val="clear" w:color="auto" w:fill="FFFFFF"/>
        <w:spacing w:line="288" w:lineRule="auto"/>
        <w:ind w:left="425"/>
        <w:rPr>
          <w:rFonts w:ascii="Times New Roman" w:eastAsia="Times New Roman" w:hAnsi="Times New Roman" w:cs="Times New Roman"/>
          <w:i/>
          <w:color w:val="202122"/>
          <w:sz w:val="20"/>
          <w:szCs w:val="20"/>
          <w:lang w:val="uk-UA"/>
        </w:rPr>
      </w:pPr>
      <w:r w:rsidRPr="00991C04">
        <w:rPr>
          <w:rFonts w:ascii="Times New Roman" w:eastAsia="Times New Roman" w:hAnsi="Times New Roman" w:cs="Times New Roman"/>
          <w:i/>
          <w:color w:val="202122"/>
          <w:sz w:val="20"/>
          <w:szCs w:val="20"/>
          <w:lang w:val="uk-UA"/>
        </w:rPr>
        <w:t>В даний час шкалу Фаренгейта використовують у побуті як основну шкалу температури в наступних країнах:</w:t>
      </w:r>
    </w:p>
    <w:p w:rsidR="00547F2D" w:rsidRPr="00991C04" w:rsidRDefault="00547F2D" w:rsidP="00F16326">
      <w:pPr>
        <w:numPr>
          <w:ilvl w:val="0"/>
          <w:numId w:val="20"/>
        </w:numPr>
        <w:shd w:val="clear" w:color="auto" w:fill="FFFFFF"/>
        <w:spacing w:line="288" w:lineRule="auto"/>
        <w:ind w:left="384" w:firstLine="42"/>
        <w:rPr>
          <w:rFonts w:ascii="Arial" w:eastAsia="Times New Roman" w:hAnsi="Arial" w:cs="Arial"/>
          <w:color w:val="202122"/>
          <w:sz w:val="20"/>
          <w:szCs w:val="20"/>
          <w:lang w:val="uk-UA"/>
        </w:rPr>
      </w:pPr>
      <w:r w:rsidRPr="00991C04">
        <w:rPr>
          <w:rFonts w:ascii="Arial" w:eastAsia="Times New Roman" w:hAnsi="Arial" w:cs="Arial"/>
          <w:noProof/>
          <w:color w:val="202122"/>
          <w:sz w:val="20"/>
          <w:szCs w:val="20"/>
          <w:lang w:eastAsia="ru-RU"/>
        </w:rPr>
        <w:drawing>
          <wp:inline distT="0" distB="0" distL="0" distR="0" wp14:anchorId="46D603A8" wp14:editId="1B571182">
            <wp:extent cx="208280" cy="113030"/>
            <wp:effectExtent l="0" t="0" r="1270" b="1270"/>
            <wp:docPr id="48" name="Рисунок 48" descr="https://upload.wikimedia.org/wikipedia/commons/thumb/a/a4/Flag_of_the_United_States.svg/22px-Flag_of_the_United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a/a4/Flag_of_the_United_States.svg/22px-Flag_of_the_United_States.svg.png"/>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208280" cy="113030"/>
                    </a:xfrm>
                    <a:prstGeom prst="rect">
                      <a:avLst/>
                    </a:prstGeom>
                    <a:noFill/>
                    <a:ln>
                      <a:noFill/>
                    </a:ln>
                  </pic:spPr>
                </pic:pic>
              </a:graphicData>
            </a:graphic>
          </wp:inline>
        </w:drawing>
      </w:r>
      <w:r w:rsidRPr="00991C04">
        <w:rPr>
          <w:rFonts w:ascii="Arial" w:eastAsia="Times New Roman" w:hAnsi="Arial" w:cs="Arial"/>
          <w:color w:val="202122"/>
          <w:sz w:val="20"/>
          <w:szCs w:val="20"/>
          <w:lang w:val="uk-UA"/>
        </w:rPr>
        <w:t xml:space="preserve"> США;</w:t>
      </w:r>
    </w:p>
    <w:p w:rsidR="00547F2D" w:rsidRPr="00710C6B" w:rsidRDefault="00547F2D" w:rsidP="00F16326">
      <w:pPr>
        <w:numPr>
          <w:ilvl w:val="0"/>
          <w:numId w:val="20"/>
        </w:numPr>
        <w:shd w:val="clear" w:color="auto" w:fill="FFFFFF"/>
        <w:spacing w:line="288" w:lineRule="auto"/>
        <w:ind w:left="384" w:firstLine="42"/>
        <w:rPr>
          <w:rFonts w:ascii="Arial" w:eastAsia="Times New Roman" w:hAnsi="Arial" w:cs="Arial"/>
          <w:color w:val="202122"/>
          <w:sz w:val="20"/>
          <w:szCs w:val="20"/>
          <w:lang w:val="uk-UA"/>
        </w:rPr>
      </w:pPr>
      <w:r w:rsidRPr="00710C6B">
        <w:rPr>
          <w:rFonts w:ascii="Arial" w:eastAsia="Times New Roman" w:hAnsi="Arial" w:cs="Arial"/>
          <w:noProof/>
          <w:color w:val="202122"/>
          <w:sz w:val="20"/>
          <w:szCs w:val="20"/>
          <w:lang w:eastAsia="ru-RU"/>
        </w:rPr>
        <w:drawing>
          <wp:inline distT="0" distB="0" distL="0" distR="0" wp14:anchorId="76477B05" wp14:editId="2F476401">
            <wp:extent cx="208280" cy="113030"/>
            <wp:effectExtent l="0" t="0" r="1270" b="1270"/>
            <wp:docPr id="49" name="Рисунок 49" descr="https://upload.wikimedia.org/wikipedia/commons/thumb/b/b8/Flag_of_Liberia.svg/22px-Flag_of_Liber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b/b8/Flag_of_Liberia.svg/22px-Flag_of_Liberia.svg.png"/>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208280" cy="113030"/>
                    </a:xfrm>
                    <a:prstGeom prst="rect">
                      <a:avLst/>
                    </a:prstGeom>
                    <a:noFill/>
                    <a:ln>
                      <a:noFill/>
                    </a:ln>
                  </pic:spPr>
                </pic:pic>
              </a:graphicData>
            </a:graphic>
          </wp:inline>
        </w:drawing>
      </w:r>
      <w:r w:rsidR="0009061F" w:rsidRPr="00710C6B">
        <w:rPr>
          <w:rFonts w:ascii="Arial" w:eastAsia="Times New Roman" w:hAnsi="Arial" w:cs="Arial"/>
          <w:color w:val="202122"/>
          <w:sz w:val="20"/>
          <w:szCs w:val="20"/>
          <w:lang w:val="uk-UA"/>
        </w:rPr>
        <w:t xml:space="preserve"> Либерия</w:t>
      </w:r>
      <w:r w:rsidRPr="00710C6B">
        <w:rPr>
          <w:rFonts w:ascii="Arial" w:eastAsia="Times New Roman" w:hAnsi="Arial" w:cs="Arial"/>
          <w:color w:val="202122"/>
          <w:sz w:val="20"/>
          <w:szCs w:val="20"/>
          <w:lang w:val="uk-UA"/>
        </w:rPr>
        <w:t>;</w:t>
      </w:r>
    </w:p>
    <w:p w:rsidR="00547F2D" w:rsidRPr="00710C6B" w:rsidRDefault="00547F2D" w:rsidP="00F16326">
      <w:pPr>
        <w:numPr>
          <w:ilvl w:val="0"/>
          <w:numId w:val="20"/>
        </w:numPr>
        <w:shd w:val="clear" w:color="auto" w:fill="FFFFFF"/>
        <w:spacing w:line="288" w:lineRule="auto"/>
        <w:ind w:left="384" w:firstLine="42"/>
        <w:rPr>
          <w:rFonts w:ascii="Arial" w:eastAsia="Times New Roman" w:hAnsi="Arial" w:cs="Arial"/>
          <w:color w:val="202122"/>
          <w:sz w:val="20"/>
          <w:szCs w:val="20"/>
          <w:lang w:val="uk-UA"/>
        </w:rPr>
      </w:pPr>
      <w:r w:rsidRPr="00710C6B">
        <w:rPr>
          <w:rFonts w:ascii="Arial" w:eastAsia="Times New Roman" w:hAnsi="Arial" w:cs="Arial"/>
          <w:noProof/>
          <w:color w:val="202122"/>
          <w:sz w:val="20"/>
          <w:szCs w:val="20"/>
          <w:lang w:eastAsia="ru-RU"/>
        </w:rPr>
        <w:drawing>
          <wp:inline distT="0" distB="0" distL="0" distR="0" wp14:anchorId="60D4577F" wp14:editId="4D2D9ADF">
            <wp:extent cx="208280" cy="104140"/>
            <wp:effectExtent l="0" t="0" r="1270" b="0"/>
            <wp:docPr id="42" name="Рисунок 13" descr="https://upload.wikimedia.org/wikipedia/commons/thumb/9/93/Flag_of_the_Bahamas.svg/22px-Flag_of_the_Bahama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9/93/Flag_of_the_Bahamas.svg/22px-Flag_of_the_Bahamas.svg.png"/>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208280" cy="104140"/>
                    </a:xfrm>
                    <a:prstGeom prst="rect">
                      <a:avLst/>
                    </a:prstGeom>
                    <a:noFill/>
                    <a:ln>
                      <a:noFill/>
                    </a:ln>
                  </pic:spPr>
                </pic:pic>
              </a:graphicData>
            </a:graphic>
          </wp:inline>
        </w:drawing>
      </w:r>
      <w:r w:rsidR="0009061F" w:rsidRPr="00710C6B">
        <w:rPr>
          <w:rFonts w:ascii="Arial" w:eastAsia="Times New Roman" w:hAnsi="Arial" w:cs="Arial"/>
          <w:color w:val="202122"/>
          <w:sz w:val="20"/>
          <w:szCs w:val="20"/>
          <w:lang w:val="uk-UA"/>
        </w:rPr>
        <w:t xml:space="preserve"> Багамские Острова</w:t>
      </w:r>
      <w:r w:rsidRPr="00710C6B">
        <w:rPr>
          <w:rFonts w:ascii="Arial" w:eastAsia="Times New Roman" w:hAnsi="Arial" w:cs="Arial"/>
          <w:color w:val="202122"/>
          <w:sz w:val="20"/>
          <w:szCs w:val="20"/>
          <w:lang w:val="uk-UA"/>
        </w:rPr>
        <w:t>;</w:t>
      </w:r>
    </w:p>
    <w:p w:rsidR="00547F2D" w:rsidRPr="00710C6B" w:rsidRDefault="00547F2D" w:rsidP="00F16326">
      <w:pPr>
        <w:numPr>
          <w:ilvl w:val="0"/>
          <w:numId w:val="20"/>
        </w:numPr>
        <w:shd w:val="clear" w:color="auto" w:fill="FFFFFF"/>
        <w:spacing w:line="288" w:lineRule="auto"/>
        <w:ind w:left="384" w:firstLine="42"/>
        <w:rPr>
          <w:rFonts w:ascii="Arial" w:eastAsia="Times New Roman" w:hAnsi="Arial" w:cs="Arial"/>
          <w:color w:val="202122"/>
          <w:sz w:val="20"/>
          <w:szCs w:val="20"/>
          <w:lang w:val="uk-UA"/>
        </w:rPr>
      </w:pPr>
      <w:r w:rsidRPr="00710C6B">
        <w:rPr>
          <w:rFonts w:ascii="Arial" w:eastAsia="Times New Roman" w:hAnsi="Arial" w:cs="Arial"/>
          <w:noProof/>
          <w:color w:val="202122"/>
          <w:sz w:val="20"/>
          <w:szCs w:val="20"/>
          <w:lang w:eastAsia="ru-RU"/>
        </w:rPr>
        <w:drawing>
          <wp:inline distT="0" distB="0" distL="0" distR="0" wp14:anchorId="699B40E4" wp14:editId="0415498B">
            <wp:extent cx="208280" cy="121920"/>
            <wp:effectExtent l="0" t="0" r="1270" b="0"/>
            <wp:docPr id="43" name="Рисунок 43" descr="https://upload.wikimedia.org/wikipedia/commons/thumb/e/e7/Flag_of_Belize.svg/22px-Flag_of_Beliz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e/e7/Flag_of_Belize.svg/22px-Flag_of_Belize.svg.png"/>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208280" cy="121920"/>
                    </a:xfrm>
                    <a:prstGeom prst="rect">
                      <a:avLst/>
                    </a:prstGeom>
                    <a:noFill/>
                    <a:ln>
                      <a:noFill/>
                    </a:ln>
                  </pic:spPr>
                </pic:pic>
              </a:graphicData>
            </a:graphic>
          </wp:inline>
        </w:drawing>
      </w:r>
      <w:r w:rsidR="0009061F" w:rsidRPr="00710C6B">
        <w:rPr>
          <w:rFonts w:ascii="Arial" w:eastAsia="Times New Roman" w:hAnsi="Arial" w:cs="Arial"/>
          <w:color w:val="202122"/>
          <w:sz w:val="20"/>
          <w:szCs w:val="20"/>
          <w:lang w:val="uk-UA"/>
        </w:rPr>
        <w:t xml:space="preserve"> Белиз</w:t>
      </w:r>
      <w:r w:rsidRPr="00710C6B">
        <w:rPr>
          <w:rFonts w:ascii="Arial" w:eastAsia="Times New Roman" w:hAnsi="Arial" w:cs="Arial"/>
          <w:color w:val="202122"/>
          <w:sz w:val="20"/>
          <w:szCs w:val="20"/>
          <w:lang w:val="uk-UA"/>
        </w:rPr>
        <w:t>;</w:t>
      </w:r>
    </w:p>
    <w:p w:rsidR="00547F2D" w:rsidRPr="00710C6B" w:rsidRDefault="00547F2D" w:rsidP="00F16326">
      <w:pPr>
        <w:numPr>
          <w:ilvl w:val="0"/>
          <w:numId w:val="20"/>
        </w:numPr>
        <w:shd w:val="clear" w:color="auto" w:fill="FFFFFF"/>
        <w:spacing w:line="288" w:lineRule="auto"/>
        <w:ind w:left="384" w:firstLine="42"/>
        <w:rPr>
          <w:rFonts w:ascii="Arial" w:eastAsia="Times New Roman" w:hAnsi="Arial" w:cs="Arial"/>
          <w:color w:val="202122"/>
          <w:sz w:val="20"/>
          <w:szCs w:val="20"/>
          <w:lang w:val="uk-UA"/>
        </w:rPr>
      </w:pPr>
      <w:r w:rsidRPr="00710C6B">
        <w:rPr>
          <w:rFonts w:ascii="Arial" w:eastAsia="Times New Roman" w:hAnsi="Arial" w:cs="Arial"/>
          <w:noProof/>
          <w:color w:val="202122"/>
          <w:sz w:val="20"/>
          <w:szCs w:val="20"/>
          <w:lang w:eastAsia="ru-RU"/>
        </w:rPr>
        <w:drawing>
          <wp:inline distT="0" distB="0" distL="0" distR="0" wp14:anchorId="3FB2FD63" wp14:editId="50AF9907">
            <wp:extent cx="208280" cy="104140"/>
            <wp:effectExtent l="0" t="0" r="1270" b="0"/>
            <wp:docPr id="44" name="Рисунок 44" descr="https://upload.wikimedia.org/wikipedia/commons/thumb/0/0f/Flag_of_the_Cayman_Islands.svg/22px-Flag_of_the_Cayman_Island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0/0f/Flag_of_the_Cayman_Islands.svg/22px-Flag_of_the_Cayman_Islands.svg.pn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208280" cy="104140"/>
                    </a:xfrm>
                    <a:prstGeom prst="rect">
                      <a:avLst/>
                    </a:prstGeom>
                    <a:noFill/>
                    <a:ln>
                      <a:noFill/>
                    </a:ln>
                  </pic:spPr>
                </pic:pic>
              </a:graphicData>
            </a:graphic>
          </wp:inline>
        </w:drawing>
      </w:r>
      <w:r w:rsidR="0009061F" w:rsidRPr="00710C6B">
        <w:rPr>
          <w:rFonts w:ascii="Arial" w:eastAsia="Times New Roman" w:hAnsi="Arial" w:cs="Arial"/>
          <w:color w:val="202122"/>
          <w:sz w:val="20"/>
          <w:szCs w:val="20"/>
          <w:lang w:val="uk-UA"/>
        </w:rPr>
        <w:t xml:space="preserve"> Острова Кайман</w:t>
      </w:r>
      <w:r w:rsidRPr="00710C6B">
        <w:rPr>
          <w:rFonts w:ascii="Arial" w:eastAsia="Times New Roman" w:hAnsi="Arial" w:cs="Arial"/>
          <w:color w:val="202122"/>
          <w:sz w:val="20"/>
          <w:szCs w:val="20"/>
          <w:lang w:val="uk-UA"/>
        </w:rPr>
        <w:t>;</w:t>
      </w:r>
    </w:p>
    <w:p w:rsidR="00547F2D" w:rsidRPr="00710C6B" w:rsidRDefault="00547F2D" w:rsidP="00F16326">
      <w:pPr>
        <w:numPr>
          <w:ilvl w:val="0"/>
          <w:numId w:val="20"/>
        </w:numPr>
        <w:shd w:val="clear" w:color="auto" w:fill="FFFFFF"/>
        <w:spacing w:line="288" w:lineRule="auto"/>
        <w:ind w:left="384" w:firstLine="42"/>
        <w:rPr>
          <w:rFonts w:ascii="Arial" w:eastAsia="Times New Roman" w:hAnsi="Arial" w:cs="Arial"/>
          <w:color w:val="202122"/>
          <w:sz w:val="20"/>
          <w:szCs w:val="20"/>
          <w:lang w:val="uk-UA"/>
        </w:rPr>
      </w:pPr>
      <w:r w:rsidRPr="00710C6B">
        <w:rPr>
          <w:rFonts w:ascii="Arial" w:eastAsia="Times New Roman" w:hAnsi="Arial" w:cs="Arial"/>
          <w:noProof/>
          <w:color w:val="202122"/>
          <w:sz w:val="20"/>
          <w:szCs w:val="20"/>
          <w:lang w:eastAsia="ru-RU"/>
        </w:rPr>
        <w:drawing>
          <wp:inline distT="0" distB="0" distL="0" distR="0" wp14:anchorId="7B8E881E" wp14:editId="2608DA4A">
            <wp:extent cx="208280" cy="135890"/>
            <wp:effectExtent l="0" t="0" r="1270" b="0"/>
            <wp:docPr id="45" name="Рисунок 45" descr="https://upload.wikimedia.org/wikipedia/commons/thumb/4/48/Flag_of_Palau.svg/22px-Flag_of_Pala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4/48/Flag_of_Palau.svg/22px-Flag_of_Palau.svg.png"/>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208280" cy="135890"/>
                    </a:xfrm>
                    <a:prstGeom prst="rect">
                      <a:avLst/>
                    </a:prstGeom>
                    <a:noFill/>
                    <a:ln>
                      <a:noFill/>
                    </a:ln>
                  </pic:spPr>
                </pic:pic>
              </a:graphicData>
            </a:graphic>
          </wp:inline>
        </w:drawing>
      </w:r>
      <w:r w:rsidR="0009061F" w:rsidRPr="00710C6B">
        <w:rPr>
          <w:rFonts w:ascii="Arial" w:eastAsia="Times New Roman" w:hAnsi="Arial" w:cs="Arial"/>
          <w:color w:val="202122"/>
          <w:sz w:val="20"/>
          <w:szCs w:val="20"/>
          <w:lang w:val="uk-UA"/>
        </w:rPr>
        <w:t xml:space="preserve"> Палау.</w:t>
      </w:r>
    </w:p>
    <w:p w:rsidR="00675AC3" w:rsidRPr="00710C6B" w:rsidRDefault="00675AC3" w:rsidP="007E3484">
      <w:pPr>
        <w:spacing w:line="288" w:lineRule="auto"/>
        <w:ind w:left="426"/>
        <w:jc w:val="both"/>
        <w:rPr>
          <w:rFonts w:ascii="Times New Roman" w:hAnsi="Times New Roman" w:cs="Times New Roman"/>
          <w:i/>
          <w:color w:val="202122"/>
          <w:sz w:val="20"/>
          <w:szCs w:val="20"/>
          <w:lang w:val="uk-UA"/>
        </w:rPr>
      </w:pPr>
    </w:p>
    <w:p w:rsidR="00547F2D" w:rsidRPr="00710C6B" w:rsidRDefault="00202577" w:rsidP="00202577">
      <w:pPr>
        <w:pStyle w:val="a4"/>
        <w:numPr>
          <w:ilvl w:val="0"/>
          <w:numId w:val="25"/>
        </w:numPr>
        <w:shd w:val="clear" w:color="auto" w:fill="FFFFFF"/>
        <w:spacing w:line="288" w:lineRule="auto"/>
        <w:ind w:left="426" w:hanging="284"/>
        <w:jc w:val="both"/>
        <w:rPr>
          <w:rFonts w:ascii="Times New Roman" w:hAnsi="Times New Roman" w:cs="Times New Roman"/>
          <w:i/>
          <w:color w:val="202122"/>
          <w:sz w:val="20"/>
          <w:szCs w:val="20"/>
          <w:lang w:val="uk-UA"/>
        </w:rPr>
      </w:pPr>
      <w:r w:rsidRPr="00710C6B">
        <w:rPr>
          <w:rFonts w:ascii="Times New Roman" w:hAnsi="Times New Roman" w:cs="Times New Roman"/>
          <w:b/>
          <w:bCs/>
          <w:i/>
          <w:color w:val="202122"/>
          <w:sz w:val="20"/>
          <w:szCs w:val="20"/>
          <w:lang w:val="uk-UA"/>
        </w:rPr>
        <w:t xml:space="preserve">Градус Реомюра </w:t>
      </w:r>
      <w:r w:rsidRPr="00710C6B">
        <w:rPr>
          <w:rFonts w:ascii="Times New Roman" w:hAnsi="Times New Roman" w:cs="Times New Roman"/>
          <w:bCs/>
          <w:i/>
          <w:color w:val="202122"/>
          <w:sz w:val="20"/>
          <w:szCs w:val="20"/>
          <w:lang w:val="uk-UA"/>
        </w:rPr>
        <w:t>( °R ) одиниця вимірювання температури, в якій температури замерзання та кипіння води прийняті за 0 і 80 градусів, відповідно. Запропоновано у 1730 році Р.А. Реомюр. За очікуваннями Реомюра спирт розширюється приблизно на 8% (на 8,4% за розрахунком: коефіцієнт розширення спирту 0,00108 К</w:t>
      </w:r>
      <w:r w:rsidRPr="00710C6B">
        <w:rPr>
          <w:rFonts w:ascii="Times New Roman" w:hAnsi="Times New Roman" w:cs="Times New Roman"/>
          <w:bCs/>
          <w:i/>
          <w:color w:val="202122"/>
          <w:sz w:val="20"/>
          <w:szCs w:val="20"/>
          <w:vertAlign w:val="superscript"/>
          <w:lang w:val="uk-UA"/>
        </w:rPr>
        <w:t>-1</w:t>
      </w:r>
      <w:r w:rsidRPr="00710C6B">
        <w:rPr>
          <w:rFonts w:ascii="Times New Roman" w:hAnsi="Times New Roman" w:cs="Times New Roman"/>
          <w:bCs/>
          <w:i/>
          <w:color w:val="202122"/>
          <w:sz w:val="20"/>
          <w:szCs w:val="20"/>
          <w:lang w:val="uk-UA"/>
        </w:rPr>
        <w:t xml:space="preserve">) при нагріванні від температури танення льоду до температури кипіння (≈78 градусів Цельсія). Тому цю температуру Реомюр встановив як 80 градусів за своєю шкалою, де одній градусу відповідало розширення спирту на 1 тисячну, а нуль шкали було обрано як температура замерзання води. Однак через те, що як рідина в ті часи використовувався не тільки спирт, а й різні його водні розчини, то багатьма виробниками та користувачами термометрів помилково вважалося, що 80 градусів Реомюра – це температура кипіння води. І після повсюдного впровадження ртуті як рідина для термометрів, а також появи та поширення шкали Цельсія, до кінця XVIII століття шкала Реомюра була перевизначена таким чином остаточно. З рівності 100 градусів Цельсія = 80 градусів Реомюра виходить 1 </w:t>
      </w:r>
      <w:r w:rsidRPr="00710C6B">
        <w:rPr>
          <w:rFonts w:ascii="Times New Roman" w:hAnsi="Times New Roman" w:cs="Times New Roman"/>
          <w:bCs/>
          <w:i/>
          <w:color w:val="202122"/>
          <w:sz w:val="20"/>
          <w:szCs w:val="20"/>
          <w:vertAlign w:val="superscript"/>
          <w:lang w:val="uk-UA"/>
        </w:rPr>
        <w:t>o</w:t>
      </w:r>
      <w:r w:rsidRPr="00710C6B">
        <w:rPr>
          <w:rFonts w:ascii="Times New Roman" w:hAnsi="Times New Roman" w:cs="Times New Roman"/>
          <w:bCs/>
          <w:i/>
          <w:color w:val="202122"/>
          <w:sz w:val="20"/>
          <w:szCs w:val="20"/>
          <w:lang w:val="uk-UA"/>
        </w:rPr>
        <w:t xml:space="preserve">C = 0,8 °R (відповідно 1 °R = 1,25 </w:t>
      </w:r>
      <w:r w:rsidRPr="00710C6B">
        <w:rPr>
          <w:rFonts w:ascii="Times New Roman" w:hAnsi="Times New Roman" w:cs="Times New Roman"/>
          <w:bCs/>
          <w:i/>
          <w:color w:val="202122"/>
          <w:sz w:val="20"/>
          <w:szCs w:val="20"/>
          <w:vertAlign w:val="superscript"/>
          <w:lang w:val="uk-UA"/>
        </w:rPr>
        <w:t>o</w:t>
      </w:r>
      <w:r w:rsidRPr="00710C6B">
        <w:rPr>
          <w:rFonts w:ascii="Times New Roman" w:hAnsi="Times New Roman" w:cs="Times New Roman"/>
          <w:bCs/>
          <w:i/>
          <w:color w:val="202122"/>
          <w:sz w:val="20"/>
          <w:szCs w:val="20"/>
          <w:lang w:val="uk-UA"/>
        </w:rPr>
        <w:t xml:space="preserve">C). Хоча насправді оригінальною шкалою Реомюра має бути 1 °R = 0,925 </w:t>
      </w:r>
      <w:r w:rsidRPr="00710C6B">
        <w:rPr>
          <w:rFonts w:ascii="Times New Roman" w:hAnsi="Times New Roman" w:cs="Times New Roman"/>
          <w:bCs/>
          <w:i/>
          <w:color w:val="202122"/>
          <w:sz w:val="20"/>
          <w:szCs w:val="20"/>
          <w:vertAlign w:val="superscript"/>
          <w:lang w:val="uk-UA"/>
        </w:rPr>
        <w:t>o</w:t>
      </w:r>
      <w:r w:rsidRPr="00710C6B">
        <w:rPr>
          <w:rFonts w:ascii="Times New Roman" w:hAnsi="Times New Roman" w:cs="Times New Roman"/>
          <w:bCs/>
          <w:i/>
          <w:color w:val="202122"/>
          <w:sz w:val="20"/>
          <w:szCs w:val="20"/>
          <w:lang w:val="uk-UA"/>
        </w:rPr>
        <w:t>C. Ще за життя Реомюра були проведені вимірювання точки кипіння води в градусах його шкали (але зі спиртовим термометром це було неможливо). Було отримано значення 85. Але наступні виміри дали величини від 100 до 110 градусів. Якщо використовувати вищезгадані сучасні дані, то для точки кипіння води в градусах Реомюра виходить значення 108. (У 1772 році у Франції як стандартна була прийнята температура кипіння води, що дорівнює 110 градусів Реомюра.) На сьогоднішній день градус Реомюра майже не використовують.</w:t>
      </w:r>
    </w:p>
    <w:p w:rsidR="00DF0A2E" w:rsidRPr="00710C6B" w:rsidRDefault="00202577" w:rsidP="00202577">
      <w:pPr>
        <w:pStyle w:val="a4"/>
        <w:numPr>
          <w:ilvl w:val="0"/>
          <w:numId w:val="25"/>
        </w:numPr>
        <w:shd w:val="clear" w:color="auto" w:fill="FFFFFF"/>
        <w:spacing w:line="288" w:lineRule="auto"/>
        <w:ind w:left="426" w:hanging="284"/>
        <w:jc w:val="both"/>
        <w:rPr>
          <w:rFonts w:ascii="Times New Roman" w:hAnsi="Times New Roman" w:cs="Times New Roman"/>
          <w:i/>
          <w:color w:val="202122"/>
          <w:sz w:val="20"/>
          <w:szCs w:val="20"/>
          <w:lang w:val="uk-UA"/>
        </w:rPr>
      </w:pPr>
      <w:r w:rsidRPr="00710C6B">
        <w:rPr>
          <w:rFonts w:ascii="Times New Roman" w:hAnsi="Times New Roman" w:cs="Times New Roman"/>
          <w:b/>
          <w:bCs/>
          <w:i/>
          <w:color w:val="202122"/>
          <w:sz w:val="20"/>
          <w:szCs w:val="20"/>
          <w:lang w:val="uk-UA"/>
        </w:rPr>
        <w:t>Градус Ромера</w:t>
      </w:r>
      <w:r w:rsidRPr="00710C6B">
        <w:rPr>
          <w:rFonts w:ascii="Times New Roman" w:hAnsi="Times New Roman" w:cs="Times New Roman"/>
          <w:bCs/>
          <w:i/>
          <w:color w:val="202122"/>
          <w:sz w:val="20"/>
          <w:szCs w:val="20"/>
          <w:lang w:val="uk-UA"/>
        </w:rPr>
        <w:t xml:space="preserve"> ( °Rø ) — одиниця температури, яка нині не використовується. Температурна шкала Ромера була створена в 1701 датським астрономом Оле Крістенсеном Ромером. Вона стала прообразом шкали Фаренгейта, який відвідував Ромера 1708 року. За нуль градусів береться температура замерзання солоної води. Друга реперна </w:t>
      </w:r>
      <w:r w:rsidRPr="00710C6B">
        <w:rPr>
          <w:rFonts w:ascii="Times New Roman" w:hAnsi="Times New Roman" w:cs="Times New Roman"/>
          <w:bCs/>
          <w:i/>
          <w:color w:val="202122"/>
          <w:sz w:val="20"/>
          <w:szCs w:val="20"/>
          <w:lang w:val="uk-UA"/>
        </w:rPr>
        <w:lastRenderedPageBreak/>
        <w:t>точка – температура людського тіла (30 градусів за вимірами Ромера, тобто 42 °C). Тоді температура замерзання прісної води виходить як 7,5 градусів (1/8 шкали), а температура кипіння води – 60 градусів. Таким чином, шкала Ромера – 60-градусна. Такий вибір, мабуть, пояснюється тим, що Ремер насамперед астроном, а число 60 було наріжним каменем астрономії з часів Вавилону. Формула для переведення градусів Ромера в градуси Цельсія і назад:</w:t>
      </w:r>
    </w:p>
    <w:p w:rsidR="00DF0A2E" w:rsidRPr="00991C04" w:rsidRDefault="00DF0A2E" w:rsidP="007E3484">
      <w:pPr>
        <w:spacing w:line="288" w:lineRule="auto"/>
        <w:ind w:left="426"/>
        <w:jc w:val="both"/>
        <w:rPr>
          <w:rFonts w:ascii="Times New Roman" w:hAnsi="Times New Roman" w:cs="Times New Roman"/>
          <w:i/>
          <w:color w:val="202122"/>
          <w:sz w:val="20"/>
          <w:szCs w:val="20"/>
          <w:lang w:val="uk-UA"/>
        </w:rPr>
      </w:pPr>
    </w:p>
    <w:p w:rsidR="00DF0A2E" w:rsidRPr="00991C04" w:rsidRDefault="006A3451" w:rsidP="006A3451">
      <w:pPr>
        <w:tabs>
          <w:tab w:val="center" w:pos="5103"/>
          <w:tab w:val="right" w:pos="10206"/>
        </w:tabs>
        <w:spacing w:line="288" w:lineRule="auto"/>
        <w:jc w:val="both"/>
        <w:rPr>
          <w:rFonts w:ascii="Times New Roman" w:hAnsi="Times New Roman" w:cs="Times New Roman"/>
          <w:i/>
          <w:color w:val="3A3A3A"/>
          <w:sz w:val="20"/>
          <w:szCs w:val="20"/>
          <w:shd w:val="clear" w:color="auto" w:fill="FFFFFF"/>
          <w:lang w:val="uk-UA"/>
        </w:rPr>
      </w:pPr>
      <w:r w:rsidRPr="00991C04">
        <w:rPr>
          <w:rFonts w:ascii="Times New Roman" w:hAnsi="Times New Roman" w:cs="Times New Roman"/>
          <w:i/>
          <w:color w:val="3A3A3A"/>
          <w:sz w:val="20"/>
          <w:szCs w:val="20"/>
          <w:shd w:val="clear" w:color="auto" w:fill="FFFFFF"/>
          <w:lang w:val="uk-UA"/>
        </w:rPr>
        <w:tab/>
      </w:r>
      <w:r w:rsidR="00991C04" w:rsidRPr="00991C04">
        <w:rPr>
          <w:rFonts w:ascii="Times New Roman" w:hAnsi="Times New Roman" w:cs="Times New Roman"/>
          <w:i/>
          <w:color w:val="3A3A3A"/>
          <w:position w:val="-22"/>
          <w:sz w:val="20"/>
          <w:szCs w:val="20"/>
          <w:shd w:val="clear" w:color="auto" w:fill="FFFFFF"/>
          <w:lang w:val="uk-UA"/>
        </w:rPr>
        <w:object w:dxaOrig="5160" w:dyaOrig="560">
          <v:shape id="_x0000_i1330" type="#_x0000_t75" style="width:258.75pt;height:27.75pt" o:ole="">
            <v:imagedata r:id="rId647" o:title=""/>
          </v:shape>
          <o:OLEObject Type="Embed" ProgID="Equation.DSMT4" ShapeID="_x0000_i1330" DrawAspect="Content" ObjectID="_1727006179" r:id="rId648"/>
        </w:object>
      </w:r>
      <w:r w:rsidRPr="00991C04">
        <w:rPr>
          <w:rFonts w:ascii="Times New Roman" w:hAnsi="Times New Roman" w:cs="Times New Roman"/>
          <w:i/>
          <w:color w:val="3A3A3A"/>
          <w:sz w:val="20"/>
          <w:szCs w:val="20"/>
          <w:shd w:val="clear" w:color="auto" w:fill="FFFFFF"/>
          <w:lang w:val="uk-UA"/>
        </w:rPr>
        <w:tab/>
        <w:t>(6.</w:t>
      </w:r>
      <w:r w:rsidR="00B46F05" w:rsidRPr="00991C04">
        <w:rPr>
          <w:rFonts w:ascii="Times New Roman" w:hAnsi="Times New Roman" w:cs="Times New Roman"/>
          <w:i/>
          <w:color w:val="3A3A3A"/>
          <w:sz w:val="20"/>
          <w:szCs w:val="20"/>
          <w:shd w:val="clear" w:color="auto" w:fill="FFFFFF"/>
          <w:lang w:val="uk-UA"/>
        </w:rPr>
        <w:t>6</w:t>
      </w:r>
      <w:r w:rsidRPr="00991C04">
        <w:rPr>
          <w:rFonts w:ascii="Times New Roman" w:hAnsi="Times New Roman" w:cs="Times New Roman"/>
          <w:i/>
          <w:color w:val="3A3A3A"/>
          <w:sz w:val="20"/>
          <w:szCs w:val="20"/>
          <w:shd w:val="clear" w:color="auto" w:fill="FFFFFF"/>
          <w:lang w:val="uk-UA"/>
        </w:rPr>
        <w:t>)</w:t>
      </w:r>
    </w:p>
    <w:p w:rsidR="00DF0A2E" w:rsidRPr="00991C04" w:rsidRDefault="00DF0A2E" w:rsidP="007E3484">
      <w:pPr>
        <w:spacing w:line="288" w:lineRule="auto"/>
        <w:ind w:left="426"/>
        <w:jc w:val="both"/>
        <w:rPr>
          <w:rFonts w:ascii="Times New Roman" w:hAnsi="Times New Roman" w:cs="Times New Roman"/>
          <w:i/>
          <w:color w:val="202122"/>
          <w:sz w:val="20"/>
          <w:szCs w:val="20"/>
          <w:lang w:val="uk-UA"/>
        </w:rPr>
      </w:pPr>
    </w:p>
    <w:p w:rsidR="006B31E9" w:rsidRPr="00991C04" w:rsidRDefault="005767B7" w:rsidP="005767B7">
      <w:pPr>
        <w:pStyle w:val="a4"/>
        <w:numPr>
          <w:ilvl w:val="0"/>
          <w:numId w:val="43"/>
        </w:numPr>
        <w:shd w:val="clear" w:color="auto" w:fill="FFFFFF"/>
        <w:spacing w:line="288" w:lineRule="auto"/>
        <w:ind w:left="426" w:hanging="284"/>
        <w:jc w:val="both"/>
        <w:rPr>
          <w:rFonts w:ascii="Times New Roman" w:hAnsi="Times New Roman" w:cs="Times New Roman"/>
          <w:i/>
          <w:color w:val="202122"/>
          <w:sz w:val="20"/>
          <w:szCs w:val="20"/>
          <w:lang w:val="uk-UA"/>
        </w:rPr>
      </w:pPr>
      <w:r w:rsidRPr="00991C04">
        <w:rPr>
          <w:rFonts w:ascii="Times New Roman" w:hAnsi="Times New Roman" w:cs="Times New Roman"/>
          <w:b/>
          <w:bCs/>
          <w:i/>
          <w:color w:val="202122"/>
          <w:sz w:val="20"/>
          <w:szCs w:val="20"/>
          <w:lang w:val="uk-UA"/>
        </w:rPr>
        <w:t xml:space="preserve">Шкала Ранкіна </w:t>
      </w:r>
      <w:r w:rsidRPr="00991C04">
        <w:rPr>
          <w:rFonts w:ascii="Times New Roman" w:hAnsi="Times New Roman" w:cs="Times New Roman"/>
          <w:bCs/>
          <w:i/>
          <w:color w:val="202122"/>
          <w:sz w:val="20"/>
          <w:szCs w:val="20"/>
          <w:lang w:val="uk-UA"/>
        </w:rPr>
        <w:t>(вимірюється в градусах Ранкіна - °Ra) - абсолютна температурна шкала, названа на ім'я шотландського фізика Вільяма Ранкіна (1820 - 1872). Використовується в англомовних країнах для термодинамічних інженерних розрахунків. Шкала Ранкіна починається за нормальної температури нуля, точка замерзання води відповідає 491,67 °Ra, точка кипіння води 671,67 °Ra. Число градусів між точками замерзання та кипіння води за шкалою Фаренгейта та Ранкіна однаково і дорівнює 180. Співвідношення між кельвіном і градусом Ранкіна:</w:t>
      </w:r>
    </w:p>
    <w:p w:rsidR="006B31E9" w:rsidRPr="00991C04" w:rsidRDefault="006B31E9" w:rsidP="006B31E9">
      <w:pPr>
        <w:tabs>
          <w:tab w:val="center" w:pos="5103"/>
          <w:tab w:val="right" w:pos="10206"/>
        </w:tabs>
        <w:spacing w:line="288" w:lineRule="auto"/>
        <w:jc w:val="both"/>
        <w:rPr>
          <w:rFonts w:ascii="Times New Roman" w:hAnsi="Times New Roman" w:cs="Times New Roman"/>
          <w:i/>
          <w:color w:val="3A3A3A"/>
          <w:sz w:val="20"/>
          <w:szCs w:val="20"/>
          <w:shd w:val="clear" w:color="auto" w:fill="FFFFFF"/>
          <w:lang w:val="uk-UA"/>
        </w:rPr>
      </w:pPr>
      <w:r w:rsidRPr="00991C04">
        <w:rPr>
          <w:rFonts w:ascii="Times New Roman" w:hAnsi="Times New Roman" w:cs="Times New Roman"/>
          <w:i/>
          <w:color w:val="3A3A3A"/>
          <w:sz w:val="20"/>
          <w:szCs w:val="20"/>
          <w:shd w:val="clear" w:color="auto" w:fill="FFFFFF"/>
          <w:lang w:val="uk-UA"/>
        </w:rPr>
        <w:tab/>
      </w:r>
      <w:r w:rsidR="00991C04" w:rsidRPr="00991C04">
        <w:rPr>
          <w:rFonts w:ascii="Times New Roman" w:hAnsi="Times New Roman" w:cs="Times New Roman"/>
          <w:i/>
          <w:color w:val="3A3A3A"/>
          <w:position w:val="-10"/>
          <w:sz w:val="20"/>
          <w:szCs w:val="20"/>
          <w:shd w:val="clear" w:color="auto" w:fill="FFFFFF"/>
          <w:lang w:val="uk-UA"/>
        </w:rPr>
        <w:object w:dxaOrig="1219" w:dyaOrig="360">
          <v:shape id="_x0000_i1331" type="#_x0000_t75" style="width:60.75pt;height:18.75pt" o:ole="">
            <v:imagedata r:id="rId649" o:title=""/>
          </v:shape>
          <o:OLEObject Type="Embed" ProgID="Equation.DSMT4" ShapeID="_x0000_i1331" DrawAspect="Content" ObjectID="_1727006180" r:id="rId650"/>
        </w:object>
      </w:r>
      <w:r w:rsidR="00A90E1E" w:rsidRPr="00991C04">
        <w:rPr>
          <w:rFonts w:ascii="Times New Roman" w:hAnsi="Times New Roman" w:cs="Times New Roman"/>
          <w:i/>
          <w:color w:val="3A3A3A"/>
          <w:sz w:val="20"/>
          <w:szCs w:val="20"/>
          <w:shd w:val="clear" w:color="auto" w:fill="FFFFFF"/>
          <w:lang w:val="uk-UA"/>
        </w:rPr>
        <w:tab/>
        <w:t>(6.</w:t>
      </w:r>
      <w:r w:rsidR="00B46F05" w:rsidRPr="00991C04">
        <w:rPr>
          <w:rFonts w:ascii="Times New Roman" w:hAnsi="Times New Roman" w:cs="Times New Roman"/>
          <w:i/>
          <w:color w:val="3A3A3A"/>
          <w:sz w:val="20"/>
          <w:szCs w:val="20"/>
          <w:shd w:val="clear" w:color="auto" w:fill="FFFFFF"/>
          <w:lang w:val="uk-UA"/>
        </w:rPr>
        <w:t>7</w:t>
      </w:r>
      <w:r w:rsidR="00A90E1E" w:rsidRPr="00991C04">
        <w:rPr>
          <w:rFonts w:ascii="Times New Roman" w:hAnsi="Times New Roman" w:cs="Times New Roman"/>
          <w:i/>
          <w:color w:val="3A3A3A"/>
          <w:sz w:val="20"/>
          <w:szCs w:val="20"/>
          <w:shd w:val="clear" w:color="auto" w:fill="FFFFFF"/>
          <w:lang w:val="uk-UA"/>
        </w:rPr>
        <w:t>)</w:t>
      </w:r>
    </w:p>
    <w:p w:rsidR="006B31E9" w:rsidRPr="00991C04" w:rsidRDefault="006B31E9" w:rsidP="006B31E9">
      <w:pPr>
        <w:pStyle w:val="a4"/>
        <w:shd w:val="clear" w:color="auto" w:fill="FFFFFF"/>
        <w:spacing w:line="288" w:lineRule="auto"/>
        <w:ind w:left="426"/>
        <w:jc w:val="both"/>
        <w:rPr>
          <w:rFonts w:ascii="Times New Roman" w:hAnsi="Times New Roman" w:cs="Times New Roman"/>
          <w:i/>
          <w:color w:val="202122"/>
          <w:sz w:val="20"/>
          <w:szCs w:val="20"/>
          <w:lang w:val="uk-UA"/>
        </w:rPr>
      </w:pPr>
    </w:p>
    <w:p w:rsidR="007333A8" w:rsidRPr="00991C04" w:rsidRDefault="00A016F4" w:rsidP="006B31E9">
      <w:pPr>
        <w:pStyle w:val="a4"/>
        <w:shd w:val="clear" w:color="auto" w:fill="FFFFFF"/>
        <w:spacing w:line="288" w:lineRule="auto"/>
        <w:ind w:left="426"/>
        <w:jc w:val="both"/>
        <w:rPr>
          <w:rFonts w:ascii="Times New Roman" w:hAnsi="Times New Roman" w:cs="Times New Roman"/>
          <w:i/>
          <w:color w:val="202122"/>
          <w:sz w:val="20"/>
          <w:szCs w:val="20"/>
          <w:lang w:val="uk-UA"/>
        </w:rPr>
      </w:pPr>
      <w:r w:rsidRPr="00991C04">
        <w:rPr>
          <w:rFonts w:ascii="Times New Roman" w:hAnsi="Times New Roman" w:cs="Times New Roman"/>
          <w:i/>
          <w:color w:val="202122"/>
          <w:sz w:val="20"/>
          <w:szCs w:val="20"/>
          <w:lang w:val="uk-UA"/>
        </w:rPr>
        <w:t xml:space="preserve">Градуси Фаренгейта переводяться в градуси Ранкіна за формулою: </w:t>
      </w:r>
      <w:r w:rsidRPr="00991C04">
        <w:rPr>
          <w:rFonts w:ascii="Times New Roman" w:hAnsi="Times New Roman" w:cs="Times New Roman"/>
          <w:i/>
          <w:color w:val="202122"/>
          <w:sz w:val="20"/>
          <w:szCs w:val="20"/>
          <w:vertAlign w:val="superscript"/>
          <w:lang w:val="uk-UA"/>
        </w:rPr>
        <w:t>о</w:t>
      </w:r>
      <w:r w:rsidRPr="00991C04">
        <w:rPr>
          <w:rFonts w:ascii="Times New Roman" w:hAnsi="Times New Roman" w:cs="Times New Roman"/>
          <w:i/>
          <w:color w:val="202122"/>
          <w:sz w:val="20"/>
          <w:szCs w:val="20"/>
          <w:lang w:val="uk-UA"/>
        </w:rPr>
        <w:t xml:space="preserve">Ra = </w:t>
      </w:r>
      <w:r w:rsidRPr="00991C04">
        <w:rPr>
          <w:rFonts w:ascii="Times New Roman" w:hAnsi="Times New Roman" w:cs="Times New Roman"/>
          <w:i/>
          <w:color w:val="202122"/>
          <w:sz w:val="20"/>
          <w:szCs w:val="20"/>
          <w:vertAlign w:val="superscript"/>
          <w:lang w:val="uk-UA"/>
        </w:rPr>
        <w:t>о</w:t>
      </w:r>
      <w:r w:rsidRPr="00991C04">
        <w:rPr>
          <w:rFonts w:ascii="Times New Roman" w:hAnsi="Times New Roman" w:cs="Times New Roman"/>
          <w:i/>
          <w:color w:val="202122"/>
          <w:sz w:val="20"/>
          <w:szCs w:val="20"/>
          <w:lang w:val="uk-UA"/>
        </w:rPr>
        <w:t>F + 459,67.</w:t>
      </w:r>
    </w:p>
    <w:p w:rsidR="007E3484" w:rsidRPr="00991C04" w:rsidRDefault="007E3484" w:rsidP="006B31E9">
      <w:pPr>
        <w:pStyle w:val="a4"/>
        <w:spacing w:line="288" w:lineRule="auto"/>
        <w:ind w:left="426"/>
        <w:jc w:val="both"/>
        <w:rPr>
          <w:rFonts w:ascii="Times New Roman" w:hAnsi="Times New Roman" w:cs="Times New Roman"/>
          <w:i/>
          <w:color w:val="202122"/>
          <w:sz w:val="20"/>
          <w:szCs w:val="20"/>
          <w:lang w:val="uk-UA"/>
        </w:rPr>
      </w:pPr>
    </w:p>
    <w:p w:rsidR="006A3451" w:rsidRPr="00991C04" w:rsidRDefault="00A90E1E" w:rsidP="00A90E1E">
      <w:pPr>
        <w:tabs>
          <w:tab w:val="center" w:pos="5103"/>
          <w:tab w:val="right" w:pos="10206"/>
        </w:tabs>
        <w:spacing w:line="288" w:lineRule="auto"/>
        <w:jc w:val="both"/>
        <w:rPr>
          <w:rFonts w:ascii="Times New Roman" w:hAnsi="Times New Roman" w:cs="Times New Roman"/>
          <w:i/>
          <w:color w:val="3A3A3A"/>
          <w:sz w:val="20"/>
          <w:szCs w:val="20"/>
          <w:shd w:val="clear" w:color="auto" w:fill="FFFFFF"/>
          <w:lang w:val="uk-UA"/>
        </w:rPr>
      </w:pPr>
      <w:r w:rsidRPr="00991C04">
        <w:rPr>
          <w:rFonts w:ascii="Times New Roman" w:hAnsi="Times New Roman" w:cs="Times New Roman"/>
          <w:i/>
          <w:color w:val="3A3A3A"/>
          <w:sz w:val="20"/>
          <w:szCs w:val="20"/>
          <w:shd w:val="clear" w:color="auto" w:fill="FFFFFF"/>
          <w:lang w:val="uk-UA"/>
        </w:rPr>
        <w:tab/>
      </w:r>
      <w:r w:rsidR="00991C04" w:rsidRPr="00991C04">
        <w:rPr>
          <w:rFonts w:ascii="Times New Roman" w:hAnsi="Times New Roman" w:cs="Times New Roman"/>
          <w:i/>
          <w:color w:val="3A3A3A"/>
          <w:position w:val="-10"/>
          <w:sz w:val="20"/>
          <w:szCs w:val="20"/>
          <w:shd w:val="clear" w:color="auto" w:fill="FFFFFF"/>
          <w:lang w:val="uk-UA"/>
        </w:rPr>
        <w:object w:dxaOrig="2260" w:dyaOrig="360">
          <v:shape id="_x0000_i1332" type="#_x0000_t75" style="width:114pt;height:18.75pt" o:ole="">
            <v:imagedata r:id="rId651" o:title=""/>
          </v:shape>
          <o:OLEObject Type="Embed" ProgID="Equation.DSMT4" ShapeID="_x0000_i1332" DrawAspect="Content" ObjectID="_1727006181" r:id="rId652"/>
        </w:object>
      </w:r>
      <w:r w:rsidRPr="00991C04">
        <w:rPr>
          <w:rFonts w:ascii="Times New Roman" w:hAnsi="Times New Roman" w:cs="Times New Roman"/>
          <w:i/>
          <w:color w:val="3A3A3A"/>
          <w:sz w:val="20"/>
          <w:szCs w:val="20"/>
          <w:shd w:val="clear" w:color="auto" w:fill="FFFFFF"/>
          <w:lang w:val="uk-UA"/>
        </w:rPr>
        <w:tab/>
        <w:t>(6.</w:t>
      </w:r>
      <w:r w:rsidR="00B46F05" w:rsidRPr="00991C04">
        <w:rPr>
          <w:rFonts w:ascii="Times New Roman" w:hAnsi="Times New Roman" w:cs="Times New Roman"/>
          <w:i/>
          <w:color w:val="3A3A3A"/>
          <w:sz w:val="20"/>
          <w:szCs w:val="20"/>
          <w:shd w:val="clear" w:color="auto" w:fill="FFFFFF"/>
          <w:lang w:val="uk-UA"/>
        </w:rPr>
        <w:t>8</w:t>
      </w:r>
      <w:r w:rsidRPr="00991C04">
        <w:rPr>
          <w:rFonts w:ascii="Times New Roman" w:hAnsi="Times New Roman" w:cs="Times New Roman"/>
          <w:i/>
          <w:color w:val="3A3A3A"/>
          <w:sz w:val="20"/>
          <w:szCs w:val="20"/>
          <w:shd w:val="clear" w:color="auto" w:fill="FFFFFF"/>
          <w:lang w:val="uk-UA"/>
        </w:rPr>
        <w:t>)</w:t>
      </w:r>
    </w:p>
    <w:p w:rsidR="006A3451" w:rsidRPr="00991C04" w:rsidRDefault="006A3451" w:rsidP="007E3484">
      <w:pPr>
        <w:spacing w:line="288" w:lineRule="auto"/>
        <w:ind w:left="426"/>
        <w:jc w:val="both"/>
        <w:rPr>
          <w:rFonts w:ascii="Times New Roman" w:hAnsi="Times New Roman" w:cs="Times New Roman"/>
          <w:i/>
          <w:color w:val="202122"/>
          <w:sz w:val="20"/>
          <w:szCs w:val="20"/>
          <w:lang w:val="uk-UA"/>
        </w:rPr>
      </w:pPr>
    </w:p>
    <w:p w:rsidR="00A90E1E" w:rsidRPr="00710C6B" w:rsidRDefault="00A016F4" w:rsidP="00A016F4">
      <w:pPr>
        <w:pStyle w:val="a4"/>
        <w:numPr>
          <w:ilvl w:val="0"/>
          <w:numId w:val="27"/>
        </w:numPr>
        <w:spacing w:line="288" w:lineRule="auto"/>
        <w:ind w:left="426" w:hanging="284"/>
        <w:jc w:val="both"/>
        <w:rPr>
          <w:rFonts w:ascii="Times New Roman" w:hAnsi="Times New Roman" w:cs="Times New Roman"/>
          <w:i/>
          <w:color w:val="202122"/>
          <w:sz w:val="20"/>
          <w:szCs w:val="20"/>
          <w:lang w:val="uk-UA"/>
        </w:rPr>
      </w:pPr>
      <w:r w:rsidRPr="00991C04">
        <w:rPr>
          <w:rFonts w:ascii="Times New Roman" w:hAnsi="Times New Roman" w:cs="Times New Roman"/>
          <w:b/>
          <w:bCs/>
          <w:i/>
          <w:color w:val="202122"/>
          <w:sz w:val="20"/>
          <w:szCs w:val="20"/>
          <w:lang w:val="uk-UA"/>
        </w:rPr>
        <w:t>Градус Деліля</w:t>
      </w:r>
      <w:r w:rsidRPr="00991C04">
        <w:rPr>
          <w:rFonts w:ascii="Times New Roman" w:hAnsi="Times New Roman" w:cs="Times New Roman"/>
          <w:bCs/>
          <w:i/>
          <w:color w:val="202122"/>
          <w:sz w:val="20"/>
          <w:szCs w:val="20"/>
          <w:lang w:val="uk-UA"/>
        </w:rPr>
        <w:t xml:space="preserve"> ( °</w:t>
      </w:r>
      <w:r w:rsidRPr="00991C04">
        <w:rPr>
          <w:rFonts w:ascii="Times New Roman" w:hAnsi="Times New Roman" w:cs="Times New Roman"/>
          <w:b/>
          <w:bCs/>
          <w:i/>
          <w:color w:val="202122"/>
          <w:sz w:val="20"/>
          <w:szCs w:val="20"/>
          <w:lang w:val="uk-UA"/>
        </w:rPr>
        <w:t>D</w:t>
      </w:r>
      <w:r w:rsidRPr="00991C04">
        <w:rPr>
          <w:rFonts w:ascii="Times New Roman" w:hAnsi="Times New Roman" w:cs="Times New Roman"/>
          <w:bCs/>
          <w:i/>
          <w:color w:val="202122"/>
          <w:sz w:val="20"/>
          <w:szCs w:val="20"/>
          <w:lang w:val="uk-UA"/>
        </w:rPr>
        <w:t xml:space="preserve"> ) – нині невикористовувана одиниця вимірювання температури. Була винайдена французьким астрономом Жозефом Ніколя Делілем (1688 – 1768). Шкала Д</w:t>
      </w:r>
      <w:r w:rsidRPr="00710C6B">
        <w:rPr>
          <w:rFonts w:ascii="Times New Roman" w:hAnsi="Times New Roman" w:cs="Times New Roman"/>
          <w:bCs/>
          <w:i/>
          <w:color w:val="202122"/>
          <w:sz w:val="20"/>
          <w:szCs w:val="20"/>
          <w:lang w:val="uk-UA"/>
        </w:rPr>
        <w:t>еліля схожа на температурну шкалу Реомюра. У 1732 році Деліль створив термометр, який використовує ртуть як робочу рідину. Як нуль було обрано температуру кипіння води. За один градус було прийнято таку зміну температури, яка призводила до зменшення обсягу ртуті на стостотисячну. Таким чином, температура танення льоду становила 2400 градусів. Однак пізніше така дробова шкала здалася надмірною, і вже взимку 1738 року, медик Йосія Вейтбрехт (1702 - 1747), зменшив число ступенів від температури кипіння до температури замерзання води до 150 градусів. Один градус Деліля відповідає 2/3 градусів Цельсія (або кельвіна), а абсолютний нуль відповідає 559,725 градусів Деліля</w:t>
      </w:r>
      <w:r w:rsidRPr="00710C6B">
        <w:rPr>
          <w:rFonts w:ascii="Times New Roman" w:hAnsi="Times New Roman" w:cs="Times New Roman"/>
          <w:b/>
          <w:bCs/>
          <w:i/>
          <w:color w:val="202122"/>
          <w:sz w:val="20"/>
          <w:szCs w:val="20"/>
          <w:lang w:val="uk-UA"/>
        </w:rPr>
        <w:t>.</w:t>
      </w:r>
    </w:p>
    <w:p w:rsidR="00A90E1E" w:rsidRPr="00991C04" w:rsidRDefault="00A016F4" w:rsidP="007E3484">
      <w:pPr>
        <w:spacing w:line="288" w:lineRule="auto"/>
        <w:ind w:left="426"/>
        <w:jc w:val="both"/>
        <w:rPr>
          <w:rFonts w:ascii="Times New Roman" w:hAnsi="Times New Roman" w:cs="Times New Roman"/>
          <w:i/>
          <w:color w:val="202122"/>
          <w:sz w:val="20"/>
          <w:szCs w:val="20"/>
          <w:lang w:val="uk-UA"/>
        </w:rPr>
      </w:pPr>
      <w:r w:rsidRPr="00991C04">
        <w:rPr>
          <w:rFonts w:ascii="Times New Roman" w:hAnsi="Times New Roman" w:cs="Times New Roman"/>
          <w:i/>
          <w:color w:val="202122"/>
          <w:sz w:val="20"/>
          <w:szCs w:val="20"/>
          <w:lang w:val="uk-UA"/>
        </w:rPr>
        <w:t>Формула для переведення градусів Цельсія в градуси Деліля і назад:</w:t>
      </w:r>
    </w:p>
    <w:p w:rsidR="00A90E1E" w:rsidRPr="00991C04" w:rsidRDefault="00A90E1E" w:rsidP="007E3484">
      <w:pPr>
        <w:spacing w:line="288" w:lineRule="auto"/>
        <w:ind w:left="426"/>
        <w:jc w:val="both"/>
        <w:rPr>
          <w:rFonts w:ascii="Times New Roman" w:hAnsi="Times New Roman" w:cs="Times New Roman"/>
          <w:i/>
          <w:color w:val="202122"/>
          <w:sz w:val="20"/>
          <w:szCs w:val="20"/>
          <w:lang w:val="uk-UA"/>
        </w:rPr>
      </w:pPr>
    </w:p>
    <w:p w:rsidR="002F3BCD" w:rsidRPr="00991C04" w:rsidRDefault="002F3BCD" w:rsidP="002F3BCD">
      <w:pPr>
        <w:tabs>
          <w:tab w:val="center" w:pos="5103"/>
          <w:tab w:val="right" w:pos="10206"/>
        </w:tabs>
        <w:spacing w:line="288" w:lineRule="auto"/>
        <w:jc w:val="both"/>
        <w:rPr>
          <w:rFonts w:ascii="Times New Roman" w:hAnsi="Times New Roman" w:cs="Times New Roman"/>
          <w:i/>
          <w:color w:val="3A3A3A"/>
          <w:sz w:val="20"/>
          <w:szCs w:val="20"/>
          <w:shd w:val="clear" w:color="auto" w:fill="FFFFFF"/>
          <w:lang w:val="uk-UA"/>
        </w:rPr>
      </w:pPr>
      <w:r w:rsidRPr="00991C04">
        <w:rPr>
          <w:rFonts w:ascii="Times New Roman" w:hAnsi="Times New Roman" w:cs="Times New Roman"/>
          <w:i/>
          <w:color w:val="3A3A3A"/>
          <w:sz w:val="20"/>
          <w:szCs w:val="20"/>
          <w:shd w:val="clear" w:color="auto" w:fill="FFFFFF"/>
          <w:lang w:val="uk-UA"/>
        </w:rPr>
        <w:tab/>
      </w:r>
      <w:r w:rsidR="00991C04" w:rsidRPr="00991C04">
        <w:rPr>
          <w:rFonts w:ascii="Times New Roman" w:hAnsi="Times New Roman" w:cs="Times New Roman"/>
          <w:i/>
          <w:color w:val="3A3A3A"/>
          <w:position w:val="-22"/>
          <w:sz w:val="20"/>
          <w:szCs w:val="20"/>
          <w:shd w:val="clear" w:color="auto" w:fill="FFFFFF"/>
          <w:lang w:val="uk-UA"/>
        </w:rPr>
        <w:object w:dxaOrig="4860" w:dyaOrig="560">
          <v:shape id="_x0000_i1333" type="#_x0000_t75" style="width:243pt;height:27.75pt" o:ole="">
            <v:imagedata r:id="rId653" o:title=""/>
          </v:shape>
          <o:OLEObject Type="Embed" ProgID="Equation.DSMT4" ShapeID="_x0000_i1333" DrawAspect="Content" ObjectID="_1727006182" r:id="rId654"/>
        </w:object>
      </w:r>
      <w:r w:rsidRPr="00991C04">
        <w:rPr>
          <w:rFonts w:ascii="Times New Roman" w:hAnsi="Times New Roman" w:cs="Times New Roman"/>
          <w:i/>
          <w:color w:val="3A3A3A"/>
          <w:sz w:val="20"/>
          <w:szCs w:val="20"/>
          <w:shd w:val="clear" w:color="auto" w:fill="FFFFFF"/>
          <w:lang w:val="uk-UA"/>
        </w:rPr>
        <w:tab/>
        <w:t>(6.</w:t>
      </w:r>
      <w:r w:rsidR="00B46F05" w:rsidRPr="00991C04">
        <w:rPr>
          <w:rFonts w:ascii="Times New Roman" w:hAnsi="Times New Roman" w:cs="Times New Roman"/>
          <w:i/>
          <w:color w:val="3A3A3A"/>
          <w:sz w:val="20"/>
          <w:szCs w:val="20"/>
          <w:shd w:val="clear" w:color="auto" w:fill="FFFFFF"/>
          <w:lang w:val="uk-UA"/>
        </w:rPr>
        <w:t>9</w:t>
      </w:r>
      <w:r w:rsidRPr="00991C04">
        <w:rPr>
          <w:rFonts w:ascii="Times New Roman" w:hAnsi="Times New Roman" w:cs="Times New Roman"/>
          <w:i/>
          <w:color w:val="3A3A3A"/>
          <w:sz w:val="20"/>
          <w:szCs w:val="20"/>
          <w:shd w:val="clear" w:color="auto" w:fill="FFFFFF"/>
          <w:lang w:val="uk-UA"/>
        </w:rPr>
        <w:t>)</w:t>
      </w:r>
    </w:p>
    <w:p w:rsidR="002F3BCD" w:rsidRPr="00991C04" w:rsidRDefault="00A016F4" w:rsidP="00A016F4">
      <w:pPr>
        <w:pStyle w:val="a9"/>
        <w:numPr>
          <w:ilvl w:val="0"/>
          <w:numId w:val="27"/>
        </w:numPr>
        <w:shd w:val="clear" w:color="auto" w:fill="FFFFFF"/>
        <w:spacing w:before="0" w:beforeAutospacing="0" w:after="0" w:afterAutospacing="0" w:line="288" w:lineRule="auto"/>
        <w:ind w:left="426" w:hanging="284"/>
        <w:jc w:val="both"/>
        <w:rPr>
          <w:i/>
          <w:color w:val="202122"/>
          <w:sz w:val="20"/>
          <w:szCs w:val="20"/>
          <w:lang w:val="uk-UA"/>
        </w:rPr>
      </w:pPr>
      <w:r w:rsidRPr="00991C04">
        <w:rPr>
          <w:b/>
          <w:bCs/>
          <w:i/>
          <w:color w:val="202122"/>
          <w:sz w:val="20"/>
          <w:szCs w:val="20"/>
          <w:lang w:val="uk-UA"/>
        </w:rPr>
        <w:t>Градус Гука</w:t>
      </w:r>
      <w:r w:rsidRPr="00991C04">
        <w:rPr>
          <w:bCs/>
          <w:i/>
          <w:color w:val="202122"/>
          <w:sz w:val="20"/>
          <w:szCs w:val="20"/>
          <w:lang w:val="uk-UA"/>
        </w:rPr>
        <w:t xml:space="preserve"> (°H) – історична одиниця температури. Шкала Гука вважається найпершою температурною шкалою з фіксованим нулем. Прообразом для створеної Гуком шкали став термометр з Флоренції, що потрапив до нього в 1661 році. У виданій через рік "Мікрографії" Гука зустрічається опис розробленої ним шкали. Гук визначив один градус як зміну об'єму спирту на 1/500, тобто один градус Гука дорівнює приблизно 2,4 °C. У 1663 році члени Королівського товариства погодилися використовувати термометр Гука як стандартний і порівнювати з ним показання інших термометрів. Голландський фізик Християн Гюйгенс у 1665 р. разом із Гуком запропонував використовувати температури танення льоду та кипіння води для створення шкали температур. Це була перша шкала з фіксованим нулем та негативними значеннями. Перші виразні метеорологічні рекорди були записані з використанням шкали Гука-Гюйгенса. Так найбільшу літню спеку Гук описав як 13 градусів (31 °C), найбільший холод взимку як -7 градусів (-17 °C). Він не вказав географію місця вимірювання, ймовірно, це його рідна Британія. Формула для переведення градусів Гука в градуси Цельсія і назад:</w:t>
      </w:r>
    </w:p>
    <w:p w:rsidR="002F3BCD" w:rsidRPr="00991C04" w:rsidRDefault="002F3BCD" w:rsidP="007E3484">
      <w:pPr>
        <w:spacing w:line="288" w:lineRule="auto"/>
        <w:ind w:left="426"/>
        <w:jc w:val="both"/>
        <w:rPr>
          <w:rFonts w:ascii="Times New Roman" w:hAnsi="Times New Roman" w:cs="Times New Roman"/>
          <w:i/>
          <w:color w:val="202122"/>
          <w:sz w:val="20"/>
          <w:szCs w:val="20"/>
          <w:lang w:val="uk-UA"/>
        </w:rPr>
      </w:pPr>
    </w:p>
    <w:p w:rsidR="00890436" w:rsidRPr="00991C04" w:rsidRDefault="00890436" w:rsidP="00890436">
      <w:pPr>
        <w:tabs>
          <w:tab w:val="center" w:pos="5103"/>
          <w:tab w:val="right" w:pos="10206"/>
        </w:tabs>
        <w:spacing w:line="288" w:lineRule="auto"/>
        <w:jc w:val="both"/>
        <w:rPr>
          <w:rFonts w:ascii="Times New Roman" w:hAnsi="Times New Roman" w:cs="Times New Roman"/>
          <w:i/>
          <w:color w:val="3A3A3A"/>
          <w:sz w:val="20"/>
          <w:szCs w:val="20"/>
          <w:shd w:val="clear" w:color="auto" w:fill="FFFFFF"/>
          <w:lang w:val="uk-UA"/>
        </w:rPr>
      </w:pPr>
      <w:r w:rsidRPr="00991C04">
        <w:rPr>
          <w:rFonts w:ascii="Times New Roman" w:hAnsi="Times New Roman" w:cs="Times New Roman"/>
          <w:i/>
          <w:color w:val="3A3A3A"/>
          <w:sz w:val="20"/>
          <w:szCs w:val="20"/>
          <w:shd w:val="clear" w:color="auto" w:fill="FFFFFF"/>
          <w:lang w:val="uk-UA"/>
        </w:rPr>
        <w:tab/>
      </w:r>
      <w:r w:rsidR="00991C04" w:rsidRPr="00991C04">
        <w:rPr>
          <w:rFonts w:ascii="Times New Roman" w:hAnsi="Times New Roman" w:cs="Times New Roman"/>
          <w:i/>
          <w:color w:val="3A3A3A"/>
          <w:position w:val="-22"/>
          <w:sz w:val="20"/>
          <w:szCs w:val="20"/>
          <w:shd w:val="clear" w:color="auto" w:fill="FFFFFF"/>
          <w:lang w:val="uk-UA"/>
        </w:rPr>
        <w:object w:dxaOrig="3960" w:dyaOrig="560">
          <v:shape id="_x0000_i1334" type="#_x0000_t75" style="width:198.75pt;height:27.75pt" o:ole="">
            <v:imagedata r:id="rId655" o:title=""/>
          </v:shape>
          <o:OLEObject Type="Embed" ProgID="Equation.DSMT4" ShapeID="_x0000_i1334" DrawAspect="Content" ObjectID="_1727006183" r:id="rId656"/>
        </w:object>
      </w:r>
      <w:r w:rsidRPr="00991C04">
        <w:rPr>
          <w:rFonts w:ascii="Times New Roman" w:hAnsi="Times New Roman" w:cs="Times New Roman"/>
          <w:i/>
          <w:color w:val="3A3A3A"/>
          <w:sz w:val="20"/>
          <w:szCs w:val="20"/>
          <w:shd w:val="clear" w:color="auto" w:fill="FFFFFF"/>
          <w:lang w:val="uk-UA"/>
        </w:rPr>
        <w:tab/>
        <w:t>(6.1</w:t>
      </w:r>
      <w:r w:rsidR="00B46F05" w:rsidRPr="00991C04">
        <w:rPr>
          <w:rFonts w:ascii="Times New Roman" w:hAnsi="Times New Roman" w:cs="Times New Roman"/>
          <w:i/>
          <w:color w:val="3A3A3A"/>
          <w:sz w:val="20"/>
          <w:szCs w:val="20"/>
          <w:shd w:val="clear" w:color="auto" w:fill="FFFFFF"/>
          <w:lang w:val="uk-UA"/>
        </w:rPr>
        <w:t>0</w:t>
      </w:r>
      <w:r w:rsidRPr="00991C04">
        <w:rPr>
          <w:rFonts w:ascii="Times New Roman" w:hAnsi="Times New Roman" w:cs="Times New Roman"/>
          <w:i/>
          <w:color w:val="3A3A3A"/>
          <w:sz w:val="20"/>
          <w:szCs w:val="20"/>
          <w:shd w:val="clear" w:color="auto" w:fill="FFFFFF"/>
          <w:lang w:val="uk-UA"/>
        </w:rPr>
        <w:t>)</w:t>
      </w:r>
    </w:p>
    <w:p w:rsidR="00890436" w:rsidRPr="00F537EE" w:rsidRDefault="007875A5" w:rsidP="007875A5">
      <w:pPr>
        <w:pStyle w:val="a9"/>
        <w:numPr>
          <w:ilvl w:val="0"/>
          <w:numId w:val="27"/>
        </w:numPr>
        <w:shd w:val="clear" w:color="auto" w:fill="FFFFFF"/>
        <w:spacing w:before="0" w:beforeAutospacing="0" w:after="0" w:afterAutospacing="0" w:line="288" w:lineRule="auto"/>
        <w:ind w:left="426" w:hanging="284"/>
        <w:jc w:val="both"/>
        <w:rPr>
          <w:i/>
          <w:sz w:val="20"/>
          <w:szCs w:val="20"/>
          <w:lang w:val="uk-UA"/>
        </w:rPr>
      </w:pPr>
      <w:r w:rsidRPr="00991C04">
        <w:rPr>
          <w:b/>
          <w:bCs/>
          <w:i/>
          <w:color w:val="202122"/>
          <w:sz w:val="20"/>
          <w:szCs w:val="20"/>
          <w:lang w:val="uk-UA"/>
        </w:rPr>
        <w:t>Градус Дальтона</w:t>
      </w:r>
      <w:r w:rsidRPr="00991C04">
        <w:rPr>
          <w:bCs/>
          <w:i/>
          <w:color w:val="202122"/>
          <w:sz w:val="20"/>
          <w:szCs w:val="20"/>
          <w:lang w:val="uk-UA"/>
        </w:rPr>
        <w:t xml:space="preserve"> (°Dа) – історична одиниця температури. Він немає певного значення (в одиницях традиційних температурних шкал, таких як шкала Кельвіна, Цельсія чи Фаренгейта), оскільки шкала Дальтона – логарифмическая. Шкала Дальтона була розроблена Джоном Дальтоном для проведення вимірювань за високих температур, оскільки звичайні термометри з рівномірною шкало</w:t>
      </w:r>
      <w:r w:rsidRPr="00710C6B">
        <w:rPr>
          <w:bCs/>
          <w:i/>
          <w:color w:val="202122"/>
          <w:sz w:val="20"/>
          <w:szCs w:val="20"/>
          <w:lang w:val="uk-UA"/>
        </w:rPr>
        <w:t xml:space="preserve">ю давали помилку через нерівномірне розширення </w:t>
      </w:r>
      <w:r w:rsidRPr="00710C6B">
        <w:rPr>
          <w:bCs/>
          <w:i/>
          <w:color w:val="202122"/>
          <w:sz w:val="20"/>
          <w:szCs w:val="20"/>
          <w:lang w:val="uk-UA"/>
        </w:rPr>
        <w:lastRenderedPageBreak/>
        <w:t xml:space="preserve">термометричної рідини. Нуль шкали Дальтона відповідає нулю Цельсія. Відмінною рисою шкали Дальтона є те, що в ній абсолютний нуль дорівнює −∞ °Da, тобто є недосяжною величиною (що насправді так, відповідно до </w:t>
      </w:r>
      <w:r w:rsidRPr="00F537EE">
        <w:rPr>
          <w:bCs/>
          <w:i/>
          <w:sz w:val="20"/>
          <w:szCs w:val="20"/>
          <w:lang w:val="uk-UA"/>
        </w:rPr>
        <w:t>теореми Нернста). Формула для переведення градусів Дальтона в градуси Цельсія та кельвіни і назад:</w:t>
      </w:r>
    </w:p>
    <w:p w:rsidR="00890436" w:rsidRPr="00F537EE" w:rsidRDefault="00890436" w:rsidP="007E3484">
      <w:pPr>
        <w:spacing w:line="288" w:lineRule="auto"/>
        <w:ind w:left="426"/>
        <w:jc w:val="both"/>
        <w:rPr>
          <w:rFonts w:ascii="Times New Roman" w:hAnsi="Times New Roman" w:cs="Times New Roman"/>
          <w:i/>
          <w:sz w:val="20"/>
          <w:szCs w:val="20"/>
          <w:lang w:val="uk-UA"/>
        </w:rPr>
      </w:pPr>
    </w:p>
    <w:p w:rsidR="00A90E1E" w:rsidRPr="00F537EE" w:rsidRDefault="005126BD" w:rsidP="005126BD">
      <w:pPr>
        <w:tabs>
          <w:tab w:val="center" w:pos="5103"/>
          <w:tab w:val="right" w:pos="10206"/>
        </w:tabs>
        <w:spacing w:line="288" w:lineRule="auto"/>
        <w:jc w:val="both"/>
        <w:rPr>
          <w:rFonts w:ascii="Times New Roman" w:hAnsi="Times New Roman" w:cs="Times New Roman"/>
          <w:i/>
          <w:sz w:val="20"/>
          <w:szCs w:val="20"/>
          <w:shd w:val="clear" w:color="auto" w:fill="FFFFFF"/>
          <w:lang w:val="uk-UA"/>
        </w:rPr>
      </w:pPr>
      <w:r w:rsidRPr="00F537EE">
        <w:rPr>
          <w:rFonts w:ascii="Times New Roman" w:hAnsi="Times New Roman" w:cs="Times New Roman"/>
          <w:i/>
          <w:sz w:val="20"/>
          <w:szCs w:val="20"/>
          <w:shd w:val="clear" w:color="auto" w:fill="FFFFFF"/>
          <w:lang w:val="uk-UA"/>
        </w:rPr>
        <w:tab/>
      </w:r>
      <w:r w:rsidR="00F537EE" w:rsidRPr="00F537EE">
        <w:rPr>
          <w:rFonts w:ascii="Times New Roman" w:hAnsi="Times New Roman" w:cs="Times New Roman"/>
          <w:i/>
          <w:position w:val="-46"/>
          <w:sz w:val="20"/>
          <w:szCs w:val="20"/>
          <w:shd w:val="clear" w:color="auto" w:fill="FFFFFF"/>
          <w:lang w:val="uk-UA"/>
        </w:rPr>
        <w:object w:dxaOrig="3280" w:dyaOrig="1020">
          <v:shape id="_x0000_i1335" type="#_x0000_t75" style="width:163.5pt;height:51.75pt" o:ole="">
            <v:imagedata r:id="rId657" o:title=""/>
          </v:shape>
          <o:OLEObject Type="Embed" ProgID="Equation.DSMT4" ShapeID="_x0000_i1335" DrawAspect="Content" ObjectID="_1727006184" r:id="rId658"/>
        </w:object>
      </w:r>
      <w:r w:rsidRPr="00F537EE">
        <w:rPr>
          <w:rFonts w:ascii="Times New Roman" w:hAnsi="Times New Roman" w:cs="Times New Roman"/>
          <w:i/>
          <w:sz w:val="20"/>
          <w:szCs w:val="20"/>
          <w:shd w:val="clear" w:color="auto" w:fill="FFFFFF"/>
          <w:lang w:val="uk-UA"/>
        </w:rPr>
        <w:tab/>
        <w:t>(6.1</w:t>
      </w:r>
      <w:r w:rsidR="00B46F05" w:rsidRPr="00F537EE">
        <w:rPr>
          <w:rFonts w:ascii="Times New Roman" w:hAnsi="Times New Roman" w:cs="Times New Roman"/>
          <w:i/>
          <w:sz w:val="20"/>
          <w:szCs w:val="20"/>
          <w:shd w:val="clear" w:color="auto" w:fill="FFFFFF"/>
          <w:lang w:val="uk-UA"/>
        </w:rPr>
        <w:t>1</w:t>
      </w:r>
      <w:r w:rsidRPr="00F537EE">
        <w:rPr>
          <w:rFonts w:ascii="Times New Roman" w:hAnsi="Times New Roman" w:cs="Times New Roman"/>
          <w:i/>
          <w:sz w:val="20"/>
          <w:szCs w:val="20"/>
          <w:shd w:val="clear" w:color="auto" w:fill="FFFFFF"/>
          <w:lang w:val="uk-UA"/>
        </w:rPr>
        <w:t>)</w:t>
      </w:r>
    </w:p>
    <w:p w:rsidR="002F3BCD" w:rsidRPr="00F537EE" w:rsidRDefault="002F3BCD" w:rsidP="007E3484">
      <w:pPr>
        <w:spacing w:line="288" w:lineRule="auto"/>
        <w:ind w:left="426"/>
        <w:jc w:val="both"/>
        <w:rPr>
          <w:rFonts w:ascii="Times New Roman" w:hAnsi="Times New Roman" w:cs="Times New Roman"/>
          <w:i/>
          <w:sz w:val="20"/>
          <w:szCs w:val="20"/>
          <w:lang w:val="uk-UA"/>
        </w:rPr>
      </w:pPr>
    </w:p>
    <w:p w:rsidR="005126BD" w:rsidRPr="00F537EE" w:rsidRDefault="005126BD" w:rsidP="005126BD">
      <w:pPr>
        <w:tabs>
          <w:tab w:val="center" w:pos="5103"/>
          <w:tab w:val="right" w:pos="10206"/>
        </w:tabs>
        <w:spacing w:line="288" w:lineRule="auto"/>
        <w:jc w:val="both"/>
        <w:rPr>
          <w:rFonts w:ascii="Times New Roman" w:hAnsi="Times New Roman" w:cs="Times New Roman"/>
          <w:i/>
          <w:sz w:val="20"/>
          <w:szCs w:val="20"/>
          <w:shd w:val="clear" w:color="auto" w:fill="FFFFFF"/>
          <w:lang w:val="uk-UA"/>
        </w:rPr>
      </w:pPr>
      <w:r w:rsidRPr="00F537EE">
        <w:rPr>
          <w:rFonts w:ascii="Times New Roman" w:hAnsi="Times New Roman" w:cs="Times New Roman"/>
          <w:i/>
          <w:sz w:val="20"/>
          <w:szCs w:val="20"/>
          <w:shd w:val="clear" w:color="auto" w:fill="FFFFFF"/>
          <w:lang w:val="uk-UA"/>
        </w:rPr>
        <w:tab/>
      </w:r>
      <w:r w:rsidR="00F537EE" w:rsidRPr="00F537EE">
        <w:rPr>
          <w:rFonts w:ascii="Times New Roman" w:hAnsi="Times New Roman" w:cs="Times New Roman"/>
          <w:i/>
          <w:position w:val="-46"/>
          <w:sz w:val="20"/>
          <w:szCs w:val="20"/>
          <w:shd w:val="clear" w:color="auto" w:fill="FFFFFF"/>
          <w:lang w:val="uk-UA"/>
        </w:rPr>
        <w:object w:dxaOrig="2960" w:dyaOrig="1020">
          <v:shape id="_x0000_i1336" type="#_x0000_t75" style="width:147.75pt;height:51.75pt" o:ole="">
            <v:imagedata r:id="rId659" o:title=""/>
          </v:shape>
          <o:OLEObject Type="Embed" ProgID="Equation.DSMT4" ShapeID="_x0000_i1336" DrawAspect="Content" ObjectID="_1727006185" r:id="rId660"/>
        </w:object>
      </w:r>
      <w:r w:rsidRPr="00F537EE">
        <w:rPr>
          <w:rFonts w:ascii="Times New Roman" w:hAnsi="Times New Roman" w:cs="Times New Roman"/>
          <w:i/>
          <w:sz w:val="20"/>
          <w:szCs w:val="20"/>
          <w:shd w:val="clear" w:color="auto" w:fill="FFFFFF"/>
          <w:lang w:val="uk-UA"/>
        </w:rPr>
        <w:tab/>
        <w:t>(6.1</w:t>
      </w:r>
      <w:r w:rsidR="00B46F05" w:rsidRPr="00F537EE">
        <w:rPr>
          <w:rFonts w:ascii="Times New Roman" w:hAnsi="Times New Roman" w:cs="Times New Roman"/>
          <w:i/>
          <w:sz w:val="20"/>
          <w:szCs w:val="20"/>
          <w:shd w:val="clear" w:color="auto" w:fill="FFFFFF"/>
          <w:lang w:val="uk-UA"/>
        </w:rPr>
        <w:t>2</w:t>
      </w:r>
      <w:r w:rsidRPr="00F537EE">
        <w:rPr>
          <w:rFonts w:ascii="Times New Roman" w:hAnsi="Times New Roman" w:cs="Times New Roman"/>
          <w:i/>
          <w:sz w:val="20"/>
          <w:szCs w:val="20"/>
          <w:shd w:val="clear" w:color="auto" w:fill="FFFFFF"/>
          <w:lang w:val="uk-UA"/>
        </w:rPr>
        <w:t>)</w:t>
      </w:r>
    </w:p>
    <w:p w:rsidR="005126BD" w:rsidRPr="00F537EE" w:rsidRDefault="005126BD" w:rsidP="007E3484">
      <w:pPr>
        <w:spacing w:line="288" w:lineRule="auto"/>
        <w:ind w:left="426"/>
        <w:jc w:val="both"/>
        <w:rPr>
          <w:rFonts w:ascii="Times New Roman" w:hAnsi="Times New Roman" w:cs="Times New Roman"/>
          <w:i/>
          <w:sz w:val="20"/>
          <w:szCs w:val="20"/>
          <w:lang w:val="uk-UA"/>
        </w:rPr>
      </w:pPr>
    </w:p>
    <w:p w:rsidR="002F3BCD" w:rsidRPr="00F537EE" w:rsidRDefault="005126BD" w:rsidP="005126BD">
      <w:pPr>
        <w:tabs>
          <w:tab w:val="center" w:pos="5103"/>
          <w:tab w:val="right" w:pos="10206"/>
        </w:tabs>
        <w:spacing w:line="288" w:lineRule="auto"/>
        <w:jc w:val="both"/>
        <w:rPr>
          <w:rFonts w:ascii="Times New Roman" w:hAnsi="Times New Roman" w:cs="Times New Roman"/>
          <w:i/>
          <w:sz w:val="20"/>
          <w:szCs w:val="20"/>
          <w:shd w:val="clear" w:color="auto" w:fill="FFFFFF"/>
          <w:lang w:val="uk-UA"/>
        </w:rPr>
      </w:pPr>
      <w:r w:rsidRPr="00F537EE">
        <w:rPr>
          <w:rFonts w:ascii="Times New Roman" w:hAnsi="Times New Roman" w:cs="Times New Roman"/>
          <w:i/>
          <w:sz w:val="20"/>
          <w:szCs w:val="20"/>
          <w:shd w:val="clear" w:color="auto" w:fill="FFFFFF"/>
          <w:lang w:val="uk-UA"/>
        </w:rPr>
        <w:tab/>
      </w:r>
      <w:r w:rsidR="00F537EE" w:rsidRPr="00F537EE">
        <w:rPr>
          <w:rFonts w:ascii="Times New Roman" w:hAnsi="Times New Roman" w:cs="Times New Roman"/>
          <w:i/>
          <w:position w:val="-32"/>
          <w:sz w:val="20"/>
          <w:szCs w:val="20"/>
          <w:shd w:val="clear" w:color="auto" w:fill="FFFFFF"/>
          <w:lang w:val="uk-UA"/>
        </w:rPr>
        <w:object w:dxaOrig="6280" w:dyaOrig="800">
          <v:shape id="_x0000_i1337" type="#_x0000_t75" style="width:314.25pt;height:40.5pt" o:ole="">
            <v:imagedata r:id="rId661" o:title=""/>
          </v:shape>
          <o:OLEObject Type="Embed" ProgID="Equation.DSMT4" ShapeID="_x0000_i1337" DrawAspect="Content" ObjectID="_1727006186" r:id="rId662"/>
        </w:object>
      </w:r>
      <w:r w:rsidR="00D570C4" w:rsidRPr="00F537EE">
        <w:rPr>
          <w:rFonts w:ascii="Times New Roman" w:hAnsi="Times New Roman" w:cs="Times New Roman"/>
          <w:i/>
          <w:sz w:val="20"/>
          <w:szCs w:val="20"/>
          <w:shd w:val="clear" w:color="auto" w:fill="FFFFFF"/>
          <w:lang w:val="uk-UA"/>
        </w:rPr>
        <w:tab/>
        <w:t>(6</w:t>
      </w:r>
      <w:r w:rsidR="00F34BA1" w:rsidRPr="00F537EE">
        <w:rPr>
          <w:rFonts w:ascii="Times New Roman" w:hAnsi="Times New Roman" w:cs="Times New Roman"/>
          <w:i/>
          <w:sz w:val="20"/>
          <w:szCs w:val="20"/>
          <w:shd w:val="clear" w:color="auto" w:fill="FFFFFF"/>
          <w:lang w:val="uk-UA"/>
        </w:rPr>
        <w:t>.1</w:t>
      </w:r>
      <w:r w:rsidR="00B46F05" w:rsidRPr="00F537EE">
        <w:rPr>
          <w:rFonts w:ascii="Times New Roman" w:hAnsi="Times New Roman" w:cs="Times New Roman"/>
          <w:i/>
          <w:sz w:val="20"/>
          <w:szCs w:val="20"/>
          <w:shd w:val="clear" w:color="auto" w:fill="FFFFFF"/>
          <w:lang w:val="uk-UA"/>
        </w:rPr>
        <w:t>3</w:t>
      </w:r>
      <w:r w:rsidR="00F34BA1" w:rsidRPr="00F537EE">
        <w:rPr>
          <w:rFonts w:ascii="Times New Roman" w:hAnsi="Times New Roman" w:cs="Times New Roman"/>
          <w:i/>
          <w:sz w:val="20"/>
          <w:szCs w:val="20"/>
          <w:shd w:val="clear" w:color="auto" w:fill="FFFFFF"/>
          <w:lang w:val="uk-UA"/>
        </w:rPr>
        <w:t>)</w:t>
      </w:r>
    </w:p>
    <w:p w:rsidR="002F3BCD" w:rsidRPr="00F537EE" w:rsidRDefault="002F3BCD" w:rsidP="007E3484">
      <w:pPr>
        <w:spacing w:line="288" w:lineRule="auto"/>
        <w:ind w:left="426"/>
        <w:jc w:val="both"/>
        <w:rPr>
          <w:rFonts w:ascii="Times New Roman" w:hAnsi="Times New Roman" w:cs="Times New Roman"/>
          <w:i/>
          <w:sz w:val="20"/>
          <w:szCs w:val="20"/>
          <w:lang w:val="uk-UA"/>
        </w:rPr>
      </w:pPr>
    </w:p>
    <w:p w:rsidR="002F3BCD" w:rsidRPr="00F537EE" w:rsidRDefault="00F34BA1" w:rsidP="005126BD">
      <w:pPr>
        <w:tabs>
          <w:tab w:val="center" w:pos="5103"/>
          <w:tab w:val="right" w:pos="10206"/>
        </w:tabs>
        <w:spacing w:line="288" w:lineRule="auto"/>
        <w:jc w:val="both"/>
        <w:rPr>
          <w:rFonts w:ascii="Times New Roman" w:hAnsi="Times New Roman" w:cs="Times New Roman"/>
          <w:i/>
          <w:sz w:val="20"/>
          <w:szCs w:val="20"/>
          <w:shd w:val="clear" w:color="auto" w:fill="FFFFFF"/>
          <w:lang w:val="uk-UA"/>
        </w:rPr>
      </w:pPr>
      <w:r w:rsidRPr="00F537EE">
        <w:rPr>
          <w:rFonts w:ascii="Times New Roman" w:hAnsi="Times New Roman" w:cs="Times New Roman"/>
          <w:i/>
          <w:sz w:val="20"/>
          <w:szCs w:val="20"/>
          <w:shd w:val="clear" w:color="auto" w:fill="FFFFFF"/>
          <w:lang w:val="uk-UA"/>
        </w:rPr>
        <w:tab/>
      </w:r>
      <w:r w:rsidR="00F537EE" w:rsidRPr="00F537EE">
        <w:rPr>
          <w:rFonts w:ascii="Times New Roman" w:hAnsi="Times New Roman" w:cs="Times New Roman"/>
          <w:i/>
          <w:position w:val="-32"/>
          <w:sz w:val="20"/>
          <w:szCs w:val="20"/>
          <w:shd w:val="clear" w:color="auto" w:fill="FFFFFF"/>
          <w:lang w:val="uk-UA"/>
        </w:rPr>
        <w:object w:dxaOrig="5319" w:dyaOrig="720">
          <v:shape id="_x0000_i1338" type="#_x0000_t75" style="width:267pt;height:35.25pt" o:ole="">
            <v:imagedata r:id="rId663" o:title=""/>
          </v:shape>
          <o:OLEObject Type="Embed" ProgID="Equation.DSMT4" ShapeID="_x0000_i1338" DrawAspect="Content" ObjectID="_1727006187" r:id="rId664"/>
        </w:object>
      </w:r>
      <w:r w:rsidRPr="00F537EE">
        <w:rPr>
          <w:rFonts w:ascii="Times New Roman" w:hAnsi="Times New Roman" w:cs="Times New Roman"/>
          <w:i/>
          <w:sz w:val="20"/>
          <w:szCs w:val="20"/>
          <w:shd w:val="clear" w:color="auto" w:fill="FFFFFF"/>
          <w:lang w:val="uk-UA"/>
        </w:rPr>
        <w:tab/>
        <w:t>(6.1</w:t>
      </w:r>
      <w:r w:rsidR="00B46F05" w:rsidRPr="00F537EE">
        <w:rPr>
          <w:rFonts w:ascii="Times New Roman" w:hAnsi="Times New Roman" w:cs="Times New Roman"/>
          <w:i/>
          <w:sz w:val="20"/>
          <w:szCs w:val="20"/>
          <w:shd w:val="clear" w:color="auto" w:fill="FFFFFF"/>
          <w:lang w:val="uk-UA"/>
        </w:rPr>
        <w:t>4</w:t>
      </w:r>
      <w:r w:rsidRPr="00F537EE">
        <w:rPr>
          <w:rFonts w:ascii="Times New Roman" w:hAnsi="Times New Roman" w:cs="Times New Roman"/>
          <w:i/>
          <w:sz w:val="20"/>
          <w:szCs w:val="20"/>
          <w:shd w:val="clear" w:color="auto" w:fill="FFFFFF"/>
          <w:lang w:val="uk-UA"/>
        </w:rPr>
        <w:t>)</w:t>
      </w:r>
    </w:p>
    <w:p w:rsidR="002F3BCD" w:rsidRPr="00F537EE" w:rsidRDefault="002F3BCD" w:rsidP="007E3484">
      <w:pPr>
        <w:spacing w:line="288" w:lineRule="auto"/>
        <w:ind w:left="426"/>
        <w:jc w:val="both"/>
        <w:rPr>
          <w:rFonts w:ascii="Times New Roman" w:hAnsi="Times New Roman" w:cs="Times New Roman"/>
          <w:i/>
          <w:sz w:val="20"/>
          <w:szCs w:val="20"/>
          <w:lang w:val="uk-UA"/>
        </w:rPr>
      </w:pPr>
    </w:p>
    <w:p w:rsidR="00F34BA1" w:rsidRPr="00182EE1" w:rsidRDefault="007875A5" w:rsidP="007875A5">
      <w:pPr>
        <w:pStyle w:val="a4"/>
        <w:numPr>
          <w:ilvl w:val="0"/>
          <w:numId w:val="27"/>
        </w:numPr>
        <w:shd w:val="clear" w:color="auto" w:fill="FFFFFF"/>
        <w:spacing w:line="288" w:lineRule="auto"/>
        <w:ind w:left="426" w:hanging="284"/>
        <w:jc w:val="both"/>
        <w:rPr>
          <w:rFonts w:ascii="Times New Roman" w:eastAsia="Times New Roman" w:hAnsi="Times New Roman" w:cs="Times New Roman"/>
          <w:i/>
          <w:color w:val="202122"/>
          <w:sz w:val="20"/>
          <w:szCs w:val="20"/>
          <w:lang w:val="uk-UA"/>
        </w:rPr>
      </w:pPr>
      <w:r w:rsidRPr="00F537EE">
        <w:rPr>
          <w:rFonts w:ascii="Times New Roman" w:eastAsia="Times New Roman" w:hAnsi="Times New Roman" w:cs="Times New Roman"/>
          <w:b/>
          <w:bCs/>
          <w:i/>
          <w:sz w:val="20"/>
          <w:szCs w:val="20"/>
          <w:lang w:val="uk-UA"/>
        </w:rPr>
        <w:t>Градус Ньютона</w:t>
      </w:r>
      <w:r w:rsidRPr="00F537EE">
        <w:rPr>
          <w:rFonts w:ascii="Times New Roman" w:eastAsia="Times New Roman" w:hAnsi="Times New Roman" w:cs="Times New Roman"/>
          <w:bCs/>
          <w:i/>
          <w:sz w:val="20"/>
          <w:szCs w:val="20"/>
          <w:lang w:val="uk-UA"/>
        </w:rPr>
        <w:t xml:space="preserve"> (°N) – одиниця температури, що не використовується нині. Температурна шкала Ньютона була розроблена Ісааком Ньютоном в 1701 для проведення теплофізичних досліджень і стала, ймовірно, прообразом шкали Цельсія. Як термометрична рідина Ньютон використовував лляну олію. За нуль градусів Ньютон взяв температуру замерзання прісної води, а температуру</w:t>
      </w:r>
      <w:r w:rsidR="00182EE1">
        <w:rPr>
          <w:rFonts w:ascii="Times New Roman" w:eastAsia="Times New Roman" w:hAnsi="Times New Roman" w:cs="Times New Roman"/>
          <w:bCs/>
          <w:i/>
          <w:sz w:val="20"/>
          <w:szCs w:val="20"/>
          <w:lang w:val="uk-UA"/>
        </w:rPr>
        <w:t xml:space="preserve"> </w:t>
      </w:r>
      <w:r w:rsidRPr="00F537EE">
        <w:rPr>
          <w:rFonts w:ascii="Times New Roman" w:eastAsia="Times New Roman" w:hAnsi="Times New Roman" w:cs="Times New Roman"/>
          <w:bCs/>
          <w:i/>
          <w:sz w:val="20"/>
          <w:szCs w:val="20"/>
          <w:lang w:val="uk-UA"/>
        </w:rPr>
        <w:t xml:space="preserve"> </w:t>
      </w:r>
      <w:r w:rsidRPr="00710C6B">
        <w:rPr>
          <w:rFonts w:ascii="Times New Roman" w:eastAsia="Times New Roman" w:hAnsi="Times New Roman" w:cs="Times New Roman"/>
          <w:bCs/>
          <w:i/>
          <w:color w:val="202122"/>
          <w:sz w:val="20"/>
          <w:szCs w:val="20"/>
          <w:lang w:val="uk-UA"/>
        </w:rPr>
        <w:t xml:space="preserve">людського тіла він позначив як 12 градусів. Таким чином, температура кипіння води дорівнювала 33 градусам. Формула для переведення градусів Ньютона в градуси </w:t>
      </w:r>
      <w:r w:rsidRPr="00182EE1">
        <w:rPr>
          <w:rFonts w:ascii="Times New Roman" w:eastAsia="Times New Roman" w:hAnsi="Times New Roman" w:cs="Times New Roman"/>
          <w:bCs/>
          <w:i/>
          <w:color w:val="202122"/>
          <w:sz w:val="20"/>
          <w:szCs w:val="20"/>
          <w:lang w:val="uk-UA"/>
        </w:rPr>
        <w:t>Цельсія і назад:</w:t>
      </w:r>
    </w:p>
    <w:p w:rsidR="006A3451" w:rsidRPr="00182EE1" w:rsidRDefault="006A3451" w:rsidP="00F34BA1">
      <w:pPr>
        <w:spacing w:line="288" w:lineRule="auto"/>
        <w:ind w:left="426"/>
        <w:jc w:val="both"/>
        <w:rPr>
          <w:rFonts w:ascii="Times New Roman" w:hAnsi="Times New Roman" w:cs="Times New Roman"/>
          <w:i/>
          <w:color w:val="202122"/>
          <w:sz w:val="20"/>
          <w:szCs w:val="20"/>
          <w:lang w:val="uk-UA"/>
        </w:rPr>
      </w:pPr>
    </w:p>
    <w:p w:rsidR="005126BD" w:rsidRPr="00182EE1" w:rsidRDefault="00F34BA1" w:rsidP="00F34BA1">
      <w:pPr>
        <w:tabs>
          <w:tab w:val="center" w:pos="5103"/>
          <w:tab w:val="right" w:pos="10206"/>
        </w:tabs>
        <w:spacing w:line="288" w:lineRule="auto"/>
        <w:jc w:val="both"/>
        <w:rPr>
          <w:rFonts w:ascii="Times New Roman" w:hAnsi="Times New Roman" w:cs="Times New Roman"/>
          <w:i/>
          <w:color w:val="3A3A3A"/>
          <w:sz w:val="20"/>
          <w:szCs w:val="20"/>
          <w:shd w:val="clear" w:color="auto" w:fill="FFFFFF"/>
          <w:lang w:val="uk-UA"/>
        </w:rPr>
      </w:pPr>
      <w:r w:rsidRPr="00182EE1">
        <w:rPr>
          <w:rFonts w:ascii="Times New Roman" w:hAnsi="Times New Roman" w:cs="Times New Roman"/>
          <w:i/>
          <w:color w:val="3A3A3A"/>
          <w:sz w:val="20"/>
          <w:szCs w:val="20"/>
          <w:shd w:val="clear" w:color="auto" w:fill="FFFFFF"/>
          <w:lang w:val="uk-UA"/>
        </w:rPr>
        <w:tab/>
      </w:r>
      <w:r w:rsidRPr="00182EE1">
        <w:rPr>
          <w:rFonts w:ascii="Times New Roman" w:hAnsi="Times New Roman" w:cs="Times New Roman"/>
          <w:i/>
          <w:color w:val="3A3A3A"/>
          <w:position w:val="-4"/>
          <w:sz w:val="20"/>
          <w:szCs w:val="20"/>
          <w:shd w:val="clear" w:color="auto" w:fill="FFFFFF"/>
          <w:lang w:val="uk-UA"/>
        </w:rPr>
        <w:object w:dxaOrig="180" w:dyaOrig="279">
          <v:shape id="_x0000_i1339" type="#_x0000_t75" style="width:9pt;height:15pt" o:ole="">
            <v:imagedata r:id="rId665" o:title=""/>
          </v:shape>
          <o:OLEObject Type="Embed" ProgID="Equation.DSMT4" ShapeID="_x0000_i1339" DrawAspect="Content" ObjectID="_1727006188" r:id="rId666"/>
        </w:object>
      </w:r>
      <w:r w:rsidR="00182EE1" w:rsidRPr="00182EE1">
        <w:rPr>
          <w:rFonts w:ascii="Times New Roman" w:hAnsi="Times New Roman" w:cs="Times New Roman"/>
          <w:i/>
          <w:color w:val="3A3A3A"/>
          <w:position w:val="-22"/>
          <w:sz w:val="20"/>
          <w:szCs w:val="20"/>
          <w:shd w:val="clear" w:color="auto" w:fill="FFFFFF"/>
          <w:lang w:val="uk-UA"/>
        </w:rPr>
        <w:object w:dxaOrig="4140" w:dyaOrig="560">
          <v:shape id="_x0000_i1340" type="#_x0000_t75" style="width:207.75pt;height:27.75pt" o:ole="">
            <v:imagedata r:id="rId667" o:title=""/>
          </v:shape>
          <o:OLEObject Type="Embed" ProgID="Equation.DSMT4" ShapeID="_x0000_i1340" DrawAspect="Content" ObjectID="_1727006189" r:id="rId668"/>
        </w:object>
      </w:r>
      <w:r w:rsidR="00B652D4" w:rsidRPr="00182EE1">
        <w:rPr>
          <w:rFonts w:ascii="Times New Roman" w:hAnsi="Times New Roman" w:cs="Times New Roman"/>
          <w:i/>
          <w:color w:val="3A3A3A"/>
          <w:sz w:val="20"/>
          <w:szCs w:val="20"/>
          <w:shd w:val="clear" w:color="auto" w:fill="FFFFFF"/>
          <w:lang w:val="uk-UA"/>
        </w:rPr>
        <w:tab/>
        <w:t>(</w:t>
      </w:r>
      <w:r w:rsidR="001071C8" w:rsidRPr="00182EE1">
        <w:rPr>
          <w:rFonts w:ascii="Times New Roman" w:hAnsi="Times New Roman" w:cs="Times New Roman"/>
          <w:i/>
          <w:color w:val="3A3A3A"/>
          <w:sz w:val="20"/>
          <w:szCs w:val="20"/>
          <w:shd w:val="clear" w:color="auto" w:fill="FFFFFF"/>
          <w:lang w:val="uk-UA"/>
        </w:rPr>
        <w:t>6.1</w:t>
      </w:r>
      <w:r w:rsidR="00B46F05" w:rsidRPr="00182EE1">
        <w:rPr>
          <w:rFonts w:ascii="Times New Roman" w:hAnsi="Times New Roman" w:cs="Times New Roman"/>
          <w:i/>
          <w:color w:val="3A3A3A"/>
          <w:sz w:val="20"/>
          <w:szCs w:val="20"/>
          <w:shd w:val="clear" w:color="auto" w:fill="FFFFFF"/>
          <w:lang w:val="uk-UA"/>
        </w:rPr>
        <w:t>5</w:t>
      </w:r>
      <w:r w:rsidR="001071C8" w:rsidRPr="00182EE1">
        <w:rPr>
          <w:rFonts w:ascii="Times New Roman" w:hAnsi="Times New Roman" w:cs="Times New Roman"/>
          <w:i/>
          <w:color w:val="3A3A3A"/>
          <w:sz w:val="20"/>
          <w:szCs w:val="20"/>
          <w:shd w:val="clear" w:color="auto" w:fill="FFFFFF"/>
          <w:lang w:val="uk-UA"/>
        </w:rPr>
        <w:t>)</w:t>
      </w:r>
    </w:p>
    <w:p w:rsidR="005126BD" w:rsidRPr="00182EE1" w:rsidRDefault="005126BD" w:rsidP="007E3484">
      <w:pPr>
        <w:spacing w:line="288" w:lineRule="auto"/>
        <w:ind w:left="426"/>
        <w:jc w:val="both"/>
        <w:rPr>
          <w:rFonts w:ascii="Times New Roman" w:hAnsi="Times New Roman" w:cs="Times New Roman"/>
          <w:i/>
          <w:color w:val="202122"/>
          <w:sz w:val="20"/>
          <w:szCs w:val="20"/>
          <w:lang w:val="uk-UA"/>
        </w:rPr>
      </w:pPr>
    </w:p>
    <w:p w:rsidR="00B652D4" w:rsidRPr="00182EE1" w:rsidRDefault="00244175" w:rsidP="00244175">
      <w:pPr>
        <w:pStyle w:val="a9"/>
        <w:numPr>
          <w:ilvl w:val="0"/>
          <w:numId w:val="27"/>
        </w:numPr>
        <w:shd w:val="clear" w:color="auto" w:fill="FFFFFF"/>
        <w:spacing w:before="0" w:beforeAutospacing="0" w:after="0" w:afterAutospacing="0" w:line="288" w:lineRule="auto"/>
        <w:ind w:left="426" w:hanging="284"/>
        <w:jc w:val="both"/>
        <w:rPr>
          <w:i/>
          <w:color w:val="202122"/>
          <w:sz w:val="20"/>
          <w:szCs w:val="20"/>
          <w:lang w:val="uk-UA"/>
        </w:rPr>
      </w:pPr>
      <w:r w:rsidRPr="00182EE1">
        <w:rPr>
          <w:b/>
          <w:bCs/>
          <w:i/>
          <w:color w:val="202122"/>
          <w:sz w:val="20"/>
          <w:szCs w:val="20"/>
          <w:lang w:val="uk-UA"/>
        </w:rPr>
        <w:t>Лейденський град</w:t>
      </w:r>
      <w:r w:rsidRPr="00182EE1">
        <w:rPr>
          <w:bCs/>
          <w:i/>
          <w:color w:val="202122"/>
          <w:sz w:val="20"/>
          <w:szCs w:val="20"/>
          <w:lang w:val="uk-UA"/>
        </w:rPr>
        <w:t xml:space="preserve"> ( °L ) – історична одиниця температури, яка використовувалася на початку XX століття для вимірювання кріогенних температур нижче −183 </w:t>
      </w:r>
      <w:r w:rsidRPr="00182EE1">
        <w:rPr>
          <w:bCs/>
          <w:i/>
          <w:color w:val="202122"/>
          <w:sz w:val="20"/>
          <w:szCs w:val="20"/>
          <w:vertAlign w:val="superscript"/>
          <w:lang w:val="uk-UA"/>
        </w:rPr>
        <w:t>o</w:t>
      </w:r>
      <w:r w:rsidRPr="00182EE1">
        <w:rPr>
          <w:bCs/>
          <w:i/>
          <w:color w:val="202122"/>
          <w:sz w:val="20"/>
          <w:szCs w:val="20"/>
          <w:lang w:val="uk-UA"/>
        </w:rPr>
        <w:t>C. Ця шкала походить з Лейдена, де з 1897 перебувала лабораторія Камерлінг-Оннеса. У 1957 році Х. ван Дійк та М. Дюро ввели шкалу L55. За нуль градусів бралася температура кипіння стандартного рідкого водню (−253 °C), що складається на 75 % із ортоводороду та на 25 % із пароводню. Друга реперна точка – температур</w:t>
      </w:r>
      <w:r w:rsidR="00464083" w:rsidRPr="00182EE1">
        <w:rPr>
          <w:bCs/>
          <w:i/>
          <w:color w:val="202122"/>
          <w:sz w:val="20"/>
          <w:szCs w:val="20"/>
          <w:lang w:val="uk-UA"/>
        </w:rPr>
        <w:t>а кипіння рідкого кисню (-193 °</w:t>
      </w:r>
      <w:r w:rsidRPr="00182EE1">
        <w:rPr>
          <w:bCs/>
          <w:i/>
          <w:color w:val="202122"/>
          <w:sz w:val="20"/>
          <w:szCs w:val="20"/>
          <w:lang w:val="uk-UA"/>
        </w:rPr>
        <w:t>С). Формула для переведення лейденських градусів у градуси Цельсія і назад:</w:t>
      </w:r>
    </w:p>
    <w:p w:rsidR="005126BD" w:rsidRPr="00182EE1" w:rsidRDefault="005126BD" w:rsidP="007E3484">
      <w:pPr>
        <w:spacing w:line="288" w:lineRule="auto"/>
        <w:ind w:left="426"/>
        <w:jc w:val="both"/>
        <w:rPr>
          <w:rFonts w:ascii="Times New Roman" w:hAnsi="Times New Roman" w:cs="Times New Roman"/>
          <w:i/>
          <w:color w:val="202122"/>
          <w:sz w:val="20"/>
          <w:szCs w:val="20"/>
          <w:lang w:val="uk-UA"/>
        </w:rPr>
      </w:pPr>
    </w:p>
    <w:p w:rsidR="005126BD" w:rsidRPr="00182EE1" w:rsidRDefault="001071C8" w:rsidP="001071C8">
      <w:pPr>
        <w:tabs>
          <w:tab w:val="center" w:pos="5103"/>
          <w:tab w:val="right" w:pos="10206"/>
        </w:tabs>
        <w:spacing w:line="288" w:lineRule="auto"/>
        <w:jc w:val="both"/>
        <w:rPr>
          <w:rFonts w:ascii="Times New Roman" w:hAnsi="Times New Roman" w:cs="Times New Roman"/>
          <w:i/>
          <w:color w:val="3A3A3A"/>
          <w:sz w:val="20"/>
          <w:szCs w:val="20"/>
          <w:shd w:val="clear" w:color="auto" w:fill="FFFFFF"/>
          <w:lang w:val="uk-UA"/>
        </w:rPr>
      </w:pPr>
      <w:r w:rsidRPr="00182EE1">
        <w:rPr>
          <w:rFonts w:ascii="Times New Roman" w:hAnsi="Times New Roman" w:cs="Times New Roman"/>
          <w:i/>
          <w:color w:val="3A3A3A"/>
          <w:sz w:val="20"/>
          <w:szCs w:val="20"/>
          <w:shd w:val="clear" w:color="auto" w:fill="FFFFFF"/>
          <w:lang w:val="uk-UA"/>
        </w:rPr>
        <w:tab/>
      </w:r>
      <w:r w:rsidR="00182EE1" w:rsidRPr="00182EE1">
        <w:rPr>
          <w:rFonts w:ascii="Times New Roman" w:hAnsi="Times New Roman" w:cs="Times New Roman"/>
          <w:i/>
          <w:color w:val="3A3A3A"/>
          <w:position w:val="-10"/>
          <w:sz w:val="20"/>
          <w:szCs w:val="20"/>
          <w:shd w:val="clear" w:color="auto" w:fill="FFFFFF"/>
          <w:lang w:val="uk-UA"/>
        </w:rPr>
        <w:object w:dxaOrig="4180" w:dyaOrig="360">
          <v:shape id="_x0000_i1341" type="#_x0000_t75" style="width:208.5pt;height:18.75pt" o:ole="">
            <v:imagedata r:id="rId669" o:title=""/>
          </v:shape>
          <o:OLEObject Type="Embed" ProgID="Equation.DSMT4" ShapeID="_x0000_i1341" DrawAspect="Content" ObjectID="_1727006190" r:id="rId670"/>
        </w:object>
      </w:r>
      <w:r w:rsidRPr="00182EE1">
        <w:rPr>
          <w:rFonts w:ascii="Times New Roman" w:hAnsi="Times New Roman" w:cs="Times New Roman"/>
          <w:i/>
          <w:color w:val="3A3A3A"/>
          <w:sz w:val="20"/>
          <w:szCs w:val="20"/>
          <w:shd w:val="clear" w:color="auto" w:fill="FFFFFF"/>
          <w:lang w:val="uk-UA"/>
        </w:rPr>
        <w:tab/>
        <w:t>(6.1</w:t>
      </w:r>
      <w:r w:rsidR="00B46F05" w:rsidRPr="00182EE1">
        <w:rPr>
          <w:rFonts w:ascii="Times New Roman" w:hAnsi="Times New Roman" w:cs="Times New Roman"/>
          <w:i/>
          <w:color w:val="3A3A3A"/>
          <w:sz w:val="20"/>
          <w:szCs w:val="20"/>
          <w:shd w:val="clear" w:color="auto" w:fill="FFFFFF"/>
          <w:lang w:val="uk-UA"/>
        </w:rPr>
        <w:t>6</w:t>
      </w:r>
      <w:r w:rsidRPr="00182EE1">
        <w:rPr>
          <w:rFonts w:ascii="Times New Roman" w:hAnsi="Times New Roman" w:cs="Times New Roman"/>
          <w:i/>
          <w:color w:val="3A3A3A"/>
          <w:sz w:val="20"/>
          <w:szCs w:val="20"/>
          <w:shd w:val="clear" w:color="auto" w:fill="FFFFFF"/>
          <w:lang w:val="uk-UA"/>
        </w:rPr>
        <w:t>)</w:t>
      </w:r>
    </w:p>
    <w:p w:rsidR="00B652D4" w:rsidRPr="00182EE1" w:rsidRDefault="00B652D4" w:rsidP="007E3484">
      <w:pPr>
        <w:spacing w:line="288" w:lineRule="auto"/>
        <w:ind w:left="426"/>
        <w:jc w:val="both"/>
        <w:rPr>
          <w:rFonts w:ascii="Times New Roman" w:hAnsi="Times New Roman" w:cs="Times New Roman"/>
          <w:i/>
          <w:color w:val="202122"/>
          <w:sz w:val="20"/>
          <w:szCs w:val="20"/>
          <w:lang w:val="uk-UA"/>
        </w:rPr>
      </w:pPr>
    </w:p>
    <w:p w:rsidR="00211FDE" w:rsidRPr="00182EE1" w:rsidRDefault="00464083" w:rsidP="00464083">
      <w:pPr>
        <w:pStyle w:val="a9"/>
        <w:numPr>
          <w:ilvl w:val="0"/>
          <w:numId w:val="27"/>
        </w:numPr>
        <w:shd w:val="clear" w:color="auto" w:fill="FFFFFF"/>
        <w:spacing w:before="0" w:beforeAutospacing="0" w:after="0" w:afterAutospacing="0" w:line="288" w:lineRule="auto"/>
        <w:ind w:left="426" w:hanging="284"/>
        <w:jc w:val="both"/>
        <w:rPr>
          <w:i/>
          <w:color w:val="202122"/>
          <w:sz w:val="20"/>
          <w:szCs w:val="20"/>
          <w:lang w:val="uk-UA"/>
        </w:rPr>
      </w:pPr>
      <w:r w:rsidRPr="00182EE1">
        <w:rPr>
          <w:b/>
          <w:bCs/>
          <w:i/>
          <w:color w:val="202122"/>
          <w:sz w:val="20"/>
          <w:szCs w:val="20"/>
          <w:lang w:val="uk-UA"/>
        </w:rPr>
        <w:t>Пла́нківська температура</w:t>
      </w:r>
      <w:r w:rsidRPr="00182EE1">
        <w:rPr>
          <w:bCs/>
          <w:i/>
          <w:color w:val="202122"/>
          <w:sz w:val="20"/>
          <w:szCs w:val="20"/>
          <w:lang w:val="uk-UA"/>
        </w:rPr>
        <w:t xml:space="preserve"> – одиниця температури в планківській системі одиниць; названо на честь німецького вченого-фізика Макса Планка. У планківській системі в якості основних одиниць вибрано такі фундаментальні фізичні постійні: прихистість світла</w:t>
      </w:r>
      <w:r w:rsidRPr="00710C6B">
        <w:rPr>
          <w:bCs/>
          <w:i/>
          <w:color w:val="202122"/>
          <w:sz w:val="20"/>
          <w:szCs w:val="20"/>
          <w:lang w:val="uk-UA"/>
        </w:rPr>
        <w:t xml:space="preserve"> c, гравітаційна постійна </w:t>
      </w:r>
      <w:r w:rsidRPr="00710C6B">
        <w:rPr>
          <w:b/>
          <w:bCs/>
          <w:i/>
          <w:color w:val="202122"/>
          <w:sz w:val="20"/>
          <w:szCs w:val="20"/>
          <w:lang w:val="uk-UA"/>
        </w:rPr>
        <w:t>G</w:t>
      </w:r>
      <w:r w:rsidRPr="00710C6B">
        <w:rPr>
          <w:bCs/>
          <w:i/>
          <w:color w:val="202122"/>
          <w:sz w:val="20"/>
          <w:szCs w:val="20"/>
          <w:lang w:val="uk-UA"/>
        </w:rPr>
        <w:t xml:space="preserve">, постійна Дірака (постійна Планка, поділена на </w:t>
      </w:r>
      <w:r w:rsidRPr="00182EE1">
        <w:rPr>
          <w:bCs/>
          <w:i/>
          <w:color w:val="202122"/>
          <w:sz w:val="20"/>
          <w:szCs w:val="20"/>
          <w:lang w:val="uk-UA"/>
        </w:rPr>
        <w:t xml:space="preserve">2π) </w:t>
      </w:r>
      <w:r w:rsidRPr="00182EE1">
        <w:rPr>
          <w:b/>
          <w:bCs/>
          <w:i/>
          <w:color w:val="202122"/>
          <w:sz w:val="20"/>
          <w:szCs w:val="20"/>
          <w:lang w:val="uk-UA"/>
        </w:rPr>
        <w:t>h</w:t>
      </w:r>
      <w:r w:rsidRPr="00182EE1">
        <w:rPr>
          <w:bCs/>
          <w:i/>
          <w:color w:val="202122"/>
          <w:sz w:val="20"/>
          <w:szCs w:val="20"/>
          <w:lang w:val="uk-UA"/>
        </w:rPr>
        <w:t xml:space="preserve"> і постійна Больцмана </w:t>
      </w:r>
      <w:r w:rsidRPr="00182EE1">
        <w:rPr>
          <w:b/>
          <w:bCs/>
          <w:i/>
          <w:color w:val="202122"/>
          <w:sz w:val="20"/>
          <w:szCs w:val="20"/>
          <w:lang w:val="uk-UA"/>
        </w:rPr>
        <w:t>k</w:t>
      </w:r>
      <w:r w:rsidRPr="00182EE1">
        <w:rPr>
          <w:bCs/>
          <w:i/>
          <w:color w:val="202122"/>
          <w:sz w:val="20"/>
          <w:szCs w:val="20"/>
          <w:lang w:val="uk-UA"/>
        </w:rPr>
        <w:t>. Через ці одиниці планківська температура T</w:t>
      </w:r>
      <w:r w:rsidRPr="00182EE1">
        <w:rPr>
          <w:bCs/>
          <w:i/>
          <w:color w:val="202122"/>
          <w:sz w:val="20"/>
          <w:szCs w:val="20"/>
          <w:vertAlign w:val="subscript"/>
          <w:lang w:val="uk-UA"/>
        </w:rPr>
        <w:t>p</w:t>
      </w:r>
      <w:r w:rsidRPr="00182EE1">
        <w:rPr>
          <w:bCs/>
          <w:i/>
          <w:color w:val="202122"/>
          <w:sz w:val="20"/>
          <w:szCs w:val="20"/>
          <w:lang w:val="uk-UA"/>
        </w:rPr>
        <w:t xml:space="preserve"> виражається так:</w:t>
      </w:r>
    </w:p>
    <w:p w:rsidR="00D00966" w:rsidRPr="00182EE1" w:rsidRDefault="00D00966" w:rsidP="00D00966">
      <w:pPr>
        <w:pStyle w:val="a9"/>
        <w:shd w:val="clear" w:color="auto" w:fill="FFFFFF"/>
        <w:spacing w:before="0" w:beforeAutospacing="0" w:after="0" w:afterAutospacing="0" w:line="288" w:lineRule="auto"/>
        <w:ind w:left="384"/>
        <w:jc w:val="both"/>
        <w:rPr>
          <w:i/>
          <w:color w:val="202122"/>
          <w:sz w:val="20"/>
          <w:szCs w:val="20"/>
          <w:lang w:val="uk-UA"/>
        </w:rPr>
      </w:pPr>
    </w:p>
    <w:p w:rsidR="00D00966" w:rsidRPr="00182EE1" w:rsidRDefault="00D00966" w:rsidP="00D00966">
      <w:pPr>
        <w:tabs>
          <w:tab w:val="center" w:pos="5103"/>
          <w:tab w:val="right" w:pos="10206"/>
        </w:tabs>
        <w:spacing w:line="288" w:lineRule="auto"/>
        <w:jc w:val="both"/>
        <w:rPr>
          <w:rFonts w:ascii="Times New Roman" w:hAnsi="Times New Roman" w:cs="Times New Roman"/>
          <w:i/>
          <w:color w:val="3A3A3A"/>
          <w:sz w:val="20"/>
          <w:szCs w:val="20"/>
          <w:shd w:val="clear" w:color="auto" w:fill="FFFFFF"/>
          <w:lang w:val="uk-UA"/>
        </w:rPr>
      </w:pPr>
      <w:r w:rsidRPr="00182EE1">
        <w:rPr>
          <w:rFonts w:ascii="Times New Roman" w:hAnsi="Times New Roman" w:cs="Times New Roman"/>
          <w:i/>
          <w:color w:val="3A3A3A"/>
          <w:sz w:val="20"/>
          <w:szCs w:val="20"/>
          <w:shd w:val="clear" w:color="auto" w:fill="FFFFFF"/>
          <w:lang w:val="uk-UA"/>
        </w:rPr>
        <w:tab/>
      </w:r>
      <w:r w:rsidR="00182EE1" w:rsidRPr="00182EE1">
        <w:rPr>
          <w:rFonts w:ascii="Times New Roman" w:hAnsi="Times New Roman" w:cs="Times New Roman"/>
          <w:i/>
          <w:color w:val="3A3A3A"/>
          <w:position w:val="-22"/>
          <w:sz w:val="20"/>
          <w:szCs w:val="20"/>
          <w:shd w:val="clear" w:color="auto" w:fill="FFFFFF"/>
          <w:lang w:val="uk-UA"/>
        </w:rPr>
        <w:object w:dxaOrig="1460" w:dyaOrig="660">
          <v:shape id="_x0000_i1342" type="#_x0000_t75" style="width:74.25pt;height:33pt" o:ole="">
            <v:imagedata r:id="rId671" o:title=""/>
          </v:shape>
          <o:OLEObject Type="Embed" ProgID="Equation.DSMT4" ShapeID="_x0000_i1342" DrawAspect="Content" ObjectID="_1727006191" r:id="rId672"/>
        </w:object>
      </w:r>
      <w:r w:rsidRPr="00182EE1">
        <w:rPr>
          <w:rFonts w:ascii="Times New Roman" w:hAnsi="Times New Roman" w:cs="Times New Roman"/>
          <w:i/>
          <w:color w:val="3A3A3A"/>
          <w:sz w:val="20"/>
          <w:szCs w:val="20"/>
          <w:shd w:val="clear" w:color="auto" w:fill="FFFFFF"/>
          <w:lang w:val="uk-UA"/>
        </w:rPr>
        <w:tab/>
        <w:t>(6.1</w:t>
      </w:r>
      <w:r w:rsidR="00B46F05" w:rsidRPr="00182EE1">
        <w:rPr>
          <w:rFonts w:ascii="Times New Roman" w:hAnsi="Times New Roman" w:cs="Times New Roman"/>
          <w:i/>
          <w:color w:val="3A3A3A"/>
          <w:sz w:val="20"/>
          <w:szCs w:val="20"/>
          <w:shd w:val="clear" w:color="auto" w:fill="FFFFFF"/>
          <w:lang w:val="uk-UA"/>
        </w:rPr>
        <w:t>7</w:t>
      </w:r>
      <w:r w:rsidRPr="00182EE1">
        <w:rPr>
          <w:rFonts w:ascii="Times New Roman" w:hAnsi="Times New Roman" w:cs="Times New Roman"/>
          <w:i/>
          <w:color w:val="3A3A3A"/>
          <w:sz w:val="20"/>
          <w:szCs w:val="20"/>
          <w:shd w:val="clear" w:color="auto" w:fill="FFFFFF"/>
          <w:lang w:val="uk-UA"/>
        </w:rPr>
        <w:t>)</w:t>
      </w:r>
    </w:p>
    <w:p w:rsidR="00D00966" w:rsidRPr="00182EE1" w:rsidRDefault="00D00966" w:rsidP="00211FDE">
      <w:pPr>
        <w:pStyle w:val="a9"/>
        <w:shd w:val="clear" w:color="auto" w:fill="FFFFFF"/>
        <w:spacing w:before="0" w:beforeAutospacing="0" w:after="0" w:afterAutospacing="0" w:line="288" w:lineRule="auto"/>
        <w:ind w:left="384"/>
        <w:jc w:val="both"/>
        <w:rPr>
          <w:i/>
          <w:color w:val="202122"/>
          <w:sz w:val="20"/>
          <w:szCs w:val="20"/>
          <w:lang w:val="uk-UA"/>
        </w:rPr>
      </w:pPr>
    </w:p>
    <w:p w:rsidR="00211FDE" w:rsidRPr="00182EE1" w:rsidRDefault="00464083" w:rsidP="00211FDE">
      <w:pPr>
        <w:pStyle w:val="a9"/>
        <w:shd w:val="clear" w:color="auto" w:fill="FFFFFF"/>
        <w:spacing w:before="0" w:beforeAutospacing="0" w:after="0" w:afterAutospacing="0" w:line="288" w:lineRule="auto"/>
        <w:ind w:left="384"/>
        <w:jc w:val="both"/>
        <w:rPr>
          <w:i/>
          <w:color w:val="202122"/>
          <w:sz w:val="20"/>
          <w:szCs w:val="20"/>
          <w:lang w:val="uk-UA"/>
        </w:rPr>
      </w:pPr>
      <w:r w:rsidRPr="00182EE1">
        <w:rPr>
          <w:i/>
          <w:color w:val="202122"/>
          <w:sz w:val="20"/>
          <w:szCs w:val="20"/>
          <w:lang w:val="uk-UA"/>
        </w:rPr>
        <w:t xml:space="preserve">Якщо виразити величини, що входять у формулу, в одиницях Міжнародної системи одиниць (СІ), то вийде значення планківської температури в СІ. Використання найбільш точних на 2020 значень </w:t>
      </w:r>
      <w:r w:rsidRPr="00182EE1">
        <w:rPr>
          <w:b/>
          <w:i/>
          <w:color w:val="202122"/>
          <w:sz w:val="20"/>
          <w:szCs w:val="20"/>
          <w:lang w:val="uk-UA"/>
        </w:rPr>
        <w:t>c</w:t>
      </w:r>
      <w:r w:rsidRPr="00182EE1">
        <w:rPr>
          <w:i/>
          <w:color w:val="202122"/>
          <w:sz w:val="20"/>
          <w:szCs w:val="20"/>
          <w:lang w:val="uk-UA"/>
        </w:rPr>
        <w:t xml:space="preserve">, </w:t>
      </w:r>
      <w:r w:rsidRPr="00182EE1">
        <w:rPr>
          <w:b/>
          <w:i/>
          <w:color w:val="202122"/>
          <w:sz w:val="20"/>
          <w:szCs w:val="20"/>
          <w:lang w:val="uk-UA"/>
        </w:rPr>
        <w:t>h</w:t>
      </w:r>
      <w:r w:rsidRPr="00182EE1">
        <w:rPr>
          <w:i/>
          <w:color w:val="202122"/>
          <w:sz w:val="20"/>
          <w:szCs w:val="20"/>
          <w:lang w:val="uk-UA"/>
        </w:rPr>
        <w:t xml:space="preserve">, </w:t>
      </w:r>
      <w:r w:rsidRPr="00182EE1">
        <w:rPr>
          <w:b/>
          <w:i/>
          <w:color w:val="202122"/>
          <w:sz w:val="20"/>
          <w:szCs w:val="20"/>
          <w:lang w:val="uk-UA"/>
        </w:rPr>
        <w:t>k</w:t>
      </w:r>
      <w:r w:rsidRPr="00182EE1">
        <w:rPr>
          <w:i/>
          <w:color w:val="202122"/>
          <w:sz w:val="20"/>
          <w:szCs w:val="20"/>
          <w:lang w:val="uk-UA"/>
        </w:rPr>
        <w:t xml:space="preserve"> і </w:t>
      </w:r>
      <w:r w:rsidRPr="00182EE1">
        <w:rPr>
          <w:b/>
          <w:i/>
          <w:color w:val="202122"/>
          <w:sz w:val="20"/>
          <w:szCs w:val="20"/>
          <w:lang w:val="uk-UA"/>
        </w:rPr>
        <w:t>G</w:t>
      </w:r>
      <w:r w:rsidRPr="00182EE1">
        <w:rPr>
          <w:i/>
          <w:color w:val="202122"/>
          <w:sz w:val="20"/>
          <w:szCs w:val="20"/>
          <w:lang w:val="uk-UA"/>
        </w:rPr>
        <w:t xml:space="preserve"> дає:</w:t>
      </w:r>
    </w:p>
    <w:p w:rsidR="00D00966" w:rsidRPr="00182EE1" w:rsidRDefault="00D00966" w:rsidP="00211FDE">
      <w:pPr>
        <w:pStyle w:val="a9"/>
        <w:shd w:val="clear" w:color="auto" w:fill="FFFFFF"/>
        <w:spacing w:before="0" w:beforeAutospacing="0" w:after="0" w:afterAutospacing="0" w:line="288" w:lineRule="auto"/>
        <w:ind w:left="384"/>
        <w:jc w:val="both"/>
        <w:rPr>
          <w:i/>
          <w:color w:val="202122"/>
          <w:sz w:val="20"/>
          <w:szCs w:val="20"/>
          <w:lang w:val="uk-UA"/>
        </w:rPr>
      </w:pPr>
    </w:p>
    <w:p w:rsidR="00D00966" w:rsidRPr="00182EE1" w:rsidRDefault="00D00966" w:rsidP="00D00966">
      <w:pPr>
        <w:tabs>
          <w:tab w:val="center" w:pos="5103"/>
          <w:tab w:val="right" w:pos="10206"/>
        </w:tabs>
        <w:spacing w:line="288" w:lineRule="auto"/>
        <w:jc w:val="both"/>
        <w:rPr>
          <w:rFonts w:ascii="Times New Roman" w:hAnsi="Times New Roman" w:cs="Times New Roman"/>
          <w:i/>
          <w:color w:val="3A3A3A"/>
          <w:sz w:val="20"/>
          <w:szCs w:val="20"/>
          <w:shd w:val="clear" w:color="auto" w:fill="FFFFFF"/>
          <w:lang w:val="uk-UA"/>
        </w:rPr>
      </w:pPr>
      <w:r w:rsidRPr="00182EE1">
        <w:rPr>
          <w:rFonts w:ascii="Times New Roman" w:hAnsi="Times New Roman" w:cs="Times New Roman"/>
          <w:i/>
          <w:color w:val="3A3A3A"/>
          <w:sz w:val="20"/>
          <w:szCs w:val="20"/>
          <w:shd w:val="clear" w:color="auto" w:fill="FFFFFF"/>
          <w:lang w:val="uk-UA"/>
        </w:rPr>
        <w:lastRenderedPageBreak/>
        <w:tab/>
      </w:r>
      <w:r w:rsidR="00182EE1" w:rsidRPr="00182EE1">
        <w:rPr>
          <w:rFonts w:ascii="Times New Roman" w:hAnsi="Times New Roman" w:cs="Times New Roman"/>
          <w:i/>
          <w:color w:val="3A3A3A"/>
          <w:position w:val="-10"/>
          <w:sz w:val="20"/>
          <w:szCs w:val="20"/>
          <w:shd w:val="clear" w:color="auto" w:fill="FFFFFF"/>
          <w:lang w:val="uk-UA"/>
        </w:rPr>
        <w:object w:dxaOrig="1920" w:dyaOrig="360">
          <v:shape id="_x0000_i1343" type="#_x0000_t75" style="width:96pt;height:17.25pt" o:ole="">
            <v:imagedata r:id="rId673" o:title=""/>
          </v:shape>
          <o:OLEObject Type="Embed" ProgID="Equation.DSMT4" ShapeID="_x0000_i1343" DrawAspect="Content" ObjectID="_1727006192" r:id="rId674"/>
        </w:object>
      </w:r>
      <w:r w:rsidRPr="00182EE1">
        <w:rPr>
          <w:rFonts w:ascii="Times New Roman" w:hAnsi="Times New Roman" w:cs="Times New Roman"/>
          <w:i/>
          <w:color w:val="3A3A3A"/>
          <w:sz w:val="20"/>
          <w:szCs w:val="20"/>
          <w:shd w:val="clear" w:color="auto" w:fill="FFFFFF"/>
          <w:lang w:val="uk-UA"/>
        </w:rPr>
        <w:tab/>
        <w:t>(6.1</w:t>
      </w:r>
      <w:r w:rsidR="00B46F05" w:rsidRPr="00182EE1">
        <w:rPr>
          <w:rFonts w:ascii="Times New Roman" w:hAnsi="Times New Roman" w:cs="Times New Roman"/>
          <w:i/>
          <w:color w:val="3A3A3A"/>
          <w:sz w:val="20"/>
          <w:szCs w:val="20"/>
          <w:shd w:val="clear" w:color="auto" w:fill="FFFFFF"/>
          <w:lang w:val="uk-UA"/>
        </w:rPr>
        <w:t>8</w:t>
      </w:r>
      <w:r w:rsidRPr="00182EE1">
        <w:rPr>
          <w:rFonts w:ascii="Times New Roman" w:hAnsi="Times New Roman" w:cs="Times New Roman"/>
          <w:i/>
          <w:color w:val="3A3A3A"/>
          <w:sz w:val="20"/>
          <w:szCs w:val="20"/>
          <w:shd w:val="clear" w:color="auto" w:fill="FFFFFF"/>
          <w:lang w:val="uk-UA"/>
        </w:rPr>
        <w:t>)</w:t>
      </w:r>
    </w:p>
    <w:p w:rsidR="00D00966" w:rsidRPr="00182EE1" w:rsidRDefault="00D00966" w:rsidP="00211FDE">
      <w:pPr>
        <w:pStyle w:val="a9"/>
        <w:shd w:val="clear" w:color="auto" w:fill="FFFFFF"/>
        <w:spacing w:before="0" w:beforeAutospacing="0" w:after="0" w:afterAutospacing="0" w:line="288" w:lineRule="auto"/>
        <w:ind w:left="384"/>
        <w:jc w:val="both"/>
        <w:rPr>
          <w:i/>
          <w:color w:val="202122"/>
          <w:sz w:val="20"/>
          <w:szCs w:val="20"/>
          <w:lang w:val="uk-UA"/>
        </w:rPr>
      </w:pPr>
    </w:p>
    <w:p w:rsidR="00211FDE" w:rsidRPr="00710C6B" w:rsidRDefault="00464083" w:rsidP="002920CB">
      <w:pPr>
        <w:pStyle w:val="a9"/>
        <w:shd w:val="clear" w:color="auto" w:fill="FFFFFF"/>
        <w:spacing w:before="0" w:beforeAutospacing="0" w:after="0" w:afterAutospacing="0" w:line="288" w:lineRule="auto"/>
        <w:jc w:val="both"/>
        <w:rPr>
          <w:i/>
          <w:color w:val="202122"/>
          <w:highlight w:val="green"/>
          <w:lang w:val="uk-UA"/>
        </w:rPr>
      </w:pPr>
      <w:r w:rsidRPr="00182EE1">
        <w:rPr>
          <w:i/>
          <w:color w:val="202122"/>
          <w:sz w:val="20"/>
          <w:szCs w:val="20"/>
          <w:lang w:val="uk-UA"/>
        </w:rPr>
        <w:t>c відносною похибкою (відносним стандартним відхиленням), що дорівнює 2.3 · 10-5. Таким чином, одиниця температури в Планківській системі одини</w:t>
      </w:r>
      <w:r w:rsidRPr="00710C6B">
        <w:rPr>
          <w:i/>
          <w:color w:val="202122"/>
          <w:sz w:val="20"/>
          <w:szCs w:val="20"/>
          <w:lang w:val="uk-UA"/>
        </w:rPr>
        <w:t>ць у 1,416808 1032 разів більша, ніж одиниця температури кельвін у СІ.</w:t>
      </w:r>
    </w:p>
    <w:p w:rsidR="00423716" w:rsidRPr="00710C6B" w:rsidRDefault="00423716" w:rsidP="00B768EB">
      <w:pPr>
        <w:spacing w:line="288" w:lineRule="auto"/>
        <w:ind w:firstLine="567"/>
        <w:jc w:val="both"/>
        <w:rPr>
          <w:rFonts w:ascii="Times New Roman" w:hAnsi="Times New Roman" w:cs="Times New Roman"/>
          <w:i/>
          <w:color w:val="3A3A3A"/>
          <w:sz w:val="24"/>
          <w:szCs w:val="24"/>
          <w:shd w:val="clear" w:color="auto" w:fill="FFFFFF"/>
          <w:lang w:val="uk-UA"/>
        </w:rPr>
      </w:pPr>
    </w:p>
    <w:p w:rsidR="00DB571E" w:rsidRPr="00710C6B" w:rsidRDefault="00A75295" w:rsidP="00A75295">
      <w:pPr>
        <w:pStyle w:val="2"/>
        <w:numPr>
          <w:ilvl w:val="1"/>
          <w:numId w:val="2"/>
        </w:numPr>
        <w:spacing w:line="288" w:lineRule="auto"/>
        <w:ind w:left="0" w:firstLine="0"/>
        <w:jc w:val="center"/>
        <w:rPr>
          <w:rFonts w:ascii="Times New Roman" w:hAnsi="Times New Roman" w:cs="Times New Roman"/>
          <w:b/>
          <w:color w:val="auto"/>
          <w:sz w:val="24"/>
          <w:szCs w:val="24"/>
          <w:shd w:val="clear" w:color="auto" w:fill="FFFFFF"/>
          <w:lang w:val="uk-UA"/>
        </w:rPr>
      </w:pPr>
      <w:bookmarkStart w:id="54" w:name="_Toc113714877"/>
      <w:r w:rsidRPr="00710C6B">
        <w:rPr>
          <w:rFonts w:ascii="Times New Roman" w:hAnsi="Times New Roman" w:cs="Times New Roman"/>
          <w:b/>
          <w:color w:val="auto"/>
          <w:sz w:val="24"/>
          <w:szCs w:val="24"/>
          <w:shd w:val="clear" w:color="auto" w:fill="FFFFFF"/>
          <w:lang w:val="uk-UA"/>
        </w:rPr>
        <w:t>Моделі процесів (</w:t>
      </w:r>
      <w:r w:rsidRPr="00710C6B">
        <w:rPr>
          <w:rFonts w:ascii="Times New Roman" w:hAnsi="Times New Roman" w:cs="Times New Roman"/>
          <w:i/>
          <w:color w:val="auto"/>
          <w:sz w:val="24"/>
          <w:szCs w:val="24"/>
          <w:shd w:val="clear" w:color="auto" w:fill="FFFFFF"/>
          <w:lang w:val="uk-UA"/>
        </w:rPr>
        <w:t>Лекція 12</w:t>
      </w:r>
      <w:r w:rsidRPr="00710C6B">
        <w:rPr>
          <w:rFonts w:ascii="Times New Roman" w:hAnsi="Times New Roman" w:cs="Times New Roman"/>
          <w:b/>
          <w:color w:val="auto"/>
          <w:sz w:val="24"/>
          <w:szCs w:val="24"/>
          <w:shd w:val="clear" w:color="auto" w:fill="FFFFFF"/>
          <w:lang w:val="uk-UA"/>
        </w:rPr>
        <w:t>)</w:t>
      </w:r>
      <w:bookmarkEnd w:id="54"/>
    </w:p>
    <w:p w:rsidR="00AF625D" w:rsidRPr="00710C6B" w:rsidRDefault="00A75295" w:rsidP="00A75295">
      <w:pPr>
        <w:pStyle w:val="3"/>
        <w:numPr>
          <w:ilvl w:val="2"/>
          <w:numId w:val="2"/>
        </w:numPr>
        <w:ind w:left="0" w:firstLine="0"/>
        <w:jc w:val="center"/>
        <w:rPr>
          <w:rFonts w:ascii="Times New Roman" w:hAnsi="Times New Roman" w:cs="Times New Roman"/>
          <w:b/>
          <w:color w:val="auto"/>
          <w:lang w:val="uk-UA"/>
        </w:rPr>
      </w:pPr>
      <w:bookmarkStart w:id="55" w:name="_Toc113714878"/>
      <w:r w:rsidRPr="00710C6B">
        <w:rPr>
          <w:rFonts w:ascii="Times New Roman" w:hAnsi="Times New Roman" w:cs="Times New Roman"/>
          <w:b/>
          <w:color w:val="auto"/>
          <w:lang w:val="uk-UA"/>
        </w:rPr>
        <w:t>Процес заповнення ємності</w:t>
      </w:r>
      <w:bookmarkEnd w:id="55"/>
    </w:p>
    <w:p w:rsidR="00823F12" w:rsidRPr="00710C6B" w:rsidRDefault="00A75295" w:rsidP="00A75295">
      <w:pPr>
        <w:pStyle w:val="4"/>
        <w:numPr>
          <w:ilvl w:val="3"/>
          <w:numId w:val="2"/>
        </w:numPr>
        <w:ind w:left="0" w:firstLine="0"/>
        <w:jc w:val="center"/>
        <w:rPr>
          <w:rFonts w:ascii="Times New Roman" w:hAnsi="Times New Roman" w:cs="Times New Roman"/>
          <w:b/>
          <w:color w:val="auto"/>
          <w:sz w:val="24"/>
          <w:szCs w:val="24"/>
          <w:lang w:val="uk-UA"/>
        </w:rPr>
      </w:pPr>
      <w:bookmarkStart w:id="56" w:name="_Toc113714879"/>
      <w:r w:rsidRPr="00710C6B">
        <w:rPr>
          <w:rFonts w:ascii="Times New Roman" w:hAnsi="Times New Roman" w:cs="Times New Roman"/>
          <w:b/>
          <w:color w:val="auto"/>
          <w:sz w:val="24"/>
          <w:szCs w:val="24"/>
          <w:lang w:val="uk-UA"/>
        </w:rPr>
        <w:t>Просте заповнення ємності</w:t>
      </w:r>
      <w:bookmarkEnd w:id="56"/>
    </w:p>
    <w:p w:rsidR="00A75295" w:rsidRPr="00710C6B" w:rsidRDefault="00A75295" w:rsidP="00B46F05">
      <w:pPr>
        <w:spacing w:line="288" w:lineRule="auto"/>
        <w:ind w:firstLine="567"/>
        <w:jc w:val="both"/>
        <w:rPr>
          <w:rFonts w:ascii="Times New Roman" w:hAnsi="Times New Roman" w:cs="Times New Roman"/>
          <w:color w:val="3A3A3A"/>
          <w:sz w:val="24"/>
          <w:szCs w:val="24"/>
          <w:highlight w:val="green"/>
          <w:shd w:val="clear" w:color="auto" w:fill="FFFFFF"/>
          <w:lang w:val="uk-UA"/>
        </w:rPr>
      </w:pPr>
    </w:p>
    <w:p w:rsidR="00E80770" w:rsidRPr="00710C6B" w:rsidRDefault="00E80770" w:rsidP="00E80770">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Як приклад розглянемо процес заповнення ємності (чи її спорожнення). Ще зі шкільної лави цей процес може здатися гранично простим, до того ж не часто зустрічається на практиці. Згадайте задачу про басейн, про воду, що втікає по одній трубі і що випливає по іншій. Але при уважному вивченні завдання виявляється не настільки тривіальним та однозначним. Розглянемо кілька моментів.</w:t>
      </w:r>
    </w:p>
    <w:p w:rsidR="00B46F05" w:rsidRPr="00182EE1" w:rsidRDefault="00E80770" w:rsidP="00E80770">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У </w:t>
      </w:r>
      <w:r w:rsidRPr="00182EE1">
        <w:rPr>
          <w:rFonts w:ascii="Times New Roman" w:hAnsi="Times New Roman" w:cs="Times New Roman"/>
          <w:color w:val="3A3A3A"/>
          <w:sz w:val="24"/>
          <w:szCs w:val="24"/>
          <w:shd w:val="clear" w:color="auto" w:fill="FFFFFF"/>
          <w:lang w:val="uk-UA"/>
        </w:rPr>
        <w:t>розділі 3.4 при знайомстві з моделлю інтегруючої ланки як приклад розглядалася модель заповнення ємності (3.41, 3.46). Запишемо цю модель з урахуванням позначень (3.45) ще раз:</w:t>
      </w:r>
    </w:p>
    <w:p w:rsidR="00B46F05" w:rsidRPr="00182EE1" w:rsidRDefault="00B46F05" w:rsidP="00B46F0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ab/>
      </w:r>
      <w:r w:rsidR="00182EE1" w:rsidRPr="00182EE1">
        <w:rPr>
          <w:rFonts w:ascii="Times New Roman" w:hAnsi="Times New Roman" w:cs="Times New Roman"/>
          <w:color w:val="3A3A3A"/>
          <w:position w:val="-24"/>
          <w:sz w:val="24"/>
          <w:szCs w:val="24"/>
          <w:shd w:val="clear" w:color="auto" w:fill="FFFFFF"/>
          <w:lang w:val="uk-UA"/>
        </w:rPr>
        <w:object w:dxaOrig="2280" w:dyaOrig="660">
          <v:shape id="_x0000_i1344" type="#_x0000_t75" style="width:114.75pt;height:33pt" o:ole="">
            <v:imagedata r:id="rId675" o:title=""/>
          </v:shape>
          <o:OLEObject Type="Embed" ProgID="Equation.DSMT4" ShapeID="_x0000_i1344" DrawAspect="Content" ObjectID="_1727006193" r:id="rId676"/>
        </w:object>
      </w:r>
    </w:p>
    <w:p w:rsidR="004841F3" w:rsidRPr="00182EE1" w:rsidRDefault="00E80770" w:rsidP="00B46F05">
      <w:pPr>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Цей вираз записано для випадку циліндричного трубопроводу, яким відбувається заповнення ємності. Слід прагнути записувати всі висловлювання у більш загальному вигляді, з урахуванням різних умов. Так у цьому випадку трубопровід може мати й іншу форму. Позначимо площу перерізу трубопроводу, що підводить як S</w:t>
      </w:r>
      <w:r w:rsidRPr="00182EE1">
        <w:rPr>
          <w:rFonts w:ascii="Times New Roman" w:hAnsi="Times New Roman" w:cs="Times New Roman"/>
          <w:color w:val="3A3A3A"/>
          <w:sz w:val="24"/>
          <w:szCs w:val="24"/>
          <w:shd w:val="clear" w:color="auto" w:fill="FFFFFF"/>
          <w:vertAlign w:val="subscript"/>
          <w:lang w:val="uk-UA"/>
        </w:rPr>
        <w:t>тр</w:t>
      </w:r>
      <w:r w:rsidRPr="00182EE1">
        <w:rPr>
          <w:rFonts w:ascii="Times New Roman" w:hAnsi="Times New Roman" w:cs="Times New Roman"/>
          <w:color w:val="3A3A3A"/>
          <w:sz w:val="24"/>
          <w:szCs w:val="24"/>
          <w:shd w:val="clear" w:color="auto" w:fill="FFFFFF"/>
          <w:lang w:val="uk-UA"/>
        </w:rPr>
        <w:t>. Тоді вираз, що розглядається, можна записати у вигляді:</w:t>
      </w:r>
    </w:p>
    <w:p w:rsidR="004841F3" w:rsidRPr="00182EE1" w:rsidRDefault="00EE21BB" w:rsidP="00EE21BB">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ab/>
      </w:r>
      <w:r w:rsidR="00182EE1" w:rsidRPr="00182EE1">
        <w:rPr>
          <w:rFonts w:ascii="Times New Roman" w:hAnsi="Times New Roman" w:cs="Times New Roman"/>
          <w:color w:val="3A3A3A"/>
          <w:position w:val="-24"/>
          <w:sz w:val="24"/>
          <w:szCs w:val="24"/>
          <w:shd w:val="clear" w:color="auto" w:fill="FFFFFF"/>
          <w:lang w:val="uk-UA"/>
        </w:rPr>
        <w:object w:dxaOrig="2160" w:dyaOrig="620">
          <v:shape id="_x0000_i1345" type="#_x0000_t75" style="width:111pt;height:31.5pt" o:ole="">
            <v:imagedata r:id="rId677" o:title=""/>
          </v:shape>
          <o:OLEObject Type="Embed" ProgID="Equation.DSMT4" ShapeID="_x0000_i1345" DrawAspect="Content" ObjectID="_1727006194" r:id="rId678"/>
        </w:object>
      </w:r>
      <w:r w:rsidRPr="00182EE1">
        <w:rPr>
          <w:rFonts w:ascii="Times New Roman" w:hAnsi="Times New Roman" w:cs="Times New Roman"/>
          <w:color w:val="3A3A3A"/>
          <w:sz w:val="24"/>
          <w:szCs w:val="24"/>
          <w:shd w:val="clear" w:color="auto" w:fill="FFFFFF"/>
          <w:lang w:val="uk-UA"/>
        </w:rPr>
        <w:tab/>
        <w:t>(6.19)</w:t>
      </w:r>
    </w:p>
    <w:p w:rsidR="00E80770" w:rsidRPr="00710C6B" w:rsidRDefault="00E80770" w:rsidP="00E80770">
      <w:pPr>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Зупинимося на розмірності величин, що входять у цей вираз. Насамперед необхідно стежити за відповідністю між собою їх розмірностей. Однорідні</w:t>
      </w:r>
      <w:r w:rsidRPr="00710C6B">
        <w:rPr>
          <w:rFonts w:ascii="Times New Roman" w:hAnsi="Times New Roman" w:cs="Times New Roman"/>
          <w:color w:val="3A3A3A"/>
          <w:sz w:val="24"/>
          <w:szCs w:val="24"/>
          <w:shd w:val="clear" w:color="auto" w:fill="FFFFFF"/>
          <w:lang w:val="uk-UA"/>
        </w:rPr>
        <w:t xml:space="preserve"> розмірності повинні мати однакову основу. Так якщо швидкість рідини в живильній трубі </w:t>
      </w:r>
      <w:r w:rsidRPr="00710C6B">
        <w:rPr>
          <w:rFonts w:ascii="Times New Roman" w:hAnsi="Times New Roman" w:cs="Times New Roman"/>
          <w:i/>
          <w:color w:val="3A3A3A"/>
          <w:sz w:val="24"/>
          <w:szCs w:val="24"/>
          <w:shd w:val="clear" w:color="auto" w:fill="FFFFFF"/>
          <w:lang w:val="uk-UA"/>
        </w:rPr>
        <w:t>r</w:t>
      </w:r>
      <w:r w:rsidRPr="00710C6B">
        <w:rPr>
          <w:rFonts w:ascii="Times New Roman" w:hAnsi="Times New Roman" w:cs="Times New Roman"/>
          <w:color w:val="3A3A3A"/>
          <w:sz w:val="24"/>
          <w:szCs w:val="24"/>
          <w:shd w:val="clear" w:color="auto" w:fill="FFFFFF"/>
          <w:lang w:val="uk-UA"/>
        </w:rPr>
        <w:t>(</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lang w:val="uk-UA"/>
        </w:rPr>
        <w:t xml:space="preserve">) вимірюється в м/сек, то діаметр труби також повинен вимірюватися в метрах. Правою частиною (6.19) визначається витрата рідини за одиницю часу (див. 3.42). З урахуванням прийнятих розмірностей об'ємна витрата </w:t>
      </w:r>
      <w:r w:rsidRPr="00710C6B">
        <w:rPr>
          <w:rFonts w:ascii="Times New Roman" w:hAnsi="Times New Roman" w:cs="Times New Roman"/>
          <w:color w:val="3A3A3A"/>
          <w:position w:val="-10"/>
          <w:sz w:val="28"/>
          <w:szCs w:val="28"/>
          <w:shd w:val="clear" w:color="auto" w:fill="FFFFFF"/>
          <w:lang w:val="uk-UA"/>
        </w:rPr>
        <w:object w:dxaOrig="220" w:dyaOrig="340">
          <v:shape id="_x0000_i1346" type="#_x0000_t75" style="width:11.25pt;height:17.25pt" o:ole="">
            <v:imagedata r:id="rId679" o:title=""/>
          </v:shape>
          <o:OLEObject Type="Embed" ProgID="Equation.DSMT4" ShapeID="_x0000_i1346" DrawAspect="Content" ObjectID="_1727006195" r:id="rId680"/>
        </w:object>
      </w:r>
      <w:r w:rsidRPr="00710C6B">
        <w:rPr>
          <w:rFonts w:ascii="Times New Roman" w:hAnsi="Times New Roman" w:cs="Times New Roman"/>
          <w:color w:val="3A3A3A"/>
          <w:sz w:val="24"/>
          <w:szCs w:val="24"/>
          <w:shd w:val="clear" w:color="auto" w:fill="FFFFFF"/>
          <w:lang w:val="uk-UA"/>
        </w:rPr>
        <w:t xml:space="preserve"> буде виражатися м3/сек.</w:t>
      </w:r>
    </w:p>
    <w:p w:rsidR="002178D0" w:rsidRPr="00710C6B" w:rsidRDefault="00E80770" w:rsidP="00E80770">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Почнемо аналіз виразу (6.19) із найпростішого випадку. Заповнення ємності проводиться рідиною (для визначеності – водою) і швидкість течії в трубопроводі, що заповнює, постійна:</w:t>
      </w:r>
    </w:p>
    <w:p w:rsidR="00E80770" w:rsidRPr="00710C6B" w:rsidRDefault="00E80770" w:rsidP="00E80770">
      <w:pPr>
        <w:spacing w:line="288" w:lineRule="auto"/>
        <w:jc w:val="both"/>
        <w:rPr>
          <w:rFonts w:ascii="Times New Roman" w:hAnsi="Times New Roman" w:cs="Times New Roman"/>
          <w:color w:val="3A3A3A"/>
          <w:sz w:val="16"/>
          <w:szCs w:val="16"/>
          <w:shd w:val="clear" w:color="auto" w:fill="FFFFFF"/>
          <w:lang w:val="uk-UA"/>
        </w:rPr>
      </w:pPr>
    </w:p>
    <w:p w:rsidR="00E80770" w:rsidRPr="00182EE1" w:rsidRDefault="00E80770" w:rsidP="00E80770">
      <w:pPr>
        <w:tabs>
          <w:tab w:val="center" w:pos="5103"/>
          <w:tab w:val="right" w:pos="10206"/>
        </w:tabs>
        <w:spacing w:line="288" w:lineRule="auto"/>
        <w:jc w:val="both"/>
        <w:rPr>
          <w:rFonts w:ascii="Times New Roman" w:hAnsi="Times New Roman" w:cs="Times New Roman"/>
          <w:color w:val="3A3A3A"/>
          <w:sz w:val="28"/>
          <w:szCs w:val="28"/>
          <w:shd w:val="clear" w:color="auto" w:fill="FFFFFF"/>
          <w:lang w:val="uk-UA"/>
        </w:rPr>
      </w:pPr>
      <w:r w:rsidRPr="00710C6B">
        <w:rPr>
          <w:rFonts w:ascii="Times New Roman" w:hAnsi="Times New Roman" w:cs="Times New Roman"/>
          <w:color w:val="3A3A3A"/>
          <w:sz w:val="28"/>
          <w:szCs w:val="28"/>
          <w:shd w:val="clear" w:color="auto" w:fill="FFFFFF"/>
          <w:lang w:val="uk-UA"/>
        </w:rPr>
        <w:tab/>
      </w:r>
      <w:r w:rsidR="00182EE1" w:rsidRPr="00182EE1">
        <w:rPr>
          <w:rFonts w:ascii="Times New Roman" w:hAnsi="Times New Roman" w:cs="Times New Roman"/>
          <w:color w:val="3A3A3A"/>
          <w:position w:val="-10"/>
          <w:sz w:val="28"/>
          <w:szCs w:val="28"/>
          <w:shd w:val="clear" w:color="auto" w:fill="FFFFFF"/>
          <w:lang w:val="uk-UA"/>
        </w:rPr>
        <w:object w:dxaOrig="1620" w:dyaOrig="320">
          <v:shape id="_x0000_i1347" type="#_x0000_t75" style="width:81.75pt;height:16.5pt" o:ole="">
            <v:imagedata r:id="rId681" o:title=""/>
          </v:shape>
          <o:OLEObject Type="Embed" ProgID="Equation.DSMT4" ShapeID="_x0000_i1347" DrawAspect="Content" ObjectID="_1727006196" r:id="rId682"/>
        </w:object>
      </w:r>
      <w:r w:rsidRPr="00182EE1">
        <w:rPr>
          <w:rFonts w:ascii="Times New Roman" w:hAnsi="Times New Roman" w:cs="Times New Roman"/>
          <w:color w:val="3A3A3A"/>
          <w:sz w:val="28"/>
          <w:szCs w:val="28"/>
          <w:shd w:val="clear" w:color="auto" w:fill="FFFFFF"/>
          <w:lang w:val="uk-UA"/>
        </w:rPr>
        <w:tab/>
        <w:t>(6.20)</w:t>
      </w:r>
    </w:p>
    <w:p w:rsidR="00E80770" w:rsidRPr="00182EE1" w:rsidRDefault="00E80770" w:rsidP="00E80770">
      <w:pPr>
        <w:spacing w:line="288" w:lineRule="auto"/>
        <w:ind w:firstLine="567"/>
        <w:jc w:val="both"/>
        <w:rPr>
          <w:rFonts w:ascii="Times New Roman" w:hAnsi="Times New Roman" w:cs="Times New Roman"/>
          <w:color w:val="3A3A3A"/>
          <w:sz w:val="16"/>
          <w:szCs w:val="16"/>
          <w:shd w:val="clear" w:color="auto" w:fill="FFFFFF"/>
          <w:lang w:val="uk-UA"/>
        </w:rPr>
      </w:pPr>
    </w:p>
    <w:p w:rsidR="00E80770" w:rsidRPr="00182EE1" w:rsidRDefault="00E80770" w:rsidP="00E80770">
      <w:pPr>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 xml:space="preserve">Рівняння (6.19) відображає зміну об'єму рідини за нескінченно малий проміжок часу </w:t>
      </w:r>
      <w:r w:rsidRPr="00182EE1">
        <w:rPr>
          <w:rFonts w:ascii="Times New Roman" w:hAnsi="Times New Roman" w:cs="Times New Roman"/>
          <w:i/>
          <w:color w:val="3A3A3A"/>
          <w:sz w:val="24"/>
          <w:szCs w:val="24"/>
          <w:shd w:val="clear" w:color="auto" w:fill="FFFFFF"/>
          <w:lang w:val="uk-UA"/>
        </w:rPr>
        <w:t>dt</w:t>
      </w:r>
      <w:r w:rsidRPr="00182EE1">
        <w:rPr>
          <w:rFonts w:ascii="Times New Roman" w:hAnsi="Times New Roman" w:cs="Times New Roman"/>
          <w:color w:val="3A3A3A"/>
          <w:sz w:val="24"/>
          <w:szCs w:val="24"/>
          <w:shd w:val="clear" w:color="auto" w:fill="FFFFFF"/>
          <w:lang w:val="uk-UA"/>
        </w:rPr>
        <w:t>. Розмір обсягу рідини в ємності визначається шляхом інтегрування. З (6.19) випливає:</w:t>
      </w:r>
    </w:p>
    <w:p w:rsidR="00E80770" w:rsidRPr="00182EE1" w:rsidRDefault="00E80770" w:rsidP="00E80770">
      <w:pPr>
        <w:spacing w:line="288" w:lineRule="auto"/>
        <w:ind w:firstLine="567"/>
        <w:jc w:val="both"/>
        <w:rPr>
          <w:rFonts w:ascii="Times New Roman" w:hAnsi="Times New Roman" w:cs="Times New Roman"/>
          <w:color w:val="3A3A3A"/>
          <w:sz w:val="24"/>
          <w:szCs w:val="24"/>
          <w:shd w:val="clear" w:color="auto" w:fill="FFFFFF"/>
          <w:lang w:val="uk-UA"/>
        </w:rPr>
      </w:pPr>
    </w:p>
    <w:p w:rsidR="00FC3AEC" w:rsidRPr="00182EE1" w:rsidRDefault="002178D0" w:rsidP="002178D0">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ab/>
      </w:r>
      <w:r w:rsidR="00182EE1" w:rsidRPr="00182EE1">
        <w:rPr>
          <w:rFonts w:ascii="Times New Roman" w:hAnsi="Times New Roman" w:cs="Times New Roman"/>
          <w:color w:val="3A3A3A"/>
          <w:position w:val="-24"/>
          <w:sz w:val="24"/>
          <w:szCs w:val="24"/>
          <w:shd w:val="clear" w:color="auto" w:fill="FFFFFF"/>
          <w:lang w:val="uk-UA"/>
        </w:rPr>
        <w:object w:dxaOrig="4200" w:dyaOrig="660">
          <v:shape id="_x0000_i1348" type="#_x0000_t75" style="width:211.5pt;height:33pt" o:ole="">
            <v:imagedata r:id="rId683" o:title=""/>
          </v:shape>
          <o:OLEObject Type="Embed" ProgID="Equation.DSMT4" ShapeID="_x0000_i1348" DrawAspect="Content" ObjectID="_1727006197" r:id="rId684"/>
        </w:object>
      </w:r>
      <w:r w:rsidRPr="00182EE1">
        <w:rPr>
          <w:rFonts w:ascii="Times New Roman" w:hAnsi="Times New Roman" w:cs="Times New Roman"/>
          <w:color w:val="3A3A3A"/>
          <w:sz w:val="24"/>
          <w:szCs w:val="24"/>
          <w:shd w:val="clear" w:color="auto" w:fill="FFFFFF"/>
          <w:lang w:val="uk-UA"/>
        </w:rPr>
        <w:tab/>
        <w:t>(6.21)</w:t>
      </w:r>
    </w:p>
    <w:p w:rsidR="002178D0" w:rsidRPr="00182EE1" w:rsidRDefault="00E80770" w:rsidP="002178D0">
      <w:pPr>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та після інтегрування:</w:t>
      </w:r>
    </w:p>
    <w:p w:rsidR="002178D0" w:rsidRPr="00182EE1" w:rsidRDefault="002178D0" w:rsidP="002178D0">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ab/>
      </w:r>
      <w:r w:rsidR="00182EE1" w:rsidRPr="00182EE1">
        <w:rPr>
          <w:rFonts w:ascii="Times New Roman" w:hAnsi="Times New Roman" w:cs="Times New Roman"/>
          <w:color w:val="3A3A3A"/>
          <w:position w:val="-34"/>
          <w:sz w:val="24"/>
          <w:szCs w:val="24"/>
          <w:shd w:val="clear" w:color="auto" w:fill="FFFFFF"/>
          <w:lang w:val="uk-UA"/>
        </w:rPr>
        <w:object w:dxaOrig="2460" w:dyaOrig="760">
          <v:shape id="_x0000_i1349" type="#_x0000_t75" style="width:125.25pt;height:38.25pt" o:ole="">
            <v:imagedata r:id="rId685" o:title=""/>
          </v:shape>
          <o:OLEObject Type="Embed" ProgID="Equation.DSMT4" ShapeID="_x0000_i1349" DrawAspect="Content" ObjectID="_1727006198" r:id="rId686"/>
        </w:object>
      </w:r>
      <w:r w:rsidR="00745579" w:rsidRPr="00182EE1">
        <w:rPr>
          <w:rFonts w:ascii="Times New Roman" w:hAnsi="Times New Roman" w:cs="Times New Roman"/>
          <w:color w:val="3A3A3A"/>
          <w:sz w:val="24"/>
          <w:szCs w:val="24"/>
          <w:shd w:val="clear" w:color="auto" w:fill="FFFFFF"/>
          <w:lang w:val="uk-UA"/>
        </w:rPr>
        <w:tab/>
        <w:t>(6.22)</w:t>
      </w:r>
    </w:p>
    <w:p w:rsidR="002178D0" w:rsidRPr="00182EE1" w:rsidRDefault="00E80770" w:rsidP="00745579">
      <w:pPr>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У правій частині круглих дужках постійна величина. Вона може бути винесена за знак інтегралу. Далі за правилом обчислення певного інтеграла отримаємо:</w:t>
      </w:r>
    </w:p>
    <w:p w:rsidR="00182EE1" w:rsidRPr="00182EE1" w:rsidRDefault="00182EE1" w:rsidP="00745579">
      <w:pPr>
        <w:spacing w:line="288" w:lineRule="auto"/>
        <w:jc w:val="both"/>
        <w:rPr>
          <w:rFonts w:ascii="Times New Roman" w:hAnsi="Times New Roman" w:cs="Times New Roman"/>
          <w:color w:val="3A3A3A"/>
          <w:sz w:val="24"/>
          <w:szCs w:val="24"/>
          <w:shd w:val="clear" w:color="auto" w:fill="FFFFFF"/>
          <w:lang w:val="uk-UA"/>
        </w:rPr>
      </w:pPr>
    </w:p>
    <w:p w:rsidR="002178D0" w:rsidRPr="00182EE1" w:rsidRDefault="00745579" w:rsidP="00745579">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ab/>
      </w:r>
      <w:r w:rsidR="00182EE1" w:rsidRPr="00182EE1">
        <w:rPr>
          <w:rFonts w:ascii="Times New Roman" w:hAnsi="Times New Roman" w:cs="Times New Roman"/>
          <w:color w:val="3A3A3A"/>
          <w:position w:val="-56"/>
          <w:sz w:val="24"/>
          <w:szCs w:val="24"/>
          <w:shd w:val="clear" w:color="auto" w:fill="FFFFFF"/>
          <w:lang w:val="uk-UA"/>
        </w:rPr>
        <w:object w:dxaOrig="5520" w:dyaOrig="1240">
          <v:shape id="_x0000_i1350" type="#_x0000_t75" style="width:278.25pt;height:61.5pt" o:ole="">
            <v:imagedata r:id="rId687" o:title=""/>
          </v:shape>
          <o:OLEObject Type="Embed" ProgID="Equation.DSMT4" ShapeID="_x0000_i1350" DrawAspect="Content" ObjectID="_1727006199" r:id="rId688"/>
        </w:object>
      </w:r>
      <w:r w:rsidR="00B86829" w:rsidRPr="00182EE1">
        <w:rPr>
          <w:rFonts w:ascii="Times New Roman" w:hAnsi="Times New Roman" w:cs="Times New Roman"/>
          <w:color w:val="3A3A3A"/>
          <w:sz w:val="24"/>
          <w:szCs w:val="24"/>
          <w:shd w:val="clear" w:color="auto" w:fill="FFFFFF"/>
          <w:lang w:val="uk-UA"/>
        </w:rPr>
        <w:tab/>
        <w:t>(6.23)</w:t>
      </w:r>
    </w:p>
    <w:p w:rsidR="00182EE1" w:rsidRPr="00182EE1" w:rsidRDefault="00182EE1" w:rsidP="00E80770">
      <w:pPr>
        <w:spacing w:line="288" w:lineRule="auto"/>
        <w:jc w:val="both"/>
        <w:rPr>
          <w:rFonts w:ascii="Times New Roman" w:hAnsi="Times New Roman" w:cs="Times New Roman"/>
          <w:color w:val="3A3A3A"/>
          <w:sz w:val="24"/>
          <w:szCs w:val="24"/>
          <w:shd w:val="clear" w:color="auto" w:fill="FFFFFF"/>
          <w:lang w:val="uk-UA"/>
        </w:rPr>
      </w:pPr>
    </w:p>
    <w:p w:rsidR="00E80770" w:rsidRPr="00182EE1" w:rsidRDefault="00E80770" w:rsidP="00E80770">
      <w:pPr>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 xml:space="preserve">На початок заповнення в ємності може бути певний обсяг рідини. Його величина позначена як </w:t>
      </w:r>
      <w:r w:rsidRPr="00182EE1">
        <w:rPr>
          <w:rFonts w:ascii="Times New Roman" w:hAnsi="Times New Roman" w:cs="Times New Roman"/>
          <w:i/>
          <w:color w:val="3A3A3A"/>
          <w:sz w:val="24"/>
          <w:szCs w:val="24"/>
          <w:shd w:val="clear" w:color="auto" w:fill="FFFFFF"/>
          <w:lang w:val="uk-UA"/>
        </w:rPr>
        <w:t>V</w:t>
      </w:r>
      <w:r w:rsidRPr="00182EE1">
        <w:rPr>
          <w:rFonts w:ascii="Times New Roman" w:hAnsi="Times New Roman" w:cs="Times New Roman"/>
          <w:color w:val="3A3A3A"/>
          <w:sz w:val="24"/>
          <w:szCs w:val="24"/>
          <w:shd w:val="clear" w:color="auto" w:fill="FFFFFF"/>
          <w:vertAlign w:val="subscript"/>
          <w:lang w:val="uk-UA"/>
        </w:rPr>
        <w:t>0</w:t>
      </w:r>
      <w:r w:rsidRPr="00182EE1">
        <w:rPr>
          <w:rFonts w:ascii="Times New Roman" w:hAnsi="Times New Roman" w:cs="Times New Roman"/>
          <w:color w:val="3A3A3A"/>
          <w:sz w:val="24"/>
          <w:szCs w:val="24"/>
          <w:shd w:val="clear" w:color="auto" w:fill="FFFFFF"/>
          <w:lang w:val="uk-UA"/>
        </w:rPr>
        <w:t xml:space="preserve">. Для порожньої на початок заповнення ємності </w:t>
      </w:r>
      <w:r w:rsidRPr="00182EE1">
        <w:rPr>
          <w:rFonts w:ascii="Times New Roman" w:hAnsi="Times New Roman" w:cs="Times New Roman"/>
          <w:i/>
          <w:color w:val="3A3A3A"/>
          <w:sz w:val="24"/>
          <w:szCs w:val="24"/>
          <w:shd w:val="clear" w:color="auto" w:fill="FFFFFF"/>
          <w:lang w:val="uk-UA"/>
        </w:rPr>
        <w:t>V</w:t>
      </w:r>
      <w:r w:rsidRPr="00182EE1">
        <w:rPr>
          <w:rFonts w:ascii="Times New Roman" w:hAnsi="Times New Roman" w:cs="Times New Roman"/>
          <w:color w:val="3A3A3A"/>
          <w:sz w:val="24"/>
          <w:szCs w:val="24"/>
          <w:shd w:val="clear" w:color="auto" w:fill="FFFFFF"/>
          <w:vertAlign w:val="subscript"/>
          <w:lang w:val="uk-UA"/>
        </w:rPr>
        <w:t>0</w:t>
      </w:r>
      <w:r w:rsidRPr="00182EE1">
        <w:rPr>
          <w:rFonts w:ascii="Times New Roman" w:hAnsi="Times New Roman" w:cs="Times New Roman"/>
          <w:color w:val="3A3A3A"/>
          <w:sz w:val="24"/>
          <w:szCs w:val="24"/>
          <w:shd w:val="clear" w:color="auto" w:fill="FFFFFF"/>
          <w:lang w:val="uk-UA"/>
        </w:rPr>
        <w:t xml:space="preserve">=0. </w:t>
      </w:r>
      <w:r w:rsidRPr="00182EE1">
        <w:rPr>
          <w:rFonts w:ascii="Times New Roman" w:hAnsi="Times New Roman" w:cs="Times New Roman"/>
          <w:b/>
          <w:color w:val="3A3A3A"/>
          <w:sz w:val="24"/>
          <w:szCs w:val="24"/>
          <w:shd w:val="clear" w:color="auto" w:fill="FFFFFF"/>
          <w:lang w:val="uk-UA"/>
        </w:rPr>
        <w:t>Поки що все просто</w:t>
      </w:r>
      <w:r w:rsidRPr="00182EE1">
        <w:rPr>
          <w:rFonts w:ascii="Times New Roman" w:hAnsi="Times New Roman" w:cs="Times New Roman"/>
          <w:color w:val="3A3A3A"/>
          <w:sz w:val="24"/>
          <w:szCs w:val="24"/>
          <w:shd w:val="clear" w:color="auto" w:fill="FFFFFF"/>
          <w:lang w:val="uk-UA"/>
        </w:rPr>
        <w:t>.</w:t>
      </w:r>
    </w:p>
    <w:p w:rsidR="00E80770" w:rsidRPr="00710C6B" w:rsidRDefault="00E80770" w:rsidP="00E80770">
      <w:pPr>
        <w:pStyle w:val="a4"/>
        <w:spacing w:line="288" w:lineRule="auto"/>
        <w:ind w:left="0" w:firstLine="567"/>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У деяких випадках необхідно визначити не об'єм рідини в ємності до певного моменту часу, а її висоту (рівень заповнення</w:t>
      </w:r>
      <w:r w:rsidRPr="00710C6B">
        <w:rPr>
          <w:rFonts w:ascii="Times New Roman" w:hAnsi="Times New Roman" w:cs="Times New Roman"/>
          <w:color w:val="3A3A3A"/>
          <w:sz w:val="24"/>
          <w:szCs w:val="24"/>
          <w:shd w:val="clear" w:color="auto" w:fill="FFFFFF"/>
          <w:lang w:val="uk-UA"/>
        </w:rPr>
        <w:t>). Укрупнено можна розрізняти два випадки:</w:t>
      </w:r>
    </w:p>
    <w:p w:rsidR="00CB3292" w:rsidRPr="00710C6B" w:rsidRDefault="00E80770" w:rsidP="00E80770">
      <w:pPr>
        <w:pStyle w:val="a4"/>
        <w:numPr>
          <w:ilvl w:val="0"/>
          <w:numId w:val="28"/>
        </w:numPr>
        <w:spacing w:line="288" w:lineRule="auto"/>
        <w:ind w:left="567" w:hanging="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площа горизонтальних перерізів ємності з її висоті не змінюється. Це справедливо, наприклад, для прямого кругового циліндра, прямого паралелепіпеда (рис. 6.1):</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D57DF8" w:rsidRPr="00710C6B" w:rsidTr="00D57DF8">
        <w:tc>
          <w:tcPr>
            <w:tcW w:w="5098" w:type="dxa"/>
          </w:tcPr>
          <w:p w:rsidR="00D57DF8" w:rsidRPr="00710C6B" w:rsidRDefault="00D57DF8" w:rsidP="00D57DF8">
            <w:pPr>
              <w:spacing w:line="288" w:lineRule="auto"/>
              <w:jc w:val="center"/>
              <w:rPr>
                <w:rFonts w:ascii="Times New Roman" w:hAnsi="Times New Roman" w:cs="Times New Roman"/>
                <w:color w:val="3A3A3A"/>
                <w:sz w:val="24"/>
                <w:szCs w:val="24"/>
                <w:shd w:val="clear" w:color="auto" w:fill="FFFFFF"/>
                <w:lang w:val="uk-UA"/>
              </w:rPr>
            </w:pPr>
          </w:p>
          <w:p w:rsidR="00D57DF8" w:rsidRPr="00710C6B" w:rsidRDefault="00D57DF8" w:rsidP="00D57DF8">
            <w:pPr>
              <w:spacing w:line="288" w:lineRule="auto"/>
              <w:jc w:val="center"/>
              <w:rPr>
                <w:rFonts w:ascii="Times New Roman" w:hAnsi="Times New Roman" w:cs="Times New Roman"/>
                <w:color w:val="3A3A3A"/>
                <w:sz w:val="24"/>
                <w:szCs w:val="24"/>
                <w:shd w:val="clear" w:color="auto" w:fill="FFFFFF"/>
                <w:lang w:val="uk-UA"/>
              </w:rPr>
            </w:pPr>
            <w:r w:rsidRPr="00710C6B">
              <w:rPr>
                <w:noProof/>
                <w:sz w:val="24"/>
                <w:szCs w:val="24"/>
                <w:lang w:eastAsia="ru-RU"/>
              </w:rPr>
              <w:drawing>
                <wp:inline distT="0" distB="0" distL="0" distR="0" wp14:anchorId="3CAB183B" wp14:editId="0ACD76FD">
                  <wp:extent cx="793750" cy="1574434"/>
                  <wp:effectExtent l="0" t="0" r="6350" b="6985"/>
                  <wp:docPr id="24" name="Рисунок 24" descr="https://upload.wikimedia.org/wikipedia/commons/thumb/e/e1/Cylinder_geometry.svg/162px-Cylinder_geometr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e/e1/Cylinder_geometry.svg/162px-Cylinder_geometry.svg.png"/>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812828" cy="1612276"/>
                          </a:xfrm>
                          <a:prstGeom prst="rect">
                            <a:avLst/>
                          </a:prstGeom>
                          <a:noFill/>
                          <a:ln>
                            <a:noFill/>
                          </a:ln>
                        </pic:spPr>
                      </pic:pic>
                    </a:graphicData>
                  </a:graphic>
                </wp:inline>
              </w:drawing>
            </w:r>
          </w:p>
          <w:p w:rsidR="00D57DF8" w:rsidRPr="00710C6B" w:rsidRDefault="00D57DF8" w:rsidP="00D57DF8">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а)</w:t>
            </w:r>
          </w:p>
        </w:tc>
        <w:tc>
          <w:tcPr>
            <w:tcW w:w="5098" w:type="dxa"/>
          </w:tcPr>
          <w:p w:rsidR="00D57DF8" w:rsidRPr="00710C6B" w:rsidRDefault="00D57DF8" w:rsidP="00D57DF8">
            <w:pPr>
              <w:spacing w:line="288" w:lineRule="auto"/>
              <w:jc w:val="center"/>
              <w:rPr>
                <w:rFonts w:ascii="Times New Roman" w:hAnsi="Times New Roman" w:cs="Times New Roman"/>
                <w:color w:val="3A3A3A"/>
                <w:sz w:val="24"/>
                <w:szCs w:val="24"/>
                <w:shd w:val="clear" w:color="auto" w:fill="FFFFFF"/>
                <w:lang w:val="uk-UA"/>
              </w:rPr>
            </w:pPr>
          </w:p>
          <w:p w:rsidR="00D57DF8" w:rsidRPr="00710C6B" w:rsidRDefault="00D57DF8" w:rsidP="00D57DF8">
            <w:pPr>
              <w:spacing w:line="288" w:lineRule="auto"/>
              <w:jc w:val="center"/>
              <w:rPr>
                <w:rFonts w:ascii="Times New Roman" w:hAnsi="Times New Roman" w:cs="Times New Roman"/>
                <w:color w:val="3A3A3A"/>
                <w:sz w:val="24"/>
                <w:szCs w:val="24"/>
                <w:shd w:val="clear" w:color="auto" w:fill="FFFFFF"/>
                <w:lang w:val="uk-UA"/>
              </w:rPr>
            </w:pPr>
            <w:r w:rsidRPr="00710C6B">
              <w:rPr>
                <w:noProof/>
                <w:sz w:val="24"/>
                <w:szCs w:val="24"/>
                <w:lang w:eastAsia="ru-RU"/>
              </w:rPr>
              <w:drawing>
                <wp:inline distT="0" distB="0" distL="0" distR="0" wp14:anchorId="075A7C70" wp14:editId="356494D4">
                  <wp:extent cx="1426602" cy="1581150"/>
                  <wp:effectExtent l="0" t="0" r="0" b="0"/>
                  <wp:docPr id="25" name="Рисунок 25" descr="https://upload.wikimedia.org/wikipedia/commons/thumb/d/dc/Rectangular_parallelepiped.svg/160px-Rectangular_parallelepipe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d/dc/Rectangular_parallelepiped.svg/160px-Rectangular_parallelepiped.svg.png"/>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1451813" cy="1609092"/>
                          </a:xfrm>
                          <a:prstGeom prst="rect">
                            <a:avLst/>
                          </a:prstGeom>
                          <a:noFill/>
                          <a:ln>
                            <a:noFill/>
                          </a:ln>
                        </pic:spPr>
                      </pic:pic>
                    </a:graphicData>
                  </a:graphic>
                </wp:inline>
              </w:drawing>
            </w:r>
          </w:p>
          <w:p w:rsidR="00D57DF8" w:rsidRPr="00710C6B" w:rsidRDefault="00D57DF8" w:rsidP="00D57DF8">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б)</w:t>
            </w:r>
          </w:p>
        </w:tc>
      </w:tr>
    </w:tbl>
    <w:p w:rsidR="00CB3292" w:rsidRPr="00710C6B" w:rsidRDefault="00E80770" w:rsidP="00D57DF8">
      <w:pPr>
        <w:spacing w:line="288" w:lineRule="auto"/>
        <w:ind w:firstLine="567"/>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Мал</w:t>
      </w:r>
      <w:r w:rsidR="00D57DF8" w:rsidRPr="00710C6B">
        <w:rPr>
          <w:rFonts w:ascii="Times New Roman" w:hAnsi="Times New Roman" w:cs="Times New Roman"/>
          <w:color w:val="3A3A3A"/>
          <w:sz w:val="24"/>
          <w:szCs w:val="24"/>
          <w:shd w:val="clear" w:color="auto" w:fill="FFFFFF"/>
          <w:lang w:val="uk-UA"/>
        </w:rPr>
        <w:t>. 6.</w:t>
      </w:r>
      <w:r w:rsidR="00B61FF6" w:rsidRPr="00710C6B">
        <w:rPr>
          <w:rFonts w:ascii="Times New Roman" w:hAnsi="Times New Roman" w:cs="Times New Roman"/>
          <w:color w:val="3A3A3A"/>
          <w:sz w:val="24"/>
          <w:szCs w:val="24"/>
          <w:shd w:val="clear" w:color="auto" w:fill="FFFFFF"/>
          <w:lang w:val="uk-UA"/>
        </w:rPr>
        <w:t>2</w:t>
      </w:r>
      <w:r w:rsidR="00D57DF8" w:rsidRPr="00710C6B">
        <w:rPr>
          <w:rFonts w:ascii="Times New Roman" w:hAnsi="Times New Roman" w:cs="Times New Roman"/>
          <w:color w:val="3A3A3A"/>
          <w:sz w:val="24"/>
          <w:szCs w:val="24"/>
          <w:shd w:val="clear" w:color="auto" w:fill="FFFFFF"/>
          <w:lang w:val="uk-UA"/>
        </w:rPr>
        <w:t xml:space="preserve">. </w:t>
      </w:r>
      <w:r w:rsidRPr="00710C6B">
        <w:rPr>
          <w:rFonts w:ascii="Times New Roman" w:hAnsi="Times New Roman" w:cs="Times New Roman"/>
          <w:color w:val="3A3A3A"/>
          <w:sz w:val="24"/>
          <w:szCs w:val="24"/>
          <w:shd w:val="clear" w:color="auto" w:fill="FFFFFF"/>
          <w:lang w:val="uk-UA"/>
        </w:rPr>
        <w:t>Приклади форм ємностей із постійною площею горизонтального перерізу: а) прямий круговий циліндр; б) прямий паралелепіпед.</w:t>
      </w:r>
    </w:p>
    <w:p w:rsidR="00CB3292" w:rsidRPr="00710C6B" w:rsidRDefault="00CB3292" w:rsidP="00C52D4D">
      <w:pPr>
        <w:spacing w:line="288" w:lineRule="auto"/>
        <w:ind w:firstLine="567"/>
        <w:jc w:val="both"/>
        <w:rPr>
          <w:rFonts w:ascii="Times New Roman" w:hAnsi="Times New Roman" w:cs="Times New Roman"/>
          <w:color w:val="3A3A3A"/>
          <w:sz w:val="24"/>
          <w:szCs w:val="24"/>
          <w:highlight w:val="green"/>
          <w:shd w:val="clear" w:color="auto" w:fill="FFFFFF"/>
          <w:lang w:val="uk-UA"/>
        </w:rPr>
      </w:pPr>
    </w:p>
    <w:p w:rsidR="00CB3292" w:rsidRPr="00182EE1" w:rsidRDefault="00E777A5" w:rsidP="00C52D4D">
      <w:pPr>
        <w:spacing w:line="288" w:lineRule="auto"/>
        <w:ind w:firstLine="567"/>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Об'єм рідини визначається як:</w:t>
      </w:r>
    </w:p>
    <w:p w:rsidR="00182EE1" w:rsidRPr="00182EE1" w:rsidRDefault="004920A0" w:rsidP="00182EE1">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ab/>
      </w:r>
      <w:r w:rsidR="00182EE1" w:rsidRPr="00182EE1">
        <w:rPr>
          <w:rFonts w:ascii="Times New Roman" w:hAnsi="Times New Roman" w:cs="Times New Roman"/>
          <w:color w:val="3A3A3A"/>
          <w:position w:val="-12"/>
          <w:sz w:val="24"/>
          <w:szCs w:val="24"/>
          <w:shd w:val="clear" w:color="auto" w:fill="FFFFFF"/>
          <w:lang w:val="uk-UA"/>
        </w:rPr>
        <w:object w:dxaOrig="1120" w:dyaOrig="360">
          <v:shape id="_x0000_i1351" type="#_x0000_t75" style="width:55.5pt;height:18pt" o:ole="">
            <v:imagedata r:id="rId691" o:title=""/>
          </v:shape>
          <o:OLEObject Type="Embed" ProgID="Equation.DSMT4" ShapeID="_x0000_i1351" DrawAspect="Content" ObjectID="_1727006200" r:id="rId692"/>
        </w:object>
      </w:r>
      <w:r w:rsidRPr="00182EE1">
        <w:rPr>
          <w:rFonts w:ascii="Times New Roman" w:hAnsi="Times New Roman" w:cs="Times New Roman"/>
          <w:color w:val="3A3A3A"/>
          <w:sz w:val="24"/>
          <w:szCs w:val="24"/>
          <w:shd w:val="clear" w:color="auto" w:fill="FFFFFF"/>
          <w:lang w:val="uk-UA"/>
        </w:rPr>
        <w:tab/>
        <w:t>(6.24)</w:t>
      </w:r>
    </w:p>
    <w:p w:rsidR="00E777A5" w:rsidRPr="00182EE1" w:rsidRDefault="00E777A5" w:rsidP="00E777A5">
      <w:pPr>
        <w:spacing w:line="288" w:lineRule="auto"/>
        <w:ind w:left="567"/>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 xml:space="preserve">Тут </w:t>
      </w:r>
      <w:r w:rsidRPr="00182EE1">
        <w:rPr>
          <w:rFonts w:ascii="Times New Roman" w:hAnsi="Times New Roman" w:cs="Times New Roman"/>
          <w:i/>
          <w:color w:val="3A3A3A"/>
          <w:sz w:val="24"/>
          <w:szCs w:val="24"/>
          <w:shd w:val="clear" w:color="auto" w:fill="FFFFFF"/>
          <w:lang w:val="uk-UA"/>
        </w:rPr>
        <w:t>S</w:t>
      </w:r>
      <w:r w:rsidRPr="00182EE1">
        <w:rPr>
          <w:rFonts w:ascii="Times New Roman" w:hAnsi="Times New Roman" w:cs="Times New Roman"/>
          <w:color w:val="3A3A3A"/>
          <w:sz w:val="24"/>
          <w:szCs w:val="24"/>
          <w:shd w:val="clear" w:color="auto" w:fill="FFFFFF"/>
          <w:vertAlign w:val="subscript"/>
          <w:lang w:val="uk-UA"/>
        </w:rPr>
        <w:t>св</w:t>
      </w:r>
      <w:r w:rsidRPr="00182EE1">
        <w:rPr>
          <w:rFonts w:ascii="Times New Roman" w:hAnsi="Times New Roman" w:cs="Times New Roman"/>
          <w:color w:val="3A3A3A"/>
          <w:sz w:val="24"/>
          <w:szCs w:val="24"/>
          <w:shd w:val="clear" w:color="auto" w:fill="FFFFFF"/>
          <w:lang w:val="uk-UA"/>
        </w:rPr>
        <w:t xml:space="preserve"> – площа основи ємності або площа вільної поверхні рідини, </w:t>
      </w:r>
      <w:r w:rsidRPr="00182EE1">
        <w:rPr>
          <w:rFonts w:ascii="Times New Roman" w:hAnsi="Times New Roman" w:cs="Times New Roman"/>
          <w:i/>
          <w:color w:val="3A3A3A"/>
          <w:sz w:val="24"/>
          <w:szCs w:val="24"/>
          <w:shd w:val="clear" w:color="auto" w:fill="FFFFFF"/>
          <w:lang w:val="uk-UA"/>
        </w:rPr>
        <w:t>h</w:t>
      </w:r>
      <w:r w:rsidRPr="00182EE1">
        <w:rPr>
          <w:rFonts w:ascii="Times New Roman" w:hAnsi="Times New Roman" w:cs="Times New Roman"/>
          <w:color w:val="3A3A3A"/>
          <w:sz w:val="24"/>
          <w:szCs w:val="24"/>
          <w:shd w:val="clear" w:color="auto" w:fill="FFFFFF"/>
          <w:lang w:val="uk-UA"/>
        </w:rPr>
        <w:t xml:space="preserve"> – висота рівня рідини у ємності.</w:t>
      </w:r>
    </w:p>
    <w:p w:rsidR="00CB3292" w:rsidRPr="00182EE1" w:rsidRDefault="00E777A5" w:rsidP="00E777A5">
      <w:pPr>
        <w:spacing w:line="288" w:lineRule="auto"/>
        <w:ind w:left="567"/>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 xml:space="preserve">У (6.24) змінною є лише одна величина </w:t>
      </w:r>
      <w:r w:rsidRPr="00182EE1">
        <w:rPr>
          <w:rFonts w:ascii="Times New Roman" w:hAnsi="Times New Roman" w:cs="Times New Roman"/>
          <w:i/>
          <w:color w:val="3A3A3A"/>
          <w:sz w:val="24"/>
          <w:szCs w:val="24"/>
          <w:shd w:val="clear" w:color="auto" w:fill="FFFFFF"/>
          <w:lang w:val="uk-UA"/>
        </w:rPr>
        <w:t>h</w:t>
      </w:r>
      <w:r w:rsidRPr="00182EE1">
        <w:rPr>
          <w:rFonts w:ascii="Times New Roman" w:hAnsi="Times New Roman" w:cs="Times New Roman"/>
          <w:color w:val="3A3A3A"/>
          <w:sz w:val="24"/>
          <w:szCs w:val="24"/>
          <w:shd w:val="clear" w:color="auto" w:fill="FFFFFF"/>
          <w:lang w:val="uk-UA"/>
        </w:rPr>
        <w:t xml:space="preserve"> при </w:t>
      </w:r>
      <w:r w:rsidRPr="00182EE1">
        <w:rPr>
          <w:rFonts w:ascii="Times New Roman" w:hAnsi="Times New Roman" w:cs="Times New Roman"/>
          <w:i/>
          <w:color w:val="3A3A3A"/>
          <w:sz w:val="24"/>
          <w:szCs w:val="24"/>
          <w:shd w:val="clear" w:color="auto" w:fill="FFFFFF"/>
          <w:lang w:val="uk-UA"/>
        </w:rPr>
        <w:t>S</w:t>
      </w:r>
      <w:r w:rsidRPr="00182EE1">
        <w:rPr>
          <w:rFonts w:ascii="Times New Roman" w:hAnsi="Times New Roman" w:cs="Times New Roman"/>
          <w:color w:val="3A3A3A"/>
          <w:sz w:val="24"/>
          <w:szCs w:val="24"/>
          <w:shd w:val="clear" w:color="auto" w:fill="FFFFFF"/>
          <w:vertAlign w:val="subscript"/>
          <w:lang w:val="uk-UA"/>
        </w:rPr>
        <w:t>св</w:t>
      </w:r>
      <w:r w:rsidRPr="00182EE1">
        <w:rPr>
          <w:rFonts w:ascii="Times New Roman" w:hAnsi="Times New Roman" w:cs="Times New Roman"/>
          <w:color w:val="3A3A3A"/>
          <w:sz w:val="24"/>
          <w:szCs w:val="24"/>
          <w:shd w:val="clear" w:color="auto" w:fill="FFFFFF"/>
          <w:lang w:val="uk-UA"/>
        </w:rPr>
        <w:t xml:space="preserve"> = const. Вона просто визначається. З (6.23) з урахуванням (6.24) маємо:</w:t>
      </w:r>
    </w:p>
    <w:p w:rsidR="00745579" w:rsidRPr="00182EE1" w:rsidRDefault="00791F21" w:rsidP="00791F21">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ab/>
      </w:r>
      <w:r w:rsidR="00182EE1" w:rsidRPr="00182EE1">
        <w:rPr>
          <w:rFonts w:ascii="Times New Roman" w:hAnsi="Times New Roman" w:cs="Times New Roman"/>
          <w:color w:val="3A3A3A"/>
          <w:position w:val="-30"/>
          <w:sz w:val="24"/>
          <w:szCs w:val="24"/>
          <w:shd w:val="clear" w:color="auto" w:fill="FFFFFF"/>
          <w:lang w:val="uk-UA"/>
        </w:rPr>
        <w:object w:dxaOrig="7240" w:dyaOrig="780">
          <v:shape id="_x0000_i1352" type="#_x0000_t75" style="width:365.25pt;height:39.75pt" o:ole="">
            <v:imagedata r:id="rId693" o:title=""/>
          </v:shape>
          <o:OLEObject Type="Embed" ProgID="Equation.DSMT4" ShapeID="_x0000_i1352" DrawAspect="Content" ObjectID="_1727006201" r:id="rId694"/>
        </w:object>
      </w:r>
      <w:r w:rsidRPr="00182EE1">
        <w:rPr>
          <w:rFonts w:ascii="Times New Roman" w:hAnsi="Times New Roman" w:cs="Times New Roman"/>
          <w:color w:val="3A3A3A"/>
          <w:sz w:val="24"/>
          <w:szCs w:val="24"/>
          <w:shd w:val="clear" w:color="auto" w:fill="FFFFFF"/>
          <w:lang w:val="uk-UA"/>
        </w:rPr>
        <w:tab/>
        <w:t>(6.25)</w:t>
      </w:r>
    </w:p>
    <w:p w:rsidR="004920A0" w:rsidRPr="00710C6B" w:rsidRDefault="00B81BC8" w:rsidP="00B81BC8">
      <w:pPr>
        <w:pStyle w:val="a4"/>
        <w:numPr>
          <w:ilvl w:val="0"/>
          <w:numId w:val="28"/>
        </w:numPr>
        <w:spacing w:line="288" w:lineRule="auto"/>
        <w:ind w:left="567" w:hanging="567"/>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площа горизонтальних перерізів</w:t>
      </w:r>
      <w:r w:rsidRPr="00710C6B">
        <w:rPr>
          <w:rFonts w:ascii="Times New Roman" w:hAnsi="Times New Roman" w:cs="Times New Roman"/>
          <w:color w:val="3A3A3A"/>
          <w:sz w:val="24"/>
          <w:szCs w:val="24"/>
          <w:shd w:val="clear" w:color="auto" w:fill="FFFFFF"/>
          <w:lang w:val="uk-UA"/>
        </w:rPr>
        <w:t xml:space="preserve"> ємності з її висоті змінна. Це спостерігається, наприклад, в ємностях конусоподібної або сферичної форми, циліндричної ємності, покладеної на бік. У цьому випадку при відомому обсязі рідини в ємності (6.23) глибину заповнення порахувати складніше. Наприклад розглянемо випадок горизонтальної циліндричної ємності (рис. 6.3).</w:t>
      </w:r>
    </w:p>
    <w:tbl>
      <w:tblPr>
        <w:tblStyle w:val="a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098"/>
      </w:tblGrid>
      <w:tr w:rsidR="007B1C16" w:rsidRPr="00710C6B" w:rsidTr="00AF625D">
        <w:tc>
          <w:tcPr>
            <w:tcW w:w="4531" w:type="dxa"/>
          </w:tcPr>
          <w:p w:rsidR="007B1C16" w:rsidRPr="00710C6B" w:rsidRDefault="007B1C16" w:rsidP="007B1C16">
            <w:pPr>
              <w:spacing w:line="288" w:lineRule="auto"/>
              <w:jc w:val="center"/>
              <w:rPr>
                <w:rFonts w:ascii="Times New Roman" w:hAnsi="Times New Roman" w:cs="Times New Roman"/>
                <w:color w:val="3A3A3A"/>
                <w:sz w:val="24"/>
                <w:szCs w:val="24"/>
                <w:shd w:val="clear" w:color="auto" w:fill="FFFFFF"/>
                <w:lang w:val="uk-UA"/>
              </w:rPr>
            </w:pPr>
          </w:p>
          <w:p w:rsidR="007B1C16" w:rsidRPr="00710C6B" w:rsidRDefault="008C7D90" w:rsidP="00AF625D">
            <w:pPr>
              <w:spacing w:line="288" w:lineRule="auto"/>
              <w:ind w:left="29"/>
              <w:jc w:val="center"/>
              <w:rPr>
                <w:rFonts w:ascii="Times New Roman" w:hAnsi="Times New Roman" w:cs="Times New Roman"/>
                <w:color w:val="3A3A3A"/>
                <w:sz w:val="24"/>
                <w:szCs w:val="24"/>
                <w:shd w:val="clear" w:color="auto" w:fill="FFFFFF"/>
                <w:lang w:val="uk-UA"/>
              </w:rPr>
            </w:pPr>
            <w:r w:rsidRPr="00710C6B">
              <w:rPr>
                <w:sz w:val="24"/>
                <w:szCs w:val="24"/>
                <w:lang w:val="uk-UA"/>
              </w:rPr>
              <w:object w:dxaOrig="3271" w:dyaOrig="2505">
                <v:shape id="_x0000_i1353" type="#_x0000_t75" style="width:109.5pt;height:85.5pt" o:ole="">
                  <v:imagedata r:id="rId695" o:title=""/>
                </v:shape>
                <o:OLEObject Type="Embed" ProgID="Visio.Drawing.15" ShapeID="_x0000_i1353" DrawAspect="Content" ObjectID="_1727006202" r:id="rId696"/>
              </w:object>
            </w:r>
          </w:p>
          <w:p w:rsidR="00AF625D" w:rsidRPr="00710C6B" w:rsidRDefault="00CF76F2" w:rsidP="00AF625D">
            <w:pPr>
              <w:spacing w:line="288" w:lineRule="auto"/>
              <w:ind w:left="29"/>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lastRenderedPageBreak/>
              <w:t xml:space="preserve"> </w:t>
            </w:r>
            <w:r w:rsidR="00AF625D" w:rsidRPr="00710C6B">
              <w:rPr>
                <w:rFonts w:ascii="Times New Roman" w:hAnsi="Times New Roman" w:cs="Times New Roman"/>
                <w:color w:val="3A3A3A"/>
                <w:sz w:val="24"/>
                <w:szCs w:val="24"/>
                <w:shd w:val="clear" w:color="auto" w:fill="FFFFFF"/>
                <w:lang w:val="uk-UA"/>
              </w:rPr>
              <w:t>а)</w:t>
            </w:r>
          </w:p>
        </w:tc>
        <w:tc>
          <w:tcPr>
            <w:tcW w:w="5098" w:type="dxa"/>
          </w:tcPr>
          <w:p w:rsidR="007B1C16" w:rsidRPr="00710C6B" w:rsidRDefault="007B1C16" w:rsidP="007B1C16">
            <w:pPr>
              <w:spacing w:line="288" w:lineRule="auto"/>
              <w:jc w:val="center"/>
              <w:rPr>
                <w:rFonts w:ascii="Times New Roman" w:hAnsi="Times New Roman" w:cs="Times New Roman"/>
                <w:color w:val="3A3A3A"/>
                <w:sz w:val="24"/>
                <w:szCs w:val="24"/>
                <w:shd w:val="clear" w:color="auto" w:fill="FFFFFF"/>
                <w:lang w:val="uk-UA"/>
              </w:rPr>
            </w:pPr>
          </w:p>
          <w:p w:rsidR="007B1C16" w:rsidRPr="00710C6B" w:rsidRDefault="00D809C4" w:rsidP="00A65941">
            <w:pPr>
              <w:spacing w:line="288" w:lineRule="auto"/>
              <w:jc w:val="center"/>
              <w:rPr>
                <w:rFonts w:ascii="Times New Roman" w:hAnsi="Times New Roman" w:cs="Times New Roman"/>
                <w:sz w:val="24"/>
                <w:szCs w:val="24"/>
                <w:lang w:val="uk-UA"/>
              </w:rPr>
            </w:pPr>
            <w:r w:rsidRPr="00710C6B">
              <w:rPr>
                <w:sz w:val="24"/>
                <w:szCs w:val="24"/>
                <w:lang w:val="uk-UA"/>
              </w:rPr>
              <w:object w:dxaOrig="2430" w:dyaOrig="2191">
                <v:shape id="_x0000_i1354" type="#_x0000_t75" style="width:94.5pt;height:85.5pt" o:ole="">
                  <v:imagedata r:id="rId697" o:title=""/>
                </v:shape>
                <o:OLEObject Type="Embed" ProgID="Visio.Drawing.15" ShapeID="_x0000_i1354" DrawAspect="Content" ObjectID="_1727006203" r:id="rId698"/>
              </w:object>
            </w:r>
          </w:p>
          <w:p w:rsidR="00AF625D" w:rsidRPr="00710C6B" w:rsidRDefault="00AF625D" w:rsidP="00A65941">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lastRenderedPageBreak/>
              <w:t>б)</w:t>
            </w:r>
          </w:p>
        </w:tc>
      </w:tr>
    </w:tbl>
    <w:p w:rsidR="004920A0" w:rsidRPr="00710C6B" w:rsidRDefault="00B81BC8" w:rsidP="000A7F69">
      <w:pPr>
        <w:spacing w:line="288" w:lineRule="auto"/>
        <w:ind w:firstLine="567"/>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lastRenderedPageBreak/>
        <w:t>Мал</w:t>
      </w:r>
      <w:r w:rsidR="000A7F69" w:rsidRPr="00710C6B">
        <w:rPr>
          <w:rFonts w:ascii="Times New Roman" w:hAnsi="Times New Roman" w:cs="Times New Roman"/>
          <w:color w:val="3A3A3A"/>
          <w:sz w:val="24"/>
          <w:szCs w:val="24"/>
          <w:shd w:val="clear" w:color="auto" w:fill="FFFFFF"/>
          <w:lang w:val="uk-UA"/>
        </w:rPr>
        <w:t>. 6.</w:t>
      </w:r>
      <w:r w:rsidR="00B61FF6" w:rsidRPr="00710C6B">
        <w:rPr>
          <w:rFonts w:ascii="Times New Roman" w:hAnsi="Times New Roman" w:cs="Times New Roman"/>
          <w:color w:val="3A3A3A"/>
          <w:sz w:val="24"/>
          <w:szCs w:val="24"/>
          <w:shd w:val="clear" w:color="auto" w:fill="FFFFFF"/>
          <w:lang w:val="uk-UA"/>
        </w:rPr>
        <w:t>3</w:t>
      </w:r>
      <w:r w:rsidR="000A7F69" w:rsidRPr="00710C6B">
        <w:rPr>
          <w:rFonts w:ascii="Times New Roman" w:hAnsi="Times New Roman" w:cs="Times New Roman"/>
          <w:color w:val="3A3A3A"/>
          <w:sz w:val="24"/>
          <w:szCs w:val="24"/>
          <w:shd w:val="clear" w:color="auto" w:fill="FFFFFF"/>
          <w:lang w:val="uk-UA"/>
        </w:rPr>
        <w:t xml:space="preserve">. </w:t>
      </w:r>
      <w:r w:rsidRPr="00710C6B">
        <w:rPr>
          <w:rFonts w:ascii="Times New Roman" w:hAnsi="Times New Roman" w:cs="Times New Roman"/>
          <w:color w:val="3A3A3A"/>
          <w:sz w:val="24"/>
          <w:szCs w:val="24"/>
          <w:shd w:val="clear" w:color="auto" w:fill="FFFFFF"/>
          <w:lang w:val="uk-UA"/>
        </w:rPr>
        <w:t>Рідина у горизонтальній циліндричній ємності</w:t>
      </w:r>
    </w:p>
    <w:p w:rsidR="00AF625D" w:rsidRPr="00710C6B" w:rsidRDefault="00AF625D" w:rsidP="00C52D4D">
      <w:pPr>
        <w:spacing w:line="288" w:lineRule="auto"/>
        <w:ind w:firstLine="567"/>
        <w:jc w:val="both"/>
        <w:rPr>
          <w:rFonts w:ascii="Times New Roman" w:hAnsi="Times New Roman" w:cs="Times New Roman"/>
          <w:color w:val="3A3A3A"/>
          <w:sz w:val="24"/>
          <w:szCs w:val="24"/>
          <w:highlight w:val="green"/>
          <w:shd w:val="clear" w:color="auto" w:fill="FFFFFF"/>
          <w:lang w:val="uk-UA"/>
        </w:rPr>
      </w:pPr>
    </w:p>
    <w:p w:rsidR="00B81BC8" w:rsidRPr="00710C6B" w:rsidRDefault="00B81BC8" w:rsidP="00B81BC8">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Однією з особливостей процесу її заповнення є збільшення площі вільної поверхні на початковому етапі та її зменшення після заповнення половини ємності. Внаслідок цього </w:t>
      </w:r>
      <w:r w:rsidRPr="00710C6B">
        <w:rPr>
          <w:rFonts w:ascii="Times New Roman" w:hAnsi="Times New Roman" w:cs="Times New Roman"/>
          <w:b/>
          <w:color w:val="3A3A3A"/>
          <w:sz w:val="24"/>
          <w:szCs w:val="24"/>
          <w:shd w:val="clear" w:color="auto" w:fill="FFFFFF"/>
          <w:lang w:val="uk-UA"/>
        </w:rPr>
        <w:t>при постійному витраті рідини</w:t>
      </w:r>
      <w:r w:rsidRPr="00710C6B">
        <w:rPr>
          <w:rFonts w:ascii="Times New Roman" w:hAnsi="Times New Roman" w:cs="Times New Roman"/>
          <w:color w:val="3A3A3A"/>
          <w:sz w:val="24"/>
          <w:szCs w:val="24"/>
          <w:shd w:val="clear" w:color="auto" w:fill="FFFFFF"/>
          <w:lang w:val="uk-UA"/>
        </w:rPr>
        <w:t xml:space="preserve">, що надходить швидкість збільшення глибини заповнення </w:t>
      </w:r>
      <w:r w:rsidRPr="00710C6B">
        <w:rPr>
          <w:rFonts w:ascii="Times New Roman" w:hAnsi="Times New Roman" w:cs="Times New Roman"/>
          <w:i/>
          <w:color w:val="3A3A3A"/>
          <w:sz w:val="24"/>
          <w:szCs w:val="24"/>
          <w:shd w:val="clear" w:color="auto" w:fill="FFFFFF"/>
          <w:lang w:val="uk-UA"/>
        </w:rPr>
        <w:t>h</w:t>
      </w:r>
      <w:r w:rsidRPr="00710C6B">
        <w:rPr>
          <w:rFonts w:ascii="Times New Roman" w:hAnsi="Times New Roman" w:cs="Times New Roman"/>
          <w:color w:val="3A3A3A"/>
          <w:sz w:val="24"/>
          <w:szCs w:val="24"/>
          <w:shd w:val="clear" w:color="auto" w:fill="FFFFFF"/>
          <w:lang w:val="uk-UA"/>
        </w:rPr>
        <w:t xml:space="preserve"> на початковому етапі зменшується. Після заповнення половини ємності швидкість збільшення глибини заповнення </w:t>
      </w:r>
      <w:r w:rsidRPr="00710C6B">
        <w:rPr>
          <w:rFonts w:ascii="Times New Roman" w:hAnsi="Times New Roman" w:cs="Times New Roman"/>
          <w:i/>
          <w:color w:val="3A3A3A"/>
          <w:sz w:val="24"/>
          <w:szCs w:val="24"/>
          <w:shd w:val="clear" w:color="auto" w:fill="FFFFFF"/>
          <w:lang w:val="uk-UA"/>
        </w:rPr>
        <w:t>h</w:t>
      </w:r>
      <w:r w:rsidRPr="00710C6B">
        <w:rPr>
          <w:rFonts w:ascii="Times New Roman" w:hAnsi="Times New Roman" w:cs="Times New Roman"/>
          <w:color w:val="3A3A3A"/>
          <w:sz w:val="24"/>
          <w:szCs w:val="24"/>
          <w:shd w:val="clear" w:color="auto" w:fill="FFFFFF"/>
          <w:lang w:val="uk-UA"/>
        </w:rPr>
        <w:t xml:space="preserve"> починає збільшуватися. Це зрозуміло на інтуїтивному рівні і не потребує розрахунків. Але така </w:t>
      </w:r>
      <w:r w:rsidRPr="00710C6B">
        <w:rPr>
          <w:rFonts w:ascii="Times New Roman" w:hAnsi="Times New Roman" w:cs="Times New Roman"/>
          <w:i/>
          <w:color w:val="3A3A3A"/>
          <w:sz w:val="24"/>
          <w:szCs w:val="24"/>
          <w:shd w:val="clear" w:color="auto" w:fill="FFFFFF"/>
          <w:lang w:val="uk-UA"/>
        </w:rPr>
        <w:t>апріорна</w:t>
      </w:r>
      <w:r w:rsidRPr="00710C6B">
        <w:rPr>
          <w:rFonts w:ascii="Times New Roman" w:hAnsi="Times New Roman" w:cs="Times New Roman"/>
          <w:color w:val="3A3A3A"/>
          <w:sz w:val="24"/>
          <w:szCs w:val="24"/>
          <w:shd w:val="clear" w:color="auto" w:fill="FFFFFF"/>
          <w:lang w:val="uk-UA"/>
        </w:rPr>
        <w:t xml:space="preserve"> інформація (</w:t>
      </w:r>
      <w:r w:rsidRPr="00710C6B">
        <w:rPr>
          <w:rFonts w:ascii="Times New Roman" w:hAnsi="Times New Roman" w:cs="Times New Roman"/>
          <w:i/>
          <w:color w:val="3A3A3A"/>
          <w:sz w:val="24"/>
          <w:szCs w:val="24"/>
          <w:shd w:val="clear" w:color="auto" w:fill="FFFFFF"/>
          <w:lang w:val="uk-UA"/>
        </w:rPr>
        <w:t>інформація, отримана до виконання будь-яких дій, до виконання обчислень</w:t>
      </w:r>
      <w:r w:rsidRPr="00710C6B">
        <w:rPr>
          <w:rFonts w:ascii="Times New Roman" w:hAnsi="Times New Roman" w:cs="Times New Roman"/>
          <w:color w:val="3A3A3A"/>
          <w:sz w:val="24"/>
          <w:szCs w:val="24"/>
          <w:shd w:val="clear" w:color="auto" w:fill="FFFFFF"/>
          <w:lang w:val="uk-UA"/>
        </w:rPr>
        <w:t>) є важливою в інженерній практиці. Вона дає можливість на якісному рівні перевірити правильність розрахунків, що виконуються. Результати розрахунків мають демонструвати характер зміни глибини заповнення ємності.</w:t>
      </w:r>
    </w:p>
    <w:p w:rsidR="003650D5" w:rsidRPr="00182EE1" w:rsidRDefault="00B81BC8" w:rsidP="00B81BC8">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Розглянемо ємність (рис. 6.3) радіусу </w:t>
      </w:r>
      <w:r w:rsidRPr="00710C6B">
        <w:rPr>
          <w:rFonts w:ascii="Times New Roman" w:hAnsi="Times New Roman" w:cs="Times New Roman"/>
          <w:i/>
          <w:color w:val="3A3A3A"/>
          <w:sz w:val="24"/>
          <w:szCs w:val="24"/>
          <w:shd w:val="clear" w:color="auto" w:fill="FFFFFF"/>
          <w:lang w:val="uk-UA"/>
        </w:rPr>
        <w:t>R</w:t>
      </w:r>
      <w:r w:rsidRPr="00710C6B">
        <w:rPr>
          <w:rFonts w:ascii="Times New Roman" w:hAnsi="Times New Roman" w:cs="Times New Roman"/>
          <w:color w:val="3A3A3A"/>
          <w:sz w:val="24"/>
          <w:szCs w:val="24"/>
          <w:shd w:val="clear" w:color="auto" w:fill="FFFFFF"/>
          <w:lang w:val="uk-UA"/>
        </w:rPr>
        <w:t xml:space="preserve"> з довжиною бічної твірної </w:t>
      </w:r>
      <w:r w:rsidRPr="00710C6B">
        <w:rPr>
          <w:rFonts w:ascii="Times New Roman" w:hAnsi="Times New Roman" w:cs="Times New Roman"/>
          <w:i/>
          <w:color w:val="3A3A3A"/>
          <w:sz w:val="24"/>
          <w:szCs w:val="24"/>
          <w:shd w:val="clear" w:color="auto" w:fill="FFFFFF"/>
          <w:lang w:val="uk-UA"/>
        </w:rPr>
        <w:t>l</w:t>
      </w:r>
      <w:r w:rsidRPr="00710C6B">
        <w:rPr>
          <w:rFonts w:ascii="Times New Roman" w:hAnsi="Times New Roman" w:cs="Times New Roman"/>
          <w:color w:val="3A3A3A"/>
          <w:sz w:val="24"/>
          <w:szCs w:val="24"/>
          <w:shd w:val="clear" w:color="auto" w:fill="FFFFFF"/>
          <w:lang w:val="uk-UA"/>
        </w:rPr>
        <w:t xml:space="preserve"> (довжина циліндра). Визначимо залежність глибини її заповнення </w:t>
      </w:r>
      <w:r w:rsidRPr="00710C6B">
        <w:rPr>
          <w:rFonts w:ascii="Times New Roman" w:hAnsi="Times New Roman" w:cs="Times New Roman"/>
          <w:i/>
          <w:color w:val="3A3A3A"/>
          <w:sz w:val="24"/>
          <w:szCs w:val="24"/>
          <w:shd w:val="clear" w:color="auto" w:fill="FFFFFF"/>
          <w:lang w:val="uk-UA"/>
        </w:rPr>
        <w:t>h</w:t>
      </w:r>
      <w:r w:rsidRPr="00710C6B">
        <w:rPr>
          <w:rFonts w:ascii="Times New Roman" w:hAnsi="Times New Roman" w:cs="Times New Roman"/>
          <w:color w:val="3A3A3A"/>
          <w:sz w:val="24"/>
          <w:szCs w:val="24"/>
          <w:shd w:val="clear" w:color="auto" w:fill="FFFFFF"/>
          <w:lang w:val="uk-UA"/>
        </w:rPr>
        <w:t xml:space="preserve"> від обсягу рідини </w:t>
      </w:r>
      <w:r w:rsidRPr="00710C6B">
        <w:rPr>
          <w:rFonts w:ascii="Times New Roman" w:hAnsi="Times New Roman" w:cs="Times New Roman"/>
          <w:i/>
          <w:color w:val="3A3A3A"/>
          <w:sz w:val="24"/>
          <w:szCs w:val="24"/>
          <w:shd w:val="clear" w:color="auto" w:fill="FFFFFF"/>
          <w:lang w:val="uk-UA"/>
        </w:rPr>
        <w:t>V</w:t>
      </w:r>
      <w:r w:rsidRPr="00710C6B">
        <w:rPr>
          <w:rFonts w:ascii="Times New Roman" w:hAnsi="Times New Roman" w:cs="Times New Roman"/>
          <w:color w:val="3A3A3A"/>
          <w:sz w:val="24"/>
          <w:szCs w:val="24"/>
          <w:shd w:val="clear" w:color="auto" w:fill="FFFFFF"/>
          <w:lang w:val="uk-UA"/>
        </w:rPr>
        <w:t xml:space="preserve"> в ємності. Об'єм рідини в ємності </w:t>
      </w:r>
      <w:r w:rsidRPr="00182EE1">
        <w:rPr>
          <w:rFonts w:ascii="Times New Roman" w:hAnsi="Times New Roman" w:cs="Times New Roman"/>
          <w:color w:val="3A3A3A"/>
          <w:sz w:val="24"/>
          <w:szCs w:val="24"/>
          <w:shd w:val="clear" w:color="auto" w:fill="FFFFFF"/>
          <w:lang w:val="uk-UA"/>
        </w:rPr>
        <w:t>може бути визначений із співвідношення:</w:t>
      </w:r>
    </w:p>
    <w:p w:rsidR="000A7F69" w:rsidRPr="00182EE1" w:rsidRDefault="009076E3" w:rsidP="009076E3">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ab/>
      </w:r>
      <w:r w:rsidR="00182EE1" w:rsidRPr="00182EE1">
        <w:rPr>
          <w:rFonts w:ascii="Times New Roman" w:hAnsi="Times New Roman" w:cs="Times New Roman"/>
          <w:color w:val="3A3A3A"/>
          <w:position w:val="-12"/>
          <w:sz w:val="24"/>
          <w:szCs w:val="24"/>
          <w:shd w:val="clear" w:color="auto" w:fill="FFFFFF"/>
          <w:lang w:val="uk-UA"/>
        </w:rPr>
        <w:object w:dxaOrig="1300" w:dyaOrig="360">
          <v:shape id="_x0000_i1355" type="#_x0000_t75" style="width:64.5pt;height:18pt" o:ole="">
            <v:imagedata r:id="rId699" o:title=""/>
          </v:shape>
          <o:OLEObject Type="Embed" ProgID="Equation.DSMT4" ShapeID="_x0000_i1355" DrawAspect="Content" ObjectID="_1727006204" r:id="rId700"/>
        </w:object>
      </w:r>
      <w:r w:rsidRPr="00182EE1">
        <w:rPr>
          <w:rFonts w:ascii="Times New Roman" w:hAnsi="Times New Roman" w:cs="Times New Roman"/>
          <w:color w:val="3A3A3A"/>
          <w:sz w:val="24"/>
          <w:szCs w:val="24"/>
          <w:shd w:val="clear" w:color="auto" w:fill="FFFFFF"/>
          <w:lang w:val="uk-UA"/>
        </w:rPr>
        <w:tab/>
        <w:t>(6.26)</w:t>
      </w:r>
    </w:p>
    <w:p w:rsidR="00892721" w:rsidRPr="00182EE1" w:rsidRDefault="00892721" w:rsidP="00892721">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 xml:space="preserve">де </w:t>
      </w:r>
      <w:r w:rsidRPr="00182EE1">
        <w:rPr>
          <w:rFonts w:ascii="Times New Roman" w:hAnsi="Times New Roman" w:cs="Times New Roman"/>
          <w:i/>
          <w:color w:val="3A3A3A"/>
          <w:sz w:val="24"/>
          <w:szCs w:val="24"/>
          <w:shd w:val="clear" w:color="auto" w:fill="FFFFFF"/>
          <w:lang w:val="uk-UA"/>
        </w:rPr>
        <w:t>S</w:t>
      </w:r>
      <w:r w:rsidRPr="00182EE1">
        <w:rPr>
          <w:rFonts w:ascii="Times New Roman" w:hAnsi="Times New Roman" w:cs="Times New Roman"/>
          <w:color w:val="3A3A3A"/>
          <w:sz w:val="24"/>
          <w:szCs w:val="24"/>
          <w:shd w:val="clear" w:color="auto" w:fill="FFFFFF"/>
          <w:vertAlign w:val="subscript"/>
          <w:lang w:val="uk-UA"/>
        </w:rPr>
        <w:t>сегм</w:t>
      </w:r>
      <w:r w:rsidRPr="00182EE1">
        <w:rPr>
          <w:rFonts w:ascii="Times New Roman" w:hAnsi="Times New Roman" w:cs="Times New Roman"/>
          <w:color w:val="3A3A3A"/>
          <w:sz w:val="24"/>
          <w:szCs w:val="24"/>
          <w:shd w:val="clear" w:color="auto" w:fill="FFFFFF"/>
          <w:lang w:val="uk-UA"/>
        </w:rPr>
        <w:t xml:space="preserve"> – площа сегмента </w:t>
      </w:r>
      <w:r w:rsidRPr="00182EE1">
        <w:rPr>
          <w:rFonts w:ascii="Times New Roman" w:hAnsi="Times New Roman" w:cs="Times New Roman"/>
          <w:b/>
          <w:i/>
          <w:color w:val="3A3A3A"/>
          <w:sz w:val="24"/>
          <w:szCs w:val="24"/>
          <w:shd w:val="clear" w:color="auto" w:fill="FFFFFF"/>
          <w:lang w:val="uk-UA"/>
        </w:rPr>
        <w:t>a o b m</w:t>
      </w:r>
      <w:r w:rsidRPr="00182EE1">
        <w:rPr>
          <w:rFonts w:ascii="Times New Roman" w:hAnsi="Times New Roman" w:cs="Times New Roman"/>
          <w:color w:val="3A3A3A"/>
          <w:sz w:val="24"/>
          <w:szCs w:val="24"/>
          <w:shd w:val="clear" w:color="auto" w:fill="FFFFFF"/>
          <w:lang w:val="uk-UA"/>
        </w:rPr>
        <w:t xml:space="preserve"> (рис. 6.3, </w:t>
      </w:r>
      <w:r w:rsidRPr="00182EE1">
        <w:rPr>
          <w:rFonts w:ascii="Times New Roman" w:hAnsi="Times New Roman" w:cs="Times New Roman"/>
          <w:i/>
          <w:color w:val="3A3A3A"/>
          <w:sz w:val="24"/>
          <w:szCs w:val="24"/>
          <w:shd w:val="clear" w:color="auto" w:fill="FFFFFF"/>
          <w:lang w:val="uk-UA"/>
        </w:rPr>
        <w:t>b</w:t>
      </w:r>
      <w:r w:rsidRPr="00182EE1">
        <w:rPr>
          <w:rFonts w:ascii="Times New Roman" w:hAnsi="Times New Roman" w:cs="Times New Roman"/>
          <w:color w:val="3A3A3A"/>
          <w:sz w:val="24"/>
          <w:szCs w:val="24"/>
          <w:shd w:val="clear" w:color="auto" w:fill="FFFFFF"/>
          <w:lang w:val="uk-UA"/>
        </w:rPr>
        <w:t>) на торці ємності, що відповідає рівню її заповнення.</w:t>
      </w:r>
    </w:p>
    <w:p w:rsidR="00892721" w:rsidRPr="00182EE1" w:rsidRDefault="00892721" w:rsidP="00892721">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Визначимо площу сегмента (</w:t>
      </w:r>
      <w:r w:rsidRPr="00182EE1">
        <w:rPr>
          <w:rFonts w:ascii="Times New Roman" w:hAnsi="Times New Roman" w:cs="Times New Roman"/>
          <w:i/>
          <w:color w:val="3A3A3A"/>
          <w:sz w:val="24"/>
          <w:szCs w:val="24"/>
          <w:shd w:val="clear" w:color="auto" w:fill="FFFFFF"/>
          <w:lang w:val="uk-UA"/>
        </w:rPr>
        <w:t>S</w:t>
      </w:r>
      <w:r w:rsidRPr="00182EE1">
        <w:rPr>
          <w:rFonts w:ascii="Times New Roman" w:hAnsi="Times New Roman" w:cs="Times New Roman"/>
          <w:color w:val="3A3A3A"/>
          <w:sz w:val="24"/>
          <w:szCs w:val="24"/>
          <w:shd w:val="clear" w:color="auto" w:fill="FFFFFF"/>
          <w:vertAlign w:val="subscript"/>
          <w:lang w:val="uk-UA"/>
        </w:rPr>
        <w:t>сегм</w:t>
      </w:r>
      <w:r w:rsidRPr="00182EE1">
        <w:rPr>
          <w:rFonts w:ascii="Times New Roman" w:hAnsi="Times New Roman" w:cs="Times New Roman"/>
          <w:color w:val="3A3A3A"/>
          <w:sz w:val="24"/>
          <w:szCs w:val="24"/>
          <w:shd w:val="clear" w:color="auto" w:fill="FFFFFF"/>
          <w:lang w:val="uk-UA"/>
        </w:rPr>
        <w:t xml:space="preserve">) </w:t>
      </w:r>
      <w:r w:rsidRPr="00182EE1">
        <w:rPr>
          <w:rFonts w:ascii="Times New Roman" w:hAnsi="Times New Roman" w:cs="Times New Roman"/>
          <w:b/>
          <w:i/>
          <w:color w:val="3A3A3A"/>
          <w:sz w:val="24"/>
          <w:szCs w:val="24"/>
          <w:shd w:val="clear" w:color="auto" w:fill="FFFFFF"/>
          <w:lang w:val="uk-UA"/>
        </w:rPr>
        <w:t>a o b m</w:t>
      </w:r>
      <w:r w:rsidRPr="00182EE1">
        <w:rPr>
          <w:rFonts w:ascii="Times New Roman" w:hAnsi="Times New Roman" w:cs="Times New Roman"/>
          <w:color w:val="3A3A3A"/>
          <w:sz w:val="24"/>
          <w:szCs w:val="24"/>
          <w:shd w:val="clear" w:color="auto" w:fill="FFFFFF"/>
          <w:lang w:val="uk-UA"/>
        </w:rPr>
        <w:t xml:space="preserve"> (</w:t>
      </w:r>
      <w:r w:rsidRPr="00182EE1">
        <w:rPr>
          <w:rFonts w:ascii="Times New Roman" w:hAnsi="Times New Roman" w:cs="Times New Roman"/>
          <w:i/>
          <w:color w:val="3A3A3A"/>
          <w:sz w:val="20"/>
          <w:szCs w:val="20"/>
          <w:shd w:val="clear" w:color="auto" w:fill="FFFFFF"/>
          <w:lang w:val="uk-UA"/>
        </w:rPr>
        <w:t xml:space="preserve">сегмент – частина кола, обмежена дугою </w:t>
      </w:r>
      <w:r w:rsidRPr="00182EE1">
        <w:rPr>
          <w:rFonts w:ascii="Times New Roman" w:hAnsi="Times New Roman" w:cs="Times New Roman"/>
          <w:b/>
          <w:i/>
          <w:color w:val="3A3A3A"/>
          <w:sz w:val="20"/>
          <w:szCs w:val="20"/>
          <w:shd w:val="clear" w:color="auto" w:fill="FFFFFF"/>
          <w:lang w:val="uk-UA"/>
        </w:rPr>
        <w:t>a m b</w:t>
      </w:r>
      <w:r w:rsidRPr="00182EE1">
        <w:rPr>
          <w:rFonts w:ascii="Times New Roman" w:hAnsi="Times New Roman" w:cs="Times New Roman"/>
          <w:i/>
          <w:color w:val="3A3A3A"/>
          <w:sz w:val="20"/>
          <w:szCs w:val="20"/>
          <w:shd w:val="clear" w:color="auto" w:fill="FFFFFF"/>
          <w:lang w:val="uk-UA"/>
        </w:rPr>
        <w:t xml:space="preserve"> і схудною хордою </w:t>
      </w:r>
      <w:r w:rsidRPr="00182EE1">
        <w:rPr>
          <w:rFonts w:ascii="Times New Roman" w:hAnsi="Times New Roman" w:cs="Times New Roman"/>
          <w:b/>
          <w:i/>
          <w:color w:val="3A3A3A"/>
          <w:sz w:val="20"/>
          <w:szCs w:val="20"/>
          <w:shd w:val="clear" w:color="auto" w:fill="FFFFFF"/>
          <w:lang w:val="uk-UA"/>
        </w:rPr>
        <w:t>a o b</w:t>
      </w:r>
      <w:r w:rsidRPr="00182EE1">
        <w:rPr>
          <w:rFonts w:ascii="Times New Roman" w:hAnsi="Times New Roman" w:cs="Times New Roman"/>
          <w:i/>
          <w:color w:val="3A3A3A"/>
          <w:sz w:val="20"/>
          <w:szCs w:val="20"/>
          <w:shd w:val="clear" w:color="auto" w:fill="FFFFFF"/>
          <w:lang w:val="uk-UA"/>
        </w:rPr>
        <w:t xml:space="preserve"> – на рис. 6.3 зафарбована в синій колір</w:t>
      </w:r>
      <w:r w:rsidRPr="00182EE1">
        <w:rPr>
          <w:rFonts w:ascii="Times New Roman" w:hAnsi="Times New Roman" w:cs="Times New Roman"/>
          <w:color w:val="3A3A3A"/>
          <w:sz w:val="24"/>
          <w:szCs w:val="24"/>
          <w:shd w:val="clear" w:color="auto" w:fill="FFFFFF"/>
          <w:lang w:val="uk-UA"/>
        </w:rPr>
        <w:t xml:space="preserve">). Її величину знайдемо як різницю площ сектора </w:t>
      </w:r>
      <w:r w:rsidRPr="00182EE1">
        <w:rPr>
          <w:rFonts w:ascii="Times New Roman" w:hAnsi="Times New Roman" w:cs="Times New Roman"/>
          <w:b/>
          <w:i/>
          <w:color w:val="3A3A3A"/>
          <w:sz w:val="24"/>
          <w:szCs w:val="24"/>
          <w:shd w:val="clear" w:color="auto" w:fill="FFFFFF"/>
          <w:lang w:val="uk-UA"/>
        </w:rPr>
        <w:t>acbm</w:t>
      </w:r>
      <w:r w:rsidRPr="00182EE1">
        <w:rPr>
          <w:rFonts w:ascii="Times New Roman" w:hAnsi="Times New Roman" w:cs="Times New Roman"/>
          <w:color w:val="3A3A3A"/>
          <w:sz w:val="24"/>
          <w:szCs w:val="24"/>
          <w:shd w:val="clear" w:color="auto" w:fill="FFFFFF"/>
          <w:lang w:val="uk-UA"/>
        </w:rPr>
        <w:t xml:space="preserve"> (</w:t>
      </w:r>
      <w:r w:rsidRPr="00182EE1">
        <w:rPr>
          <w:rFonts w:ascii="Times New Roman" w:hAnsi="Times New Roman" w:cs="Times New Roman"/>
          <w:i/>
          <w:color w:val="3A3A3A"/>
          <w:sz w:val="24"/>
          <w:szCs w:val="24"/>
          <w:shd w:val="clear" w:color="auto" w:fill="FFFFFF"/>
          <w:lang w:val="uk-UA"/>
        </w:rPr>
        <w:t>S</w:t>
      </w:r>
      <w:r w:rsidRPr="00182EE1">
        <w:rPr>
          <w:rFonts w:ascii="Times New Roman" w:hAnsi="Times New Roman" w:cs="Times New Roman"/>
          <w:color w:val="3A3A3A"/>
          <w:sz w:val="24"/>
          <w:szCs w:val="24"/>
          <w:shd w:val="clear" w:color="auto" w:fill="FFFFFF"/>
          <w:vertAlign w:val="subscript"/>
          <w:lang w:val="uk-UA"/>
        </w:rPr>
        <w:t>сект</w:t>
      </w:r>
      <w:r w:rsidRPr="00182EE1">
        <w:rPr>
          <w:rFonts w:ascii="Times New Roman" w:hAnsi="Times New Roman" w:cs="Times New Roman"/>
          <w:color w:val="3A3A3A"/>
          <w:sz w:val="24"/>
          <w:szCs w:val="24"/>
          <w:shd w:val="clear" w:color="auto" w:fill="FFFFFF"/>
          <w:lang w:val="uk-UA"/>
        </w:rPr>
        <w:t>) і ∆ </w:t>
      </w:r>
      <w:r w:rsidRPr="00182EE1">
        <w:rPr>
          <w:rFonts w:ascii="Times New Roman" w:hAnsi="Times New Roman" w:cs="Times New Roman"/>
          <w:b/>
          <w:i/>
          <w:color w:val="3A3A3A"/>
          <w:sz w:val="24"/>
          <w:szCs w:val="24"/>
          <w:shd w:val="clear" w:color="auto" w:fill="FFFFFF"/>
          <w:lang w:val="uk-UA"/>
        </w:rPr>
        <w:t>acb</w:t>
      </w:r>
      <w:r w:rsidRPr="00182EE1">
        <w:rPr>
          <w:rFonts w:ascii="Times New Roman" w:hAnsi="Times New Roman" w:cs="Times New Roman"/>
          <w:color w:val="3A3A3A"/>
          <w:sz w:val="24"/>
          <w:szCs w:val="24"/>
          <w:shd w:val="clear" w:color="auto" w:fill="FFFFFF"/>
          <w:lang w:val="uk-UA"/>
        </w:rPr>
        <w:t xml:space="preserve"> (</w:t>
      </w:r>
      <w:r w:rsidRPr="00182EE1">
        <w:rPr>
          <w:rFonts w:ascii="Times New Roman" w:hAnsi="Times New Roman" w:cs="Times New Roman"/>
          <w:i/>
          <w:color w:val="3A3A3A"/>
          <w:sz w:val="20"/>
          <w:szCs w:val="20"/>
          <w:shd w:val="clear" w:color="auto" w:fill="FFFFFF"/>
          <w:lang w:val="uk-UA"/>
        </w:rPr>
        <w:t>сектор – частина кола, обмежена дугою amb і двома радіусами ac і bc, що з'єднують кінці дуги з центром кола</w:t>
      </w:r>
      <w:r w:rsidRPr="00182EE1">
        <w:rPr>
          <w:rFonts w:ascii="Times New Roman" w:hAnsi="Times New Roman" w:cs="Times New Roman"/>
          <w:color w:val="3A3A3A"/>
          <w:sz w:val="24"/>
          <w:szCs w:val="24"/>
          <w:shd w:val="clear" w:color="auto" w:fill="FFFFFF"/>
          <w:lang w:val="uk-UA"/>
        </w:rPr>
        <w:t>).</w:t>
      </w:r>
    </w:p>
    <w:p w:rsidR="00892721" w:rsidRPr="00182EE1" w:rsidRDefault="00892721" w:rsidP="00892721">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 xml:space="preserve">Враховуючи, що </w:t>
      </w:r>
      <w:r w:rsidRPr="00182EE1">
        <w:rPr>
          <w:rFonts w:ascii="Times New Roman" w:hAnsi="Times New Roman" w:cs="Times New Roman"/>
          <w:b/>
          <w:i/>
          <w:color w:val="3A3A3A"/>
          <w:sz w:val="24"/>
          <w:szCs w:val="24"/>
          <w:shd w:val="clear" w:color="auto" w:fill="FFFFFF"/>
          <w:lang w:val="uk-UA"/>
        </w:rPr>
        <w:t>om</w:t>
      </w:r>
      <w:r w:rsidRPr="00182EE1">
        <w:rPr>
          <w:rFonts w:ascii="Times New Roman" w:hAnsi="Times New Roman" w:cs="Times New Roman"/>
          <w:color w:val="3A3A3A"/>
          <w:sz w:val="24"/>
          <w:szCs w:val="24"/>
          <w:shd w:val="clear" w:color="auto" w:fill="FFFFFF"/>
          <w:lang w:val="uk-UA"/>
        </w:rPr>
        <w:t xml:space="preserve"> = </w:t>
      </w:r>
      <w:r w:rsidRPr="00182EE1">
        <w:rPr>
          <w:rFonts w:ascii="Times New Roman" w:hAnsi="Times New Roman" w:cs="Times New Roman"/>
          <w:i/>
          <w:color w:val="3A3A3A"/>
          <w:sz w:val="24"/>
          <w:szCs w:val="24"/>
          <w:shd w:val="clear" w:color="auto" w:fill="FFFFFF"/>
          <w:lang w:val="uk-UA"/>
        </w:rPr>
        <w:t>h</w:t>
      </w:r>
      <w:r w:rsidRPr="00182EE1">
        <w:rPr>
          <w:rFonts w:ascii="Times New Roman" w:hAnsi="Times New Roman" w:cs="Times New Roman"/>
          <w:color w:val="3A3A3A"/>
          <w:sz w:val="24"/>
          <w:szCs w:val="24"/>
          <w:shd w:val="clear" w:color="auto" w:fill="FFFFFF"/>
          <w:lang w:val="uk-UA"/>
        </w:rPr>
        <w:t>, отримаємо (рис. 6.3 б):</w:t>
      </w:r>
    </w:p>
    <w:p w:rsidR="00446D6D" w:rsidRPr="00182EE1" w:rsidRDefault="00892721" w:rsidP="00892721">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ab/>
      </w:r>
      <w:r w:rsidR="00182EE1" w:rsidRPr="00182EE1">
        <w:rPr>
          <w:rFonts w:ascii="Times New Roman" w:hAnsi="Times New Roman" w:cs="Times New Roman"/>
          <w:color w:val="3A3A3A"/>
          <w:position w:val="-10"/>
          <w:sz w:val="24"/>
          <w:szCs w:val="24"/>
          <w:shd w:val="clear" w:color="auto" w:fill="FFFFFF"/>
          <w:lang w:val="uk-UA"/>
        </w:rPr>
        <w:object w:dxaOrig="3040" w:dyaOrig="320">
          <v:shape id="_x0000_i1356" type="#_x0000_t75" style="width:152.25pt;height:16.5pt" o:ole="">
            <v:imagedata r:id="rId701" o:title=""/>
          </v:shape>
          <o:OLEObject Type="Embed" ProgID="Equation.DSMT4" ShapeID="_x0000_i1356" DrawAspect="Content" ObjectID="_1727006205" r:id="rId702"/>
        </w:object>
      </w:r>
      <w:r w:rsidR="00446D6D" w:rsidRPr="00182EE1">
        <w:rPr>
          <w:rFonts w:ascii="Times New Roman" w:hAnsi="Times New Roman" w:cs="Times New Roman"/>
          <w:color w:val="3A3A3A"/>
          <w:sz w:val="24"/>
          <w:szCs w:val="24"/>
          <w:shd w:val="clear" w:color="auto" w:fill="FFFFFF"/>
          <w:lang w:val="uk-UA"/>
        </w:rPr>
        <w:tab/>
        <w:t>(6.27)</w:t>
      </w:r>
    </w:p>
    <w:p w:rsidR="00446D6D" w:rsidRPr="00182EE1" w:rsidRDefault="00892721" w:rsidP="00446D6D">
      <w:pPr>
        <w:spacing w:line="288" w:lineRule="auto"/>
        <w:jc w:val="both"/>
        <w:rPr>
          <w:rFonts w:ascii="Times New Roman" w:hAnsi="Times New Roman" w:cs="Times New Roman"/>
          <w:color w:val="202122"/>
          <w:sz w:val="24"/>
          <w:szCs w:val="24"/>
          <w:shd w:val="clear" w:color="auto" w:fill="FFFFFF"/>
          <w:lang w:val="uk-UA"/>
        </w:rPr>
      </w:pPr>
      <w:r w:rsidRPr="00182EE1">
        <w:rPr>
          <w:rFonts w:ascii="Times New Roman" w:hAnsi="Times New Roman" w:cs="Times New Roman"/>
          <w:color w:val="202122"/>
          <w:sz w:val="24"/>
          <w:szCs w:val="24"/>
          <w:shd w:val="clear" w:color="auto" w:fill="FFFFFF"/>
          <w:lang w:val="uk-UA"/>
        </w:rPr>
        <w:t>Далі:</w:t>
      </w:r>
    </w:p>
    <w:p w:rsidR="00446D6D" w:rsidRPr="00182EE1" w:rsidRDefault="00446D6D" w:rsidP="00446D6D">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ab/>
      </w:r>
      <w:r w:rsidR="00182EE1" w:rsidRPr="00182EE1">
        <w:rPr>
          <w:rFonts w:ascii="Times New Roman" w:hAnsi="Times New Roman" w:cs="Times New Roman"/>
          <w:color w:val="3A3A3A"/>
          <w:position w:val="-58"/>
          <w:sz w:val="24"/>
          <w:szCs w:val="24"/>
          <w:shd w:val="clear" w:color="auto" w:fill="FFFFFF"/>
          <w:lang w:val="uk-UA"/>
        </w:rPr>
        <w:object w:dxaOrig="4740" w:dyaOrig="1320">
          <v:shape id="_x0000_i1357" type="#_x0000_t75" style="width:237.75pt;height:66pt" o:ole="">
            <v:imagedata r:id="rId703" o:title=""/>
          </v:shape>
          <o:OLEObject Type="Embed" ProgID="Equation.DSMT4" ShapeID="_x0000_i1357" DrawAspect="Content" ObjectID="_1727006206" r:id="rId704"/>
        </w:object>
      </w:r>
      <w:r w:rsidR="00147EE7" w:rsidRPr="00182EE1">
        <w:rPr>
          <w:rFonts w:ascii="Times New Roman" w:hAnsi="Times New Roman" w:cs="Times New Roman"/>
          <w:color w:val="3A3A3A"/>
          <w:sz w:val="24"/>
          <w:szCs w:val="24"/>
          <w:shd w:val="clear" w:color="auto" w:fill="FFFFFF"/>
          <w:lang w:val="uk-UA"/>
        </w:rPr>
        <w:tab/>
        <w:t>(6.28)</w:t>
      </w:r>
      <w:r w:rsidR="001E5084" w:rsidRPr="00182EE1">
        <w:rPr>
          <w:rFonts w:ascii="Times New Roman" w:hAnsi="Times New Roman" w:cs="Times New Roman"/>
          <w:color w:val="3A3A3A"/>
          <w:sz w:val="24"/>
          <w:szCs w:val="24"/>
          <w:shd w:val="clear" w:color="auto" w:fill="FFFFFF"/>
          <w:lang w:val="uk-UA"/>
        </w:rPr>
        <w:t xml:space="preserve"> </w:t>
      </w:r>
    </w:p>
    <w:p w:rsidR="00446D6D" w:rsidRPr="00182EE1" w:rsidRDefault="00892721" w:rsidP="001E5084">
      <w:pPr>
        <w:spacing w:line="288" w:lineRule="auto"/>
        <w:jc w:val="both"/>
        <w:rPr>
          <w:rFonts w:ascii="Times New Roman" w:hAnsi="Times New Roman" w:cs="Times New Roman"/>
          <w:color w:val="202122"/>
          <w:sz w:val="24"/>
          <w:szCs w:val="24"/>
          <w:shd w:val="clear" w:color="auto" w:fill="FFFFFF"/>
          <w:lang w:val="uk-UA"/>
        </w:rPr>
      </w:pPr>
      <w:r w:rsidRPr="00182EE1">
        <w:rPr>
          <w:rFonts w:ascii="Times New Roman" w:hAnsi="Times New Roman" w:cs="Times New Roman"/>
          <w:color w:val="202122"/>
          <w:sz w:val="24"/>
          <w:szCs w:val="24"/>
          <w:shd w:val="clear" w:color="auto" w:fill="FFFFFF"/>
          <w:lang w:val="uk-UA"/>
        </w:rPr>
        <w:t>З урахуванням (6.27) та (6.28), отримаємо:</w:t>
      </w:r>
    </w:p>
    <w:p w:rsidR="00446D6D" w:rsidRPr="00182EE1" w:rsidRDefault="001E5084" w:rsidP="001E5084">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ab/>
      </w:r>
      <w:r w:rsidR="00182EE1" w:rsidRPr="00182EE1">
        <w:rPr>
          <w:rFonts w:ascii="Times New Roman" w:hAnsi="Times New Roman" w:cs="Times New Roman"/>
          <w:color w:val="3A3A3A"/>
          <w:position w:val="-24"/>
          <w:sz w:val="24"/>
          <w:szCs w:val="24"/>
          <w:shd w:val="clear" w:color="auto" w:fill="FFFFFF"/>
          <w:lang w:val="uk-UA"/>
        </w:rPr>
        <w:object w:dxaOrig="6320" w:dyaOrig="620">
          <v:shape id="_x0000_i1358" type="#_x0000_t75" style="width:315.75pt;height:30.75pt" o:ole="">
            <v:imagedata r:id="rId705" o:title=""/>
          </v:shape>
          <o:OLEObject Type="Embed" ProgID="Equation.DSMT4" ShapeID="_x0000_i1358" DrawAspect="Content" ObjectID="_1727006207" r:id="rId706"/>
        </w:object>
      </w:r>
      <w:r w:rsidRPr="00182EE1">
        <w:rPr>
          <w:rFonts w:ascii="Times New Roman" w:hAnsi="Times New Roman" w:cs="Times New Roman"/>
          <w:color w:val="3A3A3A"/>
          <w:sz w:val="24"/>
          <w:szCs w:val="24"/>
          <w:shd w:val="clear" w:color="auto" w:fill="FFFFFF"/>
          <w:lang w:val="uk-UA"/>
        </w:rPr>
        <w:tab/>
        <w:t>(6.29)</w:t>
      </w:r>
    </w:p>
    <w:p w:rsidR="009076E3" w:rsidRPr="00182EE1" w:rsidRDefault="00892721" w:rsidP="00D809C4">
      <w:pPr>
        <w:spacing w:line="288" w:lineRule="auto"/>
        <w:ind w:firstLine="567"/>
        <w:jc w:val="both"/>
        <w:rPr>
          <w:rFonts w:ascii="Times New Roman" w:hAnsi="Times New Roman" w:cs="Times New Roman"/>
          <w:color w:val="202122"/>
          <w:sz w:val="24"/>
          <w:szCs w:val="24"/>
          <w:shd w:val="clear" w:color="auto" w:fill="FFFFFF"/>
          <w:lang w:val="uk-UA"/>
        </w:rPr>
      </w:pPr>
      <w:r w:rsidRPr="00182EE1">
        <w:rPr>
          <w:rFonts w:ascii="Times New Roman" w:hAnsi="Times New Roman" w:cs="Times New Roman"/>
          <w:color w:val="202122"/>
          <w:sz w:val="24"/>
          <w:szCs w:val="24"/>
          <w:shd w:val="clear" w:color="auto" w:fill="FFFFFF"/>
          <w:lang w:val="uk-UA"/>
        </w:rPr>
        <w:t xml:space="preserve">Знайдемо площу сектора </w:t>
      </w:r>
      <w:r w:rsidRPr="00182EE1">
        <w:rPr>
          <w:rFonts w:ascii="Times New Roman" w:hAnsi="Times New Roman" w:cs="Times New Roman"/>
          <w:i/>
          <w:color w:val="202122"/>
          <w:sz w:val="24"/>
          <w:szCs w:val="24"/>
          <w:shd w:val="clear" w:color="auto" w:fill="FFFFFF"/>
          <w:lang w:val="uk-UA"/>
        </w:rPr>
        <w:t>S</w:t>
      </w:r>
      <w:r w:rsidRPr="00182EE1">
        <w:rPr>
          <w:rFonts w:ascii="Times New Roman" w:hAnsi="Times New Roman" w:cs="Times New Roman"/>
          <w:color w:val="202122"/>
          <w:sz w:val="24"/>
          <w:szCs w:val="24"/>
          <w:shd w:val="clear" w:color="auto" w:fill="FFFFFF"/>
          <w:vertAlign w:val="subscript"/>
          <w:lang w:val="uk-UA"/>
        </w:rPr>
        <w:t>сект</w:t>
      </w:r>
      <w:r w:rsidRPr="00182EE1">
        <w:rPr>
          <w:rFonts w:ascii="Times New Roman" w:hAnsi="Times New Roman" w:cs="Times New Roman"/>
          <w:color w:val="202122"/>
          <w:sz w:val="24"/>
          <w:szCs w:val="24"/>
          <w:shd w:val="clear" w:color="auto" w:fill="FFFFFF"/>
          <w:lang w:val="uk-UA"/>
        </w:rPr>
        <w:t xml:space="preserve"> </w:t>
      </w:r>
      <w:r w:rsidRPr="00182EE1">
        <w:rPr>
          <w:rFonts w:ascii="Times New Roman" w:hAnsi="Times New Roman" w:cs="Times New Roman"/>
          <w:b/>
          <w:i/>
          <w:color w:val="202122"/>
          <w:sz w:val="24"/>
          <w:szCs w:val="24"/>
          <w:shd w:val="clear" w:color="auto" w:fill="FFFFFF"/>
          <w:lang w:val="uk-UA"/>
        </w:rPr>
        <w:t>acbm</w:t>
      </w:r>
      <w:r w:rsidRPr="00182EE1">
        <w:rPr>
          <w:rFonts w:ascii="Times New Roman" w:hAnsi="Times New Roman" w:cs="Times New Roman"/>
          <w:color w:val="202122"/>
          <w:sz w:val="24"/>
          <w:szCs w:val="24"/>
          <w:shd w:val="clear" w:color="auto" w:fill="FFFFFF"/>
          <w:lang w:val="uk-UA"/>
        </w:rPr>
        <w:t>. Припустимо:</w:t>
      </w:r>
    </w:p>
    <w:p w:rsidR="00D809C4" w:rsidRPr="00182EE1" w:rsidRDefault="00D809C4" w:rsidP="004066CD">
      <w:pPr>
        <w:spacing w:line="288" w:lineRule="auto"/>
        <w:jc w:val="both"/>
        <w:rPr>
          <w:rFonts w:ascii="Times New Roman" w:hAnsi="Times New Roman" w:cs="Times New Roman"/>
          <w:color w:val="3A3A3A"/>
          <w:sz w:val="24"/>
          <w:szCs w:val="24"/>
          <w:shd w:val="clear" w:color="auto" w:fill="FFFFFF"/>
          <w:lang w:val="uk-UA"/>
        </w:rPr>
      </w:pPr>
    </w:p>
    <w:p w:rsidR="000A7F69" w:rsidRPr="00182EE1" w:rsidRDefault="00D809C4" w:rsidP="00D809C4">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ab/>
      </w:r>
      <w:r w:rsidR="00182EE1" w:rsidRPr="00182EE1">
        <w:rPr>
          <w:rFonts w:ascii="Times New Roman" w:hAnsi="Times New Roman" w:cs="Times New Roman"/>
          <w:color w:val="3A3A3A"/>
          <w:position w:val="-10"/>
          <w:sz w:val="24"/>
          <w:szCs w:val="24"/>
          <w:shd w:val="clear" w:color="auto" w:fill="FFFFFF"/>
          <w:lang w:val="uk-UA"/>
        </w:rPr>
        <w:object w:dxaOrig="4400" w:dyaOrig="320">
          <v:shape id="_x0000_i1359" type="#_x0000_t75" style="width:219pt;height:16.5pt" o:ole="">
            <v:imagedata r:id="rId707" o:title=""/>
          </v:shape>
          <o:OLEObject Type="Embed" ProgID="Equation.DSMT4" ShapeID="_x0000_i1359" DrawAspect="Content" ObjectID="_1727006208" r:id="rId708"/>
        </w:object>
      </w:r>
      <w:r w:rsidRPr="00182EE1">
        <w:rPr>
          <w:rFonts w:ascii="Times New Roman" w:hAnsi="Times New Roman" w:cs="Times New Roman"/>
          <w:color w:val="3A3A3A"/>
          <w:sz w:val="24"/>
          <w:szCs w:val="24"/>
          <w:shd w:val="clear" w:color="auto" w:fill="FFFFFF"/>
          <w:lang w:val="uk-UA"/>
        </w:rPr>
        <w:tab/>
        <w:t>(6.</w:t>
      </w:r>
      <w:r w:rsidR="001E5084" w:rsidRPr="00182EE1">
        <w:rPr>
          <w:rFonts w:ascii="Times New Roman" w:hAnsi="Times New Roman" w:cs="Times New Roman"/>
          <w:color w:val="3A3A3A"/>
          <w:sz w:val="24"/>
          <w:szCs w:val="24"/>
          <w:shd w:val="clear" w:color="auto" w:fill="FFFFFF"/>
          <w:lang w:val="uk-UA"/>
        </w:rPr>
        <w:t>30</w:t>
      </w:r>
      <w:r w:rsidRPr="00182EE1">
        <w:rPr>
          <w:rFonts w:ascii="Times New Roman" w:hAnsi="Times New Roman" w:cs="Times New Roman"/>
          <w:color w:val="3A3A3A"/>
          <w:sz w:val="24"/>
          <w:szCs w:val="24"/>
          <w:shd w:val="clear" w:color="auto" w:fill="FFFFFF"/>
          <w:lang w:val="uk-UA"/>
        </w:rPr>
        <w:t>)</w:t>
      </w:r>
    </w:p>
    <w:p w:rsidR="000A7F69" w:rsidRPr="00182EE1" w:rsidRDefault="00A82B5F" w:rsidP="00D809C4">
      <w:pPr>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 xml:space="preserve">Розмір кутів задається у </w:t>
      </w:r>
      <w:r w:rsidRPr="00182EE1">
        <w:rPr>
          <w:rFonts w:ascii="Times New Roman" w:hAnsi="Times New Roman" w:cs="Times New Roman"/>
          <w:b/>
          <w:i/>
          <w:color w:val="3A3A3A"/>
          <w:sz w:val="24"/>
          <w:szCs w:val="24"/>
          <w:shd w:val="clear" w:color="auto" w:fill="FFFFFF"/>
          <w:lang w:val="uk-UA"/>
        </w:rPr>
        <w:t>радіанах</w:t>
      </w:r>
      <w:r w:rsidRPr="00182EE1">
        <w:rPr>
          <w:rFonts w:ascii="Times New Roman" w:hAnsi="Times New Roman" w:cs="Times New Roman"/>
          <w:color w:val="3A3A3A"/>
          <w:sz w:val="24"/>
          <w:szCs w:val="24"/>
          <w:shd w:val="clear" w:color="auto" w:fill="FFFFFF"/>
          <w:lang w:val="uk-UA"/>
        </w:rPr>
        <w:t>. Представимо коло (рис. 6.3 б) як специфічний сектор з центральним кутом 2γ=2π. Площа кола:</w:t>
      </w:r>
    </w:p>
    <w:p w:rsidR="004920A0" w:rsidRPr="00182EE1" w:rsidRDefault="006B2829" w:rsidP="006B2829">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ab/>
      </w:r>
      <w:r w:rsidR="00182EE1" w:rsidRPr="00182EE1">
        <w:rPr>
          <w:rFonts w:ascii="Times New Roman" w:hAnsi="Times New Roman" w:cs="Times New Roman"/>
          <w:color w:val="3A3A3A"/>
          <w:position w:val="-16"/>
          <w:sz w:val="24"/>
          <w:szCs w:val="24"/>
          <w:shd w:val="clear" w:color="auto" w:fill="FFFFFF"/>
          <w:lang w:val="uk-UA"/>
        </w:rPr>
        <w:object w:dxaOrig="1160" w:dyaOrig="460">
          <v:shape id="_x0000_i1360" type="#_x0000_t75" style="width:57.75pt;height:24pt" o:ole="">
            <v:imagedata r:id="rId709" o:title=""/>
          </v:shape>
          <o:OLEObject Type="Embed" ProgID="Equation.DSMT4" ShapeID="_x0000_i1360" DrawAspect="Content" ObjectID="_1727006209" r:id="rId710"/>
        </w:object>
      </w:r>
      <w:r w:rsidRPr="00182EE1">
        <w:rPr>
          <w:rFonts w:ascii="Times New Roman" w:hAnsi="Times New Roman" w:cs="Times New Roman"/>
          <w:color w:val="3A3A3A"/>
          <w:sz w:val="24"/>
          <w:szCs w:val="24"/>
          <w:shd w:val="clear" w:color="auto" w:fill="FFFFFF"/>
          <w:lang w:val="uk-UA"/>
        </w:rPr>
        <w:tab/>
        <w:t>(6.</w:t>
      </w:r>
      <w:r w:rsidR="001E5084" w:rsidRPr="00182EE1">
        <w:rPr>
          <w:rFonts w:ascii="Times New Roman" w:hAnsi="Times New Roman" w:cs="Times New Roman"/>
          <w:color w:val="3A3A3A"/>
          <w:sz w:val="24"/>
          <w:szCs w:val="24"/>
          <w:shd w:val="clear" w:color="auto" w:fill="FFFFFF"/>
          <w:lang w:val="uk-UA"/>
        </w:rPr>
        <w:t>31</w:t>
      </w:r>
      <w:r w:rsidRPr="00182EE1">
        <w:rPr>
          <w:rFonts w:ascii="Times New Roman" w:hAnsi="Times New Roman" w:cs="Times New Roman"/>
          <w:color w:val="3A3A3A"/>
          <w:sz w:val="24"/>
          <w:szCs w:val="24"/>
          <w:shd w:val="clear" w:color="auto" w:fill="FFFFFF"/>
          <w:lang w:val="uk-UA"/>
        </w:rPr>
        <w:t>)</w:t>
      </w:r>
    </w:p>
    <w:p w:rsidR="00EF3605" w:rsidRPr="00182EE1" w:rsidRDefault="00A82B5F" w:rsidP="006B2829">
      <w:pPr>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 xml:space="preserve">У цьому випадку площа сектора </w:t>
      </w:r>
      <w:r w:rsidRPr="00182EE1">
        <w:rPr>
          <w:rFonts w:ascii="Times New Roman" w:hAnsi="Times New Roman" w:cs="Times New Roman"/>
          <w:b/>
          <w:i/>
          <w:color w:val="3A3A3A"/>
          <w:sz w:val="24"/>
          <w:szCs w:val="24"/>
          <w:shd w:val="clear" w:color="auto" w:fill="FFFFFF"/>
          <w:lang w:val="uk-UA"/>
        </w:rPr>
        <w:t>acbm</w:t>
      </w:r>
      <w:r w:rsidRPr="00182EE1">
        <w:rPr>
          <w:rFonts w:ascii="Times New Roman" w:hAnsi="Times New Roman" w:cs="Times New Roman"/>
          <w:color w:val="3A3A3A"/>
          <w:sz w:val="24"/>
          <w:szCs w:val="24"/>
          <w:shd w:val="clear" w:color="auto" w:fill="FFFFFF"/>
          <w:lang w:val="uk-UA"/>
        </w:rPr>
        <w:t xml:space="preserve"> складатиме таку ж частину від площі кола, як і кут 2γ (рис. 6.3 б) становить від 2π. Іншими словами можна скласти пропорцію:</w:t>
      </w:r>
    </w:p>
    <w:p w:rsidR="00EF3605" w:rsidRPr="00182EE1" w:rsidRDefault="00EF3057" w:rsidP="00EF3057">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ab/>
      </w:r>
      <w:r w:rsidR="00182EE1" w:rsidRPr="00182EE1">
        <w:rPr>
          <w:rFonts w:ascii="Times New Roman" w:hAnsi="Times New Roman" w:cs="Times New Roman"/>
          <w:color w:val="3A3A3A"/>
          <w:position w:val="-28"/>
          <w:sz w:val="24"/>
          <w:szCs w:val="24"/>
          <w:shd w:val="clear" w:color="auto" w:fill="FFFFFF"/>
          <w:lang w:val="uk-UA"/>
        </w:rPr>
        <w:object w:dxaOrig="3140" w:dyaOrig="660">
          <v:shape id="_x0000_i1361" type="#_x0000_t75" style="width:156.75pt;height:33pt" o:ole="">
            <v:imagedata r:id="rId711" o:title=""/>
          </v:shape>
          <o:OLEObject Type="Embed" ProgID="Equation.DSMT4" ShapeID="_x0000_i1361" DrawAspect="Content" ObjectID="_1727006210" r:id="rId712"/>
        </w:object>
      </w:r>
      <w:r w:rsidR="005176EC" w:rsidRPr="00182EE1">
        <w:rPr>
          <w:rFonts w:ascii="Times New Roman" w:hAnsi="Times New Roman" w:cs="Times New Roman"/>
          <w:color w:val="3A3A3A"/>
          <w:sz w:val="24"/>
          <w:szCs w:val="24"/>
          <w:shd w:val="clear" w:color="auto" w:fill="FFFFFF"/>
          <w:lang w:val="uk-UA"/>
        </w:rPr>
        <w:tab/>
        <w:t>(6.</w:t>
      </w:r>
      <w:r w:rsidR="001E5084" w:rsidRPr="00182EE1">
        <w:rPr>
          <w:rFonts w:ascii="Times New Roman" w:hAnsi="Times New Roman" w:cs="Times New Roman"/>
          <w:color w:val="3A3A3A"/>
          <w:sz w:val="24"/>
          <w:szCs w:val="24"/>
          <w:shd w:val="clear" w:color="auto" w:fill="FFFFFF"/>
          <w:lang w:val="uk-UA"/>
        </w:rPr>
        <w:t>32</w:t>
      </w:r>
      <w:r w:rsidR="005176EC" w:rsidRPr="00182EE1">
        <w:rPr>
          <w:rFonts w:ascii="Times New Roman" w:hAnsi="Times New Roman" w:cs="Times New Roman"/>
          <w:color w:val="3A3A3A"/>
          <w:sz w:val="24"/>
          <w:szCs w:val="24"/>
          <w:shd w:val="clear" w:color="auto" w:fill="FFFFFF"/>
          <w:lang w:val="uk-UA"/>
        </w:rPr>
        <w:t>)</w:t>
      </w:r>
    </w:p>
    <w:p w:rsidR="005176EC" w:rsidRPr="00710C6B" w:rsidRDefault="00A82B5F" w:rsidP="00C52D4D">
      <w:pPr>
        <w:spacing w:line="288" w:lineRule="auto"/>
        <w:ind w:firstLine="567"/>
        <w:jc w:val="both"/>
        <w:rPr>
          <w:rFonts w:ascii="Times New Roman" w:hAnsi="Times New Roman" w:cs="Times New Roman"/>
          <w:color w:val="3A3A3A"/>
          <w:sz w:val="24"/>
          <w:szCs w:val="24"/>
          <w:highlight w:val="green"/>
          <w:shd w:val="clear" w:color="auto" w:fill="FFFFFF"/>
          <w:lang w:val="uk-UA"/>
        </w:rPr>
      </w:pPr>
      <w:r w:rsidRPr="00182EE1">
        <w:rPr>
          <w:rFonts w:ascii="Times New Roman" w:hAnsi="Times New Roman" w:cs="Times New Roman"/>
          <w:color w:val="3A3A3A"/>
          <w:sz w:val="24"/>
          <w:szCs w:val="24"/>
          <w:shd w:val="clear" w:color="auto" w:fill="FFFFFF"/>
          <w:lang w:val="uk-UA"/>
        </w:rPr>
        <w:t>Тепер з урахуванням (6</w:t>
      </w:r>
      <w:r w:rsidRPr="00710C6B">
        <w:rPr>
          <w:rFonts w:ascii="Times New Roman" w:hAnsi="Times New Roman" w:cs="Times New Roman"/>
          <w:color w:val="3A3A3A"/>
          <w:sz w:val="24"/>
          <w:szCs w:val="24"/>
          <w:shd w:val="clear" w:color="auto" w:fill="FFFFFF"/>
          <w:lang w:val="uk-UA"/>
        </w:rPr>
        <w:t xml:space="preserve">.29) та (6.32) маємо можливість знайти площу шуканого сегмента </w:t>
      </w:r>
      <w:r w:rsidRPr="00710C6B">
        <w:rPr>
          <w:rFonts w:ascii="Times New Roman" w:hAnsi="Times New Roman" w:cs="Times New Roman"/>
          <w:i/>
          <w:color w:val="3A3A3A"/>
          <w:sz w:val="24"/>
          <w:szCs w:val="24"/>
          <w:shd w:val="clear" w:color="auto" w:fill="FFFFFF"/>
          <w:lang w:val="uk-UA"/>
        </w:rPr>
        <w:t>S</w:t>
      </w:r>
      <w:r w:rsidRPr="00710C6B">
        <w:rPr>
          <w:rFonts w:ascii="Times New Roman" w:hAnsi="Times New Roman" w:cs="Times New Roman"/>
          <w:color w:val="3A3A3A"/>
          <w:sz w:val="24"/>
          <w:szCs w:val="24"/>
          <w:shd w:val="clear" w:color="auto" w:fill="FFFFFF"/>
          <w:vertAlign w:val="subscript"/>
          <w:lang w:val="uk-UA"/>
        </w:rPr>
        <w:t>сегм</w:t>
      </w:r>
      <w:r w:rsidRPr="00710C6B">
        <w:rPr>
          <w:rFonts w:ascii="Times New Roman" w:hAnsi="Times New Roman" w:cs="Times New Roman"/>
          <w:color w:val="3A3A3A"/>
          <w:sz w:val="24"/>
          <w:szCs w:val="24"/>
          <w:shd w:val="clear" w:color="auto" w:fill="FFFFFF"/>
          <w:lang w:val="uk-UA"/>
        </w:rPr>
        <w:t> </w:t>
      </w:r>
      <w:r w:rsidRPr="00710C6B">
        <w:rPr>
          <w:rFonts w:ascii="Times New Roman" w:hAnsi="Times New Roman" w:cs="Times New Roman"/>
          <w:b/>
          <w:i/>
          <w:color w:val="3A3A3A"/>
          <w:sz w:val="24"/>
          <w:szCs w:val="24"/>
          <w:shd w:val="clear" w:color="auto" w:fill="FFFFFF"/>
          <w:lang w:val="uk-UA"/>
        </w:rPr>
        <w:t>aobm</w:t>
      </w:r>
      <w:r w:rsidRPr="00710C6B">
        <w:rPr>
          <w:rFonts w:ascii="Times New Roman" w:hAnsi="Times New Roman" w:cs="Times New Roman"/>
          <w:color w:val="3A3A3A"/>
          <w:sz w:val="24"/>
          <w:szCs w:val="24"/>
          <w:shd w:val="clear" w:color="auto" w:fill="FFFFFF"/>
          <w:lang w:val="uk-UA"/>
        </w:rPr>
        <w:t>,</w:t>
      </w:r>
    </w:p>
    <w:p w:rsidR="005176EC" w:rsidRPr="00182EE1" w:rsidRDefault="00D81DAF" w:rsidP="00D81DAF">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lastRenderedPageBreak/>
        <w:tab/>
      </w:r>
      <w:r w:rsidR="00182EE1" w:rsidRPr="00182EE1">
        <w:rPr>
          <w:rFonts w:ascii="Times New Roman" w:hAnsi="Times New Roman" w:cs="Times New Roman"/>
          <w:color w:val="3A3A3A"/>
          <w:position w:val="-12"/>
          <w:sz w:val="24"/>
          <w:szCs w:val="24"/>
          <w:shd w:val="clear" w:color="auto" w:fill="FFFFFF"/>
          <w:lang w:val="uk-UA"/>
        </w:rPr>
        <w:object w:dxaOrig="4880" w:dyaOrig="480">
          <v:shape id="_x0000_i1362" type="#_x0000_t75" style="width:243pt;height:24.75pt" o:ole="">
            <v:imagedata r:id="rId713" o:title=""/>
          </v:shape>
          <o:OLEObject Type="Embed" ProgID="Equation.DSMT4" ShapeID="_x0000_i1362" DrawAspect="Content" ObjectID="_1727006211" r:id="rId714"/>
        </w:object>
      </w:r>
      <w:r w:rsidRPr="00182EE1">
        <w:rPr>
          <w:rFonts w:ascii="Times New Roman" w:hAnsi="Times New Roman" w:cs="Times New Roman"/>
          <w:color w:val="3A3A3A"/>
          <w:sz w:val="24"/>
          <w:szCs w:val="24"/>
          <w:shd w:val="clear" w:color="auto" w:fill="FFFFFF"/>
          <w:lang w:val="uk-UA"/>
        </w:rPr>
        <w:tab/>
        <w:t>(6.33)</w:t>
      </w:r>
    </w:p>
    <w:p w:rsidR="005176EC" w:rsidRPr="00182EE1" w:rsidRDefault="00A82B5F" w:rsidP="0065720B">
      <w:pPr>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та з урахуванням (6.26) обсягу рідини в ємності (рис. 6.3):</w:t>
      </w:r>
    </w:p>
    <w:p w:rsidR="005176EC" w:rsidRPr="00182EE1" w:rsidRDefault="0065720B" w:rsidP="0065720B">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ab/>
      </w:r>
      <w:r w:rsidR="00182EE1" w:rsidRPr="00182EE1">
        <w:rPr>
          <w:rFonts w:ascii="Times New Roman" w:hAnsi="Times New Roman" w:cs="Times New Roman"/>
          <w:color w:val="3A3A3A"/>
          <w:position w:val="-26"/>
          <w:sz w:val="24"/>
          <w:szCs w:val="24"/>
          <w:shd w:val="clear" w:color="auto" w:fill="FFFFFF"/>
          <w:lang w:val="uk-UA"/>
        </w:rPr>
        <w:object w:dxaOrig="3379" w:dyaOrig="639">
          <v:shape id="_x0000_i1363" type="#_x0000_t75" style="width:170.25pt;height:31.5pt" o:ole="">
            <v:imagedata r:id="rId715" o:title=""/>
          </v:shape>
          <o:OLEObject Type="Embed" ProgID="Equation.DSMT4" ShapeID="_x0000_i1363" DrawAspect="Content" ObjectID="_1727006212" r:id="rId716"/>
        </w:object>
      </w:r>
      <w:r w:rsidRPr="00182EE1">
        <w:rPr>
          <w:rFonts w:ascii="Times New Roman" w:hAnsi="Times New Roman" w:cs="Times New Roman"/>
          <w:color w:val="3A3A3A"/>
          <w:sz w:val="24"/>
          <w:szCs w:val="24"/>
          <w:shd w:val="clear" w:color="auto" w:fill="FFFFFF"/>
          <w:lang w:val="uk-UA"/>
        </w:rPr>
        <w:tab/>
        <w:t>(6.34)</w:t>
      </w:r>
    </w:p>
    <w:p w:rsidR="00D81DAF" w:rsidRPr="00182EE1" w:rsidRDefault="00A82B5F" w:rsidP="00C52D4D">
      <w:pPr>
        <w:spacing w:line="288" w:lineRule="auto"/>
        <w:ind w:firstLine="567"/>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 xml:space="preserve">Для того щоб вираз (6.34) при незмінних розмірах ємності виражало залежність об'єму рідини тільки від її глибини, необхідно виразити величину кута γ в залежності від </w:t>
      </w:r>
      <w:r w:rsidRPr="00182EE1">
        <w:rPr>
          <w:rFonts w:ascii="Times New Roman" w:hAnsi="Times New Roman" w:cs="Times New Roman"/>
          <w:i/>
          <w:color w:val="3A3A3A"/>
          <w:sz w:val="24"/>
          <w:szCs w:val="24"/>
          <w:shd w:val="clear" w:color="auto" w:fill="FFFFFF"/>
          <w:lang w:val="uk-UA"/>
        </w:rPr>
        <w:t>h</w:t>
      </w:r>
      <w:r w:rsidRPr="00182EE1">
        <w:rPr>
          <w:rFonts w:ascii="Times New Roman" w:hAnsi="Times New Roman" w:cs="Times New Roman"/>
          <w:color w:val="3A3A3A"/>
          <w:sz w:val="24"/>
          <w:szCs w:val="24"/>
          <w:shd w:val="clear" w:color="auto" w:fill="FFFFFF"/>
          <w:lang w:val="uk-UA"/>
        </w:rPr>
        <w:t>. Врахуємо, що:</w:t>
      </w:r>
    </w:p>
    <w:p w:rsidR="00D81DAF" w:rsidRPr="00182EE1" w:rsidRDefault="0065720B" w:rsidP="0065720B">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ab/>
      </w:r>
      <w:r w:rsidR="00182EE1" w:rsidRPr="00182EE1">
        <w:rPr>
          <w:rFonts w:ascii="Times New Roman" w:hAnsi="Times New Roman" w:cs="Times New Roman"/>
          <w:color w:val="3A3A3A"/>
          <w:position w:val="-24"/>
          <w:sz w:val="24"/>
          <w:szCs w:val="24"/>
          <w:shd w:val="clear" w:color="auto" w:fill="FFFFFF"/>
          <w:lang w:val="uk-UA"/>
        </w:rPr>
        <w:object w:dxaOrig="1700" w:dyaOrig="620">
          <v:shape id="_x0000_i1364" type="#_x0000_t75" style="width:84pt;height:31.5pt" o:ole="">
            <v:imagedata r:id="rId717" o:title=""/>
          </v:shape>
          <o:OLEObject Type="Embed" ProgID="Equation.DSMT4" ShapeID="_x0000_i1364" DrawAspect="Content" ObjectID="_1727006213" r:id="rId718"/>
        </w:object>
      </w:r>
      <w:r w:rsidRPr="00182EE1">
        <w:rPr>
          <w:rFonts w:ascii="Times New Roman" w:hAnsi="Times New Roman" w:cs="Times New Roman"/>
          <w:color w:val="3A3A3A"/>
          <w:sz w:val="24"/>
          <w:szCs w:val="24"/>
          <w:shd w:val="clear" w:color="auto" w:fill="FFFFFF"/>
          <w:lang w:val="uk-UA"/>
        </w:rPr>
        <w:tab/>
        <w:t>(6.35)</w:t>
      </w:r>
    </w:p>
    <w:p w:rsidR="00D81DAF" w:rsidRPr="00182EE1" w:rsidRDefault="00A82B5F" w:rsidP="0065720B">
      <w:pPr>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або з урахуванням (6.27) та (6.30):</w:t>
      </w:r>
    </w:p>
    <w:p w:rsidR="0065720B" w:rsidRPr="00182EE1" w:rsidRDefault="00DE75CB" w:rsidP="00DE75CB">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ab/>
      </w:r>
      <w:r w:rsidR="00182EE1" w:rsidRPr="00182EE1">
        <w:rPr>
          <w:rFonts w:ascii="Times New Roman" w:hAnsi="Times New Roman" w:cs="Times New Roman"/>
          <w:color w:val="3A3A3A"/>
          <w:position w:val="-28"/>
          <w:sz w:val="24"/>
          <w:szCs w:val="24"/>
          <w:shd w:val="clear" w:color="auto" w:fill="FFFFFF"/>
          <w:lang w:val="uk-UA"/>
        </w:rPr>
        <w:object w:dxaOrig="4640" w:dyaOrig="680">
          <v:shape id="_x0000_i1365" type="#_x0000_t75" style="width:230.25pt;height:34.5pt" o:ole="">
            <v:imagedata r:id="rId719" o:title=""/>
          </v:shape>
          <o:OLEObject Type="Embed" ProgID="Equation.DSMT4" ShapeID="_x0000_i1365" DrawAspect="Content" ObjectID="_1727006214" r:id="rId720"/>
        </w:object>
      </w:r>
      <w:r w:rsidRPr="00182EE1">
        <w:rPr>
          <w:rFonts w:ascii="Times New Roman" w:hAnsi="Times New Roman" w:cs="Times New Roman"/>
          <w:color w:val="3A3A3A"/>
          <w:sz w:val="24"/>
          <w:szCs w:val="24"/>
          <w:shd w:val="clear" w:color="auto" w:fill="FFFFFF"/>
          <w:lang w:val="uk-UA"/>
        </w:rPr>
        <w:tab/>
        <w:t>(6.36)</w:t>
      </w:r>
    </w:p>
    <w:p w:rsidR="0065720B" w:rsidRPr="00182EE1" w:rsidRDefault="00A82B5F" w:rsidP="00DE75CB">
      <w:pPr>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Підставляючи (6.36) (6.34) в остаточному вигляді отримаємо:</w:t>
      </w:r>
    </w:p>
    <w:p w:rsidR="0065720B" w:rsidRPr="00182EE1" w:rsidRDefault="00DE75CB" w:rsidP="00DE75CB">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ab/>
      </w:r>
      <w:r w:rsidR="00182EE1" w:rsidRPr="00182EE1">
        <w:rPr>
          <w:rFonts w:ascii="Times New Roman" w:hAnsi="Times New Roman" w:cs="Times New Roman"/>
          <w:color w:val="3A3A3A"/>
          <w:position w:val="-30"/>
          <w:sz w:val="24"/>
          <w:szCs w:val="24"/>
          <w:shd w:val="clear" w:color="auto" w:fill="FFFFFF"/>
          <w:lang w:val="uk-UA"/>
        </w:rPr>
        <w:object w:dxaOrig="4760" w:dyaOrig="720">
          <v:shape id="_x0000_i1366" type="#_x0000_t75" style="width:237.75pt;height:36.75pt" o:ole="">
            <v:imagedata r:id="rId721" o:title=""/>
          </v:shape>
          <o:OLEObject Type="Embed" ProgID="Equation.DSMT4" ShapeID="_x0000_i1366" DrawAspect="Content" ObjectID="_1727006215" r:id="rId722"/>
        </w:object>
      </w:r>
      <w:r w:rsidR="00B9095D" w:rsidRPr="00182EE1">
        <w:rPr>
          <w:rFonts w:ascii="Times New Roman" w:hAnsi="Times New Roman" w:cs="Times New Roman"/>
          <w:color w:val="3A3A3A"/>
          <w:sz w:val="24"/>
          <w:szCs w:val="24"/>
          <w:shd w:val="clear" w:color="auto" w:fill="FFFFFF"/>
          <w:lang w:val="uk-UA"/>
        </w:rPr>
        <w:tab/>
        <w:t>(6.37)</w:t>
      </w:r>
    </w:p>
    <w:p w:rsidR="00D81DAF" w:rsidRPr="00182EE1" w:rsidRDefault="00A82B5F" w:rsidP="00B9095D">
      <w:pPr>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Для завершення перетворень (6.37) підставимо в (6.23):</w:t>
      </w:r>
    </w:p>
    <w:p w:rsidR="005176EC" w:rsidRPr="00182EE1" w:rsidRDefault="00B9095D" w:rsidP="00B9095D">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ab/>
      </w:r>
      <w:r w:rsidR="00182EE1" w:rsidRPr="00182EE1">
        <w:rPr>
          <w:rFonts w:ascii="Times New Roman" w:hAnsi="Times New Roman" w:cs="Times New Roman"/>
          <w:color w:val="3A3A3A"/>
          <w:position w:val="-30"/>
          <w:sz w:val="24"/>
          <w:szCs w:val="24"/>
          <w:shd w:val="clear" w:color="auto" w:fill="FFFFFF"/>
          <w:lang w:val="uk-UA"/>
        </w:rPr>
        <w:object w:dxaOrig="5899" w:dyaOrig="720">
          <v:shape id="_x0000_i1367" type="#_x0000_t75" style="width:300pt;height:36.75pt" o:ole="">
            <v:imagedata r:id="rId723" o:title=""/>
          </v:shape>
          <o:OLEObject Type="Embed" ProgID="Equation.DSMT4" ShapeID="_x0000_i1367" DrawAspect="Content" ObjectID="_1727006216" r:id="rId724"/>
        </w:object>
      </w:r>
      <w:r w:rsidRPr="00182EE1">
        <w:rPr>
          <w:rFonts w:ascii="Times New Roman" w:hAnsi="Times New Roman" w:cs="Times New Roman"/>
          <w:color w:val="3A3A3A"/>
          <w:sz w:val="24"/>
          <w:szCs w:val="24"/>
          <w:shd w:val="clear" w:color="auto" w:fill="FFFFFF"/>
          <w:lang w:val="uk-UA"/>
        </w:rPr>
        <w:tab/>
        <w:t>(6.38)</w:t>
      </w:r>
    </w:p>
    <w:p w:rsidR="00A82B5F" w:rsidRPr="00710C6B" w:rsidRDefault="00A82B5F" w:rsidP="00A82B5F">
      <w:pPr>
        <w:spacing w:line="288" w:lineRule="auto"/>
        <w:ind w:firstLine="567"/>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Виконані перетворення</w:t>
      </w:r>
      <w:r w:rsidRPr="00710C6B">
        <w:rPr>
          <w:rFonts w:ascii="Times New Roman" w:hAnsi="Times New Roman" w:cs="Times New Roman"/>
          <w:color w:val="3A3A3A"/>
          <w:sz w:val="24"/>
          <w:szCs w:val="24"/>
          <w:shd w:val="clear" w:color="auto" w:fill="FFFFFF"/>
          <w:lang w:val="uk-UA"/>
        </w:rPr>
        <w:t xml:space="preserve"> (6.26) – (6.38) можуть бути корисні власними силами. Але </w:t>
      </w:r>
      <w:r w:rsidRPr="00710C6B">
        <w:rPr>
          <w:rFonts w:ascii="Times New Roman" w:hAnsi="Times New Roman" w:cs="Times New Roman"/>
          <w:b/>
          <w:color w:val="3A3A3A"/>
          <w:sz w:val="24"/>
          <w:szCs w:val="24"/>
          <w:shd w:val="clear" w:color="auto" w:fill="FFFFFF"/>
          <w:lang w:val="uk-UA"/>
        </w:rPr>
        <w:t>метою</w:t>
      </w:r>
      <w:r w:rsidRPr="00710C6B">
        <w:rPr>
          <w:rFonts w:ascii="Times New Roman" w:hAnsi="Times New Roman" w:cs="Times New Roman"/>
          <w:color w:val="3A3A3A"/>
          <w:sz w:val="24"/>
          <w:szCs w:val="24"/>
          <w:shd w:val="clear" w:color="auto" w:fill="FFFFFF"/>
          <w:lang w:val="uk-UA"/>
        </w:rPr>
        <w:t xml:space="preserve"> було показати, як невелика зміна зовнішніх умов може призвести до суттєвого </w:t>
      </w:r>
      <w:r w:rsidRPr="00710C6B">
        <w:rPr>
          <w:rFonts w:ascii="Times New Roman" w:hAnsi="Times New Roman" w:cs="Times New Roman"/>
          <w:b/>
          <w:color w:val="3A3A3A"/>
          <w:sz w:val="24"/>
          <w:szCs w:val="24"/>
          <w:shd w:val="clear" w:color="auto" w:fill="FFFFFF"/>
          <w:lang w:val="uk-UA"/>
        </w:rPr>
        <w:t>ускладнення обчислень</w:t>
      </w:r>
      <w:r w:rsidRPr="00710C6B">
        <w:rPr>
          <w:rFonts w:ascii="Times New Roman" w:hAnsi="Times New Roman" w:cs="Times New Roman"/>
          <w:color w:val="3A3A3A"/>
          <w:sz w:val="24"/>
          <w:szCs w:val="24"/>
          <w:shd w:val="clear" w:color="auto" w:fill="FFFFFF"/>
          <w:lang w:val="uk-UA"/>
        </w:rPr>
        <w:t>. Інженер має бути готовим до цього.</w:t>
      </w:r>
    </w:p>
    <w:p w:rsidR="00DE75CB" w:rsidRPr="00182EE1" w:rsidRDefault="00A82B5F" w:rsidP="00A82B5F">
      <w:pPr>
        <w:spacing w:before="240"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Складністю виконаних перетворень не вичерпуються проблеми, що виникли. З виразу (6.38) через його нелінійність щодо </w:t>
      </w:r>
      <w:r w:rsidRPr="00710C6B">
        <w:rPr>
          <w:rFonts w:ascii="Times New Roman" w:hAnsi="Times New Roman" w:cs="Times New Roman"/>
          <w:i/>
          <w:color w:val="3A3A3A"/>
          <w:sz w:val="24"/>
          <w:szCs w:val="24"/>
          <w:shd w:val="clear" w:color="auto" w:fill="FFFFFF"/>
          <w:lang w:val="uk-UA"/>
        </w:rPr>
        <w:t>h</w:t>
      </w:r>
      <w:r w:rsidRPr="00710C6B">
        <w:rPr>
          <w:rFonts w:ascii="Times New Roman" w:hAnsi="Times New Roman" w:cs="Times New Roman"/>
          <w:color w:val="3A3A3A"/>
          <w:sz w:val="24"/>
          <w:szCs w:val="24"/>
          <w:shd w:val="clear" w:color="auto" w:fill="FFFFFF"/>
          <w:lang w:val="uk-UA"/>
        </w:rPr>
        <w:t xml:space="preserve"> не вдається виразити у явному вигляді цю величину, подібно до (6.25). В цьому випадку може бути застосовано наступний </w:t>
      </w:r>
      <w:r w:rsidRPr="00710C6B">
        <w:rPr>
          <w:rFonts w:ascii="Times New Roman" w:hAnsi="Times New Roman" w:cs="Times New Roman"/>
          <w:b/>
          <w:color w:val="3A3A3A"/>
          <w:sz w:val="24"/>
          <w:szCs w:val="24"/>
          <w:shd w:val="clear" w:color="auto" w:fill="FFFFFF"/>
          <w:lang w:val="uk-UA"/>
        </w:rPr>
        <w:t>інженерний</w:t>
      </w:r>
      <w:r w:rsidRPr="00710C6B">
        <w:rPr>
          <w:rFonts w:ascii="Times New Roman" w:hAnsi="Times New Roman" w:cs="Times New Roman"/>
          <w:color w:val="3A3A3A"/>
          <w:sz w:val="24"/>
          <w:szCs w:val="24"/>
          <w:shd w:val="clear" w:color="auto" w:fill="FFFFFF"/>
          <w:lang w:val="uk-UA"/>
        </w:rPr>
        <w:t xml:space="preserve"> прийом. Завдання отримання (6.38) залежності зміни </w:t>
      </w:r>
      <w:r w:rsidRPr="00710C6B">
        <w:rPr>
          <w:rFonts w:ascii="Times New Roman" w:hAnsi="Times New Roman" w:cs="Times New Roman"/>
          <w:i/>
          <w:color w:val="3A3A3A"/>
          <w:sz w:val="24"/>
          <w:szCs w:val="24"/>
          <w:shd w:val="clear" w:color="auto" w:fill="FFFFFF"/>
          <w:lang w:val="uk-UA"/>
        </w:rPr>
        <w:t>h</w:t>
      </w:r>
      <w:r w:rsidRPr="00710C6B">
        <w:rPr>
          <w:rFonts w:ascii="Times New Roman" w:hAnsi="Times New Roman" w:cs="Times New Roman"/>
          <w:color w:val="3A3A3A"/>
          <w:sz w:val="24"/>
          <w:szCs w:val="24"/>
          <w:shd w:val="clear" w:color="auto" w:fill="FFFFFF"/>
          <w:lang w:val="uk-UA"/>
        </w:rPr>
        <w:t xml:space="preserve"> від часу </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lang w:val="uk-UA"/>
        </w:rPr>
        <w:t xml:space="preserve"> називається </w:t>
      </w:r>
      <w:r w:rsidRPr="00710C6B">
        <w:rPr>
          <w:rFonts w:ascii="Times New Roman" w:hAnsi="Times New Roman" w:cs="Times New Roman"/>
          <w:b/>
          <w:color w:val="3A3A3A"/>
          <w:sz w:val="24"/>
          <w:szCs w:val="24"/>
          <w:shd w:val="clear" w:color="auto" w:fill="FFFFFF"/>
          <w:lang w:val="uk-UA"/>
        </w:rPr>
        <w:t>прямою</w:t>
      </w:r>
      <w:r w:rsidRPr="00710C6B">
        <w:rPr>
          <w:rFonts w:ascii="Times New Roman" w:hAnsi="Times New Roman" w:cs="Times New Roman"/>
          <w:color w:val="3A3A3A"/>
          <w:sz w:val="24"/>
          <w:szCs w:val="24"/>
          <w:shd w:val="clear" w:color="auto" w:fill="FFFFFF"/>
          <w:lang w:val="uk-UA"/>
        </w:rPr>
        <w:t xml:space="preserve">. Завдання отримання залежності моменту часу </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lang w:val="uk-UA"/>
        </w:rPr>
        <w:t xml:space="preserve">, </w:t>
      </w:r>
      <w:r w:rsidRPr="00182EE1">
        <w:rPr>
          <w:rFonts w:ascii="Times New Roman" w:hAnsi="Times New Roman" w:cs="Times New Roman"/>
          <w:color w:val="3A3A3A"/>
          <w:sz w:val="24"/>
          <w:szCs w:val="24"/>
          <w:shd w:val="clear" w:color="auto" w:fill="FFFFFF"/>
          <w:lang w:val="uk-UA"/>
        </w:rPr>
        <w:t xml:space="preserve">який досягається деяка величина глибини заповнення </w:t>
      </w:r>
      <w:r w:rsidRPr="00182EE1">
        <w:rPr>
          <w:rFonts w:ascii="Times New Roman" w:hAnsi="Times New Roman" w:cs="Times New Roman"/>
          <w:i/>
          <w:color w:val="3A3A3A"/>
          <w:sz w:val="24"/>
          <w:szCs w:val="24"/>
          <w:shd w:val="clear" w:color="auto" w:fill="FFFFFF"/>
          <w:lang w:val="uk-UA"/>
        </w:rPr>
        <w:t>h</w:t>
      </w:r>
      <w:r w:rsidRPr="00182EE1">
        <w:rPr>
          <w:rFonts w:ascii="Times New Roman" w:hAnsi="Times New Roman" w:cs="Times New Roman"/>
          <w:color w:val="3A3A3A"/>
          <w:sz w:val="24"/>
          <w:szCs w:val="24"/>
          <w:shd w:val="clear" w:color="auto" w:fill="FFFFFF"/>
          <w:lang w:val="uk-UA"/>
        </w:rPr>
        <w:t xml:space="preserve"> (залежність </w:t>
      </w:r>
      <w:r w:rsidRPr="00182EE1">
        <w:rPr>
          <w:rFonts w:ascii="Times New Roman" w:hAnsi="Times New Roman" w:cs="Times New Roman"/>
          <w:i/>
          <w:color w:val="3A3A3A"/>
          <w:sz w:val="24"/>
          <w:szCs w:val="24"/>
          <w:shd w:val="clear" w:color="auto" w:fill="FFFFFF"/>
          <w:lang w:val="uk-UA"/>
        </w:rPr>
        <w:t xml:space="preserve">t </w:t>
      </w:r>
      <w:r w:rsidRPr="00182EE1">
        <w:rPr>
          <w:rFonts w:ascii="Times New Roman" w:hAnsi="Times New Roman" w:cs="Times New Roman"/>
          <w:color w:val="3A3A3A"/>
          <w:sz w:val="24"/>
          <w:szCs w:val="24"/>
          <w:shd w:val="clear" w:color="auto" w:fill="FFFFFF"/>
          <w:lang w:val="uk-UA"/>
        </w:rPr>
        <w:t xml:space="preserve">від </w:t>
      </w:r>
      <w:r w:rsidRPr="00182EE1">
        <w:rPr>
          <w:rFonts w:ascii="Times New Roman" w:hAnsi="Times New Roman" w:cs="Times New Roman"/>
          <w:i/>
          <w:color w:val="3A3A3A"/>
          <w:sz w:val="24"/>
          <w:szCs w:val="24"/>
          <w:shd w:val="clear" w:color="auto" w:fill="FFFFFF"/>
          <w:lang w:val="uk-UA"/>
        </w:rPr>
        <w:t>h</w:t>
      </w:r>
      <w:r w:rsidRPr="00182EE1">
        <w:rPr>
          <w:rFonts w:ascii="Times New Roman" w:hAnsi="Times New Roman" w:cs="Times New Roman"/>
          <w:color w:val="3A3A3A"/>
          <w:sz w:val="24"/>
          <w:szCs w:val="24"/>
          <w:shd w:val="clear" w:color="auto" w:fill="FFFFFF"/>
          <w:lang w:val="uk-UA"/>
        </w:rPr>
        <w:t xml:space="preserve">), називається </w:t>
      </w:r>
      <w:r w:rsidRPr="00182EE1">
        <w:rPr>
          <w:rFonts w:ascii="Times New Roman" w:hAnsi="Times New Roman" w:cs="Times New Roman"/>
          <w:b/>
          <w:color w:val="3A3A3A"/>
          <w:sz w:val="24"/>
          <w:szCs w:val="24"/>
          <w:shd w:val="clear" w:color="auto" w:fill="FFFFFF"/>
          <w:lang w:val="uk-UA"/>
        </w:rPr>
        <w:t>зворотної</w:t>
      </w:r>
      <w:r w:rsidRPr="00182EE1">
        <w:rPr>
          <w:rFonts w:ascii="Times New Roman" w:hAnsi="Times New Roman" w:cs="Times New Roman"/>
          <w:color w:val="3A3A3A"/>
          <w:sz w:val="24"/>
          <w:szCs w:val="24"/>
          <w:shd w:val="clear" w:color="auto" w:fill="FFFFFF"/>
          <w:lang w:val="uk-UA"/>
        </w:rPr>
        <w:t xml:space="preserve">. З огляду на лінійність (6.38) щодо </w:t>
      </w:r>
      <w:r w:rsidRPr="00182EE1">
        <w:rPr>
          <w:rFonts w:ascii="Times New Roman" w:hAnsi="Times New Roman" w:cs="Times New Roman"/>
          <w:i/>
          <w:color w:val="3A3A3A"/>
          <w:sz w:val="24"/>
          <w:szCs w:val="24"/>
          <w:shd w:val="clear" w:color="auto" w:fill="FFFFFF"/>
          <w:lang w:val="uk-UA"/>
        </w:rPr>
        <w:t>t</w:t>
      </w:r>
      <w:r w:rsidRPr="00182EE1">
        <w:rPr>
          <w:rFonts w:ascii="Times New Roman" w:hAnsi="Times New Roman" w:cs="Times New Roman"/>
          <w:color w:val="3A3A3A"/>
          <w:sz w:val="24"/>
          <w:szCs w:val="24"/>
          <w:shd w:val="clear" w:color="auto" w:fill="FFFFFF"/>
          <w:lang w:val="uk-UA"/>
        </w:rPr>
        <w:t xml:space="preserve"> такий вираз може бути отримано:</w:t>
      </w:r>
    </w:p>
    <w:p w:rsidR="00DE75CB" w:rsidRPr="00182EE1" w:rsidRDefault="001E218C" w:rsidP="001E218C">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ab/>
      </w:r>
      <w:r w:rsidR="00182EE1" w:rsidRPr="00182EE1">
        <w:rPr>
          <w:rFonts w:ascii="Times New Roman" w:hAnsi="Times New Roman" w:cs="Times New Roman"/>
          <w:color w:val="3A3A3A"/>
          <w:position w:val="-36"/>
          <w:sz w:val="24"/>
          <w:szCs w:val="24"/>
          <w:shd w:val="clear" w:color="auto" w:fill="FFFFFF"/>
          <w:lang w:val="uk-UA"/>
        </w:rPr>
        <w:object w:dxaOrig="5080" w:dyaOrig="1120">
          <v:shape id="_x0000_i1368" type="#_x0000_t75" style="width:256.5pt;height:56.25pt" o:ole="">
            <v:imagedata r:id="rId725" o:title=""/>
          </v:shape>
          <o:OLEObject Type="Embed" ProgID="Equation.DSMT4" ShapeID="_x0000_i1368" DrawAspect="Content" ObjectID="_1727006217" r:id="rId726"/>
        </w:object>
      </w:r>
      <w:r w:rsidRPr="00182EE1">
        <w:rPr>
          <w:rFonts w:ascii="Times New Roman" w:hAnsi="Times New Roman" w:cs="Times New Roman"/>
          <w:color w:val="3A3A3A"/>
          <w:sz w:val="24"/>
          <w:szCs w:val="24"/>
          <w:shd w:val="clear" w:color="auto" w:fill="FFFFFF"/>
          <w:lang w:val="uk-UA"/>
        </w:rPr>
        <w:tab/>
        <w:t>(6.39)</w:t>
      </w:r>
    </w:p>
    <w:p w:rsidR="00A82B5F" w:rsidRPr="00710C6B" w:rsidRDefault="00A82B5F" w:rsidP="00A82B5F">
      <w:pPr>
        <w:spacing w:line="288" w:lineRule="auto"/>
        <w:jc w:val="both"/>
        <w:rPr>
          <w:rFonts w:ascii="Times New Roman" w:hAnsi="Times New Roman" w:cs="Times New Roman"/>
          <w:color w:val="3A3A3A"/>
          <w:sz w:val="24"/>
          <w:szCs w:val="24"/>
          <w:shd w:val="clear" w:color="auto" w:fill="FFFFFF"/>
          <w:lang w:val="uk-UA"/>
        </w:rPr>
      </w:pPr>
      <w:r w:rsidRPr="00182EE1">
        <w:rPr>
          <w:rFonts w:ascii="Times New Roman" w:hAnsi="Times New Roman" w:cs="Times New Roman"/>
          <w:color w:val="3A3A3A"/>
          <w:sz w:val="24"/>
          <w:szCs w:val="24"/>
          <w:shd w:val="clear" w:color="auto" w:fill="FFFFFF"/>
          <w:lang w:val="uk-UA"/>
        </w:rPr>
        <w:t xml:space="preserve">Задаючи зміну глибини заповнення </w:t>
      </w:r>
      <w:r w:rsidRPr="00182EE1">
        <w:rPr>
          <w:rFonts w:ascii="Times New Roman" w:hAnsi="Times New Roman" w:cs="Times New Roman"/>
          <w:i/>
          <w:color w:val="3A3A3A"/>
          <w:sz w:val="24"/>
          <w:szCs w:val="24"/>
          <w:shd w:val="clear" w:color="auto" w:fill="FFFFFF"/>
          <w:lang w:val="uk-UA"/>
        </w:rPr>
        <w:t>h</w:t>
      </w:r>
      <w:r w:rsidRPr="00182EE1">
        <w:rPr>
          <w:rFonts w:ascii="Times New Roman" w:hAnsi="Times New Roman" w:cs="Times New Roman"/>
          <w:color w:val="3A3A3A"/>
          <w:sz w:val="24"/>
          <w:szCs w:val="24"/>
          <w:shd w:val="clear" w:color="auto" w:fill="FFFFFF"/>
          <w:lang w:val="uk-UA"/>
        </w:rPr>
        <w:t xml:space="preserve"> з будь</w:t>
      </w:r>
      <w:r w:rsidRPr="00710C6B">
        <w:rPr>
          <w:rFonts w:ascii="Times New Roman" w:hAnsi="Times New Roman" w:cs="Times New Roman"/>
          <w:color w:val="3A3A3A"/>
          <w:sz w:val="24"/>
          <w:szCs w:val="24"/>
          <w:shd w:val="clear" w:color="auto" w:fill="FFFFFF"/>
          <w:lang w:val="uk-UA"/>
        </w:rPr>
        <w:t>-яким кроком ∆</w:t>
      </w:r>
      <w:r w:rsidRPr="00710C6B">
        <w:rPr>
          <w:rFonts w:ascii="Times New Roman" w:hAnsi="Times New Roman" w:cs="Times New Roman"/>
          <w:i/>
          <w:color w:val="3A3A3A"/>
          <w:sz w:val="24"/>
          <w:szCs w:val="24"/>
          <w:shd w:val="clear" w:color="auto" w:fill="FFFFFF"/>
          <w:lang w:val="uk-UA"/>
        </w:rPr>
        <w:t>h</w:t>
      </w:r>
      <w:r w:rsidRPr="00710C6B">
        <w:rPr>
          <w:rFonts w:ascii="Times New Roman" w:hAnsi="Times New Roman" w:cs="Times New Roman"/>
          <w:color w:val="3A3A3A"/>
          <w:sz w:val="24"/>
          <w:szCs w:val="24"/>
          <w:shd w:val="clear" w:color="auto" w:fill="FFFFFF"/>
          <w:lang w:val="uk-UA"/>
        </w:rPr>
        <w:t xml:space="preserve"> (в діапазоні 0…2</w:t>
      </w:r>
      <w:r w:rsidRPr="00710C6B">
        <w:rPr>
          <w:rFonts w:ascii="Times New Roman" w:hAnsi="Times New Roman" w:cs="Times New Roman"/>
          <w:i/>
          <w:color w:val="3A3A3A"/>
          <w:sz w:val="24"/>
          <w:szCs w:val="24"/>
          <w:shd w:val="clear" w:color="auto" w:fill="FFFFFF"/>
          <w:lang w:val="uk-UA"/>
        </w:rPr>
        <w:t>R</w:t>
      </w:r>
      <w:r w:rsidRPr="00710C6B">
        <w:rPr>
          <w:rFonts w:ascii="Times New Roman" w:hAnsi="Times New Roman" w:cs="Times New Roman"/>
          <w:color w:val="3A3A3A"/>
          <w:sz w:val="24"/>
          <w:szCs w:val="24"/>
          <w:shd w:val="clear" w:color="auto" w:fill="FFFFFF"/>
          <w:lang w:val="uk-UA"/>
        </w:rPr>
        <w:t xml:space="preserve"> – від повністю порожньої до повної горизонтально розташованої циліндричної ємності (рис. 6.3 а)) на підставі (6.39) визначаються моменти часу </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lang w:val="uk-UA"/>
        </w:rPr>
        <w:t>, в які таке заповнення буде досягнуто. Отримані результати зводяться до таблиці (табл. 6.1).</w:t>
      </w:r>
    </w:p>
    <w:p w:rsidR="00A82B5F" w:rsidRPr="00710C6B" w:rsidRDefault="00A82B5F" w:rsidP="00A82B5F">
      <w:pPr>
        <w:spacing w:line="288" w:lineRule="auto"/>
        <w:jc w:val="both"/>
        <w:rPr>
          <w:rFonts w:ascii="Times New Roman" w:hAnsi="Times New Roman" w:cs="Times New Roman"/>
          <w:color w:val="3A3A3A"/>
          <w:sz w:val="24"/>
          <w:szCs w:val="24"/>
          <w:shd w:val="clear" w:color="auto" w:fill="FFFFFF"/>
          <w:lang w:val="uk-UA"/>
        </w:rPr>
      </w:pPr>
    </w:p>
    <w:p w:rsidR="00A82B5F" w:rsidRPr="00710C6B" w:rsidRDefault="00A82B5F" w:rsidP="00A82B5F">
      <w:pPr>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Таблиця 6.1.</w:t>
      </w:r>
    </w:p>
    <w:p w:rsidR="00711836" w:rsidRPr="00710C6B" w:rsidRDefault="00A82B5F" w:rsidP="00A82B5F">
      <w:pPr>
        <w:spacing w:line="288" w:lineRule="auto"/>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Моменти часу досягнення заповнення заданої величини</w:t>
      </w:r>
    </w:p>
    <w:tbl>
      <w:tblPr>
        <w:tblStyle w:val="a3"/>
        <w:tblW w:w="0" w:type="auto"/>
        <w:tblLook w:val="04A0" w:firstRow="1" w:lastRow="0" w:firstColumn="1" w:lastColumn="0" w:noHBand="0" w:noVBand="1"/>
      </w:tblPr>
      <w:tblGrid>
        <w:gridCol w:w="1456"/>
        <w:gridCol w:w="1456"/>
        <w:gridCol w:w="1456"/>
        <w:gridCol w:w="1457"/>
        <w:gridCol w:w="1457"/>
        <w:gridCol w:w="1457"/>
        <w:gridCol w:w="1457"/>
      </w:tblGrid>
      <w:tr w:rsidR="00711836" w:rsidRPr="00710C6B" w:rsidTr="00711836">
        <w:tc>
          <w:tcPr>
            <w:tcW w:w="1456" w:type="dxa"/>
          </w:tcPr>
          <w:p w:rsidR="00711836" w:rsidRPr="00710C6B" w:rsidRDefault="00711836" w:rsidP="00711836">
            <w:pPr>
              <w:spacing w:line="288" w:lineRule="auto"/>
              <w:jc w:val="center"/>
              <w:rPr>
                <w:rFonts w:ascii="Times New Roman" w:hAnsi="Times New Roman" w:cs="Times New Roman"/>
                <w:b/>
                <w:i/>
                <w:color w:val="3A3A3A"/>
                <w:sz w:val="24"/>
                <w:szCs w:val="24"/>
                <w:shd w:val="clear" w:color="auto" w:fill="FFFFFF"/>
                <w:lang w:val="uk-UA"/>
              </w:rPr>
            </w:pPr>
            <w:r w:rsidRPr="00710C6B">
              <w:rPr>
                <w:rFonts w:ascii="Times New Roman" w:hAnsi="Times New Roman" w:cs="Times New Roman"/>
                <w:b/>
                <w:i/>
                <w:color w:val="3A3A3A"/>
                <w:sz w:val="24"/>
                <w:szCs w:val="24"/>
                <w:shd w:val="clear" w:color="auto" w:fill="FFFFFF"/>
                <w:lang w:val="uk-UA"/>
              </w:rPr>
              <w:t>h</w:t>
            </w:r>
          </w:p>
        </w:tc>
        <w:tc>
          <w:tcPr>
            <w:tcW w:w="1456" w:type="dxa"/>
          </w:tcPr>
          <w:p w:rsidR="00711836" w:rsidRPr="00710C6B" w:rsidRDefault="00711836" w:rsidP="00711836">
            <w:pPr>
              <w:spacing w:line="288" w:lineRule="auto"/>
              <w:jc w:val="center"/>
              <w:rPr>
                <w:rFonts w:ascii="Times New Roman" w:hAnsi="Times New Roman" w:cs="Times New Roman"/>
                <w:i/>
                <w:color w:val="3A3A3A"/>
                <w:sz w:val="24"/>
                <w:szCs w:val="24"/>
                <w:shd w:val="clear" w:color="auto" w:fill="FFFFFF"/>
                <w:vertAlign w:val="subscript"/>
                <w:lang w:val="uk-UA"/>
              </w:rPr>
            </w:pPr>
            <w:r w:rsidRPr="00710C6B">
              <w:rPr>
                <w:rFonts w:ascii="Times New Roman" w:hAnsi="Times New Roman" w:cs="Times New Roman"/>
                <w:i/>
                <w:color w:val="3A3A3A"/>
                <w:sz w:val="24"/>
                <w:szCs w:val="24"/>
                <w:shd w:val="clear" w:color="auto" w:fill="FFFFFF"/>
                <w:lang w:val="uk-UA"/>
              </w:rPr>
              <w:t>h</w:t>
            </w:r>
            <w:r w:rsidRPr="00710C6B">
              <w:rPr>
                <w:rFonts w:ascii="Times New Roman" w:hAnsi="Times New Roman" w:cs="Times New Roman"/>
                <w:i/>
                <w:color w:val="3A3A3A"/>
                <w:sz w:val="24"/>
                <w:szCs w:val="24"/>
                <w:shd w:val="clear" w:color="auto" w:fill="FFFFFF"/>
                <w:vertAlign w:val="subscript"/>
                <w:lang w:val="uk-UA"/>
              </w:rPr>
              <w:t>1</w:t>
            </w:r>
          </w:p>
        </w:tc>
        <w:tc>
          <w:tcPr>
            <w:tcW w:w="1456" w:type="dxa"/>
          </w:tcPr>
          <w:p w:rsidR="00711836" w:rsidRPr="00710C6B" w:rsidRDefault="00711836" w:rsidP="00711836">
            <w:pPr>
              <w:spacing w:line="288" w:lineRule="auto"/>
              <w:jc w:val="center"/>
              <w:rPr>
                <w:rFonts w:ascii="Times New Roman" w:hAnsi="Times New Roman" w:cs="Times New Roman"/>
                <w:i/>
                <w:color w:val="3A3A3A"/>
                <w:sz w:val="24"/>
                <w:szCs w:val="24"/>
                <w:shd w:val="clear" w:color="auto" w:fill="FFFFFF"/>
                <w:lang w:val="uk-UA"/>
              </w:rPr>
            </w:pPr>
            <w:r w:rsidRPr="00710C6B">
              <w:rPr>
                <w:rFonts w:ascii="Times New Roman" w:hAnsi="Times New Roman" w:cs="Times New Roman"/>
                <w:i/>
                <w:color w:val="3A3A3A"/>
                <w:sz w:val="24"/>
                <w:szCs w:val="24"/>
                <w:shd w:val="clear" w:color="auto" w:fill="FFFFFF"/>
                <w:lang w:val="uk-UA"/>
              </w:rPr>
              <w:t>h</w:t>
            </w:r>
            <w:r w:rsidRPr="00710C6B">
              <w:rPr>
                <w:rFonts w:ascii="Times New Roman" w:hAnsi="Times New Roman" w:cs="Times New Roman"/>
                <w:i/>
                <w:color w:val="3A3A3A"/>
                <w:sz w:val="24"/>
                <w:szCs w:val="24"/>
                <w:shd w:val="clear" w:color="auto" w:fill="FFFFFF"/>
                <w:vertAlign w:val="subscript"/>
                <w:lang w:val="uk-UA"/>
              </w:rPr>
              <w:t>2</w:t>
            </w:r>
          </w:p>
        </w:tc>
        <w:tc>
          <w:tcPr>
            <w:tcW w:w="1457" w:type="dxa"/>
          </w:tcPr>
          <w:p w:rsidR="00711836" w:rsidRPr="00710C6B" w:rsidRDefault="00711836" w:rsidP="00711836">
            <w:pPr>
              <w:spacing w:line="288" w:lineRule="auto"/>
              <w:jc w:val="center"/>
              <w:rPr>
                <w:rFonts w:ascii="Times New Roman" w:hAnsi="Times New Roman" w:cs="Times New Roman"/>
                <w:i/>
                <w:color w:val="3A3A3A"/>
                <w:sz w:val="24"/>
                <w:szCs w:val="24"/>
                <w:shd w:val="clear" w:color="auto" w:fill="FFFFFF"/>
                <w:lang w:val="uk-UA"/>
              </w:rPr>
            </w:pPr>
            <w:r w:rsidRPr="00710C6B">
              <w:rPr>
                <w:rFonts w:ascii="Times New Roman" w:hAnsi="Times New Roman" w:cs="Times New Roman"/>
                <w:i/>
                <w:color w:val="3A3A3A"/>
                <w:sz w:val="24"/>
                <w:szCs w:val="24"/>
                <w:shd w:val="clear" w:color="auto" w:fill="FFFFFF"/>
                <w:lang w:val="uk-UA"/>
              </w:rPr>
              <w:t>…</w:t>
            </w:r>
          </w:p>
        </w:tc>
        <w:tc>
          <w:tcPr>
            <w:tcW w:w="1457" w:type="dxa"/>
          </w:tcPr>
          <w:p w:rsidR="00711836" w:rsidRPr="00710C6B" w:rsidRDefault="00711836" w:rsidP="00711836">
            <w:pPr>
              <w:spacing w:line="288" w:lineRule="auto"/>
              <w:jc w:val="center"/>
              <w:rPr>
                <w:rFonts w:ascii="Times New Roman" w:hAnsi="Times New Roman" w:cs="Times New Roman"/>
                <w:i/>
                <w:color w:val="3A3A3A"/>
                <w:sz w:val="24"/>
                <w:szCs w:val="24"/>
                <w:shd w:val="clear" w:color="auto" w:fill="FFFFFF"/>
                <w:lang w:val="uk-UA"/>
              </w:rPr>
            </w:pPr>
            <w:r w:rsidRPr="00710C6B">
              <w:rPr>
                <w:rFonts w:ascii="Times New Roman" w:hAnsi="Times New Roman" w:cs="Times New Roman"/>
                <w:i/>
                <w:color w:val="3A3A3A"/>
                <w:sz w:val="24"/>
                <w:szCs w:val="24"/>
                <w:shd w:val="clear" w:color="auto" w:fill="FFFFFF"/>
                <w:lang w:val="uk-UA"/>
              </w:rPr>
              <w:t>…</w:t>
            </w:r>
          </w:p>
        </w:tc>
        <w:tc>
          <w:tcPr>
            <w:tcW w:w="1457" w:type="dxa"/>
          </w:tcPr>
          <w:p w:rsidR="00711836" w:rsidRPr="00710C6B" w:rsidRDefault="002355DA" w:rsidP="002355DA">
            <w:pPr>
              <w:spacing w:line="288" w:lineRule="auto"/>
              <w:jc w:val="center"/>
              <w:rPr>
                <w:rFonts w:ascii="Times New Roman" w:hAnsi="Times New Roman" w:cs="Times New Roman"/>
                <w:i/>
                <w:color w:val="3A3A3A"/>
                <w:sz w:val="24"/>
                <w:szCs w:val="24"/>
                <w:shd w:val="clear" w:color="auto" w:fill="FFFFFF"/>
                <w:lang w:val="uk-UA"/>
              </w:rPr>
            </w:pPr>
            <w:r w:rsidRPr="00710C6B">
              <w:rPr>
                <w:rFonts w:ascii="Times New Roman" w:hAnsi="Times New Roman" w:cs="Times New Roman"/>
                <w:i/>
                <w:color w:val="3A3A3A"/>
                <w:sz w:val="24"/>
                <w:szCs w:val="24"/>
                <w:shd w:val="clear" w:color="auto" w:fill="FFFFFF"/>
                <w:lang w:val="uk-UA"/>
              </w:rPr>
              <w:t>h</w:t>
            </w:r>
            <w:r w:rsidRPr="00710C6B">
              <w:rPr>
                <w:rFonts w:ascii="Times New Roman" w:hAnsi="Times New Roman" w:cs="Times New Roman"/>
                <w:i/>
                <w:color w:val="3A3A3A"/>
                <w:sz w:val="24"/>
                <w:szCs w:val="24"/>
                <w:shd w:val="clear" w:color="auto" w:fill="FFFFFF"/>
                <w:vertAlign w:val="subscript"/>
                <w:lang w:val="uk-UA"/>
              </w:rPr>
              <w:t>n-1</w:t>
            </w:r>
          </w:p>
        </w:tc>
        <w:tc>
          <w:tcPr>
            <w:tcW w:w="1457" w:type="dxa"/>
          </w:tcPr>
          <w:p w:rsidR="00711836" w:rsidRPr="00710C6B" w:rsidRDefault="002355DA" w:rsidP="002355DA">
            <w:pPr>
              <w:spacing w:line="288" w:lineRule="auto"/>
              <w:jc w:val="center"/>
              <w:rPr>
                <w:rFonts w:ascii="Times New Roman" w:hAnsi="Times New Roman" w:cs="Times New Roman"/>
                <w:i/>
                <w:color w:val="3A3A3A"/>
                <w:sz w:val="24"/>
                <w:szCs w:val="24"/>
                <w:shd w:val="clear" w:color="auto" w:fill="FFFFFF"/>
                <w:lang w:val="uk-UA"/>
              </w:rPr>
            </w:pPr>
            <w:r w:rsidRPr="00710C6B">
              <w:rPr>
                <w:rFonts w:ascii="Times New Roman" w:hAnsi="Times New Roman" w:cs="Times New Roman"/>
                <w:i/>
                <w:color w:val="3A3A3A"/>
                <w:sz w:val="24"/>
                <w:szCs w:val="24"/>
                <w:shd w:val="clear" w:color="auto" w:fill="FFFFFF"/>
                <w:lang w:val="uk-UA"/>
              </w:rPr>
              <w:t>h</w:t>
            </w:r>
            <w:r w:rsidRPr="00710C6B">
              <w:rPr>
                <w:rFonts w:ascii="Times New Roman" w:hAnsi="Times New Roman" w:cs="Times New Roman"/>
                <w:i/>
                <w:color w:val="3A3A3A"/>
                <w:sz w:val="24"/>
                <w:szCs w:val="24"/>
                <w:shd w:val="clear" w:color="auto" w:fill="FFFFFF"/>
                <w:vertAlign w:val="subscript"/>
                <w:lang w:val="uk-UA"/>
              </w:rPr>
              <w:t>n</w:t>
            </w:r>
          </w:p>
        </w:tc>
      </w:tr>
      <w:tr w:rsidR="002355DA" w:rsidRPr="00710C6B" w:rsidTr="00711836">
        <w:tc>
          <w:tcPr>
            <w:tcW w:w="1456" w:type="dxa"/>
          </w:tcPr>
          <w:p w:rsidR="002355DA" w:rsidRPr="00710C6B" w:rsidRDefault="002355DA" w:rsidP="002355DA">
            <w:pPr>
              <w:spacing w:line="288" w:lineRule="auto"/>
              <w:jc w:val="center"/>
              <w:rPr>
                <w:rFonts w:ascii="Times New Roman" w:hAnsi="Times New Roman" w:cs="Times New Roman"/>
                <w:b/>
                <w:i/>
                <w:color w:val="3A3A3A"/>
                <w:sz w:val="24"/>
                <w:szCs w:val="24"/>
                <w:shd w:val="clear" w:color="auto" w:fill="FFFFFF"/>
                <w:lang w:val="uk-UA"/>
              </w:rPr>
            </w:pPr>
            <w:r w:rsidRPr="00710C6B">
              <w:rPr>
                <w:rFonts w:ascii="Times New Roman" w:hAnsi="Times New Roman" w:cs="Times New Roman"/>
                <w:b/>
                <w:i/>
                <w:color w:val="3A3A3A"/>
                <w:sz w:val="24"/>
                <w:szCs w:val="24"/>
                <w:shd w:val="clear" w:color="auto" w:fill="FFFFFF"/>
                <w:lang w:val="uk-UA"/>
              </w:rPr>
              <w:t>t</w:t>
            </w:r>
          </w:p>
        </w:tc>
        <w:tc>
          <w:tcPr>
            <w:tcW w:w="1456" w:type="dxa"/>
          </w:tcPr>
          <w:p w:rsidR="002355DA" w:rsidRPr="00710C6B" w:rsidRDefault="002355DA" w:rsidP="002355DA">
            <w:pPr>
              <w:spacing w:line="288" w:lineRule="auto"/>
              <w:jc w:val="center"/>
              <w:rPr>
                <w:rFonts w:ascii="Times New Roman" w:hAnsi="Times New Roman" w:cs="Times New Roman"/>
                <w:i/>
                <w:color w:val="3A3A3A"/>
                <w:sz w:val="24"/>
                <w:szCs w:val="24"/>
                <w:shd w:val="clear" w:color="auto" w:fill="FFFFFF"/>
                <w:vertAlign w:val="subscript"/>
                <w:lang w:val="uk-UA"/>
              </w:rPr>
            </w:pP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i/>
                <w:color w:val="3A3A3A"/>
                <w:sz w:val="24"/>
                <w:szCs w:val="24"/>
                <w:shd w:val="clear" w:color="auto" w:fill="FFFFFF"/>
                <w:vertAlign w:val="subscript"/>
                <w:lang w:val="uk-UA"/>
              </w:rPr>
              <w:t>1</w:t>
            </w:r>
          </w:p>
        </w:tc>
        <w:tc>
          <w:tcPr>
            <w:tcW w:w="1456" w:type="dxa"/>
          </w:tcPr>
          <w:p w:rsidR="002355DA" w:rsidRPr="00710C6B" w:rsidRDefault="002355DA" w:rsidP="002355DA">
            <w:pPr>
              <w:spacing w:line="288" w:lineRule="auto"/>
              <w:jc w:val="center"/>
              <w:rPr>
                <w:rFonts w:ascii="Times New Roman" w:hAnsi="Times New Roman" w:cs="Times New Roman"/>
                <w:i/>
                <w:color w:val="3A3A3A"/>
                <w:sz w:val="24"/>
                <w:szCs w:val="24"/>
                <w:shd w:val="clear" w:color="auto" w:fill="FFFFFF"/>
                <w:lang w:val="uk-UA"/>
              </w:rPr>
            </w:pP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i/>
                <w:color w:val="3A3A3A"/>
                <w:sz w:val="24"/>
                <w:szCs w:val="24"/>
                <w:shd w:val="clear" w:color="auto" w:fill="FFFFFF"/>
                <w:vertAlign w:val="subscript"/>
                <w:lang w:val="uk-UA"/>
              </w:rPr>
              <w:t>2</w:t>
            </w:r>
          </w:p>
        </w:tc>
        <w:tc>
          <w:tcPr>
            <w:tcW w:w="1457" w:type="dxa"/>
          </w:tcPr>
          <w:p w:rsidR="002355DA" w:rsidRPr="00710C6B" w:rsidRDefault="002355DA" w:rsidP="002355DA">
            <w:pPr>
              <w:spacing w:line="288" w:lineRule="auto"/>
              <w:jc w:val="center"/>
              <w:rPr>
                <w:rFonts w:ascii="Times New Roman" w:hAnsi="Times New Roman" w:cs="Times New Roman"/>
                <w:i/>
                <w:color w:val="3A3A3A"/>
                <w:sz w:val="24"/>
                <w:szCs w:val="24"/>
                <w:shd w:val="clear" w:color="auto" w:fill="FFFFFF"/>
                <w:lang w:val="uk-UA"/>
              </w:rPr>
            </w:pPr>
            <w:r w:rsidRPr="00710C6B">
              <w:rPr>
                <w:rFonts w:ascii="Times New Roman" w:hAnsi="Times New Roman" w:cs="Times New Roman"/>
                <w:i/>
                <w:color w:val="3A3A3A"/>
                <w:sz w:val="24"/>
                <w:szCs w:val="24"/>
                <w:shd w:val="clear" w:color="auto" w:fill="FFFFFF"/>
                <w:lang w:val="uk-UA"/>
              </w:rPr>
              <w:t>…</w:t>
            </w:r>
          </w:p>
        </w:tc>
        <w:tc>
          <w:tcPr>
            <w:tcW w:w="1457" w:type="dxa"/>
          </w:tcPr>
          <w:p w:rsidR="002355DA" w:rsidRPr="00710C6B" w:rsidRDefault="002355DA" w:rsidP="002355DA">
            <w:pPr>
              <w:spacing w:line="288" w:lineRule="auto"/>
              <w:jc w:val="center"/>
              <w:rPr>
                <w:rFonts w:ascii="Times New Roman" w:hAnsi="Times New Roman" w:cs="Times New Roman"/>
                <w:i/>
                <w:color w:val="3A3A3A"/>
                <w:sz w:val="24"/>
                <w:szCs w:val="24"/>
                <w:shd w:val="clear" w:color="auto" w:fill="FFFFFF"/>
                <w:lang w:val="uk-UA"/>
              </w:rPr>
            </w:pPr>
            <w:r w:rsidRPr="00710C6B">
              <w:rPr>
                <w:rFonts w:ascii="Times New Roman" w:hAnsi="Times New Roman" w:cs="Times New Roman"/>
                <w:i/>
                <w:color w:val="3A3A3A"/>
                <w:sz w:val="24"/>
                <w:szCs w:val="24"/>
                <w:shd w:val="clear" w:color="auto" w:fill="FFFFFF"/>
                <w:lang w:val="uk-UA"/>
              </w:rPr>
              <w:t>…</w:t>
            </w:r>
          </w:p>
        </w:tc>
        <w:tc>
          <w:tcPr>
            <w:tcW w:w="1457" w:type="dxa"/>
          </w:tcPr>
          <w:p w:rsidR="002355DA" w:rsidRPr="00710C6B" w:rsidRDefault="002355DA" w:rsidP="002355DA">
            <w:pPr>
              <w:spacing w:line="288" w:lineRule="auto"/>
              <w:jc w:val="center"/>
              <w:rPr>
                <w:rFonts w:ascii="Times New Roman" w:hAnsi="Times New Roman" w:cs="Times New Roman"/>
                <w:i/>
                <w:color w:val="3A3A3A"/>
                <w:sz w:val="24"/>
                <w:szCs w:val="24"/>
                <w:shd w:val="clear" w:color="auto" w:fill="FFFFFF"/>
                <w:lang w:val="uk-UA"/>
              </w:rPr>
            </w:pP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i/>
                <w:color w:val="3A3A3A"/>
                <w:sz w:val="24"/>
                <w:szCs w:val="24"/>
                <w:shd w:val="clear" w:color="auto" w:fill="FFFFFF"/>
                <w:vertAlign w:val="subscript"/>
                <w:lang w:val="uk-UA"/>
              </w:rPr>
              <w:t>n-1</w:t>
            </w:r>
          </w:p>
        </w:tc>
        <w:tc>
          <w:tcPr>
            <w:tcW w:w="1457" w:type="dxa"/>
          </w:tcPr>
          <w:p w:rsidR="002355DA" w:rsidRPr="00710C6B" w:rsidRDefault="002355DA" w:rsidP="002355DA">
            <w:pPr>
              <w:spacing w:line="288" w:lineRule="auto"/>
              <w:jc w:val="center"/>
              <w:rPr>
                <w:rFonts w:ascii="Times New Roman" w:hAnsi="Times New Roman" w:cs="Times New Roman"/>
                <w:i/>
                <w:color w:val="3A3A3A"/>
                <w:sz w:val="24"/>
                <w:szCs w:val="24"/>
                <w:shd w:val="clear" w:color="auto" w:fill="FFFFFF"/>
                <w:lang w:val="uk-UA"/>
              </w:rPr>
            </w:pP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i/>
                <w:color w:val="3A3A3A"/>
                <w:sz w:val="24"/>
                <w:szCs w:val="24"/>
                <w:shd w:val="clear" w:color="auto" w:fill="FFFFFF"/>
                <w:vertAlign w:val="subscript"/>
                <w:lang w:val="uk-UA"/>
              </w:rPr>
              <w:t>n</w:t>
            </w:r>
          </w:p>
        </w:tc>
      </w:tr>
    </w:tbl>
    <w:p w:rsidR="00DE75CB" w:rsidRPr="00710C6B" w:rsidRDefault="00DE75CB" w:rsidP="00711836">
      <w:pPr>
        <w:spacing w:line="288" w:lineRule="auto"/>
        <w:jc w:val="both"/>
        <w:rPr>
          <w:rFonts w:ascii="Times New Roman" w:hAnsi="Times New Roman" w:cs="Times New Roman"/>
          <w:color w:val="3A3A3A"/>
          <w:sz w:val="24"/>
          <w:szCs w:val="24"/>
          <w:highlight w:val="green"/>
          <w:shd w:val="clear" w:color="auto" w:fill="FFFFFF"/>
          <w:lang w:val="uk-UA"/>
        </w:rPr>
      </w:pPr>
    </w:p>
    <w:p w:rsidR="00A82B5F" w:rsidRPr="00710C6B" w:rsidRDefault="00A82B5F" w:rsidP="00A82B5F">
      <w:pPr>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Дані з такої таблиці дозволяють отримати результати, що відповідають розв'язанню прямої задачі: вибираючи необхідний час можна визначити відповідний йому ступінь заповнення ємності. </w:t>
      </w:r>
    </w:p>
    <w:p w:rsidR="002355DA" w:rsidRPr="00710C6B" w:rsidRDefault="00A82B5F" w:rsidP="00A82B5F">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lastRenderedPageBreak/>
        <w:t>Приклад такого рішення розглядається на практичних заняттях.</w:t>
      </w:r>
    </w:p>
    <w:p w:rsidR="00711836" w:rsidRPr="00710C6B" w:rsidRDefault="00711836" w:rsidP="00C52D4D">
      <w:pPr>
        <w:spacing w:line="288" w:lineRule="auto"/>
        <w:ind w:firstLine="567"/>
        <w:jc w:val="both"/>
        <w:rPr>
          <w:rFonts w:ascii="Times New Roman" w:hAnsi="Times New Roman" w:cs="Times New Roman"/>
          <w:color w:val="3A3A3A"/>
          <w:sz w:val="24"/>
          <w:szCs w:val="24"/>
          <w:shd w:val="clear" w:color="auto" w:fill="FFFFFF"/>
          <w:lang w:val="uk-UA"/>
        </w:rPr>
      </w:pPr>
    </w:p>
    <w:p w:rsidR="00711836" w:rsidRPr="00710C6B" w:rsidRDefault="00F76BD9" w:rsidP="00F76BD9">
      <w:pPr>
        <w:pStyle w:val="4"/>
        <w:numPr>
          <w:ilvl w:val="3"/>
          <w:numId w:val="2"/>
        </w:numPr>
        <w:ind w:left="0" w:firstLine="0"/>
        <w:jc w:val="center"/>
        <w:rPr>
          <w:rFonts w:ascii="Times New Roman" w:hAnsi="Times New Roman" w:cs="Times New Roman"/>
          <w:b/>
          <w:color w:val="auto"/>
          <w:sz w:val="24"/>
          <w:szCs w:val="24"/>
          <w:shd w:val="clear" w:color="auto" w:fill="FFFFFF"/>
          <w:lang w:val="uk-UA"/>
        </w:rPr>
      </w:pPr>
      <w:bookmarkStart w:id="57" w:name="_Toc113714880"/>
      <w:r w:rsidRPr="00710C6B">
        <w:rPr>
          <w:rFonts w:ascii="Times New Roman" w:hAnsi="Times New Roman" w:cs="Times New Roman"/>
          <w:b/>
          <w:color w:val="auto"/>
          <w:sz w:val="24"/>
          <w:szCs w:val="24"/>
          <w:shd w:val="clear" w:color="auto" w:fill="FFFFFF"/>
          <w:lang w:val="uk-UA"/>
        </w:rPr>
        <w:t>Заповнення ємності при подачі рідини знизу (</w:t>
      </w:r>
      <w:r w:rsidRPr="00710C6B">
        <w:rPr>
          <w:rFonts w:ascii="Times New Roman" w:hAnsi="Times New Roman" w:cs="Times New Roman"/>
          <w:color w:val="auto"/>
          <w:sz w:val="24"/>
          <w:szCs w:val="24"/>
          <w:shd w:val="clear" w:color="auto" w:fill="FFFFFF"/>
          <w:lang w:val="uk-UA"/>
        </w:rPr>
        <w:t>Лекція 13</w:t>
      </w:r>
      <w:r w:rsidRPr="00710C6B">
        <w:rPr>
          <w:rFonts w:ascii="Times New Roman" w:hAnsi="Times New Roman" w:cs="Times New Roman"/>
          <w:b/>
          <w:color w:val="auto"/>
          <w:sz w:val="24"/>
          <w:szCs w:val="24"/>
          <w:shd w:val="clear" w:color="auto" w:fill="FFFFFF"/>
          <w:lang w:val="uk-UA"/>
        </w:rPr>
        <w:t>)</w:t>
      </w:r>
      <w:bookmarkEnd w:id="57"/>
    </w:p>
    <w:p w:rsidR="00A82B5F" w:rsidRPr="00710C6B" w:rsidRDefault="00A82B5F" w:rsidP="00F95A4B">
      <w:pPr>
        <w:spacing w:line="288" w:lineRule="auto"/>
        <w:ind w:firstLine="567"/>
        <w:jc w:val="both"/>
        <w:rPr>
          <w:rFonts w:ascii="Times New Roman" w:hAnsi="Times New Roman" w:cs="Times New Roman"/>
          <w:color w:val="3A3A3A"/>
          <w:sz w:val="24"/>
          <w:szCs w:val="24"/>
          <w:highlight w:val="green"/>
          <w:shd w:val="clear" w:color="auto" w:fill="FFFFFF"/>
          <w:lang w:val="uk-UA"/>
        </w:rPr>
      </w:pPr>
    </w:p>
    <w:p w:rsidR="00F76BD9" w:rsidRPr="00710C6B" w:rsidRDefault="00F76BD9" w:rsidP="00F76BD9">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Наведені вище розрахунки відповідають випадку заповнення ємності зверху (рис. 6.4, а). Передбачається, що всі параметри, що забезпечують витікання рідини, залишаються незмінними. Тому і швидкість закінчення рідини весь час залишається постійною. Але умови можуть суттєво змінитися, якщо заповнення ємності відбуватиметься через такий же трубопровід, розташований біля дна ємності (рис. 6.4 б)</w:t>
      </w:r>
    </w:p>
    <w:p w:rsidR="00F76BD9" w:rsidRPr="00710C6B" w:rsidRDefault="00F76BD9" w:rsidP="00F76BD9">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Розглянемо випадок, коли підтримується не стала рідина </w:t>
      </w:r>
      <w:r w:rsidRPr="00710C6B">
        <w:rPr>
          <w:rFonts w:ascii="Times New Roman" w:hAnsi="Times New Roman" w:cs="Times New Roman"/>
          <w:b/>
          <w:i/>
          <w:color w:val="3A3A3A"/>
          <w:sz w:val="24"/>
          <w:szCs w:val="24"/>
          <w:shd w:val="clear" w:color="auto" w:fill="FFFFFF"/>
          <w:lang w:val="uk-UA"/>
        </w:rPr>
        <w:t>r</w:t>
      </w:r>
      <w:r w:rsidRPr="00710C6B">
        <w:rPr>
          <w:rFonts w:ascii="Times New Roman" w:hAnsi="Times New Roman" w:cs="Times New Roman"/>
          <w:color w:val="3A3A3A"/>
          <w:sz w:val="24"/>
          <w:szCs w:val="24"/>
          <w:shd w:val="clear" w:color="auto" w:fill="FFFFFF"/>
          <w:lang w:val="uk-UA"/>
        </w:rPr>
        <w:t xml:space="preserve"> як у разі його верхнього розташування (рис. 6.4, а), а постійний тиск </w:t>
      </w:r>
      <w:r w:rsidRPr="00710C6B">
        <w:rPr>
          <w:rFonts w:ascii="Times New Roman" w:hAnsi="Times New Roman" w:cs="Times New Roman"/>
          <w:b/>
          <w:i/>
          <w:color w:val="3A3A3A"/>
          <w:sz w:val="24"/>
          <w:szCs w:val="24"/>
          <w:shd w:val="clear" w:color="auto" w:fill="FFFFFF"/>
          <w:lang w:val="uk-UA"/>
        </w:rPr>
        <w:t>P</w:t>
      </w:r>
      <w:r w:rsidRPr="00710C6B">
        <w:rPr>
          <w:rFonts w:ascii="Times New Roman" w:hAnsi="Times New Roman" w:cs="Times New Roman"/>
          <w:b/>
          <w:color w:val="3A3A3A"/>
          <w:sz w:val="24"/>
          <w:szCs w:val="24"/>
          <w:shd w:val="clear" w:color="auto" w:fill="FFFFFF"/>
          <w:vertAlign w:val="subscript"/>
          <w:lang w:val="uk-UA"/>
        </w:rPr>
        <w:t>1</w:t>
      </w:r>
      <w:r w:rsidRPr="00710C6B">
        <w:rPr>
          <w:rFonts w:ascii="Times New Roman" w:hAnsi="Times New Roman" w:cs="Times New Roman"/>
          <w:color w:val="3A3A3A"/>
          <w:sz w:val="24"/>
          <w:szCs w:val="24"/>
          <w:shd w:val="clear" w:color="auto" w:fill="FFFFFF"/>
          <w:lang w:val="uk-UA"/>
        </w:rPr>
        <w:t xml:space="preserve"> (рис. 6.4, б) на вході в трубопровід. У міру заповнення ємності (зростання глибини </w:t>
      </w:r>
      <w:r w:rsidRPr="00710C6B">
        <w:rPr>
          <w:rFonts w:ascii="Times New Roman" w:hAnsi="Times New Roman" w:cs="Times New Roman"/>
          <w:b/>
          <w:i/>
          <w:color w:val="3A3A3A"/>
          <w:sz w:val="24"/>
          <w:szCs w:val="24"/>
          <w:shd w:val="clear" w:color="auto" w:fill="FFFFFF"/>
          <w:lang w:val="uk-UA"/>
        </w:rPr>
        <w:t>h</w:t>
      </w:r>
      <w:r w:rsidRPr="00710C6B">
        <w:rPr>
          <w:rFonts w:ascii="Times New Roman" w:hAnsi="Times New Roman" w:cs="Times New Roman"/>
          <w:color w:val="3A3A3A"/>
          <w:sz w:val="24"/>
          <w:szCs w:val="24"/>
          <w:shd w:val="clear" w:color="auto" w:fill="FFFFFF"/>
          <w:lang w:val="uk-UA"/>
        </w:rPr>
        <w:t xml:space="preserve"> рідини) збільшуватиметься тиск стовпа рідини </w:t>
      </w:r>
      <w:r w:rsidRPr="00710C6B">
        <w:rPr>
          <w:rFonts w:ascii="Times New Roman" w:hAnsi="Times New Roman" w:cs="Times New Roman"/>
          <w:b/>
          <w:i/>
          <w:color w:val="3A3A3A"/>
          <w:sz w:val="24"/>
          <w:szCs w:val="24"/>
          <w:shd w:val="clear" w:color="auto" w:fill="FFFFFF"/>
          <w:lang w:val="uk-UA"/>
        </w:rPr>
        <w:t>P</w:t>
      </w:r>
      <w:r w:rsidRPr="00710C6B">
        <w:rPr>
          <w:rFonts w:ascii="Times New Roman" w:hAnsi="Times New Roman" w:cs="Times New Roman"/>
          <w:b/>
          <w:color w:val="3A3A3A"/>
          <w:sz w:val="24"/>
          <w:szCs w:val="24"/>
          <w:shd w:val="clear" w:color="auto" w:fill="FFFFFF"/>
          <w:vertAlign w:val="subscript"/>
          <w:lang w:val="uk-UA"/>
        </w:rPr>
        <w:t>2</w:t>
      </w:r>
      <w:r w:rsidRPr="00710C6B">
        <w:rPr>
          <w:rFonts w:ascii="Times New Roman" w:hAnsi="Times New Roman" w:cs="Times New Roman"/>
          <w:color w:val="3A3A3A"/>
          <w:sz w:val="24"/>
          <w:szCs w:val="24"/>
          <w:shd w:val="clear" w:color="auto" w:fill="FFFFFF"/>
          <w:lang w:val="uk-UA"/>
        </w:rPr>
        <w:t xml:space="preserve"> на виході трубопроводу в ємність. Одним з факторів, що визначають витрату рідини, є різниця тисків </w:t>
      </w:r>
      <w:r w:rsidRPr="00710C6B">
        <w:rPr>
          <w:rFonts w:ascii="Times New Roman" w:hAnsi="Times New Roman" w:cs="Times New Roman"/>
          <w:b/>
          <w:i/>
          <w:color w:val="3A3A3A"/>
          <w:sz w:val="24"/>
          <w:szCs w:val="24"/>
          <w:shd w:val="clear" w:color="auto" w:fill="FFFFFF"/>
          <w:lang w:val="uk-UA"/>
        </w:rPr>
        <w:t>P</w:t>
      </w:r>
      <w:r w:rsidRPr="00710C6B">
        <w:rPr>
          <w:rFonts w:ascii="Times New Roman" w:hAnsi="Times New Roman" w:cs="Times New Roman"/>
          <w:b/>
          <w:color w:val="3A3A3A"/>
          <w:sz w:val="24"/>
          <w:szCs w:val="24"/>
          <w:shd w:val="clear" w:color="auto" w:fill="FFFFFF"/>
          <w:vertAlign w:val="subscript"/>
          <w:lang w:val="uk-UA"/>
        </w:rPr>
        <w:t>1</w:t>
      </w:r>
      <w:r w:rsidRPr="00710C6B">
        <w:rPr>
          <w:rFonts w:ascii="Times New Roman" w:hAnsi="Times New Roman" w:cs="Times New Roman"/>
          <w:color w:val="3A3A3A"/>
          <w:sz w:val="24"/>
          <w:szCs w:val="24"/>
          <w:shd w:val="clear" w:color="auto" w:fill="FFFFFF"/>
          <w:lang w:val="uk-UA"/>
        </w:rPr>
        <w:t>-</w:t>
      </w:r>
      <w:r w:rsidRPr="00710C6B">
        <w:rPr>
          <w:rFonts w:ascii="Times New Roman" w:hAnsi="Times New Roman" w:cs="Times New Roman"/>
          <w:b/>
          <w:i/>
          <w:color w:val="3A3A3A"/>
          <w:sz w:val="24"/>
          <w:szCs w:val="24"/>
          <w:shd w:val="clear" w:color="auto" w:fill="FFFFFF"/>
          <w:lang w:val="uk-UA"/>
        </w:rPr>
        <w:t>P</w:t>
      </w:r>
      <w:r w:rsidRPr="00710C6B">
        <w:rPr>
          <w:rFonts w:ascii="Times New Roman" w:hAnsi="Times New Roman" w:cs="Times New Roman"/>
          <w:b/>
          <w:color w:val="3A3A3A"/>
          <w:sz w:val="24"/>
          <w:szCs w:val="24"/>
          <w:shd w:val="clear" w:color="auto" w:fill="FFFFFF"/>
          <w:vertAlign w:val="subscript"/>
          <w:lang w:val="uk-UA"/>
        </w:rPr>
        <w:t>2</w:t>
      </w:r>
      <w:r w:rsidRPr="00710C6B">
        <w:rPr>
          <w:rFonts w:ascii="Times New Roman" w:hAnsi="Times New Roman" w:cs="Times New Roman"/>
          <w:color w:val="3A3A3A"/>
          <w:sz w:val="24"/>
          <w:szCs w:val="24"/>
          <w:shd w:val="clear" w:color="auto" w:fill="FFFFFF"/>
          <w:lang w:val="uk-UA"/>
        </w:rPr>
        <w:t xml:space="preserve"> на вході та виході з трубопроводу. У міру збільшення </w:t>
      </w:r>
      <w:r w:rsidRPr="00710C6B">
        <w:rPr>
          <w:rFonts w:ascii="Times New Roman" w:hAnsi="Times New Roman" w:cs="Times New Roman"/>
          <w:b/>
          <w:i/>
          <w:color w:val="3A3A3A"/>
          <w:sz w:val="24"/>
          <w:szCs w:val="24"/>
          <w:shd w:val="clear" w:color="auto" w:fill="FFFFFF"/>
          <w:lang w:val="uk-UA"/>
        </w:rPr>
        <w:t>h</w:t>
      </w:r>
      <w:r w:rsidRPr="00710C6B">
        <w:rPr>
          <w:rFonts w:ascii="Times New Roman" w:hAnsi="Times New Roman" w:cs="Times New Roman"/>
          <w:color w:val="3A3A3A"/>
          <w:sz w:val="24"/>
          <w:szCs w:val="24"/>
          <w:shd w:val="clear" w:color="auto" w:fill="FFFFFF"/>
          <w:lang w:val="uk-UA"/>
        </w:rPr>
        <w:t xml:space="preserve"> і відповідно </w:t>
      </w:r>
      <w:r w:rsidRPr="00710C6B">
        <w:rPr>
          <w:rFonts w:ascii="Times New Roman" w:hAnsi="Times New Roman" w:cs="Times New Roman"/>
          <w:b/>
          <w:i/>
          <w:color w:val="3A3A3A"/>
          <w:sz w:val="24"/>
          <w:szCs w:val="24"/>
          <w:shd w:val="clear" w:color="auto" w:fill="FFFFFF"/>
          <w:lang w:val="uk-UA"/>
        </w:rPr>
        <w:t>P</w:t>
      </w:r>
      <w:r w:rsidRPr="00710C6B">
        <w:rPr>
          <w:rFonts w:ascii="Times New Roman" w:hAnsi="Times New Roman" w:cs="Times New Roman"/>
          <w:b/>
          <w:color w:val="3A3A3A"/>
          <w:sz w:val="24"/>
          <w:szCs w:val="24"/>
          <w:shd w:val="clear" w:color="auto" w:fill="FFFFFF"/>
          <w:vertAlign w:val="subscript"/>
          <w:lang w:val="uk-UA"/>
        </w:rPr>
        <w:t>2</w:t>
      </w:r>
      <w:r w:rsidRPr="00710C6B">
        <w:rPr>
          <w:rFonts w:ascii="Times New Roman" w:hAnsi="Times New Roman" w:cs="Times New Roman"/>
          <w:color w:val="3A3A3A"/>
          <w:sz w:val="24"/>
          <w:szCs w:val="24"/>
          <w:shd w:val="clear" w:color="auto" w:fill="FFFFFF"/>
          <w:lang w:val="uk-UA"/>
        </w:rPr>
        <w:t xml:space="preserve"> буде зменшуватися різниця тисків </w:t>
      </w:r>
      <w:r w:rsidRPr="00710C6B">
        <w:rPr>
          <w:rFonts w:ascii="Times New Roman" w:hAnsi="Times New Roman" w:cs="Times New Roman"/>
          <w:b/>
          <w:i/>
          <w:color w:val="3A3A3A"/>
          <w:sz w:val="24"/>
          <w:szCs w:val="24"/>
          <w:shd w:val="clear" w:color="auto" w:fill="FFFFFF"/>
          <w:lang w:val="uk-UA"/>
        </w:rPr>
        <w:t>P</w:t>
      </w:r>
      <w:r w:rsidRPr="00710C6B">
        <w:rPr>
          <w:rFonts w:ascii="Times New Roman" w:hAnsi="Times New Roman" w:cs="Times New Roman"/>
          <w:b/>
          <w:color w:val="3A3A3A"/>
          <w:sz w:val="24"/>
          <w:szCs w:val="24"/>
          <w:shd w:val="clear" w:color="auto" w:fill="FFFFFF"/>
          <w:vertAlign w:val="subscript"/>
          <w:lang w:val="uk-UA"/>
        </w:rPr>
        <w:t>1</w:t>
      </w:r>
      <w:r w:rsidRPr="00710C6B">
        <w:rPr>
          <w:rFonts w:ascii="Times New Roman" w:hAnsi="Times New Roman" w:cs="Times New Roman"/>
          <w:color w:val="3A3A3A"/>
          <w:sz w:val="24"/>
          <w:szCs w:val="24"/>
          <w:shd w:val="clear" w:color="auto" w:fill="FFFFFF"/>
          <w:lang w:val="uk-UA"/>
        </w:rPr>
        <w:t>-</w:t>
      </w:r>
      <w:r w:rsidRPr="00710C6B">
        <w:rPr>
          <w:rFonts w:ascii="Times New Roman" w:hAnsi="Times New Roman" w:cs="Times New Roman"/>
          <w:b/>
          <w:i/>
          <w:color w:val="3A3A3A"/>
          <w:sz w:val="24"/>
          <w:szCs w:val="24"/>
          <w:shd w:val="clear" w:color="auto" w:fill="FFFFFF"/>
          <w:lang w:val="uk-UA"/>
        </w:rPr>
        <w:t>P</w:t>
      </w:r>
      <w:r w:rsidRPr="00710C6B">
        <w:rPr>
          <w:rFonts w:ascii="Times New Roman" w:hAnsi="Times New Roman" w:cs="Times New Roman"/>
          <w:b/>
          <w:color w:val="3A3A3A"/>
          <w:sz w:val="24"/>
          <w:szCs w:val="24"/>
          <w:shd w:val="clear" w:color="auto" w:fill="FFFFFF"/>
          <w:vertAlign w:val="subscript"/>
          <w:lang w:val="uk-UA"/>
        </w:rPr>
        <w:t>2</w:t>
      </w:r>
      <w:r w:rsidRPr="00710C6B">
        <w:rPr>
          <w:rFonts w:ascii="Times New Roman" w:hAnsi="Times New Roman" w:cs="Times New Roman"/>
          <w:color w:val="3A3A3A"/>
          <w:sz w:val="24"/>
          <w:szCs w:val="24"/>
          <w:shd w:val="clear" w:color="auto" w:fill="FFFFFF"/>
          <w:lang w:val="uk-UA"/>
        </w:rPr>
        <w:t xml:space="preserve"> і витрата рідини (відповідно зменшується швидкість течії рідини в трубопроводі).</w:t>
      </w:r>
    </w:p>
    <w:p w:rsidR="00541128" w:rsidRPr="00710C6B" w:rsidRDefault="00F76BD9" w:rsidP="00F76BD9">
      <w:pPr>
        <w:spacing w:line="288" w:lineRule="auto"/>
        <w:ind w:firstLine="567"/>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У наукових дослідженнях намагаються врахувати всі чинники, що впливають аналізований процес. Що стосується перебігу рідини в трубопроводі враховують вплив зміни швидкості рідини на коефіцієнт опору, який, своєю чергою, впливає швидкість руху рідини. Але інженерні розрахунки за своєю природою є наближеними. Для їх спрощення ряд малозначущих факторів може не враховуватися. Величина похибки, що вноситься таким спрощенням, має бути оцінена і не перевищувати допустиму межу (для інженерних розрахунків &lt;5%). Оцінимо вплив величини заповнення ємності на зміну об'ємної витрати рідини, що подається.</w:t>
      </w:r>
    </w:p>
    <w:tbl>
      <w:tblPr>
        <w:tblStyle w:val="a3"/>
        <w:tblpPr w:leftFromText="180" w:rightFromText="180" w:vertAnchor="text" w:horzAnchor="margin" w:tblpY="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C1282E" w:rsidRPr="00710C6B" w:rsidTr="00C1282E">
        <w:tc>
          <w:tcPr>
            <w:tcW w:w="5098" w:type="dxa"/>
          </w:tcPr>
          <w:p w:rsidR="00C1282E" w:rsidRPr="00710C6B" w:rsidRDefault="00C1282E" w:rsidP="00C1282E">
            <w:pPr>
              <w:spacing w:line="288" w:lineRule="auto"/>
              <w:jc w:val="center"/>
              <w:rPr>
                <w:sz w:val="24"/>
                <w:szCs w:val="24"/>
                <w:lang w:val="uk-UA"/>
              </w:rPr>
            </w:pPr>
            <w:r w:rsidRPr="00710C6B">
              <w:rPr>
                <w:sz w:val="24"/>
                <w:szCs w:val="24"/>
                <w:lang w:val="uk-UA"/>
              </w:rPr>
              <w:object w:dxaOrig="4005" w:dyaOrig="4965">
                <v:shape id="_x0000_i1369" type="#_x0000_t75" style="width:153.75pt;height:189.75pt" o:ole="">
                  <v:imagedata r:id="rId727" o:title=""/>
                </v:shape>
                <o:OLEObject Type="Embed" ProgID="Visio.Drawing.15" ShapeID="_x0000_i1369" DrawAspect="Content" ObjectID="_1727006218" r:id="rId728"/>
              </w:object>
            </w:r>
          </w:p>
          <w:p w:rsidR="00C1282E" w:rsidRPr="00710C6B" w:rsidRDefault="00C1282E" w:rsidP="00C1282E">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sz w:val="24"/>
                <w:szCs w:val="24"/>
                <w:lang w:val="uk-UA"/>
              </w:rPr>
              <w:t>а</w:t>
            </w:r>
          </w:p>
        </w:tc>
        <w:tc>
          <w:tcPr>
            <w:tcW w:w="5098" w:type="dxa"/>
          </w:tcPr>
          <w:p w:rsidR="00C1282E" w:rsidRPr="00710C6B" w:rsidRDefault="00C1282E" w:rsidP="00C1282E">
            <w:pPr>
              <w:spacing w:line="288" w:lineRule="auto"/>
              <w:jc w:val="center"/>
              <w:rPr>
                <w:sz w:val="24"/>
                <w:szCs w:val="24"/>
                <w:lang w:val="uk-UA"/>
              </w:rPr>
            </w:pPr>
          </w:p>
          <w:p w:rsidR="00C1282E" w:rsidRPr="00710C6B" w:rsidRDefault="00C1282E" w:rsidP="00C1282E">
            <w:pPr>
              <w:spacing w:line="288" w:lineRule="auto"/>
              <w:jc w:val="center"/>
              <w:rPr>
                <w:sz w:val="24"/>
                <w:szCs w:val="24"/>
                <w:lang w:val="uk-UA"/>
              </w:rPr>
            </w:pPr>
            <w:r w:rsidRPr="00710C6B">
              <w:rPr>
                <w:sz w:val="24"/>
                <w:szCs w:val="24"/>
                <w:lang w:val="uk-UA"/>
              </w:rPr>
              <w:object w:dxaOrig="5145" w:dyaOrig="4695">
                <v:shape id="_x0000_i1370" type="#_x0000_t75" style="width:185.25pt;height:171pt" o:ole="">
                  <v:imagedata r:id="rId729" o:title=""/>
                </v:shape>
                <o:OLEObject Type="Embed" ProgID="Visio.Drawing.15" ShapeID="_x0000_i1370" DrawAspect="Content" ObjectID="_1727006219" r:id="rId730"/>
              </w:object>
            </w:r>
          </w:p>
          <w:p w:rsidR="00C1282E" w:rsidRPr="00710C6B" w:rsidRDefault="00C1282E" w:rsidP="00C1282E">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б</w:t>
            </w:r>
          </w:p>
        </w:tc>
      </w:tr>
    </w:tbl>
    <w:p w:rsidR="002355DA" w:rsidRPr="00710C6B" w:rsidRDefault="00F76BD9" w:rsidP="00F95A4B">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Мал</w:t>
      </w:r>
      <w:r w:rsidR="00F95A4B" w:rsidRPr="00710C6B">
        <w:rPr>
          <w:rFonts w:ascii="Times New Roman" w:hAnsi="Times New Roman" w:cs="Times New Roman"/>
          <w:color w:val="3A3A3A"/>
          <w:sz w:val="24"/>
          <w:szCs w:val="24"/>
          <w:shd w:val="clear" w:color="auto" w:fill="FFFFFF"/>
          <w:lang w:val="uk-UA"/>
        </w:rPr>
        <w:t>. 6.</w:t>
      </w:r>
      <w:r w:rsidR="00B61FF6" w:rsidRPr="00710C6B">
        <w:rPr>
          <w:rFonts w:ascii="Times New Roman" w:hAnsi="Times New Roman" w:cs="Times New Roman"/>
          <w:color w:val="3A3A3A"/>
          <w:sz w:val="24"/>
          <w:szCs w:val="24"/>
          <w:shd w:val="clear" w:color="auto" w:fill="FFFFFF"/>
          <w:lang w:val="uk-UA"/>
        </w:rPr>
        <w:t>4</w:t>
      </w:r>
      <w:r w:rsidR="00F95A4B" w:rsidRPr="00710C6B">
        <w:rPr>
          <w:rFonts w:ascii="Times New Roman" w:hAnsi="Times New Roman" w:cs="Times New Roman"/>
          <w:color w:val="3A3A3A"/>
          <w:sz w:val="24"/>
          <w:szCs w:val="24"/>
          <w:shd w:val="clear" w:color="auto" w:fill="FFFFFF"/>
          <w:lang w:val="uk-UA"/>
        </w:rPr>
        <w:t xml:space="preserve">. </w:t>
      </w:r>
      <w:r w:rsidRPr="00710C6B">
        <w:rPr>
          <w:rFonts w:ascii="Times New Roman" w:hAnsi="Times New Roman" w:cs="Times New Roman"/>
          <w:color w:val="3A3A3A"/>
          <w:sz w:val="24"/>
          <w:szCs w:val="24"/>
          <w:shd w:val="clear" w:color="auto" w:fill="FFFFFF"/>
          <w:lang w:val="uk-UA"/>
        </w:rPr>
        <w:t>Варіанти розташування трубопроводу, яким рідина подається в ємність: а – вище поверхні рідини; б – нижче поверхні рідини</w:t>
      </w:r>
    </w:p>
    <w:p w:rsidR="00F95A4B" w:rsidRPr="00710C6B" w:rsidRDefault="00F95A4B" w:rsidP="00C52D4D">
      <w:pPr>
        <w:spacing w:line="288" w:lineRule="auto"/>
        <w:ind w:firstLine="567"/>
        <w:jc w:val="both"/>
        <w:rPr>
          <w:rFonts w:ascii="Times New Roman" w:hAnsi="Times New Roman" w:cs="Times New Roman"/>
          <w:color w:val="3A3A3A"/>
          <w:sz w:val="24"/>
          <w:szCs w:val="24"/>
          <w:highlight w:val="green"/>
          <w:shd w:val="clear" w:color="auto" w:fill="FFFFFF"/>
          <w:lang w:val="uk-UA"/>
        </w:rPr>
      </w:pPr>
    </w:p>
    <w:p w:rsidR="00F95A4B" w:rsidRPr="00E814DC" w:rsidRDefault="001F6A5B" w:rsidP="00C52D4D">
      <w:pPr>
        <w:spacing w:line="288" w:lineRule="auto"/>
        <w:ind w:firstLine="567"/>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Величина об'ємної витрати рідини через трубопровід може бути оцінена за допомогою виразу (з курсу фізики, гідравліки, гідродинаміки):</w:t>
      </w:r>
    </w:p>
    <w:p w:rsidR="00C1282E" w:rsidRPr="00E814DC" w:rsidRDefault="00D92DF6" w:rsidP="00D92DF6">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ab/>
      </w:r>
      <w:r w:rsidR="00182EE1" w:rsidRPr="00E814DC">
        <w:rPr>
          <w:rFonts w:ascii="Times New Roman" w:hAnsi="Times New Roman" w:cs="Times New Roman"/>
          <w:color w:val="3A3A3A"/>
          <w:position w:val="-30"/>
          <w:sz w:val="24"/>
          <w:szCs w:val="24"/>
          <w:shd w:val="clear" w:color="auto" w:fill="FFFFFF"/>
          <w:lang w:val="uk-UA"/>
        </w:rPr>
        <w:object w:dxaOrig="4160" w:dyaOrig="780">
          <v:shape id="_x0000_i1371" type="#_x0000_t75" style="width:207.75pt;height:39.75pt" o:ole="">
            <v:imagedata r:id="rId731" o:title=""/>
          </v:shape>
          <o:OLEObject Type="Embed" ProgID="Equation.DSMT4" ShapeID="_x0000_i1371" DrawAspect="Content" ObjectID="_1727006220" r:id="rId732"/>
        </w:object>
      </w:r>
      <w:r w:rsidRPr="00E814DC">
        <w:rPr>
          <w:rFonts w:ascii="Times New Roman" w:hAnsi="Times New Roman" w:cs="Times New Roman"/>
          <w:color w:val="3A3A3A"/>
          <w:sz w:val="24"/>
          <w:szCs w:val="24"/>
          <w:shd w:val="clear" w:color="auto" w:fill="FFFFFF"/>
          <w:lang w:val="uk-UA"/>
        </w:rPr>
        <w:tab/>
        <w:t>(6.40)</w:t>
      </w:r>
    </w:p>
    <w:p w:rsidR="001F6A5B" w:rsidRPr="00710C6B" w:rsidRDefault="001F6A5B" w:rsidP="001F6A5B">
      <w:pPr>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lastRenderedPageBreak/>
        <w:t>Тут μ – узагальнений коефіцієнт</w:t>
      </w:r>
      <w:r w:rsidRPr="00710C6B">
        <w:rPr>
          <w:rFonts w:ascii="Times New Roman" w:hAnsi="Times New Roman" w:cs="Times New Roman"/>
          <w:color w:val="3A3A3A"/>
          <w:sz w:val="24"/>
          <w:szCs w:val="24"/>
          <w:shd w:val="clear" w:color="auto" w:fill="FFFFFF"/>
          <w:lang w:val="uk-UA"/>
        </w:rPr>
        <w:t xml:space="preserve"> опору магістралі; </w:t>
      </w:r>
      <w:r w:rsidRPr="00710C6B">
        <w:rPr>
          <w:rFonts w:ascii="Times New Roman" w:hAnsi="Times New Roman" w:cs="Times New Roman"/>
          <w:i/>
          <w:color w:val="3A3A3A"/>
          <w:sz w:val="24"/>
          <w:szCs w:val="24"/>
          <w:shd w:val="clear" w:color="auto" w:fill="FFFFFF"/>
          <w:lang w:val="uk-UA"/>
        </w:rPr>
        <w:t>S</w:t>
      </w:r>
      <w:r w:rsidRPr="00710C6B">
        <w:rPr>
          <w:rFonts w:ascii="Times New Roman" w:hAnsi="Times New Roman" w:cs="Times New Roman"/>
          <w:color w:val="3A3A3A"/>
          <w:sz w:val="24"/>
          <w:szCs w:val="24"/>
          <w:shd w:val="clear" w:color="auto" w:fill="FFFFFF"/>
          <w:vertAlign w:val="subscript"/>
          <w:lang w:val="uk-UA"/>
        </w:rPr>
        <w:t>тр</w:t>
      </w:r>
      <w:r w:rsidRPr="00710C6B">
        <w:rPr>
          <w:rFonts w:ascii="Times New Roman" w:hAnsi="Times New Roman" w:cs="Times New Roman"/>
          <w:color w:val="3A3A3A"/>
          <w:sz w:val="24"/>
          <w:szCs w:val="24"/>
          <w:shd w:val="clear" w:color="auto" w:fill="FFFFFF"/>
          <w:lang w:val="uk-UA"/>
        </w:rPr>
        <w:t xml:space="preserve"> – площа перерізу трубопроводу; ρ – щільність рідини, що подається; ∆</w:t>
      </w:r>
      <w:r w:rsidRPr="00710C6B">
        <w:rPr>
          <w:rFonts w:ascii="Times New Roman" w:hAnsi="Times New Roman" w:cs="Times New Roman"/>
          <w:i/>
          <w:color w:val="3A3A3A"/>
          <w:sz w:val="24"/>
          <w:szCs w:val="24"/>
          <w:shd w:val="clear" w:color="auto" w:fill="FFFFFF"/>
          <w:lang w:val="uk-UA"/>
        </w:rPr>
        <w:t>P</w:t>
      </w:r>
      <w:r w:rsidRPr="00710C6B">
        <w:rPr>
          <w:rFonts w:ascii="Times New Roman" w:hAnsi="Times New Roman" w:cs="Times New Roman"/>
          <w:color w:val="3A3A3A"/>
          <w:sz w:val="24"/>
          <w:szCs w:val="24"/>
          <w:shd w:val="clear" w:color="auto" w:fill="FFFFFF"/>
          <w:lang w:val="uk-UA"/>
        </w:rPr>
        <w:t xml:space="preserve"> – перепад (різниця) тисків рідини на вході </w:t>
      </w:r>
      <w:r w:rsidRPr="00710C6B">
        <w:rPr>
          <w:rFonts w:ascii="Times New Roman" w:hAnsi="Times New Roman" w:cs="Times New Roman"/>
          <w:i/>
          <w:color w:val="3A3A3A"/>
          <w:sz w:val="24"/>
          <w:szCs w:val="24"/>
          <w:shd w:val="clear" w:color="auto" w:fill="FFFFFF"/>
          <w:lang w:val="uk-UA"/>
        </w:rPr>
        <w:t>P</w:t>
      </w:r>
      <w:r w:rsidRPr="00710C6B">
        <w:rPr>
          <w:rFonts w:ascii="Times New Roman" w:hAnsi="Times New Roman" w:cs="Times New Roman"/>
          <w:color w:val="3A3A3A"/>
          <w:sz w:val="24"/>
          <w:szCs w:val="24"/>
          <w:shd w:val="clear" w:color="auto" w:fill="FFFFFF"/>
          <w:vertAlign w:val="subscript"/>
          <w:lang w:val="uk-UA"/>
        </w:rPr>
        <w:t>1</w:t>
      </w:r>
      <w:r w:rsidRPr="00710C6B">
        <w:rPr>
          <w:rFonts w:ascii="Times New Roman" w:hAnsi="Times New Roman" w:cs="Times New Roman"/>
          <w:color w:val="3A3A3A"/>
          <w:sz w:val="24"/>
          <w:szCs w:val="24"/>
          <w:shd w:val="clear" w:color="auto" w:fill="FFFFFF"/>
          <w:lang w:val="uk-UA"/>
        </w:rPr>
        <w:t xml:space="preserve"> і виході </w:t>
      </w:r>
      <w:r w:rsidRPr="00710C6B">
        <w:rPr>
          <w:rFonts w:ascii="Times New Roman" w:hAnsi="Times New Roman" w:cs="Times New Roman"/>
          <w:i/>
          <w:color w:val="3A3A3A"/>
          <w:sz w:val="24"/>
          <w:szCs w:val="24"/>
          <w:shd w:val="clear" w:color="auto" w:fill="FFFFFF"/>
          <w:lang w:val="uk-UA"/>
        </w:rPr>
        <w:t>P</w:t>
      </w:r>
      <w:r w:rsidRPr="00710C6B">
        <w:rPr>
          <w:rFonts w:ascii="Times New Roman" w:hAnsi="Times New Roman" w:cs="Times New Roman"/>
          <w:color w:val="3A3A3A"/>
          <w:sz w:val="24"/>
          <w:szCs w:val="24"/>
          <w:shd w:val="clear" w:color="auto" w:fill="FFFFFF"/>
          <w:vertAlign w:val="subscript"/>
          <w:lang w:val="uk-UA"/>
        </w:rPr>
        <w:t>2</w:t>
      </w:r>
      <w:r w:rsidRPr="00710C6B">
        <w:rPr>
          <w:rFonts w:ascii="Times New Roman" w:hAnsi="Times New Roman" w:cs="Times New Roman"/>
          <w:color w:val="3A3A3A"/>
          <w:sz w:val="24"/>
          <w:szCs w:val="24"/>
          <w:shd w:val="clear" w:color="auto" w:fill="FFFFFF"/>
          <w:lang w:val="uk-UA"/>
        </w:rPr>
        <w:t xml:space="preserve"> трубопроводу, що подає.</w:t>
      </w:r>
    </w:p>
    <w:p w:rsidR="00F523CF" w:rsidRPr="00E814DC" w:rsidRDefault="001F6A5B" w:rsidP="001F6A5B">
      <w:pPr>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 xml:space="preserve">Розмір </w:t>
      </w:r>
      <w:r w:rsidRPr="00E814DC">
        <w:rPr>
          <w:rFonts w:ascii="Times New Roman" w:hAnsi="Times New Roman" w:cs="Times New Roman"/>
          <w:i/>
          <w:color w:val="3A3A3A"/>
          <w:sz w:val="24"/>
          <w:szCs w:val="24"/>
          <w:shd w:val="clear" w:color="auto" w:fill="FFFFFF"/>
          <w:lang w:val="uk-UA"/>
        </w:rPr>
        <w:t>P</w:t>
      </w:r>
      <w:r w:rsidRPr="00E814DC">
        <w:rPr>
          <w:rFonts w:ascii="Times New Roman" w:hAnsi="Times New Roman" w:cs="Times New Roman"/>
          <w:color w:val="3A3A3A"/>
          <w:sz w:val="24"/>
          <w:szCs w:val="24"/>
          <w:shd w:val="clear" w:color="auto" w:fill="FFFFFF"/>
          <w:vertAlign w:val="subscript"/>
          <w:lang w:val="uk-UA"/>
        </w:rPr>
        <w:t>1</w:t>
      </w:r>
      <w:r w:rsidRPr="00E814DC">
        <w:rPr>
          <w:rFonts w:ascii="Times New Roman" w:hAnsi="Times New Roman" w:cs="Times New Roman"/>
          <w:color w:val="3A3A3A"/>
          <w:sz w:val="24"/>
          <w:szCs w:val="24"/>
          <w:shd w:val="clear" w:color="auto" w:fill="FFFFFF"/>
          <w:lang w:val="uk-UA"/>
        </w:rPr>
        <w:t xml:space="preserve">=const, а величина </w:t>
      </w:r>
      <w:r w:rsidRPr="00E814DC">
        <w:rPr>
          <w:rFonts w:ascii="Times New Roman" w:hAnsi="Times New Roman" w:cs="Times New Roman"/>
          <w:i/>
          <w:color w:val="3A3A3A"/>
          <w:sz w:val="24"/>
          <w:szCs w:val="24"/>
          <w:shd w:val="clear" w:color="auto" w:fill="FFFFFF"/>
          <w:lang w:val="uk-UA"/>
        </w:rPr>
        <w:t>P</w:t>
      </w:r>
      <w:r w:rsidRPr="00E814DC">
        <w:rPr>
          <w:rFonts w:ascii="Times New Roman" w:hAnsi="Times New Roman" w:cs="Times New Roman"/>
          <w:color w:val="3A3A3A"/>
          <w:sz w:val="24"/>
          <w:szCs w:val="24"/>
          <w:shd w:val="clear" w:color="auto" w:fill="FFFFFF"/>
          <w:vertAlign w:val="subscript"/>
          <w:lang w:val="uk-UA"/>
        </w:rPr>
        <w:t>2</w:t>
      </w:r>
      <w:r w:rsidRPr="00E814DC">
        <w:rPr>
          <w:rFonts w:ascii="Times New Roman" w:hAnsi="Times New Roman" w:cs="Times New Roman"/>
          <w:color w:val="3A3A3A"/>
          <w:sz w:val="24"/>
          <w:szCs w:val="24"/>
          <w:shd w:val="clear" w:color="auto" w:fill="FFFFFF"/>
          <w:lang w:val="uk-UA"/>
        </w:rPr>
        <w:t xml:space="preserve"> може бути з співвідношення:</w:t>
      </w:r>
    </w:p>
    <w:p w:rsidR="00F523CF" w:rsidRPr="00E814DC" w:rsidRDefault="00F523CF" w:rsidP="00F523CF">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ab/>
      </w:r>
      <w:r w:rsidR="00E814DC" w:rsidRPr="00E814DC">
        <w:rPr>
          <w:rFonts w:ascii="Times New Roman" w:hAnsi="Times New Roman" w:cs="Times New Roman"/>
          <w:color w:val="3A3A3A"/>
          <w:position w:val="-10"/>
          <w:sz w:val="24"/>
          <w:szCs w:val="24"/>
          <w:shd w:val="clear" w:color="auto" w:fill="FFFFFF"/>
          <w:lang w:val="uk-UA"/>
        </w:rPr>
        <w:object w:dxaOrig="1200" w:dyaOrig="320">
          <v:shape id="_x0000_i1372" type="#_x0000_t75" style="width:60pt;height:15pt" o:ole="">
            <v:imagedata r:id="rId733" o:title=""/>
          </v:shape>
          <o:OLEObject Type="Embed" ProgID="Equation.DSMT4" ShapeID="_x0000_i1372" DrawAspect="Content" ObjectID="_1727006221" r:id="rId734"/>
        </w:object>
      </w:r>
      <w:r w:rsidRPr="00E814DC">
        <w:rPr>
          <w:rFonts w:ascii="Times New Roman" w:hAnsi="Times New Roman" w:cs="Times New Roman"/>
          <w:color w:val="3A3A3A"/>
          <w:sz w:val="24"/>
          <w:szCs w:val="24"/>
          <w:shd w:val="clear" w:color="auto" w:fill="FFFFFF"/>
          <w:lang w:val="uk-UA"/>
        </w:rPr>
        <w:tab/>
        <w:t>(6.41)</w:t>
      </w:r>
    </w:p>
    <w:p w:rsidR="001F6A5B" w:rsidRPr="00E814DC" w:rsidRDefault="001F6A5B" w:rsidP="001F6A5B">
      <w:pPr>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 xml:space="preserve">Тут </w:t>
      </w:r>
      <w:r w:rsidRPr="00E814DC">
        <w:rPr>
          <w:rFonts w:ascii="Times New Roman" w:hAnsi="Times New Roman" w:cs="Times New Roman"/>
          <w:i/>
          <w:color w:val="3A3A3A"/>
          <w:sz w:val="24"/>
          <w:szCs w:val="24"/>
          <w:shd w:val="clear" w:color="auto" w:fill="FFFFFF"/>
          <w:lang w:val="uk-UA"/>
        </w:rPr>
        <w:t>g</w:t>
      </w:r>
      <w:r w:rsidRPr="00E814DC">
        <w:rPr>
          <w:rFonts w:ascii="Times New Roman" w:hAnsi="Times New Roman" w:cs="Times New Roman"/>
          <w:color w:val="3A3A3A"/>
          <w:sz w:val="24"/>
          <w:szCs w:val="24"/>
          <w:shd w:val="clear" w:color="auto" w:fill="FFFFFF"/>
          <w:lang w:val="uk-UA"/>
        </w:rPr>
        <w:t xml:space="preserve"> – прискорення вільного падіння.</w:t>
      </w:r>
    </w:p>
    <w:p w:rsidR="00C1282E" w:rsidRPr="00E814DC" w:rsidRDefault="001F6A5B" w:rsidP="001F6A5B">
      <w:pPr>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 xml:space="preserve">Запишемо вирази для визначення об'ємної витрати рідини для випадків порожньої </w:t>
      </w:r>
      <w:r w:rsidRPr="00E814DC">
        <w:rPr>
          <w:rFonts w:ascii="Times New Roman" w:hAnsi="Times New Roman" w:cs="Times New Roman"/>
          <w:color w:val="3A3A3A"/>
          <w:position w:val="-12"/>
          <w:sz w:val="28"/>
          <w:szCs w:val="28"/>
          <w:shd w:val="clear" w:color="auto" w:fill="FFFFFF"/>
          <w:lang w:val="uk-UA"/>
        </w:rPr>
        <w:object w:dxaOrig="300" w:dyaOrig="380">
          <v:shape id="_x0000_i1373" type="#_x0000_t75" style="width:15pt;height:18.75pt" o:ole="">
            <v:imagedata r:id="rId735" o:title=""/>
          </v:shape>
          <o:OLEObject Type="Embed" ProgID="Equation.DSMT4" ShapeID="_x0000_i1373" DrawAspect="Content" ObjectID="_1727006222" r:id="rId736"/>
        </w:object>
      </w:r>
      <w:r w:rsidRPr="00E814DC">
        <w:rPr>
          <w:rFonts w:ascii="Times New Roman" w:hAnsi="Times New Roman" w:cs="Times New Roman"/>
          <w:color w:val="3A3A3A"/>
          <w:sz w:val="24"/>
          <w:szCs w:val="24"/>
          <w:shd w:val="clear" w:color="auto" w:fill="FFFFFF"/>
          <w:lang w:val="uk-UA"/>
        </w:rPr>
        <w:t xml:space="preserve"> (</w:t>
      </w:r>
      <w:r w:rsidRPr="00E814DC">
        <w:rPr>
          <w:rFonts w:ascii="Times New Roman" w:hAnsi="Times New Roman" w:cs="Times New Roman"/>
          <w:i/>
          <w:color w:val="3A3A3A"/>
          <w:sz w:val="24"/>
          <w:szCs w:val="24"/>
          <w:shd w:val="clear" w:color="auto" w:fill="FFFFFF"/>
          <w:lang w:val="uk-UA"/>
        </w:rPr>
        <w:t>P</w:t>
      </w:r>
      <w:r w:rsidRPr="00E814DC">
        <w:rPr>
          <w:rFonts w:ascii="Times New Roman" w:hAnsi="Times New Roman" w:cs="Times New Roman"/>
          <w:color w:val="3A3A3A"/>
          <w:sz w:val="24"/>
          <w:szCs w:val="24"/>
          <w:shd w:val="clear" w:color="auto" w:fill="FFFFFF"/>
          <w:vertAlign w:val="subscript"/>
          <w:lang w:val="uk-UA"/>
        </w:rPr>
        <w:t>2</w:t>
      </w:r>
      <w:r w:rsidRPr="00E814DC">
        <w:rPr>
          <w:rFonts w:ascii="Times New Roman" w:hAnsi="Times New Roman" w:cs="Times New Roman"/>
          <w:color w:val="3A3A3A"/>
          <w:sz w:val="24"/>
          <w:szCs w:val="24"/>
          <w:shd w:val="clear" w:color="auto" w:fill="FFFFFF"/>
          <w:lang w:val="uk-UA"/>
        </w:rPr>
        <w:t xml:space="preserve">=0 при </w:t>
      </w:r>
      <w:r w:rsidRPr="00E814DC">
        <w:rPr>
          <w:rFonts w:ascii="Times New Roman" w:hAnsi="Times New Roman" w:cs="Times New Roman"/>
          <w:i/>
          <w:color w:val="3A3A3A"/>
          <w:sz w:val="24"/>
          <w:szCs w:val="24"/>
          <w:shd w:val="clear" w:color="auto" w:fill="FFFFFF"/>
          <w:lang w:val="uk-UA"/>
        </w:rPr>
        <w:t>h</w:t>
      </w:r>
      <w:r w:rsidRPr="00E814DC">
        <w:rPr>
          <w:rFonts w:ascii="Times New Roman" w:hAnsi="Times New Roman" w:cs="Times New Roman"/>
          <w:color w:val="3A3A3A"/>
          <w:sz w:val="24"/>
          <w:szCs w:val="24"/>
          <w:shd w:val="clear" w:color="auto" w:fill="FFFFFF"/>
          <w:lang w:val="uk-UA"/>
        </w:rPr>
        <w:t xml:space="preserve">=0) та повністю заповненої </w:t>
      </w:r>
      <w:r w:rsidRPr="00E814DC">
        <w:rPr>
          <w:rFonts w:ascii="Times New Roman" w:hAnsi="Times New Roman" w:cs="Times New Roman"/>
          <w:color w:val="3A3A3A"/>
          <w:position w:val="-12"/>
          <w:sz w:val="28"/>
          <w:szCs w:val="28"/>
          <w:shd w:val="clear" w:color="auto" w:fill="FFFFFF"/>
          <w:lang w:val="uk-UA"/>
        </w:rPr>
        <w:object w:dxaOrig="320" w:dyaOrig="380">
          <v:shape id="_x0000_i1374" type="#_x0000_t75" style="width:14.25pt;height:18.75pt" o:ole="">
            <v:imagedata r:id="rId737" o:title=""/>
          </v:shape>
          <o:OLEObject Type="Embed" ProgID="Equation.DSMT4" ShapeID="_x0000_i1374" DrawAspect="Content" ObjectID="_1727006223" r:id="rId738"/>
        </w:object>
      </w:r>
      <w:r w:rsidRPr="00E814DC">
        <w:rPr>
          <w:rFonts w:ascii="Times New Roman" w:hAnsi="Times New Roman" w:cs="Times New Roman"/>
          <w:color w:val="3A3A3A"/>
          <w:sz w:val="24"/>
          <w:szCs w:val="24"/>
          <w:shd w:val="clear" w:color="auto" w:fill="FFFFFF"/>
          <w:lang w:val="uk-UA"/>
        </w:rPr>
        <w:t xml:space="preserve"> ємності:</w:t>
      </w:r>
    </w:p>
    <w:p w:rsidR="00D92DF6" w:rsidRPr="00E814DC" w:rsidRDefault="00F77270" w:rsidP="00F77270">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ab/>
      </w:r>
      <w:r w:rsidR="00E814DC" w:rsidRPr="00E814DC">
        <w:rPr>
          <w:rFonts w:ascii="Times New Roman" w:hAnsi="Times New Roman" w:cs="Times New Roman"/>
          <w:color w:val="3A3A3A"/>
          <w:position w:val="-30"/>
          <w:sz w:val="24"/>
          <w:szCs w:val="24"/>
          <w:shd w:val="clear" w:color="auto" w:fill="FFFFFF"/>
          <w:lang w:val="uk-UA"/>
        </w:rPr>
        <w:object w:dxaOrig="6360" w:dyaOrig="780">
          <v:shape id="_x0000_i1375" type="#_x0000_t75" style="width:318pt;height:39.75pt" o:ole="">
            <v:imagedata r:id="rId739" o:title=""/>
          </v:shape>
          <o:OLEObject Type="Embed" ProgID="Equation.DSMT4" ShapeID="_x0000_i1375" DrawAspect="Content" ObjectID="_1727006224" r:id="rId740"/>
        </w:object>
      </w:r>
      <w:r w:rsidR="006456BA" w:rsidRPr="00E814DC">
        <w:rPr>
          <w:rFonts w:ascii="Times New Roman" w:hAnsi="Times New Roman" w:cs="Times New Roman"/>
          <w:color w:val="3A3A3A"/>
          <w:sz w:val="24"/>
          <w:szCs w:val="24"/>
          <w:shd w:val="clear" w:color="auto" w:fill="FFFFFF"/>
          <w:lang w:val="uk-UA"/>
        </w:rPr>
        <w:tab/>
        <w:t>(6.42)</w:t>
      </w:r>
    </w:p>
    <w:p w:rsidR="00E94120" w:rsidRPr="00E814DC" w:rsidRDefault="001F6A5B" w:rsidP="00E94120">
      <w:pPr>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 xml:space="preserve">У межах інженерних розрахунків вважатимуться, що вплив ступеня заповнення ємності (рис. 6.4, б) зневажливо мало величину об'ємного витрати рідини, якщо величини </w:t>
      </w:r>
      <w:r w:rsidRPr="00E814DC">
        <w:rPr>
          <w:rFonts w:ascii="Times New Roman" w:hAnsi="Times New Roman" w:cs="Times New Roman"/>
          <w:color w:val="3A3A3A"/>
          <w:position w:val="-12"/>
          <w:sz w:val="28"/>
          <w:szCs w:val="28"/>
          <w:shd w:val="clear" w:color="auto" w:fill="FFFFFF"/>
          <w:lang w:val="uk-UA"/>
        </w:rPr>
        <w:object w:dxaOrig="940" w:dyaOrig="380">
          <v:shape id="_x0000_i1376" type="#_x0000_t75" style="width:45.75pt;height:20.25pt" o:ole="">
            <v:imagedata r:id="rId741" o:title=""/>
          </v:shape>
          <o:OLEObject Type="Embed" ProgID="Equation.DSMT4" ShapeID="_x0000_i1376" DrawAspect="Content" ObjectID="_1727006225" r:id="rId742"/>
        </w:object>
      </w:r>
      <w:r w:rsidRPr="00E814DC">
        <w:rPr>
          <w:rFonts w:ascii="Times New Roman" w:hAnsi="Times New Roman" w:cs="Times New Roman"/>
          <w:color w:val="3A3A3A"/>
          <w:sz w:val="24"/>
          <w:szCs w:val="24"/>
          <w:shd w:val="clear" w:color="auto" w:fill="FFFFFF"/>
          <w:lang w:val="uk-UA"/>
        </w:rPr>
        <w:t xml:space="preserve"> (6.42) різняться менш як 5%:</w:t>
      </w:r>
    </w:p>
    <w:p w:rsidR="00E94120" w:rsidRPr="00E814DC" w:rsidRDefault="00E94120" w:rsidP="00E94120">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ab/>
      </w:r>
      <w:r w:rsidR="00E814DC" w:rsidRPr="00E814DC">
        <w:rPr>
          <w:rFonts w:ascii="Times New Roman" w:hAnsi="Times New Roman" w:cs="Times New Roman"/>
          <w:color w:val="3A3A3A"/>
          <w:position w:val="-32"/>
          <w:sz w:val="24"/>
          <w:szCs w:val="24"/>
          <w:shd w:val="clear" w:color="auto" w:fill="FFFFFF"/>
          <w:lang w:val="uk-UA"/>
        </w:rPr>
        <w:object w:dxaOrig="5560" w:dyaOrig="760">
          <v:shape id="_x0000_i1377" type="#_x0000_t75" style="width:279pt;height:37.5pt" o:ole="">
            <v:imagedata r:id="rId743" o:title=""/>
          </v:shape>
          <o:OLEObject Type="Embed" ProgID="Equation.DSMT4" ShapeID="_x0000_i1377" DrawAspect="Content" ObjectID="_1727006226" r:id="rId744"/>
        </w:object>
      </w:r>
      <w:r w:rsidR="00695EAC" w:rsidRPr="00E814DC">
        <w:rPr>
          <w:rFonts w:ascii="Times New Roman" w:hAnsi="Times New Roman" w:cs="Times New Roman"/>
          <w:color w:val="3A3A3A"/>
          <w:sz w:val="24"/>
          <w:szCs w:val="24"/>
          <w:shd w:val="clear" w:color="auto" w:fill="FFFFFF"/>
          <w:lang w:val="uk-UA"/>
        </w:rPr>
        <w:tab/>
        <w:t>(6.43)</w:t>
      </w:r>
    </w:p>
    <w:p w:rsidR="00D92DF6" w:rsidRPr="00E814DC" w:rsidRDefault="001F6A5B" w:rsidP="00695EAC">
      <w:pPr>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З урахуванням (6.42) в результаті отримаємо:</w:t>
      </w:r>
    </w:p>
    <w:p w:rsidR="00DE75CB" w:rsidRPr="00E814DC" w:rsidRDefault="00695EAC" w:rsidP="00695EAC">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ab/>
      </w:r>
      <w:r w:rsidR="00E814DC" w:rsidRPr="00E814DC">
        <w:rPr>
          <w:rFonts w:ascii="Times New Roman" w:hAnsi="Times New Roman" w:cs="Times New Roman"/>
          <w:color w:val="3A3A3A"/>
          <w:position w:val="-70"/>
          <w:sz w:val="24"/>
          <w:szCs w:val="24"/>
          <w:shd w:val="clear" w:color="auto" w:fill="FFFFFF"/>
          <w:lang w:val="uk-UA"/>
        </w:rPr>
        <w:object w:dxaOrig="5520" w:dyaOrig="1520">
          <v:shape id="_x0000_i1378" type="#_x0000_t75" style="width:276.75pt;height:76.5pt" o:ole="">
            <v:imagedata r:id="rId745" o:title=""/>
          </v:shape>
          <o:OLEObject Type="Embed" ProgID="Equation.DSMT4" ShapeID="_x0000_i1378" DrawAspect="Content" ObjectID="_1727006227" r:id="rId746"/>
        </w:object>
      </w:r>
    </w:p>
    <w:p w:rsidR="00DE75CB" w:rsidRPr="00E814DC" w:rsidRDefault="003440A6" w:rsidP="00695EAC">
      <w:pPr>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або</w:t>
      </w:r>
    </w:p>
    <w:p w:rsidR="00695EAC" w:rsidRPr="00E814DC" w:rsidRDefault="00695EAC" w:rsidP="00695EAC">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ab/>
      </w:r>
      <w:r w:rsidR="00E814DC" w:rsidRPr="00E814DC">
        <w:rPr>
          <w:rFonts w:ascii="Times New Roman" w:hAnsi="Times New Roman" w:cs="Times New Roman"/>
          <w:color w:val="3A3A3A"/>
          <w:position w:val="-34"/>
          <w:sz w:val="24"/>
          <w:szCs w:val="24"/>
          <w:shd w:val="clear" w:color="auto" w:fill="FFFFFF"/>
          <w:lang w:val="uk-UA"/>
        </w:rPr>
        <w:object w:dxaOrig="4800" w:dyaOrig="880">
          <v:shape id="_x0000_i1379" type="#_x0000_t75" style="width:239.25pt;height:44.25pt" o:ole="">
            <v:imagedata r:id="rId747" o:title=""/>
          </v:shape>
          <o:OLEObject Type="Embed" ProgID="Equation.DSMT4" ShapeID="_x0000_i1379" DrawAspect="Content" ObjectID="_1727006228" r:id="rId748"/>
        </w:object>
      </w:r>
    </w:p>
    <w:p w:rsidR="00695EAC" w:rsidRPr="00E814DC" w:rsidRDefault="003440A6" w:rsidP="00352246">
      <w:pPr>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і зрештою:</w:t>
      </w:r>
    </w:p>
    <w:p w:rsidR="00695EAC" w:rsidRPr="00E814DC" w:rsidRDefault="00352246" w:rsidP="00352246">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ab/>
      </w:r>
      <w:r w:rsidR="00E814DC" w:rsidRPr="00E814DC">
        <w:rPr>
          <w:rFonts w:ascii="Times New Roman" w:hAnsi="Times New Roman" w:cs="Times New Roman"/>
          <w:color w:val="3A3A3A"/>
          <w:position w:val="-30"/>
          <w:sz w:val="24"/>
          <w:szCs w:val="24"/>
          <w:shd w:val="clear" w:color="auto" w:fill="FFFFFF"/>
          <w:lang w:val="uk-UA"/>
        </w:rPr>
        <w:object w:dxaOrig="3460" w:dyaOrig="680">
          <v:shape id="_x0000_i1380" type="#_x0000_t75" style="width:173.25pt;height:33pt" o:ole="">
            <v:imagedata r:id="rId749" o:title=""/>
          </v:shape>
          <o:OLEObject Type="Embed" ProgID="Equation.DSMT4" ShapeID="_x0000_i1380" DrawAspect="Content" ObjectID="_1727006229" r:id="rId750"/>
        </w:object>
      </w:r>
      <w:r w:rsidR="00B63B13" w:rsidRPr="00E814DC">
        <w:rPr>
          <w:rFonts w:ascii="Times New Roman" w:hAnsi="Times New Roman" w:cs="Times New Roman"/>
          <w:color w:val="3A3A3A"/>
          <w:sz w:val="24"/>
          <w:szCs w:val="24"/>
          <w:shd w:val="clear" w:color="auto" w:fill="FFFFFF"/>
          <w:lang w:val="uk-UA"/>
        </w:rPr>
        <w:tab/>
        <w:t>(6.44)</w:t>
      </w:r>
    </w:p>
    <w:p w:rsidR="00695EAC" w:rsidRPr="00E814DC" w:rsidRDefault="003440A6" w:rsidP="009635F3">
      <w:pPr>
        <w:spacing w:line="288" w:lineRule="auto"/>
        <w:ind w:firstLine="567"/>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Вираз (6.44) дозволяє</w:t>
      </w:r>
      <w:r w:rsidRPr="00710C6B">
        <w:rPr>
          <w:rFonts w:ascii="Times New Roman" w:hAnsi="Times New Roman" w:cs="Times New Roman"/>
          <w:color w:val="3A3A3A"/>
          <w:sz w:val="24"/>
          <w:szCs w:val="24"/>
          <w:shd w:val="clear" w:color="auto" w:fill="FFFFFF"/>
          <w:lang w:val="uk-UA"/>
        </w:rPr>
        <w:t xml:space="preserve"> визначити величину тиску </w:t>
      </w:r>
      <w:r w:rsidRPr="00710C6B">
        <w:rPr>
          <w:rFonts w:ascii="Times New Roman" w:hAnsi="Times New Roman" w:cs="Times New Roman"/>
          <w:i/>
          <w:color w:val="3A3A3A"/>
          <w:sz w:val="24"/>
          <w:szCs w:val="24"/>
          <w:shd w:val="clear" w:color="auto" w:fill="FFFFFF"/>
          <w:lang w:val="uk-UA"/>
        </w:rPr>
        <w:t>P</w:t>
      </w:r>
      <w:r w:rsidRPr="00710C6B">
        <w:rPr>
          <w:rFonts w:ascii="Times New Roman" w:hAnsi="Times New Roman" w:cs="Times New Roman"/>
          <w:color w:val="3A3A3A"/>
          <w:sz w:val="24"/>
          <w:szCs w:val="24"/>
          <w:shd w:val="clear" w:color="auto" w:fill="FFFFFF"/>
          <w:vertAlign w:val="subscript"/>
          <w:lang w:val="uk-UA"/>
        </w:rPr>
        <w:t>1</w:t>
      </w:r>
      <w:r w:rsidRPr="00710C6B">
        <w:rPr>
          <w:rFonts w:ascii="Times New Roman" w:hAnsi="Times New Roman" w:cs="Times New Roman"/>
          <w:color w:val="3A3A3A"/>
          <w:sz w:val="24"/>
          <w:szCs w:val="24"/>
          <w:shd w:val="clear" w:color="auto" w:fill="FFFFFF"/>
          <w:lang w:val="uk-UA"/>
        </w:rPr>
        <w:t xml:space="preserve"> на вході в трубопровід, при якому можна знехтувати зміною об'ємної витрати рідини (&lt; ніж на 5%), на початку і при поточній висоті </w:t>
      </w:r>
      <w:r w:rsidRPr="00710C6B">
        <w:rPr>
          <w:rFonts w:ascii="Times New Roman" w:hAnsi="Times New Roman" w:cs="Times New Roman"/>
          <w:i/>
          <w:color w:val="3A3A3A"/>
          <w:sz w:val="24"/>
          <w:szCs w:val="24"/>
          <w:shd w:val="clear" w:color="auto" w:fill="FFFFFF"/>
          <w:lang w:val="uk-UA"/>
        </w:rPr>
        <w:t>h</w:t>
      </w:r>
      <w:r w:rsidRPr="00710C6B">
        <w:rPr>
          <w:rFonts w:ascii="Times New Roman" w:hAnsi="Times New Roman" w:cs="Times New Roman"/>
          <w:color w:val="3A3A3A"/>
          <w:sz w:val="24"/>
          <w:szCs w:val="24"/>
          <w:shd w:val="clear" w:color="auto" w:fill="FFFFFF"/>
          <w:lang w:val="uk-UA"/>
        </w:rPr>
        <w:t xml:space="preserve"> </w:t>
      </w:r>
      <w:r w:rsidRPr="00E814DC">
        <w:rPr>
          <w:rFonts w:ascii="Times New Roman" w:hAnsi="Times New Roman" w:cs="Times New Roman"/>
          <w:color w:val="3A3A3A"/>
          <w:sz w:val="24"/>
          <w:szCs w:val="24"/>
          <w:shd w:val="clear" w:color="auto" w:fill="FFFFFF"/>
          <w:lang w:val="uk-UA"/>
        </w:rPr>
        <w:t>заповнення ємності. Наприклад покладемо ρ=1000 кг/м</w:t>
      </w:r>
      <w:r w:rsidRPr="00E814DC">
        <w:rPr>
          <w:rFonts w:ascii="Times New Roman" w:hAnsi="Times New Roman" w:cs="Times New Roman"/>
          <w:color w:val="3A3A3A"/>
          <w:sz w:val="24"/>
          <w:szCs w:val="24"/>
          <w:shd w:val="clear" w:color="auto" w:fill="FFFFFF"/>
          <w:vertAlign w:val="superscript"/>
          <w:lang w:val="uk-UA"/>
        </w:rPr>
        <w:t>3</w:t>
      </w:r>
      <w:r w:rsidRPr="00E814DC">
        <w:rPr>
          <w:rFonts w:ascii="Times New Roman" w:hAnsi="Times New Roman" w:cs="Times New Roman"/>
          <w:color w:val="3A3A3A"/>
          <w:sz w:val="24"/>
          <w:szCs w:val="24"/>
          <w:shd w:val="clear" w:color="auto" w:fill="FFFFFF"/>
          <w:lang w:val="uk-UA"/>
        </w:rPr>
        <w:t xml:space="preserve"> (для води), g≈10 м/с</w:t>
      </w:r>
      <w:r w:rsidRPr="00E814DC">
        <w:rPr>
          <w:rFonts w:ascii="Times New Roman" w:hAnsi="Times New Roman" w:cs="Times New Roman"/>
          <w:color w:val="3A3A3A"/>
          <w:sz w:val="24"/>
          <w:szCs w:val="24"/>
          <w:shd w:val="clear" w:color="auto" w:fill="FFFFFF"/>
          <w:vertAlign w:val="superscript"/>
          <w:lang w:val="uk-UA"/>
        </w:rPr>
        <w:t>2</w:t>
      </w:r>
      <w:r w:rsidRPr="00E814DC">
        <w:rPr>
          <w:rFonts w:ascii="Times New Roman" w:hAnsi="Times New Roman" w:cs="Times New Roman"/>
          <w:color w:val="3A3A3A"/>
          <w:sz w:val="24"/>
          <w:szCs w:val="24"/>
          <w:shd w:val="clear" w:color="auto" w:fill="FFFFFF"/>
          <w:lang w:val="uk-UA"/>
        </w:rPr>
        <w:t>. В цьому випадку з (6.44) випливає:</w:t>
      </w:r>
    </w:p>
    <w:p w:rsidR="00352246" w:rsidRPr="00E814DC" w:rsidRDefault="00983439" w:rsidP="00983439">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ab/>
      </w:r>
      <w:r w:rsidR="00E814DC" w:rsidRPr="00E814DC">
        <w:rPr>
          <w:rFonts w:ascii="Times New Roman" w:hAnsi="Times New Roman" w:cs="Times New Roman"/>
          <w:color w:val="3A3A3A"/>
          <w:position w:val="-12"/>
          <w:sz w:val="24"/>
          <w:szCs w:val="24"/>
          <w:shd w:val="clear" w:color="auto" w:fill="FFFFFF"/>
          <w:lang w:val="uk-UA"/>
        </w:rPr>
        <w:object w:dxaOrig="1180" w:dyaOrig="420">
          <v:shape id="_x0000_i1381" type="#_x0000_t75" style="width:58.5pt;height:20.25pt" o:ole="">
            <v:imagedata r:id="rId751" o:title=""/>
          </v:shape>
          <o:OLEObject Type="Embed" ProgID="Equation.DSMT4" ShapeID="_x0000_i1381" DrawAspect="Content" ObjectID="_1727006230" r:id="rId752"/>
        </w:object>
      </w:r>
      <w:r w:rsidR="00376BD4" w:rsidRPr="00E814DC">
        <w:rPr>
          <w:rFonts w:ascii="Times New Roman" w:hAnsi="Times New Roman" w:cs="Times New Roman"/>
          <w:color w:val="3A3A3A"/>
          <w:sz w:val="24"/>
          <w:szCs w:val="24"/>
          <w:shd w:val="clear" w:color="auto" w:fill="FFFFFF"/>
          <w:lang w:val="uk-UA"/>
        </w:rPr>
        <w:tab/>
        <w:t>(6.45)</w:t>
      </w:r>
    </w:p>
    <w:p w:rsidR="003440A6" w:rsidRPr="00E814DC" w:rsidRDefault="003440A6" w:rsidP="003440A6">
      <w:pPr>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Виходячи з цього виразу задаючи висоту заповнення в метрах можна визначити тиск у паскалях на вході в трубопровід, що дозволяє в інженерних розрахунках не враховувати зміна об'ємної витрати рідини.</w:t>
      </w:r>
    </w:p>
    <w:p w:rsidR="00352246" w:rsidRPr="00E814DC" w:rsidRDefault="003440A6" w:rsidP="003440A6">
      <w:pPr>
        <w:spacing w:line="288" w:lineRule="auto"/>
        <w:ind w:firstLine="567"/>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Переписавши (6.45) у вигляді:</w:t>
      </w:r>
    </w:p>
    <w:p w:rsidR="00352246" w:rsidRPr="00E814DC" w:rsidRDefault="00376BD4" w:rsidP="00376BD4">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ab/>
      </w:r>
      <w:r w:rsidR="00E814DC" w:rsidRPr="00E814DC">
        <w:rPr>
          <w:rFonts w:ascii="Times New Roman" w:hAnsi="Times New Roman" w:cs="Times New Roman"/>
          <w:color w:val="3A3A3A"/>
          <w:position w:val="-28"/>
          <w:sz w:val="24"/>
          <w:szCs w:val="24"/>
          <w:shd w:val="clear" w:color="auto" w:fill="FFFFFF"/>
          <w:lang w:val="uk-UA"/>
        </w:rPr>
        <w:object w:dxaOrig="920" w:dyaOrig="660">
          <v:shape id="_x0000_i1382" type="#_x0000_t75" style="width:46.5pt;height:33pt" o:ole="">
            <v:imagedata r:id="rId753" o:title=""/>
          </v:shape>
          <o:OLEObject Type="Embed" ProgID="Equation.DSMT4" ShapeID="_x0000_i1382" DrawAspect="Content" ObjectID="_1727006231" r:id="rId754"/>
        </w:object>
      </w:r>
      <w:r w:rsidRPr="00E814DC">
        <w:rPr>
          <w:rFonts w:ascii="Times New Roman" w:hAnsi="Times New Roman" w:cs="Times New Roman"/>
          <w:color w:val="3A3A3A"/>
          <w:sz w:val="24"/>
          <w:szCs w:val="24"/>
          <w:shd w:val="clear" w:color="auto" w:fill="FFFFFF"/>
          <w:lang w:val="uk-UA"/>
        </w:rPr>
        <w:tab/>
        <w:t>(6.46)</w:t>
      </w:r>
    </w:p>
    <w:p w:rsidR="003440A6" w:rsidRPr="00710C6B" w:rsidRDefault="003440A6" w:rsidP="003440A6">
      <w:pPr>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отримуємо можливість визначати тиск</w:t>
      </w:r>
      <w:r w:rsidRPr="00710C6B">
        <w:rPr>
          <w:rFonts w:ascii="Times New Roman" w:hAnsi="Times New Roman" w:cs="Times New Roman"/>
          <w:color w:val="3A3A3A"/>
          <w:sz w:val="24"/>
          <w:szCs w:val="24"/>
          <w:shd w:val="clear" w:color="auto" w:fill="FFFFFF"/>
          <w:lang w:val="uk-UA"/>
        </w:rPr>
        <w:t xml:space="preserve"> у барах (P1/10</w:t>
      </w:r>
      <w:r w:rsidRPr="00710C6B">
        <w:rPr>
          <w:rFonts w:ascii="Times New Roman" w:hAnsi="Times New Roman" w:cs="Times New Roman"/>
          <w:color w:val="3A3A3A"/>
          <w:sz w:val="24"/>
          <w:szCs w:val="24"/>
          <w:shd w:val="clear" w:color="auto" w:fill="FFFFFF"/>
          <w:vertAlign w:val="superscript"/>
          <w:lang w:val="uk-UA"/>
        </w:rPr>
        <w:t>5</w:t>
      </w:r>
      <w:r w:rsidRPr="00710C6B">
        <w:rPr>
          <w:rFonts w:ascii="Times New Roman" w:hAnsi="Times New Roman" w:cs="Times New Roman"/>
          <w:color w:val="3A3A3A"/>
          <w:sz w:val="24"/>
          <w:szCs w:val="24"/>
          <w:shd w:val="clear" w:color="auto" w:fill="FFFFFF"/>
          <w:lang w:val="uk-UA"/>
        </w:rPr>
        <w:t xml:space="preserve">) та порівнювати його з рівнем заповнення в метрах. Слід зазначити, що в інженерній практиці не завжди зручно вимірювати тиск, створюваний </w:t>
      </w:r>
      <w:r w:rsidRPr="00710C6B">
        <w:rPr>
          <w:rFonts w:ascii="Times New Roman" w:hAnsi="Times New Roman" w:cs="Times New Roman"/>
          <w:color w:val="3A3A3A"/>
          <w:sz w:val="24"/>
          <w:szCs w:val="24"/>
          <w:shd w:val="clear" w:color="auto" w:fill="FFFFFF"/>
          <w:lang w:val="uk-UA"/>
        </w:rPr>
        <w:lastRenderedPageBreak/>
        <w:t>насосом, у паскалях. Часто його представляють як натиск у метрах (водного стовпа). Це питання буде розглянуто в розділі про роботу насосів.</w:t>
      </w:r>
    </w:p>
    <w:p w:rsidR="00884577" w:rsidRPr="00E814DC" w:rsidRDefault="003440A6" w:rsidP="003440A6">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Отже, при порушенні умови (6.45) або (6.46) слід враховувати вплив величини заповнення ємності на об'ємну витрату рідини, що надходить і, наприклад, на час заповнення. У міру збільшення заповнення об'ємна витрата буде зменшуватись і може навіть стати рівним 0. Визначимо умови для </w:t>
      </w:r>
      <w:r w:rsidRPr="00E814DC">
        <w:rPr>
          <w:rFonts w:ascii="Times New Roman" w:hAnsi="Times New Roman" w:cs="Times New Roman"/>
          <w:color w:val="3A3A3A"/>
          <w:sz w:val="24"/>
          <w:szCs w:val="24"/>
          <w:shd w:val="clear" w:color="auto" w:fill="FFFFFF"/>
          <w:lang w:val="uk-UA"/>
        </w:rPr>
        <w:t xml:space="preserve">виникнення такої ситуації. Це буде у випадку </w:t>
      </w:r>
      <w:r w:rsidRPr="00E814DC">
        <w:rPr>
          <w:rFonts w:ascii="Times New Roman" w:hAnsi="Times New Roman" w:cs="Times New Roman"/>
          <w:i/>
          <w:color w:val="3A3A3A"/>
          <w:sz w:val="24"/>
          <w:szCs w:val="24"/>
          <w:shd w:val="clear" w:color="auto" w:fill="FFFFFF"/>
          <w:lang w:val="uk-UA"/>
        </w:rPr>
        <w:t>P</w:t>
      </w:r>
      <w:r w:rsidRPr="00E814DC">
        <w:rPr>
          <w:rFonts w:ascii="Times New Roman" w:hAnsi="Times New Roman" w:cs="Times New Roman"/>
          <w:color w:val="3A3A3A"/>
          <w:sz w:val="24"/>
          <w:szCs w:val="24"/>
          <w:shd w:val="clear" w:color="auto" w:fill="FFFFFF"/>
          <w:vertAlign w:val="subscript"/>
          <w:lang w:val="uk-UA"/>
        </w:rPr>
        <w:t>1</w:t>
      </w:r>
      <w:r w:rsidRPr="00E814DC">
        <w:rPr>
          <w:rFonts w:ascii="Times New Roman" w:hAnsi="Times New Roman" w:cs="Times New Roman"/>
          <w:color w:val="3A3A3A"/>
          <w:sz w:val="24"/>
          <w:szCs w:val="24"/>
          <w:shd w:val="clear" w:color="auto" w:fill="FFFFFF"/>
          <w:lang w:val="uk-UA"/>
        </w:rPr>
        <w:t>=</w:t>
      </w:r>
      <w:r w:rsidRPr="00E814DC">
        <w:rPr>
          <w:rFonts w:ascii="Times New Roman" w:hAnsi="Times New Roman" w:cs="Times New Roman"/>
          <w:i/>
          <w:color w:val="3A3A3A"/>
          <w:sz w:val="24"/>
          <w:szCs w:val="24"/>
          <w:shd w:val="clear" w:color="auto" w:fill="FFFFFF"/>
          <w:lang w:val="uk-UA"/>
        </w:rPr>
        <w:t>P</w:t>
      </w:r>
      <w:r w:rsidRPr="00E814DC">
        <w:rPr>
          <w:rFonts w:ascii="Times New Roman" w:hAnsi="Times New Roman" w:cs="Times New Roman"/>
          <w:color w:val="3A3A3A"/>
          <w:sz w:val="24"/>
          <w:szCs w:val="24"/>
          <w:shd w:val="clear" w:color="auto" w:fill="FFFFFF"/>
          <w:vertAlign w:val="subscript"/>
          <w:lang w:val="uk-UA"/>
        </w:rPr>
        <w:t>2</w:t>
      </w:r>
      <w:r w:rsidRPr="00E814DC">
        <w:rPr>
          <w:rFonts w:ascii="Times New Roman" w:hAnsi="Times New Roman" w:cs="Times New Roman"/>
          <w:color w:val="3A3A3A"/>
          <w:sz w:val="24"/>
          <w:szCs w:val="24"/>
          <w:shd w:val="clear" w:color="auto" w:fill="FFFFFF"/>
          <w:lang w:val="uk-UA"/>
        </w:rPr>
        <w:t>, або з урахуванням (6.41):</w:t>
      </w:r>
    </w:p>
    <w:p w:rsidR="00E97942" w:rsidRPr="00E814DC" w:rsidRDefault="00E97942" w:rsidP="00E97942">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ab/>
      </w:r>
      <w:r w:rsidR="00E814DC" w:rsidRPr="00E814DC">
        <w:rPr>
          <w:rFonts w:ascii="Times New Roman" w:hAnsi="Times New Roman" w:cs="Times New Roman"/>
          <w:color w:val="3A3A3A"/>
          <w:position w:val="-28"/>
          <w:sz w:val="24"/>
          <w:szCs w:val="24"/>
          <w:shd w:val="clear" w:color="auto" w:fill="FFFFFF"/>
          <w:lang w:val="uk-UA"/>
        </w:rPr>
        <w:object w:dxaOrig="4480" w:dyaOrig="660">
          <v:shape id="_x0000_i1383" type="#_x0000_t75" style="width:224.25pt;height:33pt" o:ole="">
            <v:imagedata r:id="rId755" o:title=""/>
          </v:shape>
          <o:OLEObject Type="Embed" ProgID="Equation.DSMT4" ShapeID="_x0000_i1383" DrawAspect="Content" ObjectID="_1727006232" r:id="rId756"/>
        </w:object>
      </w:r>
      <w:r w:rsidR="00C15E2B" w:rsidRPr="00E814DC">
        <w:rPr>
          <w:rFonts w:ascii="Times New Roman" w:hAnsi="Times New Roman" w:cs="Times New Roman"/>
          <w:color w:val="3A3A3A"/>
          <w:sz w:val="24"/>
          <w:szCs w:val="24"/>
          <w:shd w:val="clear" w:color="auto" w:fill="FFFFFF"/>
          <w:lang w:val="uk-UA"/>
        </w:rPr>
        <w:tab/>
        <w:t>(6.47)</w:t>
      </w:r>
    </w:p>
    <w:p w:rsidR="003440A6" w:rsidRPr="00E814DC" w:rsidRDefault="003440A6" w:rsidP="003440A6">
      <w:pPr>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Умови, що описуються виразами (6.45–6.46) та (6.47) є граничними. У проміжку між ними заповнення ємності відбуватиметься, але зі змінною витратою. Це потрібно враховувати.</w:t>
      </w:r>
    </w:p>
    <w:p w:rsidR="00E97942" w:rsidRPr="00E814DC" w:rsidRDefault="003440A6" w:rsidP="003440A6">
      <w:pPr>
        <w:spacing w:line="288" w:lineRule="auto"/>
        <w:ind w:firstLine="567"/>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Запишемо рівняння (6.21) для наповнення ємності зі змінною витратою у вигляді:</w:t>
      </w:r>
    </w:p>
    <w:p w:rsidR="00E97942" w:rsidRPr="00E814DC" w:rsidRDefault="00210303" w:rsidP="00210303">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ab/>
      </w:r>
      <w:r w:rsidR="00E814DC" w:rsidRPr="00E814DC">
        <w:rPr>
          <w:rFonts w:ascii="Times New Roman" w:hAnsi="Times New Roman" w:cs="Times New Roman"/>
          <w:color w:val="3A3A3A"/>
          <w:position w:val="-24"/>
          <w:sz w:val="24"/>
          <w:szCs w:val="24"/>
          <w:shd w:val="clear" w:color="auto" w:fill="FFFFFF"/>
          <w:lang w:val="uk-UA"/>
        </w:rPr>
        <w:object w:dxaOrig="1300" w:dyaOrig="620">
          <v:shape id="_x0000_i1384" type="#_x0000_t75" style="width:64.5pt;height:31.5pt" o:ole="">
            <v:imagedata r:id="rId757" o:title=""/>
          </v:shape>
          <o:OLEObject Type="Embed" ProgID="Equation.DSMT4" ShapeID="_x0000_i1384" DrawAspect="Content" ObjectID="_1727006233" r:id="rId758"/>
        </w:object>
      </w:r>
      <w:r w:rsidR="00463454" w:rsidRPr="00E814DC">
        <w:rPr>
          <w:rFonts w:ascii="Times New Roman" w:hAnsi="Times New Roman" w:cs="Times New Roman"/>
          <w:color w:val="3A3A3A"/>
          <w:sz w:val="24"/>
          <w:szCs w:val="24"/>
          <w:shd w:val="clear" w:color="auto" w:fill="FFFFFF"/>
          <w:lang w:val="uk-UA"/>
        </w:rPr>
        <w:tab/>
        <w:t>(6.48)</w:t>
      </w:r>
    </w:p>
    <w:p w:rsidR="00E97942" w:rsidRPr="00E814DC" w:rsidRDefault="003440A6" w:rsidP="00463454">
      <w:pPr>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Об'єм рідини в ємності (рис. 6.4 б) відобразимо за допомогою виразу, подібного (6.23):</w:t>
      </w:r>
    </w:p>
    <w:p w:rsidR="00E97942" w:rsidRPr="00E814DC" w:rsidRDefault="00463454" w:rsidP="00463454">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ab/>
      </w:r>
      <w:r w:rsidR="00E814DC" w:rsidRPr="00E814DC">
        <w:rPr>
          <w:rFonts w:ascii="Times New Roman" w:hAnsi="Times New Roman" w:cs="Times New Roman"/>
          <w:color w:val="3A3A3A"/>
          <w:position w:val="-12"/>
          <w:sz w:val="24"/>
          <w:szCs w:val="24"/>
          <w:shd w:val="clear" w:color="auto" w:fill="FFFFFF"/>
          <w:lang w:val="uk-UA"/>
        </w:rPr>
        <w:object w:dxaOrig="1840" w:dyaOrig="360">
          <v:shape id="_x0000_i1385" type="#_x0000_t75" style="width:92.25pt;height:18pt" o:ole="">
            <v:imagedata r:id="rId759" o:title=""/>
          </v:shape>
          <o:OLEObject Type="Embed" ProgID="Equation.DSMT4" ShapeID="_x0000_i1385" DrawAspect="Content" ObjectID="_1727006234" r:id="rId760"/>
        </w:object>
      </w:r>
      <w:r w:rsidRPr="00E814DC">
        <w:rPr>
          <w:rFonts w:ascii="Times New Roman" w:hAnsi="Times New Roman" w:cs="Times New Roman"/>
          <w:color w:val="3A3A3A"/>
          <w:sz w:val="24"/>
          <w:szCs w:val="24"/>
          <w:shd w:val="clear" w:color="auto" w:fill="FFFFFF"/>
          <w:lang w:val="uk-UA"/>
        </w:rPr>
        <w:tab/>
        <w:t>(6.49)</w:t>
      </w:r>
    </w:p>
    <w:p w:rsidR="00210303" w:rsidRPr="00E814DC" w:rsidRDefault="005B1D00" w:rsidP="00463454">
      <w:pPr>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а витрата за допомогою виразу, подібного (6.42):</w:t>
      </w:r>
    </w:p>
    <w:p w:rsidR="00210303" w:rsidRPr="00E814DC" w:rsidRDefault="008D5EF2" w:rsidP="008D5EF2">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ab/>
      </w:r>
      <w:r w:rsidR="00E814DC" w:rsidRPr="00E814DC">
        <w:rPr>
          <w:rFonts w:ascii="Times New Roman" w:hAnsi="Times New Roman" w:cs="Times New Roman"/>
          <w:color w:val="3A3A3A"/>
          <w:position w:val="-30"/>
          <w:sz w:val="24"/>
          <w:szCs w:val="24"/>
          <w:shd w:val="clear" w:color="auto" w:fill="FFFFFF"/>
          <w:lang w:val="uk-UA"/>
        </w:rPr>
        <w:object w:dxaOrig="3100" w:dyaOrig="740">
          <v:shape id="_x0000_i1386" type="#_x0000_t75" style="width:154.5pt;height:36.75pt" o:ole="">
            <v:imagedata r:id="rId761" o:title=""/>
          </v:shape>
          <o:OLEObject Type="Embed" ProgID="Equation.DSMT4" ShapeID="_x0000_i1386" DrawAspect="Content" ObjectID="_1727006235" r:id="rId762"/>
        </w:object>
      </w:r>
      <w:r w:rsidRPr="00E814DC">
        <w:rPr>
          <w:rFonts w:ascii="Times New Roman" w:hAnsi="Times New Roman" w:cs="Times New Roman"/>
          <w:color w:val="3A3A3A"/>
          <w:sz w:val="24"/>
          <w:szCs w:val="24"/>
          <w:shd w:val="clear" w:color="auto" w:fill="FFFFFF"/>
          <w:lang w:val="uk-UA"/>
        </w:rPr>
        <w:tab/>
        <w:t>(6.50)</w:t>
      </w:r>
    </w:p>
    <w:p w:rsidR="00E97942" w:rsidRPr="00E814DC" w:rsidRDefault="005B1D00" w:rsidP="00A03A4B">
      <w:pPr>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Підставивши (6.49) та (6.50) у (6.48) отримаємо:</w:t>
      </w:r>
    </w:p>
    <w:p w:rsidR="008D5EF2" w:rsidRPr="00E814DC" w:rsidRDefault="00A03A4B" w:rsidP="00A03A4B">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ab/>
      </w:r>
      <w:r w:rsidR="00E814DC" w:rsidRPr="00E814DC">
        <w:rPr>
          <w:rFonts w:ascii="Times New Roman" w:hAnsi="Times New Roman" w:cs="Times New Roman"/>
          <w:color w:val="3A3A3A"/>
          <w:position w:val="-30"/>
          <w:sz w:val="24"/>
          <w:szCs w:val="24"/>
          <w:shd w:val="clear" w:color="auto" w:fill="FFFFFF"/>
          <w:lang w:val="uk-UA"/>
        </w:rPr>
        <w:object w:dxaOrig="4500" w:dyaOrig="740">
          <v:shape id="_x0000_i1387" type="#_x0000_t75" style="width:223.5pt;height:36.75pt" o:ole="">
            <v:imagedata r:id="rId763" o:title=""/>
          </v:shape>
          <o:OLEObject Type="Embed" ProgID="Equation.DSMT4" ShapeID="_x0000_i1387" DrawAspect="Content" ObjectID="_1727006236" r:id="rId764"/>
        </w:object>
      </w:r>
      <w:r w:rsidR="00C1258F" w:rsidRPr="00E814DC">
        <w:rPr>
          <w:rFonts w:ascii="Times New Roman" w:hAnsi="Times New Roman" w:cs="Times New Roman"/>
          <w:color w:val="3A3A3A"/>
          <w:sz w:val="24"/>
          <w:szCs w:val="24"/>
          <w:shd w:val="clear" w:color="auto" w:fill="FFFFFF"/>
          <w:lang w:val="uk-UA"/>
        </w:rPr>
        <w:tab/>
        <w:t>(6.51)</w:t>
      </w:r>
    </w:p>
    <w:p w:rsidR="008D5EF2" w:rsidRPr="00E814DC" w:rsidRDefault="005B1D00" w:rsidP="00A03A4B">
      <w:pPr>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 xml:space="preserve">Вважаючи </w:t>
      </w:r>
      <w:r w:rsidRPr="00E814DC">
        <w:rPr>
          <w:rFonts w:ascii="Times New Roman" w:hAnsi="Times New Roman" w:cs="Times New Roman"/>
          <w:i/>
          <w:color w:val="3A3A3A"/>
          <w:sz w:val="24"/>
          <w:szCs w:val="24"/>
          <w:shd w:val="clear" w:color="auto" w:fill="FFFFFF"/>
          <w:lang w:val="uk-UA"/>
        </w:rPr>
        <w:t>V</w:t>
      </w:r>
      <w:r w:rsidRPr="00E814DC">
        <w:rPr>
          <w:rFonts w:ascii="Times New Roman" w:hAnsi="Times New Roman" w:cs="Times New Roman"/>
          <w:color w:val="3A3A3A"/>
          <w:sz w:val="24"/>
          <w:szCs w:val="24"/>
          <w:shd w:val="clear" w:color="auto" w:fill="FFFFFF"/>
          <w:vertAlign w:val="subscript"/>
          <w:lang w:val="uk-UA"/>
        </w:rPr>
        <w:t>0</w:t>
      </w:r>
      <w:r w:rsidRPr="00E814DC">
        <w:rPr>
          <w:rFonts w:ascii="Times New Roman" w:hAnsi="Times New Roman" w:cs="Times New Roman"/>
          <w:color w:val="3A3A3A"/>
          <w:sz w:val="24"/>
          <w:szCs w:val="24"/>
          <w:shd w:val="clear" w:color="auto" w:fill="FFFFFF"/>
          <w:lang w:val="uk-UA"/>
        </w:rPr>
        <w:t>=</w:t>
      </w:r>
      <w:r w:rsidRPr="00E814DC">
        <w:rPr>
          <w:rFonts w:ascii="Times New Roman" w:hAnsi="Times New Roman" w:cs="Times New Roman"/>
          <w:i/>
          <w:color w:val="3A3A3A"/>
          <w:sz w:val="24"/>
          <w:szCs w:val="24"/>
          <w:shd w:val="clear" w:color="auto" w:fill="FFFFFF"/>
          <w:lang w:val="uk-UA"/>
        </w:rPr>
        <w:t>const</w:t>
      </w:r>
      <w:r w:rsidRPr="00E814DC">
        <w:rPr>
          <w:rFonts w:ascii="Times New Roman" w:hAnsi="Times New Roman" w:cs="Times New Roman"/>
          <w:color w:val="3A3A3A"/>
          <w:sz w:val="24"/>
          <w:szCs w:val="24"/>
          <w:shd w:val="clear" w:color="auto" w:fill="FFFFFF"/>
          <w:lang w:val="uk-UA"/>
        </w:rPr>
        <w:t xml:space="preserve"> і </w:t>
      </w:r>
      <w:r w:rsidRPr="00E814DC">
        <w:rPr>
          <w:rFonts w:ascii="Times New Roman" w:hAnsi="Times New Roman" w:cs="Times New Roman"/>
          <w:i/>
          <w:color w:val="3A3A3A"/>
          <w:sz w:val="24"/>
          <w:szCs w:val="24"/>
          <w:shd w:val="clear" w:color="auto" w:fill="FFFFFF"/>
          <w:lang w:val="uk-UA"/>
        </w:rPr>
        <w:t>S</w:t>
      </w:r>
      <w:r w:rsidRPr="00E814DC">
        <w:rPr>
          <w:rFonts w:ascii="Times New Roman" w:hAnsi="Times New Roman" w:cs="Times New Roman"/>
          <w:color w:val="3A3A3A"/>
          <w:sz w:val="24"/>
          <w:szCs w:val="24"/>
          <w:shd w:val="clear" w:color="auto" w:fill="FFFFFF"/>
          <w:vertAlign w:val="subscript"/>
          <w:lang w:val="uk-UA"/>
        </w:rPr>
        <w:t>св</w:t>
      </w:r>
      <w:r w:rsidRPr="00E814DC">
        <w:rPr>
          <w:rFonts w:ascii="Times New Roman" w:hAnsi="Times New Roman" w:cs="Times New Roman"/>
          <w:color w:val="3A3A3A"/>
          <w:sz w:val="24"/>
          <w:szCs w:val="24"/>
          <w:shd w:val="clear" w:color="auto" w:fill="FFFFFF"/>
          <w:lang w:val="uk-UA"/>
        </w:rPr>
        <w:t>=</w:t>
      </w:r>
      <w:r w:rsidRPr="00E814DC">
        <w:rPr>
          <w:rFonts w:ascii="Times New Roman" w:hAnsi="Times New Roman" w:cs="Times New Roman"/>
          <w:i/>
          <w:color w:val="3A3A3A"/>
          <w:sz w:val="24"/>
          <w:szCs w:val="24"/>
          <w:shd w:val="clear" w:color="auto" w:fill="FFFFFF"/>
          <w:lang w:val="uk-UA"/>
        </w:rPr>
        <w:t>const</w:t>
      </w:r>
      <w:r w:rsidRPr="00E814DC">
        <w:rPr>
          <w:rFonts w:ascii="Times New Roman" w:hAnsi="Times New Roman" w:cs="Times New Roman"/>
          <w:color w:val="3A3A3A"/>
          <w:sz w:val="24"/>
          <w:szCs w:val="24"/>
          <w:shd w:val="clear" w:color="auto" w:fill="FFFFFF"/>
          <w:lang w:val="uk-UA"/>
        </w:rPr>
        <w:t xml:space="preserve"> і продиференціювавши ліву частину (6.51), отримаємо:</w:t>
      </w:r>
    </w:p>
    <w:p w:rsidR="008D5EF2" w:rsidRPr="00E814DC" w:rsidRDefault="00C1258F" w:rsidP="00C1258F">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ab/>
      </w:r>
      <w:r w:rsidR="00E814DC" w:rsidRPr="00E814DC">
        <w:rPr>
          <w:rFonts w:ascii="Times New Roman" w:hAnsi="Times New Roman" w:cs="Times New Roman"/>
          <w:color w:val="3A3A3A"/>
          <w:position w:val="-90"/>
          <w:sz w:val="24"/>
          <w:szCs w:val="24"/>
          <w:shd w:val="clear" w:color="auto" w:fill="FFFFFF"/>
          <w:lang w:val="uk-UA"/>
        </w:rPr>
        <w:object w:dxaOrig="3879" w:dyaOrig="1900">
          <v:shape id="_x0000_i1388" type="#_x0000_t75" style="width:194.25pt;height:95.25pt" o:ole="">
            <v:imagedata r:id="rId765" o:title=""/>
          </v:shape>
          <o:OLEObject Type="Embed" ProgID="Equation.DSMT4" ShapeID="_x0000_i1388" DrawAspect="Content" ObjectID="_1727006237" r:id="rId766"/>
        </w:object>
      </w:r>
      <w:r w:rsidRPr="00E814DC">
        <w:rPr>
          <w:rFonts w:ascii="Times New Roman" w:hAnsi="Times New Roman" w:cs="Times New Roman"/>
          <w:color w:val="3A3A3A"/>
          <w:sz w:val="24"/>
          <w:szCs w:val="24"/>
          <w:shd w:val="clear" w:color="auto" w:fill="FFFFFF"/>
          <w:lang w:val="uk-UA"/>
        </w:rPr>
        <w:tab/>
        <w:t>(6.52)</w:t>
      </w:r>
    </w:p>
    <w:p w:rsidR="00A03A4B" w:rsidRPr="00E814DC" w:rsidRDefault="005B1D00" w:rsidP="00DA4915">
      <w:pPr>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 xml:space="preserve">Враховуючи, що вираз у фігурних дужках і перший доданок під знаком кореня є постійними величинами, позначимо їх як </w:t>
      </w:r>
      <w:r w:rsidRPr="00E814DC">
        <w:rPr>
          <w:rFonts w:ascii="Times New Roman" w:hAnsi="Times New Roman" w:cs="Times New Roman"/>
          <w:i/>
          <w:color w:val="3A3A3A"/>
          <w:sz w:val="24"/>
          <w:szCs w:val="24"/>
          <w:shd w:val="clear" w:color="auto" w:fill="FFFFFF"/>
          <w:lang w:val="uk-UA"/>
        </w:rPr>
        <w:t>K</w:t>
      </w:r>
      <w:r w:rsidRPr="00E814DC">
        <w:rPr>
          <w:rFonts w:ascii="Times New Roman" w:hAnsi="Times New Roman" w:cs="Times New Roman"/>
          <w:color w:val="3A3A3A"/>
          <w:sz w:val="24"/>
          <w:szCs w:val="24"/>
          <w:shd w:val="clear" w:color="auto" w:fill="FFFFFF"/>
          <w:vertAlign w:val="subscript"/>
          <w:lang w:val="uk-UA"/>
        </w:rPr>
        <w:t>1</w:t>
      </w:r>
      <w:r w:rsidRPr="00E814DC">
        <w:rPr>
          <w:rFonts w:ascii="Times New Roman" w:hAnsi="Times New Roman" w:cs="Times New Roman"/>
          <w:color w:val="3A3A3A"/>
          <w:sz w:val="24"/>
          <w:szCs w:val="24"/>
          <w:shd w:val="clear" w:color="auto" w:fill="FFFFFF"/>
          <w:lang w:val="uk-UA"/>
        </w:rPr>
        <w:t xml:space="preserve"> і </w:t>
      </w:r>
      <w:r w:rsidRPr="00E814DC">
        <w:rPr>
          <w:rFonts w:ascii="Times New Roman" w:hAnsi="Times New Roman" w:cs="Times New Roman"/>
          <w:i/>
          <w:color w:val="3A3A3A"/>
          <w:sz w:val="24"/>
          <w:szCs w:val="24"/>
          <w:shd w:val="clear" w:color="auto" w:fill="FFFFFF"/>
          <w:lang w:val="uk-UA"/>
        </w:rPr>
        <w:t>K</w:t>
      </w:r>
      <w:r w:rsidRPr="00E814DC">
        <w:rPr>
          <w:rFonts w:ascii="Times New Roman" w:hAnsi="Times New Roman" w:cs="Times New Roman"/>
          <w:color w:val="3A3A3A"/>
          <w:sz w:val="24"/>
          <w:szCs w:val="24"/>
          <w:shd w:val="clear" w:color="auto" w:fill="FFFFFF"/>
          <w:vertAlign w:val="subscript"/>
          <w:lang w:val="uk-UA"/>
        </w:rPr>
        <w:t>2</w:t>
      </w:r>
      <w:r w:rsidRPr="00E814DC">
        <w:rPr>
          <w:rFonts w:ascii="Times New Roman" w:hAnsi="Times New Roman" w:cs="Times New Roman"/>
          <w:color w:val="3A3A3A"/>
          <w:sz w:val="24"/>
          <w:szCs w:val="24"/>
          <w:shd w:val="clear" w:color="auto" w:fill="FFFFFF"/>
          <w:lang w:val="uk-UA"/>
        </w:rPr>
        <w:t>:</w:t>
      </w:r>
    </w:p>
    <w:p w:rsidR="00C1258F" w:rsidRPr="00E814DC" w:rsidRDefault="00EC69B1" w:rsidP="00EC69B1">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ab/>
      </w:r>
      <w:r w:rsidR="00E814DC" w:rsidRPr="00E814DC">
        <w:rPr>
          <w:rFonts w:ascii="Times New Roman" w:hAnsi="Times New Roman" w:cs="Times New Roman"/>
          <w:color w:val="3A3A3A"/>
          <w:position w:val="-30"/>
          <w:sz w:val="24"/>
          <w:szCs w:val="24"/>
          <w:shd w:val="clear" w:color="auto" w:fill="FFFFFF"/>
          <w:lang w:val="uk-UA"/>
        </w:rPr>
        <w:object w:dxaOrig="3480" w:dyaOrig="720">
          <v:shape id="_x0000_i1389" type="#_x0000_t75" style="width:173.25pt;height:36.75pt" o:ole="">
            <v:imagedata r:id="rId767" o:title=""/>
          </v:shape>
          <o:OLEObject Type="Embed" ProgID="Equation.DSMT4" ShapeID="_x0000_i1389" DrawAspect="Content" ObjectID="_1727006238" r:id="rId768"/>
        </w:object>
      </w:r>
      <w:r w:rsidRPr="00E814DC">
        <w:rPr>
          <w:rFonts w:ascii="Times New Roman" w:hAnsi="Times New Roman" w:cs="Times New Roman"/>
          <w:color w:val="3A3A3A"/>
          <w:sz w:val="24"/>
          <w:szCs w:val="24"/>
          <w:shd w:val="clear" w:color="auto" w:fill="FFFFFF"/>
          <w:lang w:val="uk-UA"/>
        </w:rPr>
        <w:tab/>
        <w:t>(6.53)</w:t>
      </w:r>
    </w:p>
    <w:p w:rsidR="00C1258F" w:rsidRPr="00E814DC" w:rsidRDefault="005B1D00" w:rsidP="00EC69B1">
      <w:pPr>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В результаті (6.52) можна записати у вигляді:</w:t>
      </w:r>
    </w:p>
    <w:p w:rsidR="00C1258F" w:rsidRPr="00E814DC" w:rsidRDefault="00EC69B1" w:rsidP="00EC69B1">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ab/>
      </w:r>
      <w:r w:rsidR="00E814DC" w:rsidRPr="00E814DC">
        <w:rPr>
          <w:rFonts w:ascii="Times New Roman" w:hAnsi="Times New Roman" w:cs="Times New Roman"/>
          <w:color w:val="3A3A3A"/>
          <w:position w:val="-24"/>
          <w:sz w:val="24"/>
          <w:szCs w:val="24"/>
          <w:shd w:val="clear" w:color="auto" w:fill="FFFFFF"/>
          <w:lang w:val="uk-UA"/>
        </w:rPr>
        <w:object w:dxaOrig="2439" w:dyaOrig="620">
          <v:shape id="_x0000_i1390" type="#_x0000_t75" style="width:123pt;height:31.5pt" o:ole="">
            <v:imagedata r:id="rId769" o:title=""/>
          </v:shape>
          <o:OLEObject Type="Embed" ProgID="Equation.DSMT4" ShapeID="_x0000_i1390" DrawAspect="Content" ObjectID="_1727006239" r:id="rId770"/>
        </w:object>
      </w:r>
      <w:r w:rsidRPr="00E814DC">
        <w:rPr>
          <w:rFonts w:ascii="Times New Roman" w:hAnsi="Times New Roman" w:cs="Times New Roman"/>
          <w:color w:val="3A3A3A"/>
          <w:sz w:val="24"/>
          <w:szCs w:val="24"/>
          <w:shd w:val="clear" w:color="auto" w:fill="FFFFFF"/>
          <w:lang w:val="uk-UA"/>
        </w:rPr>
        <w:tab/>
        <w:t>(6.54)</w:t>
      </w:r>
    </w:p>
    <w:p w:rsidR="005B1D00" w:rsidRPr="00710C6B" w:rsidRDefault="005B1D00" w:rsidP="005B1D00">
      <w:pPr>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Вираз (6.54) є нелінійним</w:t>
      </w:r>
      <w:r w:rsidRPr="00710C6B">
        <w:rPr>
          <w:rFonts w:ascii="Times New Roman" w:hAnsi="Times New Roman" w:cs="Times New Roman"/>
          <w:color w:val="3A3A3A"/>
          <w:sz w:val="24"/>
          <w:szCs w:val="24"/>
          <w:shd w:val="clear" w:color="auto" w:fill="FFFFFF"/>
          <w:lang w:val="uk-UA"/>
        </w:rPr>
        <w:t xml:space="preserve"> звичайним диференціальним рівнянням першого порядку.</w:t>
      </w:r>
    </w:p>
    <w:p w:rsidR="005B1D00" w:rsidRPr="00710C6B" w:rsidRDefault="005B1D00" w:rsidP="005B1D00">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Далі з рішенням отриманого таким шляхом рівняння, як пощастить. Можливі три варіанти:</w:t>
      </w:r>
    </w:p>
    <w:p w:rsidR="005B1D00" w:rsidRPr="00710C6B" w:rsidRDefault="005B1D00" w:rsidP="005B1D00">
      <w:pPr>
        <w:pStyle w:val="a4"/>
        <w:numPr>
          <w:ilvl w:val="0"/>
          <w:numId w:val="27"/>
        </w:numPr>
        <w:spacing w:line="288" w:lineRule="auto"/>
        <w:ind w:left="567" w:hanging="283"/>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навіть таке просте рівняння в силу, наприклад, своєї нелінійності не матиме аналітичного рішення. В цьому випадку:</w:t>
      </w:r>
    </w:p>
    <w:p w:rsidR="005B1D00" w:rsidRPr="00710C6B" w:rsidRDefault="005B1D00" w:rsidP="005B1D00">
      <w:pPr>
        <w:pStyle w:val="a4"/>
        <w:numPr>
          <w:ilvl w:val="0"/>
          <w:numId w:val="44"/>
        </w:numPr>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використовуються </w:t>
      </w:r>
      <w:r w:rsidRPr="00710C6B">
        <w:rPr>
          <w:rFonts w:ascii="Times New Roman" w:hAnsi="Times New Roman" w:cs="Times New Roman"/>
          <w:b/>
          <w:color w:val="3A3A3A"/>
          <w:sz w:val="24"/>
          <w:szCs w:val="24"/>
          <w:shd w:val="clear" w:color="auto" w:fill="FFFFFF"/>
          <w:lang w:val="uk-UA"/>
        </w:rPr>
        <w:t>чисельні методи</w:t>
      </w:r>
      <w:r w:rsidRPr="00710C6B">
        <w:rPr>
          <w:rFonts w:ascii="Times New Roman" w:hAnsi="Times New Roman" w:cs="Times New Roman"/>
          <w:color w:val="3A3A3A"/>
          <w:sz w:val="24"/>
          <w:szCs w:val="24"/>
          <w:shd w:val="clear" w:color="auto" w:fill="FFFFFF"/>
          <w:lang w:val="uk-UA"/>
        </w:rPr>
        <w:t xml:space="preserve"> розв'язання диференціальних рівнянь (є предметом вивчення спеціального курсу);</w:t>
      </w:r>
    </w:p>
    <w:p w:rsidR="005B1D00" w:rsidRPr="00710C6B" w:rsidRDefault="005B1D00" w:rsidP="005B1D00">
      <w:pPr>
        <w:pStyle w:val="a4"/>
        <w:numPr>
          <w:ilvl w:val="0"/>
          <w:numId w:val="44"/>
        </w:numPr>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lastRenderedPageBreak/>
        <w:t xml:space="preserve">використовуються </w:t>
      </w:r>
      <w:r w:rsidRPr="00710C6B">
        <w:rPr>
          <w:rFonts w:ascii="Times New Roman" w:hAnsi="Times New Roman" w:cs="Times New Roman"/>
          <w:b/>
          <w:color w:val="3A3A3A"/>
          <w:sz w:val="24"/>
          <w:szCs w:val="24"/>
          <w:shd w:val="clear" w:color="auto" w:fill="FFFFFF"/>
          <w:lang w:val="uk-UA"/>
        </w:rPr>
        <w:t>методи лінеаризації</w:t>
      </w:r>
      <w:r w:rsidRPr="00710C6B">
        <w:rPr>
          <w:rFonts w:ascii="Times New Roman" w:hAnsi="Times New Roman" w:cs="Times New Roman"/>
          <w:color w:val="3A3A3A"/>
          <w:sz w:val="24"/>
          <w:szCs w:val="24"/>
          <w:shd w:val="clear" w:color="auto" w:fill="FFFFFF"/>
          <w:lang w:val="uk-UA"/>
        </w:rPr>
        <w:t xml:space="preserve"> (розділ 5.2) для перетворення нелінійної частини біля точки лінеаризації. У цьому випадку може бути отримано аналітичне рішення не на всьому інтервалі зміни аргументу (в даному випадку часу </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lang w:val="uk-UA"/>
        </w:rPr>
        <w:t>), а близьке до істинного, але лише в деякому діапазоні навколо лінеаризації точки;</w:t>
      </w:r>
    </w:p>
    <w:p w:rsidR="005B1D00" w:rsidRPr="00710C6B" w:rsidRDefault="005B1D00" w:rsidP="005B1D00">
      <w:pPr>
        <w:pStyle w:val="a4"/>
        <w:numPr>
          <w:ilvl w:val="0"/>
          <w:numId w:val="27"/>
        </w:numPr>
        <w:spacing w:line="288" w:lineRule="auto"/>
        <w:ind w:left="567" w:hanging="283"/>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у деяких випадках вдається отримати </w:t>
      </w:r>
      <w:r w:rsidRPr="00710C6B">
        <w:rPr>
          <w:rFonts w:ascii="Times New Roman" w:hAnsi="Times New Roman" w:cs="Times New Roman"/>
          <w:b/>
          <w:color w:val="3A3A3A"/>
          <w:sz w:val="24"/>
          <w:szCs w:val="24"/>
          <w:shd w:val="clear" w:color="auto" w:fill="FFFFFF"/>
          <w:lang w:val="uk-UA"/>
        </w:rPr>
        <w:t>аналітичне рішення</w:t>
      </w:r>
      <w:r w:rsidRPr="00710C6B">
        <w:rPr>
          <w:rFonts w:ascii="Times New Roman" w:hAnsi="Times New Roman" w:cs="Times New Roman"/>
          <w:color w:val="3A3A3A"/>
          <w:sz w:val="24"/>
          <w:szCs w:val="24"/>
          <w:shd w:val="clear" w:color="auto" w:fill="FFFFFF"/>
          <w:lang w:val="uk-UA"/>
        </w:rPr>
        <w:t xml:space="preserve"> необхідного рівняння.</w:t>
      </w:r>
    </w:p>
    <w:p w:rsidR="00B21DB5" w:rsidRPr="00E814DC" w:rsidRDefault="005B1D00" w:rsidP="005B1D00">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Нам </w:t>
      </w:r>
      <w:r w:rsidRPr="00E814DC">
        <w:rPr>
          <w:rFonts w:ascii="Times New Roman" w:hAnsi="Times New Roman" w:cs="Times New Roman"/>
          <w:color w:val="3A3A3A"/>
          <w:sz w:val="24"/>
          <w:szCs w:val="24"/>
          <w:shd w:val="clear" w:color="auto" w:fill="FFFFFF"/>
          <w:lang w:val="uk-UA"/>
        </w:rPr>
        <w:t>пощастило та рівняння (6.54) має аналітичне рішення:</w:t>
      </w:r>
    </w:p>
    <w:p w:rsidR="005445FF" w:rsidRPr="00E814DC" w:rsidRDefault="00C506BA" w:rsidP="00C506BA">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ab/>
      </w:r>
      <w:r w:rsidR="00E814DC" w:rsidRPr="00E814DC">
        <w:rPr>
          <w:rFonts w:ascii="Times New Roman" w:hAnsi="Times New Roman" w:cs="Times New Roman"/>
          <w:color w:val="3A3A3A"/>
          <w:position w:val="-24"/>
          <w:sz w:val="24"/>
          <w:szCs w:val="24"/>
          <w:shd w:val="clear" w:color="auto" w:fill="FFFFFF"/>
          <w:lang w:val="uk-UA"/>
        </w:rPr>
        <w:object w:dxaOrig="4440" w:dyaOrig="620">
          <v:shape id="_x0000_i1391" type="#_x0000_t75" style="width:222.75pt;height:31.5pt" o:ole="">
            <v:imagedata r:id="rId771" o:title=""/>
          </v:shape>
          <o:OLEObject Type="Embed" ProgID="Equation.DSMT4" ShapeID="_x0000_i1391" DrawAspect="Content" ObjectID="_1727006240" r:id="rId772"/>
        </w:object>
      </w:r>
      <w:r w:rsidR="00B31BCA" w:rsidRPr="00E814DC">
        <w:rPr>
          <w:rFonts w:ascii="Times New Roman" w:hAnsi="Times New Roman" w:cs="Times New Roman"/>
          <w:color w:val="3A3A3A"/>
          <w:sz w:val="24"/>
          <w:szCs w:val="24"/>
          <w:shd w:val="clear" w:color="auto" w:fill="FFFFFF"/>
          <w:lang w:val="uk-UA"/>
        </w:rPr>
        <w:tab/>
        <w:t>(6.55)</w:t>
      </w:r>
    </w:p>
    <w:p w:rsidR="005B1D00" w:rsidRPr="00E814DC" w:rsidRDefault="005B1D00" w:rsidP="005B1D00">
      <w:pPr>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 xml:space="preserve">Тут </w:t>
      </w:r>
      <w:r w:rsidRPr="00E814DC">
        <w:rPr>
          <w:rFonts w:ascii="Times New Roman" w:hAnsi="Times New Roman" w:cs="Times New Roman"/>
          <w:i/>
          <w:color w:val="3A3A3A"/>
          <w:sz w:val="24"/>
          <w:szCs w:val="24"/>
          <w:shd w:val="clear" w:color="auto" w:fill="FFFFFF"/>
          <w:lang w:val="uk-UA"/>
        </w:rPr>
        <w:t>C</w:t>
      </w:r>
      <w:r w:rsidRPr="00E814DC">
        <w:rPr>
          <w:rFonts w:ascii="Times New Roman" w:hAnsi="Times New Roman" w:cs="Times New Roman"/>
          <w:color w:val="3A3A3A"/>
          <w:sz w:val="24"/>
          <w:szCs w:val="24"/>
          <w:shd w:val="clear" w:color="auto" w:fill="FFFFFF"/>
          <w:vertAlign w:val="subscript"/>
          <w:lang w:val="uk-UA"/>
        </w:rPr>
        <w:t>1</w:t>
      </w:r>
      <w:r w:rsidRPr="00E814DC">
        <w:rPr>
          <w:rFonts w:ascii="Times New Roman" w:hAnsi="Times New Roman" w:cs="Times New Roman"/>
          <w:color w:val="3A3A3A"/>
          <w:sz w:val="24"/>
          <w:szCs w:val="24"/>
          <w:shd w:val="clear" w:color="auto" w:fill="FFFFFF"/>
          <w:lang w:val="uk-UA"/>
        </w:rPr>
        <w:t xml:space="preserve"> – постійна інтеграція.</w:t>
      </w:r>
    </w:p>
    <w:p w:rsidR="00C506BA" w:rsidRPr="00710C6B" w:rsidRDefault="005B1D00" w:rsidP="005B1D00">
      <w:pPr>
        <w:spacing w:line="288" w:lineRule="auto"/>
        <w:jc w:val="both"/>
        <w:rPr>
          <w:rFonts w:ascii="Times New Roman" w:hAnsi="Times New Roman" w:cs="Times New Roman"/>
          <w:color w:val="3A3A3A"/>
          <w:sz w:val="24"/>
          <w:szCs w:val="24"/>
          <w:highlight w:val="green"/>
          <w:shd w:val="clear" w:color="auto" w:fill="FFFFFF"/>
          <w:lang w:val="uk-UA"/>
        </w:rPr>
      </w:pPr>
      <w:r w:rsidRPr="00E814DC">
        <w:rPr>
          <w:rFonts w:ascii="Times New Roman" w:hAnsi="Times New Roman" w:cs="Times New Roman"/>
          <w:color w:val="3A3A3A"/>
          <w:sz w:val="24"/>
          <w:szCs w:val="24"/>
          <w:shd w:val="clear" w:color="auto" w:fill="FFFFFF"/>
          <w:lang w:val="uk-UA"/>
        </w:rPr>
        <w:t>При необхідності аналітичне рішення</w:t>
      </w:r>
      <w:r w:rsidRPr="00710C6B">
        <w:rPr>
          <w:rFonts w:ascii="Times New Roman" w:hAnsi="Times New Roman" w:cs="Times New Roman"/>
          <w:color w:val="3A3A3A"/>
          <w:sz w:val="24"/>
          <w:szCs w:val="24"/>
          <w:shd w:val="clear" w:color="auto" w:fill="FFFFFF"/>
          <w:lang w:val="uk-UA"/>
        </w:rPr>
        <w:t xml:space="preserve"> може бути отримане за допомогою будь-якого онлайн-сервісу, наприклад, WolframAlpha. На практичних заняттях будуть розглянуті всі три способи розв'язання цього рівняння.</w:t>
      </w:r>
    </w:p>
    <w:p w:rsidR="00A03A4B" w:rsidRPr="00710C6B" w:rsidRDefault="005B1D00" w:rsidP="00B56DEB">
      <w:pPr>
        <w:spacing w:line="288" w:lineRule="auto"/>
        <w:ind w:firstLine="567"/>
        <w:jc w:val="both"/>
        <w:rPr>
          <w:rFonts w:ascii="Times New Roman" w:hAnsi="Times New Roman" w:cs="Times New Roman"/>
          <w:i/>
          <w:color w:val="3A3A3A"/>
          <w:sz w:val="20"/>
          <w:szCs w:val="20"/>
          <w:shd w:val="clear" w:color="auto" w:fill="FFFFFF"/>
          <w:lang w:val="uk-UA"/>
        </w:rPr>
      </w:pPr>
      <w:r w:rsidRPr="00710C6B">
        <w:rPr>
          <w:rFonts w:ascii="Times New Roman" w:hAnsi="Times New Roman" w:cs="Times New Roman"/>
          <w:i/>
          <w:color w:val="3A3A3A"/>
          <w:sz w:val="20"/>
          <w:szCs w:val="20"/>
          <w:shd w:val="clear" w:color="auto" w:fill="FFFFFF"/>
          <w:lang w:val="uk-UA"/>
        </w:rPr>
        <w:t>Як зазначалося вище, інженер бере для розрахунків відомі математичні вирази, що описують відомі процеси. Тому інженеру часто вказують, що він не створює нічого нового. Але відомі математичні вирази, що використовуються, є вихідним матеріалом, своєрідними «цеглинками», з яких будується «будівля» моделі процесу або об'єкта. Не варто дорікати архітектору, що він тільки будує з відомих будматеріалів, а не розробляє нові види цегли, марки бетону або сталі для арматури. Так і інженер є «архітектором» моделі об'єкта, що створюється. Без нього всі «наукові будматеріали» лише «груди цеглини» нехай і на грандіозному «будмайданчику» світу. Але й до іншої крайності впадати не можна. Вихідний «будівельний» матеріал (моделі, методи) важливий і з погляду його різноманіття та якості. З «лайна та палиць» нічого хорошого не вийде. І інженер повинен знати та вміти використовувати властивості наукового «будівельного» матеріалу. Без грамотного використання унікальних властивостей не вийдуть і унікальні об'єкти.</w:t>
      </w:r>
    </w:p>
    <w:p w:rsidR="00E97942" w:rsidRPr="00710C6B" w:rsidRDefault="00E97942" w:rsidP="002559B8">
      <w:pPr>
        <w:spacing w:line="288" w:lineRule="auto"/>
        <w:ind w:firstLine="567"/>
        <w:jc w:val="both"/>
        <w:rPr>
          <w:rFonts w:ascii="Times New Roman" w:hAnsi="Times New Roman" w:cs="Times New Roman"/>
          <w:color w:val="3A3A3A"/>
          <w:sz w:val="24"/>
          <w:szCs w:val="24"/>
          <w:shd w:val="clear" w:color="auto" w:fill="FFFFFF"/>
          <w:lang w:val="uk-UA"/>
        </w:rPr>
      </w:pPr>
    </w:p>
    <w:p w:rsidR="00884577" w:rsidRPr="00710C6B" w:rsidRDefault="00E909F1" w:rsidP="00E909F1">
      <w:pPr>
        <w:pStyle w:val="4"/>
        <w:numPr>
          <w:ilvl w:val="3"/>
          <w:numId w:val="2"/>
        </w:numPr>
        <w:ind w:left="0" w:firstLine="0"/>
        <w:jc w:val="center"/>
        <w:rPr>
          <w:rFonts w:ascii="Times New Roman" w:hAnsi="Times New Roman" w:cs="Times New Roman"/>
          <w:b/>
          <w:color w:val="auto"/>
          <w:sz w:val="24"/>
          <w:szCs w:val="24"/>
          <w:shd w:val="clear" w:color="auto" w:fill="FFFFFF"/>
          <w:lang w:val="uk-UA"/>
        </w:rPr>
      </w:pPr>
      <w:bookmarkStart w:id="58" w:name="_Toc113714881"/>
      <w:r w:rsidRPr="00710C6B">
        <w:rPr>
          <w:rFonts w:ascii="Times New Roman" w:hAnsi="Times New Roman" w:cs="Times New Roman"/>
          <w:b/>
          <w:color w:val="auto"/>
          <w:sz w:val="24"/>
          <w:szCs w:val="24"/>
          <w:shd w:val="clear" w:color="auto" w:fill="FFFFFF"/>
          <w:lang w:val="uk-UA"/>
        </w:rPr>
        <w:t>Заповнення рідиною замкнутої ємності</w:t>
      </w:r>
      <w:bookmarkEnd w:id="58"/>
    </w:p>
    <w:p w:rsidR="005B1D00" w:rsidRPr="00710C6B" w:rsidRDefault="005B1D00" w:rsidP="00C52D4D">
      <w:pPr>
        <w:spacing w:line="288" w:lineRule="auto"/>
        <w:ind w:firstLine="567"/>
        <w:jc w:val="both"/>
        <w:rPr>
          <w:rFonts w:ascii="Times New Roman" w:hAnsi="Times New Roman" w:cs="Times New Roman"/>
          <w:color w:val="3A3A3A"/>
          <w:sz w:val="24"/>
          <w:szCs w:val="24"/>
          <w:highlight w:val="green"/>
          <w:shd w:val="clear" w:color="auto" w:fill="FFFFFF"/>
          <w:lang w:val="uk-UA"/>
        </w:rPr>
      </w:pPr>
    </w:p>
    <w:p w:rsidR="00E909F1" w:rsidRPr="00710C6B" w:rsidRDefault="00E909F1" w:rsidP="00E909F1">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У всіх попередніх випадках спеціально не обумовлювалося, але мало на увазі, що повітряний простір ємності з'єднаний з атмосферою і тиск над рідиною в процесі заповнення залишається величиною постійної, що дорівнює атмосферному тиску і не залежить від величини заповнення. Внаслідок цього ємність могла бути заповнена повністю. Але так відбувається не завжди. У ряді випадків ємність зверху замкнута і в міру збільшення заповнення обсяг повітряного простору зменшується без зміни кількості (маси) газу (повітря). В результаті величина тиску в газовому обсязі збільшується. Таким чином, така ємність не може бути заповнена повністю. Такі ємності зустрічаються у гідравлічних системах (у тому числі робототехнічних) як демпфери коливань тиску, як розширювальні баки у системах теплопостачання, системах подачі води (гідрофори).</w:t>
      </w:r>
    </w:p>
    <w:p w:rsidR="00E909F1" w:rsidRPr="00710C6B" w:rsidRDefault="00E909F1" w:rsidP="00E909F1">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Розглянемо ємність, подібну до зображеної на рис. 6.4,б. Простір над вільною поверхнею рідини замкнутий. Для спрощення аналізованої ситуації не враховуватимемо вплив висоти стовпа рідини h на її об'ємну витрату. Витрата рідини буде визначатися відповідно до (6.40). У цьому </w:t>
      </w:r>
      <w:r w:rsidRPr="00710C6B">
        <w:rPr>
          <w:rFonts w:ascii="Times New Roman" w:hAnsi="Times New Roman" w:cs="Times New Roman"/>
          <w:i/>
          <w:color w:val="3A3A3A"/>
          <w:sz w:val="24"/>
          <w:szCs w:val="24"/>
          <w:shd w:val="clear" w:color="auto" w:fill="FFFFFF"/>
          <w:lang w:val="uk-UA"/>
        </w:rPr>
        <w:t>P</w:t>
      </w:r>
      <w:r w:rsidRPr="00710C6B">
        <w:rPr>
          <w:rFonts w:ascii="Times New Roman" w:hAnsi="Times New Roman" w:cs="Times New Roman"/>
          <w:color w:val="3A3A3A"/>
          <w:sz w:val="24"/>
          <w:szCs w:val="24"/>
          <w:shd w:val="clear" w:color="auto" w:fill="FFFFFF"/>
          <w:vertAlign w:val="subscript"/>
          <w:lang w:val="uk-UA"/>
        </w:rPr>
        <w:t>1</w:t>
      </w:r>
      <w:r w:rsidRPr="00710C6B">
        <w:rPr>
          <w:rFonts w:ascii="Times New Roman" w:hAnsi="Times New Roman" w:cs="Times New Roman"/>
          <w:color w:val="3A3A3A"/>
          <w:sz w:val="24"/>
          <w:szCs w:val="24"/>
          <w:shd w:val="clear" w:color="auto" w:fill="FFFFFF"/>
          <w:lang w:val="uk-UA"/>
        </w:rPr>
        <w:t>=</w:t>
      </w:r>
      <w:r w:rsidRPr="00710C6B">
        <w:rPr>
          <w:rFonts w:ascii="Times New Roman" w:hAnsi="Times New Roman" w:cs="Times New Roman"/>
          <w:i/>
          <w:color w:val="3A3A3A"/>
          <w:sz w:val="24"/>
          <w:szCs w:val="24"/>
          <w:shd w:val="clear" w:color="auto" w:fill="FFFFFF"/>
          <w:lang w:val="uk-UA"/>
        </w:rPr>
        <w:t>const</w:t>
      </w:r>
      <w:r w:rsidRPr="00710C6B">
        <w:rPr>
          <w:rFonts w:ascii="Times New Roman" w:hAnsi="Times New Roman" w:cs="Times New Roman"/>
          <w:color w:val="3A3A3A"/>
          <w:sz w:val="24"/>
          <w:szCs w:val="24"/>
          <w:shd w:val="clear" w:color="auto" w:fill="FFFFFF"/>
          <w:lang w:val="uk-UA"/>
        </w:rPr>
        <w:t xml:space="preserve">. Величина </w:t>
      </w:r>
      <w:r w:rsidRPr="00710C6B">
        <w:rPr>
          <w:rFonts w:ascii="Times New Roman" w:hAnsi="Times New Roman" w:cs="Times New Roman"/>
          <w:i/>
          <w:color w:val="3A3A3A"/>
          <w:sz w:val="24"/>
          <w:szCs w:val="24"/>
          <w:shd w:val="clear" w:color="auto" w:fill="FFFFFF"/>
          <w:lang w:val="uk-UA"/>
        </w:rPr>
        <w:t>P</w:t>
      </w:r>
      <w:r w:rsidRPr="00710C6B">
        <w:rPr>
          <w:rFonts w:ascii="Times New Roman" w:hAnsi="Times New Roman" w:cs="Times New Roman"/>
          <w:color w:val="3A3A3A"/>
          <w:sz w:val="24"/>
          <w:szCs w:val="24"/>
          <w:shd w:val="clear" w:color="auto" w:fill="FFFFFF"/>
          <w:vertAlign w:val="subscript"/>
          <w:lang w:val="uk-UA"/>
        </w:rPr>
        <w:t>2</w:t>
      </w:r>
      <w:r w:rsidRPr="00710C6B">
        <w:rPr>
          <w:rFonts w:ascii="Times New Roman" w:hAnsi="Times New Roman" w:cs="Times New Roman"/>
          <w:color w:val="3A3A3A"/>
          <w:sz w:val="24"/>
          <w:szCs w:val="24"/>
          <w:shd w:val="clear" w:color="auto" w:fill="FFFFFF"/>
          <w:lang w:val="uk-UA"/>
        </w:rPr>
        <w:t xml:space="preserve"> визначається величиною тиску, що змінюється, у вільному обсязі над рідиною. Таким чином у дослідженні враховуватиметься вплив лише основного процесу – стиснення вільного обсягу газу над рідиною.</w:t>
      </w:r>
    </w:p>
    <w:p w:rsidR="00E909F1" w:rsidRPr="00710C6B" w:rsidRDefault="00E909F1" w:rsidP="00E909F1">
      <w:pPr>
        <w:spacing w:line="288" w:lineRule="auto"/>
        <w:ind w:firstLine="567"/>
        <w:jc w:val="both"/>
        <w:rPr>
          <w:rFonts w:ascii="Times New Roman" w:hAnsi="Times New Roman" w:cs="Times New Roman"/>
          <w:i/>
          <w:color w:val="3A3A3A"/>
          <w:sz w:val="20"/>
          <w:szCs w:val="20"/>
          <w:shd w:val="clear" w:color="auto" w:fill="FFFFFF"/>
          <w:lang w:val="uk-UA"/>
        </w:rPr>
      </w:pPr>
      <w:r w:rsidRPr="00710C6B">
        <w:rPr>
          <w:rFonts w:ascii="Times New Roman" w:hAnsi="Times New Roman" w:cs="Times New Roman"/>
          <w:i/>
          <w:color w:val="3A3A3A"/>
          <w:sz w:val="20"/>
          <w:szCs w:val="20"/>
          <w:shd w:val="clear" w:color="auto" w:fill="FFFFFF"/>
          <w:lang w:val="uk-UA"/>
        </w:rPr>
        <w:t>В інженерній практиці для спрощення вирішення основного завдання широко використовується прийом виключення із розгляду малозначущих факторів. Але для вирішення деяких завдань може знадобитися облік цих факторів. Досвід, компетентність інженера полягає у вмінні виділити ці фактори, оцінити ступінь їхнього впливу. Так у розглянутому варіанті заповнення може все-таки знадобитися облік впливу глибини рідини, форми ємності, нагрівання газу при його стиску, складу газового об'єму, типу рідини, розчинності газу в рідині і, напевно, щось ще.</w:t>
      </w:r>
    </w:p>
    <w:p w:rsidR="00884577" w:rsidRPr="00710C6B" w:rsidRDefault="00E909F1" w:rsidP="00E909F1">
      <w:pPr>
        <w:spacing w:line="288" w:lineRule="auto"/>
        <w:ind w:firstLine="567"/>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Вважатимемо газ у вільному обсязі ємності ідеальним, що підпорядковується рівнянню ідеального газу (фізика, термодинаміка):</w:t>
      </w:r>
    </w:p>
    <w:p w:rsidR="00884577" w:rsidRPr="00E814DC" w:rsidRDefault="00BB7BDD" w:rsidP="00BB7BDD">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lastRenderedPageBreak/>
        <w:tab/>
      </w:r>
      <w:r w:rsidR="00E814DC" w:rsidRPr="00E814DC">
        <w:rPr>
          <w:rFonts w:ascii="Times New Roman" w:hAnsi="Times New Roman" w:cs="Times New Roman"/>
          <w:color w:val="3A3A3A"/>
          <w:position w:val="-12"/>
          <w:sz w:val="24"/>
          <w:szCs w:val="24"/>
          <w:shd w:val="clear" w:color="auto" w:fill="FFFFFF"/>
          <w:lang w:val="uk-UA"/>
        </w:rPr>
        <w:object w:dxaOrig="1460" w:dyaOrig="360">
          <v:shape id="_x0000_i1392" type="#_x0000_t75" style="width:72.75pt;height:18pt" o:ole="">
            <v:imagedata r:id="rId773" o:title=""/>
          </v:shape>
          <o:OLEObject Type="Embed" ProgID="Equation.DSMT4" ShapeID="_x0000_i1392" DrawAspect="Content" ObjectID="_1727006241" r:id="rId774"/>
        </w:object>
      </w:r>
      <w:r w:rsidRPr="00E814DC">
        <w:rPr>
          <w:rFonts w:ascii="Times New Roman" w:hAnsi="Times New Roman" w:cs="Times New Roman"/>
          <w:color w:val="3A3A3A"/>
          <w:sz w:val="24"/>
          <w:szCs w:val="24"/>
          <w:shd w:val="clear" w:color="auto" w:fill="FFFFFF"/>
          <w:lang w:val="uk-UA"/>
        </w:rPr>
        <w:tab/>
        <w:t>(6.56)</w:t>
      </w:r>
    </w:p>
    <w:p w:rsidR="00E909F1" w:rsidRPr="00E814DC" w:rsidRDefault="00E909F1" w:rsidP="00E909F1">
      <w:pPr>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 xml:space="preserve">де </w:t>
      </w:r>
      <w:r w:rsidRPr="00E814DC">
        <w:rPr>
          <w:rFonts w:ascii="Times New Roman" w:hAnsi="Times New Roman" w:cs="Times New Roman"/>
          <w:i/>
          <w:color w:val="3A3A3A"/>
          <w:sz w:val="24"/>
          <w:szCs w:val="24"/>
          <w:shd w:val="clear" w:color="auto" w:fill="FFFFFF"/>
          <w:lang w:val="uk-UA"/>
        </w:rPr>
        <w:t>V</w:t>
      </w:r>
      <w:r w:rsidRPr="00E814DC">
        <w:rPr>
          <w:rFonts w:ascii="Times New Roman" w:hAnsi="Times New Roman" w:cs="Times New Roman"/>
          <w:color w:val="3A3A3A"/>
          <w:sz w:val="24"/>
          <w:szCs w:val="24"/>
          <w:shd w:val="clear" w:color="auto" w:fill="FFFFFF"/>
          <w:vertAlign w:val="subscript"/>
          <w:lang w:val="uk-UA"/>
        </w:rPr>
        <w:t>св</w:t>
      </w:r>
      <w:r w:rsidRPr="00E814DC">
        <w:rPr>
          <w:rFonts w:ascii="Times New Roman" w:hAnsi="Times New Roman" w:cs="Times New Roman"/>
          <w:color w:val="3A3A3A"/>
          <w:sz w:val="24"/>
          <w:szCs w:val="24"/>
          <w:shd w:val="clear" w:color="auto" w:fill="FFFFFF"/>
          <w:lang w:val="uk-UA"/>
        </w:rPr>
        <w:t xml:space="preserve">, </w:t>
      </w:r>
      <w:r w:rsidRPr="00E814DC">
        <w:rPr>
          <w:rFonts w:ascii="Times New Roman" w:hAnsi="Times New Roman" w:cs="Times New Roman"/>
          <w:i/>
          <w:color w:val="3A3A3A"/>
          <w:sz w:val="24"/>
          <w:szCs w:val="24"/>
          <w:shd w:val="clear" w:color="auto" w:fill="FFFFFF"/>
          <w:lang w:val="uk-UA"/>
        </w:rPr>
        <w:t>P</w:t>
      </w:r>
      <w:r w:rsidRPr="00E814DC">
        <w:rPr>
          <w:rFonts w:ascii="Times New Roman" w:hAnsi="Times New Roman" w:cs="Times New Roman"/>
          <w:color w:val="3A3A3A"/>
          <w:sz w:val="24"/>
          <w:szCs w:val="24"/>
          <w:shd w:val="clear" w:color="auto" w:fill="FFFFFF"/>
          <w:vertAlign w:val="subscript"/>
          <w:lang w:val="uk-UA"/>
        </w:rPr>
        <w:t>св</w:t>
      </w:r>
      <w:r w:rsidRPr="00E814DC">
        <w:rPr>
          <w:rFonts w:ascii="Times New Roman" w:hAnsi="Times New Roman" w:cs="Times New Roman"/>
          <w:color w:val="3A3A3A"/>
          <w:sz w:val="24"/>
          <w:szCs w:val="24"/>
          <w:shd w:val="clear" w:color="auto" w:fill="FFFFFF"/>
          <w:lang w:val="uk-UA"/>
        </w:rPr>
        <w:t xml:space="preserve"> – величина вільного обсягу газу та тиск у ньому відповідно, </w:t>
      </w:r>
      <w:r w:rsidRPr="00E814DC">
        <w:rPr>
          <w:rFonts w:ascii="Times New Roman" w:hAnsi="Times New Roman" w:cs="Times New Roman"/>
          <w:i/>
          <w:color w:val="3A3A3A"/>
          <w:sz w:val="24"/>
          <w:szCs w:val="24"/>
          <w:shd w:val="clear" w:color="auto" w:fill="FFFFFF"/>
          <w:lang w:val="uk-UA"/>
        </w:rPr>
        <w:t>R</w:t>
      </w:r>
      <w:r w:rsidRPr="00E814DC">
        <w:rPr>
          <w:rFonts w:ascii="Times New Roman" w:hAnsi="Times New Roman" w:cs="Times New Roman"/>
          <w:color w:val="3A3A3A"/>
          <w:sz w:val="24"/>
          <w:szCs w:val="24"/>
          <w:shd w:val="clear" w:color="auto" w:fill="FFFFFF"/>
          <w:lang w:val="uk-UA"/>
        </w:rPr>
        <w:t xml:space="preserve"> – універсальна газова стала, </w:t>
      </w:r>
      <w:r w:rsidRPr="00E814DC">
        <w:rPr>
          <w:rFonts w:ascii="Times New Roman" w:hAnsi="Times New Roman" w:cs="Times New Roman"/>
          <w:i/>
          <w:color w:val="3A3A3A"/>
          <w:sz w:val="24"/>
          <w:szCs w:val="24"/>
          <w:shd w:val="clear" w:color="auto" w:fill="FFFFFF"/>
          <w:lang w:val="uk-UA"/>
        </w:rPr>
        <w:t>T</w:t>
      </w:r>
      <w:r w:rsidRPr="00E814DC">
        <w:rPr>
          <w:rFonts w:ascii="Times New Roman" w:hAnsi="Times New Roman" w:cs="Times New Roman"/>
          <w:color w:val="3A3A3A"/>
          <w:sz w:val="24"/>
          <w:szCs w:val="24"/>
          <w:shd w:val="clear" w:color="auto" w:fill="FFFFFF"/>
          <w:lang w:val="uk-UA"/>
        </w:rPr>
        <w:t xml:space="preserve"> – температура газу, ν – кількість молей газу.</w:t>
      </w:r>
    </w:p>
    <w:p w:rsidR="00EB262F" w:rsidRPr="00E814DC" w:rsidRDefault="00E909F1" w:rsidP="00E909F1">
      <w:pPr>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Вважаємо, що в процесі заповнення ємності та стиску газового об'єму температура газу залишається постійною (процес стиснення – ізотермічний). У цьому випадку будь-якої миті заповнення ємності та стиснення газу у вільному обсязі права частина рівняння (6.56), що описує цей процес, залишається постійною величиною. Отже, залишається постійною і ліва частина рівняння (6.56) (закон Бойля – Маріотта):</w:t>
      </w:r>
    </w:p>
    <w:p w:rsidR="008E492F" w:rsidRPr="00E814DC" w:rsidRDefault="007B353E" w:rsidP="007B353E">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ab/>
      </w:r>
      <w:r w:rsidR="00E814DC" w:rsidRPr="00E814DC">
        <w:rPr>
          <w:rFonts w:ascii="Times New Roman" w:hAnsi="Times New Roman" w:cs="Times New Roman"/>
          <w:color w:val="3A3A3A"/>
          <w:position w:val="-36"/>
          <w:sz w:val="24"/>
          <w:szCs w:val="24"/>
          <w:shd w:val="clear" w:color="auto" w:fill="FFFFFF"/>
          <w:lang w:val="uk-UA"/>
        </w:rPr>
        <w:object w:dxaOrig="6000" w:dyaOrig="800">
          <v:shape id="_x0000_i1393" type="#_x0000_t75" style="width:300pt;height:40.5pt" o:ole="">
            <v:imagedata r:id="rId775" o:title=""/>
          </v:shape>
          <o:OLEObject Type="Embed" ProgID="Equation.DSMT4" ShapeID="_x0000_i1393" DrawAspect="Content" ObjectID="_1727006242" r:id="rId776"/>
        </w:object>
      </w:r>
      <w:r w:rsidRPr="00E814DC">
        <w:rPr>
          <w:rFonts w:ascii="Times New Roman" w:hAnsi="Times New Roman" w:cs="Times New Roman"/>
          <w:color w:val="3A3A3A"/>
          <w:sz w:val="24"/>
          <w:szCs w:val="24"/>
          <w:shd w:val="clear" w:color="auto" w:fill="FFFFFF"/>
          <w:lang w:val="uk-UA"/>
        </w:rPr>
        <w:tab/>
        <w:t>(6.57)</w:t>
      </w:r>
    </w:p>
    <w:p w:rsidR="00E909F1" w:rsidRPr="00710C6B" w:rsidRDefault="00E909F1" w:rsidP="00E909F1">
      <w:pPr>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 xml:space="preserve">Тут індекси </w:t>
      </w:r>
      <w:r w:rsidRPr="00E814DC">
        <w:rPr>
          <w:rFonts w:ascii="Times New Roman" w:hAnsi="Times New Roman" w:cs="Times New Roman"/>
          <w:color w:val="3A3A3A"/>
          <w:sz w:val="24"/>
          <w:szCs w:val="24"/>
          <w:shd w:val="clear" w:color="auto" w:fill="FFFFFF"/>
          <w:vertAlign w:val="subscript"/>
          <w:lang w:val="uk-UA"/>
        </w:rPr>
        <w:t>1</w:t>
      </w:r>
      <w:r w:rsidRPr="00E814DC">
        <w:rPr>
          <w:rFonts w:ascii="Times New Roman" w:hAnsi="Times New Roman" w:cs="Times New Roman"/>
          <w:color w:val="3A3A3A"/>
          <w:sz w:val="24"/>
          <w:szCs w:val="24"/>
          <w:shd w:val="clear" w:color="auto" w:fill="FFFFFF"/>
          <w:lang w:val="uk-UA"/>
        </w:rPr>
        <w:t xml:space="preserve"> і </w:t>
      </w:r>
      <w:r w:rsidRPr="00E814DC">
        <w:rPr>
          <w:rFonts w:ascii="Times New Roman" w:hAnsi="Times New Roman" w:cs="Times New Roman"/>
          <w:color w:val="3A3A3A"/>
          <w:sz w:val="24"/>
          <w:szCs w:val="24"/>
          <w:shd w:val="clear" w:color="auto" w:fill="FFFFFF"/>
          <w:vertAlign w:val="subscript"/>
          <w:lang w:val="uk-UA"/>
        </w:rPr>
        <w:t>2</w:t>
      </w:r>
      <w:r w:rsidRPr="00E814DC">
        <w:rPr>
          <w:rFonts w:ascii="Times New Roman" w:hAnsi="Times New Roman" w:cs="Times New Roman"/>
          <w:color w:val="3A3A3A"/>
          <w:sz w:val="24"/>
          <w:szCs w:val="24"/>
          <w:shd w:val="clear" w:color="auto" w:fill="FFFFFF"/>
          <w:lang w:val="uk-UA"/>
        </w:rPr>
        <w:t xml:space="preserve"> відзначають параметри</w:t>
      </w:r>
      <w:r w:rsidRPr="00710C6B">
        <w:rPr>
          <w:rFonts w:ascii="Times New Roman" w:hAnsi="Times New Roman" w:cs="Times New Roman"/>
          <w:color w:val="3A3A3A"/>
          <w:sz w:val="24"/>
          <w:szCs w:val="24"/>
          <w:shd w:val="clear" w:color="auto" w:fill="FFFFFF"/>
          <w:lang w:val="uk-UA"/>
        </w:rPr>
        <w:t xml:space="preserve"> процесу стиснення газу два різні моменти часу.</w:t>
      </w:r>
    </w:p>
    <w:p w:rsidR="00BB7BDD" w:rsidRPr="00E814DC" w:rsidRDefault="00E909F1" w:rsidP="00E909F1">
      <w:pPr>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Покладемо для початкового моменту часу:</w:t>
      </w:r>
    </w:p>
    <w:p w:rsidR="006E3726" w:rsidRPr="00E814DC" w:rsidRDefault="006E3726" w:rsidP="006E3726">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ab/>
      </w:r>
      <w:r w:rsidR="00E814DC" w:rsidRPr="00E814DC">
        <w:rPr>
          <w:rFonts w:ascii="Times New Roman" w:hAnsi="Times New Roman" w:cs="Times New Roman"/>
          <w:color w:val="3A3A3A"/>
          <w:position w:val="-16"/>
          <w:sz w:val="24"/>
          <w:szCs w:val="24"/>
          <w:shd w:val="clear" w:color="auto" w:fill="FFFFFF"/>
          <w:lang w:val="uk-UA"/>
        </w:rPr>
        <w:object w:dxaOrig="3840" w:dyaOrig="400">
          <v:shape id="_x0000_i1394" type="#_x0000_t75" style="width:192pt;height:20.25pt" o:ole="">
            <v:imagedata r:id="rId777" o:title=""/>
          </v:shape>
          <o:OLEObject Type="Embed" ProgID="Equation.DSMT4" ShapeID="_x0000_i1394" DrawAspect="Content" ObjectID="_1727006243" r:id="rId778"/>
        </w:object>
      </w:r>
      <w:r w:rsidR="00AE4B82" w:rsidRPr="00E814DC">
        <w:rPr>
          <w:rFonts w:ascii="Times New Roman" w:hAnsi="Times New Roman" w:cs="Times New Roman"/>
          <w:color w:val="3A3A3A"/>
          <w:sz w:val="24"/>
          <w:szCs w:val="24"/>
          <w:shd w:val="clear" w:color="auto" w:fill="FFFFFF"/>
          <w:lang w:val="uk-UA"/>
        </w:rPr>
        <w:tab/>
        <w:t>(6.58)</w:t>
      </w:r>
    </w:p>
    <w:p w:rsidR="00AE4B82" w:rsidRPr="00E814DC" w:rsidRDefault="00E910FC" w:rsidP="004A0D4B">
      <w:pPr>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 xml:space="preserve">Величина </w:t>
      </w:r>
      <w:r w:rsidRPr="00E814DC">
        <w:rPr>
          <w:rFonts w:ascii="Times New Roman" w:hAnsi="Times New Roman" w:cs="Times New Roman"/>
          <w:i/>
          <w:color w:val="3A3A3A"/>
          <w:sz w:val="24"/>
          <w:szCs w:val="24"/>
          <w:shd w:val="clear" w:color="auto" w:fill="FFFFFF"/>
          <w:lang w:val="uk-UA"/>
        </w:rPr>
        <w:t>h</w:t>
      </w:r>
      <w:r w:rsidRPr="00E814DC">
        <w:rPr>
          <w:rFonts w:ascii="Times New Roman" w:hAnsi="Times New Roman" w:cs="Times New Roman"/>
          <w:color w:val="3A3A3A"/>
          <w:sz w:val="24"/>
          <w:szCs w:val="24"/>
          <w:shd w:val="clear" w:color="auto" w:fill="FFFFFF"/>
          <w:vertAlign w:val="subscript"/>
          <w:lang w:val="uk-UA"/>
        </w:rPr>
        <w:t>0</w:t>
      </w:r>
      <w:r w:rsidRPr="00E814DC">
        <w:rPr>
          <w:rFonts w:ascii="Times New Roman" w:hAnsi="Times New Roman" w:cs="Times New Roman"/>
          <w:color w:val="3A3A3A"/>
          <w:sz w:val="24"/>
          <w:szCs w:val="24"/>
          <w:shd w:val="clear" w:color="auto" w:fill="FFFFFF"/>
          <w:lang w:val="uk-UA"/>
        </w:rPr>
        <w:t xml:space="preserve"> означає глибину рідини в ємності перед початком подачі рідини. Відповідно </w:t>
      </w:r>
      <w:r w:rsidRPr="00E814DC">
        <w:rPr>
          <w:rFonts w:ascii="Times New Roman" w:hAnsi="Times New Roman" w:cs="Times New Roman"/>
          <w:i/>
          <w:color w:val="3A3A3A"/>
          <w:sz w:val="24"/>
          <w:szCs w:val="24"/>
          <w:shd w:val="clear" w:color="auto" w:fill="FFFFFF"/>
          <w:lang w:val="uk-UA"/>
        </w:rPr>
        <w:t>V</w:t>
      </w:r>
      <w:r w:rsidRPr="00E814DC">
        <w:rPr>
          <w:rFonts w:ascii="Times New Roman" w:hAnsi="Times New Roman" w:cs="Times New Roman"/>
          <w:color w:val="3A3A3A"/>
          <w:sz w:val="24"/>
          <w:szCs w:val="24"/>
          <w:shd w:val="clear" w:color="auto" w:fill="FFFFFF"/>
          <w:vertAlign w:val="subscript"/>
          <w:lang w:val="uk-UA"/>
        </w:rPr>
        <w:t>0</w:t>
      </w:r>
      <w:r w:rsidRPr="00E814DC">
        <w:rPr>
          <w:rFonts w:ascii="Times New Roman" w:hAnsi="Times New Roman" w:cs="Times New Roman"/>
          <w:color w:val="3A3A3A"/>
          <w:sz w:val="24"/>
          <w:szCs w:val="24"/>
          <w:shd w:val="clear" w:color="auto" w:fill="FFFFFF"/>
          <w:lang w:val="uk-UA"/>
        </w:rPr>
        <w:t xml:space="preserve"> – початкова величина вільного обсягу (перед початком заповнення ємності). </w:t>
      </w:r>
      <w:r w:rsidR="00C94B77" w:rsidRPr="00E814DC">
        <w:rPr>
          <w:rFonts w:ascii="Times New Roman" w:hAnsi="Times New Roman" w:cs="Times New Roman"/>
          <w:color w:val="3A3A3A"/>
          <w:sz w:val="24"/>
          <w:szCs w:val="24"/>
          <w:shd w:val="clear" w:color="auto" w:fill="FFFFFF"/>
          <w:lang w:val="uk-UA"/>
        </w:rPr>
        <w:t>Величина</w:t>
      </w:r>
      <w:r w:rsidRPr="00E814DC">
        <w:rPr>
          <w:rFonts w:ascii="Times New Roman" w:hAnsi="Times New Roman" w:cs="Times New Roman"/>
          <w:color w:val="3A3A3A"/>
          <w:sz w:val="24"/>
          <w:szCs w:val="24"/>
          <w:shd w:val="clear" w:color="auto" w:fill="FFFFFF"/>
          <w:lang w:val="uk-UA"/>
        </w:rPr>
        <w:t xml:space="preserve"> </w:t>
      </w:r>
      <w:r w:rsidRPr="00E814DC">
        <w:rPr>
          <w:rFonts w:ascii="Times New Roman" w:hAnsi="Times New Roman" w:cs="Times New Roman"/>
          <w:i/>
          <w:color w:val="3A3A3A"/>
          <w:sz w:val="24"/>
          <w:szCs w:val="24"/>
          <w:shd w:val="clear" w:color="auto" w:fill="FFFFFF"/>
          <w:lang w:val="uk-UA"/>
        </w:rPr>
        <w:t>h</w:t>
      </w:r>
      <w:r w:rsidRPr="00E814DC">
        <w:rPr>
          <w:rFonts w:ascii="Times New Roman" w:hAnsi="Times New Roman" w:cs="Times New Roman"/>
          <w:color w:val="3A3A3A"/>
          <w:sz w:val="24"/>
          <w:szCs w:val="24"/>
          <w:shd w:val="clear" w:color="auto" w:fill="FFFFFF"/>
          <w:vertAlign w:val="subscript"/>
          <w:lang w:val="uk-UA"/>
        </w:rPr>
        <w:t>0</w:t>
      </w:r>
      <w:r w:rsidRPr="00E814DC">
        <w:rPr>
          <w:rFonts w:ascii="Times New Roman" w:hAnsi="Times New Roman" w:cs="Times New Roman"/>
          <w:color w:val="3A3A3A"/>
          <w:sz w:val="24"/>
          <w:szCs w:val="24"/>
          <w:shd w:val="clear" w:color="auto" w:fill="FFFFFF"/>
          <w:lang w:val="uk-UA"/>
        </w:rPr>
        <w:t xml:space="preserve"> може дорівнювати 0 (порожня ємність). У цьому випадку величина </w:t>
      </w:r>
      <w:r w:rsidRPr="00E814DC">
        <w:rPr>
          <w:rFonts w:ascii="Times New Roman" w:hAnsi="Times New Roman" w:cs="Times New Roman"/>
          <w:i/>
          <w:color w:val="3A3A3A"/>
          <w:sz w:val="24"/>
          <w:szCs w:val="24"/>
          <w:shd w:val="clear" w:color="auto" w:fill="FFFFFF"/>
          <w:lang w:val="uk-UA"/>
        </w:rPr>
        <w:t>V</w:t>
      </w:r>
      <w:r w:rsidRPr="00E814DC">
        <w:rPr>
          <w:rFonts w:ascii="Times New Roman" w:hAnsi="Times New Roman" w:cs="Times New Roman"/>
          <w:color w:val="3A3A3A"/>
          <w:sz w:val="24"/>
          <w:szCs w:val="24"/>
          <w:shd w:val="clear" w:color="auto" w:fill="FFFFFF"/>
          <w:vertAlign w:val="subscript"/>
          <w:lang w:val="uk-UA"/>
        </w:rPr>
        <w:t>0</w:t>
      </w:r>
      <w:r w:rsidRPr="00E814DC">
        <w:rPr>
          <w:rFonts w:ascii="Times New Roman" w:hAnsi="Times New Roman" w:cs="Times New Roman"/>
          <w:color w:val="3A3A3A"/>
          <w:sz w:val="24"/>
          <w:szCs w:val="24"/>
          <w:shd w:val="clear" w:color="auto" w:fill="FFFFFF"/>
          <w:lang w:val="uk-UA"/>
        </w:rPr>
        <w:t xml:space="preserve"> прийматиме максимальне значення, що дорівнює повному об'єму ємності. У міру надходження рідини висота вільного об'єму [</w:t>
      </w:r>
      <w:r w:rsidRPr="00E814DC">
        <w:rPr>
          <w:rFonts w:ascii="Times New Roman" w:hAnsi="Times New Roman" w:cs="Times New Roman"/>
          <w:i/>
          <w:color w:val="3A3A3A"/>
          <w:sz w:val="24"/>
          <w:szCs w:val="24"/>
          <w:shd w:val="clear" w:color="auto" w:fill="FFFFFF"/>
          <w:lang w:val="uk-UA"/>
        </w:rPr>
        <w:t>l</w:t>
      </w:r>
      <w:r w:rsidRPr="00E814DC">
        <w:rPr>
          <w:rFonts w:ascii="Times New Roman" w:hAnsi="Times New Roman" w:cs="Times New Roman"/>
          <w:color w:val="3A3A3A"/>
          <w:sz w:val="24"/>
          <w:szCs w:val="24"/>
          <w:shd w:val="clear" w:color="auto" w:fill="FFFFFF"/>
          <w:lang w:val="uk-UA"/>
        </w:rPr>
        <w:t>-(</w:t>
      </w:r>
      <w:r w:rsidRPr="00E814DC">
        <w:rPr>
          <w:rFonts w:ascii="Times New Roman" w:hAnsi="Times New Roman" w:cs="Times New Roman"/>
          <w:i/>
          <w:color w:val="3A3A3A"/>
          <w:sz w:val="24"/>
          <w:szCs w:val="24"/>
          <w:shd w:val="clear" w:color="auto" w:fill="FFFFFF"/>
          <w:lang w:val="uk-UA"/>
        </w:rPr>
        <w:t>h</w:t>
      </w:r>
      <w:r w:rsidRPr="00E814DC">
        <w:rPr>
          <w:rFonts w:ascii="Times New Roman" w:hAnsi="Times New Roman" w:cs="Times New Roman"/>
          <w:color w:val="3A3A3A"/>
          <w:sz w:val="24"/>
          <w:szCs w:val="24"/>
          <w:shd w:val="clear" w:color="auto" w:fill="FFFFFF"/>
          <w:vertAlign w:val="subscript"/>
          <w:lang w:val="uk-UA"/>
        </w:rPr>
        <w:t>0</w:t>
      </w:r>
      <w:r w:rsidRPr="00E814DC">
        <w:rPr>
          <w:rFonts w:ascii="Times New Roman" w:hAnsi="Times New Roman" w:cs="Times New Roman"/>
          <w:color w:val="3A3A3A"/>
          <w:sz w:val="24"/>
          <w:szCs w:val="24"/>
          <w:shd w:val="clear" w:color="auto" w:fill="FFFFFF"/>
          <w:lang w:val="uk-UA"/>
        </w:rPr>
        <w:t>+</w:t>
      </w:r>
      <w:r w:rsidRPr="00E814DC">
        <w:rPr>
          <w:rFonts w:ascii="Times New Roman" w:hAnsi="Times New Roman" w:cs="Times New Roman"/>
          <w:i/>
          <w:color w:val="3A3A3A"/>
          <w:sz w:val="24"/>
          <w:szCs w:val="24"/>
          <w:shd w:val="clear" w:color="auto" w:fill="FFFFFF"/>
          <w:lang w:val="uk-UA"/>
        </w:rPr>
        <w:t>h</w:t>
      </w:r>
      <w:r w:rsidRPr="00E814DC">
        <w:rPr>
          <w:rFonts w:ascii="Times New Roman" w:hAnsi="Times New Roman" w:cs="Times New Roman"/>
          <w:color w:val="3A3A3A"/>
          <w:sz w:val="24"/>
          <w:szCs w:val="24"/>
          <w:shd w:val="clear" w:color="auto" w:fill="FFFFFF"/>
          <w:lang w:val="uk-UA"/>
        </w:rPr>
        <w:t>)] і, відповідно, його величина</w:t>
      </w:r>
    </w:p>
    <w:p w:rsidR="00AE4B82" w:rsidRPr="00E814DC" w:rsidRDefault="00AE4B82" w:rsidP="00AE4B82">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ab/>
      </w:r>
      <w:r w:rsidR="00E814DC" w:rsidRPr="00E814DC">
        <w:rPr>
          <w:rFonts w:ascii="Times New Roman" w:hAnsi="Times New Roman" w:cs="Times New Roman"/>
          <w:color w:val="3A3A3A"/>
          <w:position w:val="-16"/>
          <w:sz w:val="24"/>
          <w:szCs w:val="24"/>
          <w:shd w:val="clear" w:color="auto" w:fill="FFFFFF"/>
          <w:lang w:val="uk-UA"/>
        </w:rPr>
        <w:object w:dxaOrig="2299" w:dyaOrig="400">
          <v:shape id="_x0000_i1395" type="#_x0000_t75" style="width:115.5pt;height:20.25pt" o:ole="">
            <v:imagedata r:id="rId779" o:title=""/>
          </v:shape>
          <o:OLEObject Type="Embed" ProgID="Equation.DSMT4" ShapeID="_x0000_i1395" DrawAspect="Content" ObjectID="_1727006244" r:id="rId780"/>
        </w:object>
      </w:r>
      <w:r w:rsidRPr="00E814DC">
        <w:rPr>
          <w:rFonts w:ascii="Times New Roman" w:hAnsi="Times New Roman" w:cs="Times New Roman"/>
          <w:color w:val="3A3A3A"/>
          <w:sz w:val="24"/>
          <w:szCs w:val="24"/>
          <w:shd w:val="clear" w:color="auto" w:fill="FFFFFF"/>
          <w:lang w:val="uk-UA"/>
        </w:rPr>
        <w:tab/>
        <w:t>(6.59)</w:t>
      </w:r>
    </w:p>
    <w:p w:rsidR="00BB7BDD" w:rsidRPr="00E814DC" w:rsidRDefault="00C94B77" w:rsidP="004A0D4B">
      <w:pPr>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зменшуються. Підставивши (6.58) та (6.59) у (6.57) отримаємо:</w:t>
      </w:r>
    </w:p>
    <w:p w:rsidR="00BB7BDD" w:rsidRPr="00E814DC" w:rsidRDefault="00DC7B7F" w:rsidP="00DC7B7F">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ab/>
      </w:r>
      <w:r w:rsidR="00E814DC" w:rsidRPr="00E814DC">
        <w:rPr>
          <w:rFonts w:ascii="Times New Roman" w:hAnsi="Times New Roman" w:cs="Times New Roman"/>
          <w:color w:val="3A3A3A"/>
          <w:position w:val="-30"/>
          <w:sz w:val="24"/>
          <w:szCs w:val="24"/>
          <w:shd w:val="clear" w:color="auto" w:fill="FFFFFF"/>
          <w:lang w:val="uk-UA"/>
        </w:rPr>
        <w:object w:dxaOrig="3760" w:dyaOrig="680">
          <v:shape id="_x0000_i1396" type="#_x0000_t75" style="width:188.25pt;height:33pt" o:ole="">
            <v:imagedata r:id="rId781" o:title=""/>
          </v:shape>
          <o:OLEObject Type="Embed" ProgID="Equation.DSMT4" ShapeID="_x0000_i1396" DrawAspect="Content" ObjectID="_1727006245" r:id="rId782"/>
        </w:object>
      </w:r>
      <w:r w:rsidR="000917E0" w:rsidRPr="00E814DC">
        <w:rPr>
          <w:rFonts w:ascii="Times New Roman" w:hAnsi="Times New Roman" w:cs="Times New Roman"/>
          <w:color w:val="3A3A3A"/>
          <w:sz w:val="24"/>
          <w:szCs w:val="24"/>
          <w:shd w:val="clear" w:color="auto" w:fill="FFFFFF"/>
          <w:lang w:val="uk-UA"/>
        </w:rPr>
        <w:tab/>
        <w:t>(6.60)</w:t>
      </w:r>
      <w:r w:rsidR="00BC30A1" w:rsidRPr="00E814DC">
        <w:rPr>
          <w:rFonts w:ascii="Times New Roman" w:hAnsi="Times New Roman" w:cs="Times New Roman"/>
          <w:color w:val="3A3A3A"/>
          <w:sz w:val="24"/>
          <w:szCs w:val="24"/>
          <w:shd w:val="clear" w:color="auto" w:fill="FFFFFF"/>
          <w:lang w:val="uk-UA"/>
        </w:rPr>
        <w:t xml:space="preserve"> </w:t>
      </w:r>
    </w:p>
    <w:p w:rsidR="00AE4B82" w:rsidRPr="00E814DC" w:rsidRDefault="00C94B77" w:rsidP="00BC30A1">
      <w:pPr>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 xml:space="preserve">Величина </w:t>
      </w:r>
      <w:r w:rsidRPr="00E814DC">
        <w:rPr>
          <w:rFonts w:ascii="Times New Roman" w:hAnsi="Times New Roman" w:cs="Times New Roman"/>
          <w:i/>
          <w:color w:val="3A3A3A"/>
          <w:sz w:val="24"/>
          <w:szCs w:val="24"/>
          <w:shd w:val="clear" w:color="auto" w:fill="FFFFFF"/>
          <w:lang w:val="uk-UA"/>
        </w:rPr>
        <w:t>P</w:t>
      </w:r>
      <w:r w:rsidRPr="00E814DC">
        <w:rPr>
          <w:rFonts w:ascii="Times New Roman" w:hAnsi="Times New Roman" w:cs="Times New Roman"/>
          <w:color w:val="3A3A3A"/>
          <w:sz w:val="24"/>
          <w:szCs w:val="24"/>
          <w:shd w:val="clear" w:color="auto" w:fill="FFFFFF"/>
          <w:vertAlign w:val="subscript"/>
          <w:lang w:val="uk-UA"/>
        </w:rPr>
        <w:t>св</w:t>
      </w:r>
      <w:r w:rsidRPr="00E814DC">
        <w:rPr>
          <w:rFonts w:ascii="Times New Roman" w:hAnsi="Times New Roman" w:cs="Times New Roman"/>
          <w:color w:val="3A3A3A"/>
          <w:sz w:val="24"/>
          <w:szCs w:val="24"/>
          <w:shd w:val="clear" w:color="auto" w:fill="FFFFFF"/>
          <w:lang w:val="uk-UA"/>
        </w:rPr>
        <w:t xml:space="preserve"> (6.60) у виразі (6.40) використовується замість </w:t>
      </w:r>
      <w:r w:rsidRPr="00E814DC">
        <w:rPr>
          <w:rFonts w:ascii="Times New Roman" w:hAnsi="Times New Roman" w:cs="Times New Roman"/>
          <w:i/>
          <w:color w:val="3A3A3A"/>
          <w:sz w:val="24"/>
          <w:szCs w:val="24"/>
          <w:shd w:val="clear" w:color="auto" w:fill="FFFFFF"/>
          <w:lang w:val="uk-UA"/>
        </w:rPr>
        <w:t>P</w:t>
      </w:r>
      <w:r w:rsidRPr="00E814DC">
        <w:rPr>
          <w:rFonts w:ascii="Times New Roman" w:hAnsi="Times New Roman" w:cs="Times New Roman"/>
          <w:color w:val="3A3A3A"/>
          <w:sz w:val="24"/>
          <w:szCs w:val="24"/>
          <w:shd w:val="clear" w:color="auto" w:fill="FFFFFF"/>
          <w:vertAlign w:val="subscript"/>
          <w:lang w:val="uk-UA"/>
        </w:rPr>
        <w:t>2</w:t>
      </w:r>
      <w:r w:rsidRPr="00E814DC">
        <w:rPr>
          <w:rFonts w:ascii="Times New Roman" w:hAnsi="Times New Roman" w:cs="Times New Roman"/>
          <w:color w:val="3A3A3A"/>
          <w:sz w:val="24"/>
          <w:szCs w:val="24"/>
          <w:shd w:val="clear" w:color="auto" w:fill="FFFFFF"/>
          <w:lang w:val="uk-UA"/>
        </w:rPr>
        <w:t>. У цьому випадку (6.52) набуде вигляду:</w:t>
      </w:r>
    </w:p>
    <w:p w:rsidR="00AE4B82" w:rsidRPr="00E814DC" w:rsidRDefault="004A5784" w:rsidP="004A5784">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ab/>
      </w:r>
      <w:r w:rsidR="00E814DC" w:rsidRPr="00E814DC">
        <w:rPr>
          <w:rFonts w:ascii="Times New Roman" w:hAnsi="Times New Roman" w:cs="Times New Roman"/>
          <w:color w:val="3A3A3A"/>
          <w:position w:val="-152"/>
          <w:sz w:val="24"/>
          <w:szCs w:val="24"/>
          <w:shd w:val="clear" w:color="auto" w:fill="FFFFFF"/>
          <w:lang w:val="uk-UA"/>
        </w:rPr>
        <w:object w:dxaOrig="4480" w:dyaOrig="3540">
          <v:shape id="_x0000_i1397" type="#_x0000_t75" style="width:223.5pt;height:177pt" o:ole="">
            <v:imagedata r:id="rId783" o:title=""/>
          </v:shape>
          <o:OLEObject Type="Embed" ProgID="Equation.DSMT4" ShapeID="_x0000_i1397" DrawAspect="Content" ObjectID="_1727006246" r:id="rId784"/>
        </w:object>
      </w:r>
      <w:r w:rsidR="0032453D" w:rsidRPr="00E814DC">
        <w:rPr>
          <w:rFonts w:ascii="Times New Roman" w:hAnsi="Times New Roman" w:cs="Times New Roman"/>
          <w:color w:val="3A3A3A"/>
          <w:sz w:val="24"/>
          <w:szCs w:val="24"/>
          <w:shd w:val="clear" w:color="auto" w:fill="FFFFFF"/>
          <w:lang w:val="uk-UA"/>
        </w:rPr>
        <w:tab/>
        <w:t>(6.61)</w:t>
      </w:r>
    </w:p>
    <w:p w:rsidR="00AE4B82" w:rsidRPr="00E814DC" w:rsidRDefault="00C94B77" w:rsidP="0032453D">
      <w:pPr>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Вираз у фігурних дужках перед квадратним</w:t>
      </w:r>
      <w:r w:rsidRPr="00710C6B">
        <w:rPr>
          <w:rFonts w:ascii="Times New Roman" w:hAnsi="Times New Roman" w:cs="Times New Roman"/>
          <w:color w:val="3A3A3A"/>
          <w:sz w:val="24"/>
          <w:szCs w:val="24"/>
          <w:shd w:val="clear" w:color="auto" w:fill="FFFFFF"/>
          <w:lang w:val="uk-UA"/>
        </w:rPr>
        <w:t xml:space="preserve"> коренем (</w:t>
      </w:r>
      <w:r w:rsidRPr="00710C6B">
        <w:rPr>
          <w:rFonts w:ascii="Times New Roman" w:hAnsi="Times New Roman" w:cs="Times New Roman"/>
          <w:i/>
          <w:color w:val="3A3A3A"/>
          <w:sz w:val="24"/>
          <w:szCs w:val="24"/>
          <w:shd w:val="clear" w:color="auto" w:fill="FFFFFF"/>
          <w:lang w:val="uk-UA"/>
        </w:rPr>
        <w:t>l</w:t>
      </w:r>
      <w:r w:rsidRPr="00710C6B">
        <w:rPr>
          <w:rFonts w:ascii="Times New Roman" w:hAnsi="Times New Roman" w:cs="Times New Roman"/>
          <w:color w:val="3A3A3A"/>
          <w:sz w:val="24"/>
          <w:szCs w:val="24"/>
          <w:shd w:val="clear" w:color="auto" w:fill="FFFFFF"/>
          <w:lang w:val="uk-UA"/>
        </w:rPr>
        <w:t>-</w:t>
      </w:r>
      <w:r w:rsidRPr="00710C6B">
        <w:rPr>
          <w:rFonts w:ascii="Times New Roman" w:hAnsi="Times New Roman" w:cs="Times New Roman"/>
          <w:i/>
          <w:color w:val="3A3A3A"/>
          <w:sz w:val="24"/>
          <w:szCs w:val="24"/>
          <w:shd w:val="clear" w:color="auto" w:fill="FFFFFF"/>
          <w:lang w:val="uk-UA"/>
        </w:rPr>
        <w:t>h</w:t>
      </w:r>
      <w:r w:rsidRPr="00710C6B">
        <w:rPr>
          <w:rFonts w:ascii="Times New Roman" w:hAnsi="Times New Roman" w:cs="Times New Roman"/>
          <w:color w:val="3A3A3A"/>
          <w:sz w:val="24"/>
          <w:szCs w:val="24"/>
          <w:shd w:val="clear" w:color="auto" w:fill="FFFFFF"/>
          <w:vertAlign w:val="subscript"/>
          <w:lang w:val="uk-UA"/>
        </w:rPr>
        <w:t>0</w:t>
      </w:r>
      <w:r w:rsidRPr="00710C6B">
        <w:rPr>
          <w:rFonts w:ascii="Times New Roman" w:hAnsi="Times New Roman" w:cs="Times New Roman"/>
          <w:color w:val="3A3A3A"/>
          <w:sz w:val="24"/>
          <w:szCs w:val="24"/>
          <w:shd w:val="clear" w:color="auto" w:fill="FFFFFF"/>
          <w:lang w:val="uk-UA"/>
        </w:rPr>
        <w:t xml:space="preserve">) є постійними величинами. Позначимо їх </w:t>
      </w:r>
      <w:r w:rsidRPr="00E814DC">
        <w:rPr>
          <w:rFonts w:ascii="Times New Roman" w:hAnsi="Times New Roman" w:cs="Times New Roman"/>
          <w:color w:val="3A3A3A"/>
          <w:sz w:val="24"/>
          <w:szCs w:val="24"/>
          <w:shd w:val="clear" w:color="auto" w:fill="FFFFFF"/>
          <w:lang w:val="uk-UA"/>
        </w:rPr>
        <w:t xml:space="preserve">як </w:t>
      </w:r>
      <w:r w:rsidRPr="00E814DC">
        <w:rPr>
          <w:rFonts w:ascii="Times New Roman" w:hAnsi="Times New Roman" w:cs="Times New Roman"/>
          <w:i/>
          <w:color w:val="3A3A3A"/>
          <w:sz w:val="24"/>
          <w:szCs w:val="24"/>
          <w:shd w:val="clear" w:color="auto" w:fill="FFFFFF"/>
          <w:lang w:val="uk-UA"/>
        </w:rPr>
        <w:t>K</w:t>
      </w:r>
      <w:r w:rsidRPr="00E814DC">
        <w:rPr>
          <w:rFonts w:ascii="Times New Roman" w:hAnsi="Times New Roman" w:cs="Times New Roman"/>
          <w:color w:val="3A3A3A"/>
          <w:sz w:val="24"/>
          <w:szCs w:val="24"/>
          <w:shd w:val="clear" w:color="auto" w:fill="FFFFFF"/>
          <w:vertAlign w:val="subscript"/>
          <w:lang w:val="uk-UA"/>
        </w:rPr>
        <w:t>1</w:t>
      </w:r>
      <w:r w:rsidRPr="00E814DC">
        <w:rPr>
          <w:rFonts w:ascii="Times New Roman" w:hAnsi="Times New Roman" w:cs="Times New Roman"/>
          <w:color w:val="3A3A3A"/>
          <w:sz w:val="24"/>
          <w:szCs w:val="24"/>
          <w:shd w:val="clear" w:color="auto" w:fill="FFFFFF"/>
          <w:lang w:val="uk-UA"/>
        </w:rPr>
        <w:t xml:space="preserve"> і </w:t>
      </w:r>
      <w:r w:rsidRPr="00E814DC">
        <w:rPr>
          <w:rFonts w:ascii="Times New Roman" w:hAnsi="Times New Roman" w:cs="Times New Roman"/>
          <w:i/>
          <w:color w:val="3A3A3A"/>
          <w:sz w:val="24"/>
          <w:szCs w:val="24"/>
          <w:shd w:val="clear" w:color="auto" w:fill="FFFFFF"/>
          <w:lang w:val="uk-UA"/>
        </w:rPr>
        <w:t>K</w:t>
      </w:r>
      <w:r w:rsidRPr="00E814DC">
        <w:rPr>
          <w:rFonts w:ascii="Times New Roman" w:hAnsi="Times New Roman" w:cs="Times New Roman"/>
          <w:color w:val="3A3A3A"/>
          <w:sz w:val="24"/>
          <w:szCs w:val="24"/>
          <w:shd w:val="clear" w:color="auto" w:fill="FFFFFF"/>
          <w:vertAlign w:val="subscript"/>
          <w:lang w:val="uk-UA"/>
        </w:rPr>
        <w:t>2</w:t>
      </w:r>
      <w:r w:rsidRPr="00E814DC">
        <w:rPr>
          <w:rFonts w:ascii="Times New Roman" w:hAnsi="Times New Roman" w:cs="Times New Roman"/>
          <w:color w:val="3A3A3A"/>
          <w:sz w:val="24"/>
          <w:szCs w:val="24"/>
          <w:shd w:val="clear" w:color="auto" w:fill="FFFFFF"/>
          <w:lang w:val="uk-UA"/>
        </w:rPr>
        <w:t xml:space="preserve"> відповідно:</w:t>
      </w:r>
    </w:p>
    <w:p w:rsidR="004A5784" w:rsidRPr="00E814DC" w:rsidRDefault="0032453D" w:rsidP="0032453D">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ab/>
      </w:r>
      <w:r w:rsidR="00E814DC" w:rsidRPr="00E814DC">
        <w:rPr>
          <w:rFonts w:ascii="Times New Roman" w:hAnsi="Times New Roman" w:cs="Times New Roman"/>
          <w:color w:val="3A3A3A"/>
          <w:position w:val="-30"/>
          <w:sz w:val="24"/>
          <w:szCs w:val="24"/>
          <w:shd w:val="clear" w:color="auto" w:fill="FFFFFF"/>
          <w:lang w:val="uk-UA"/>
        </w:rPr>
        <w:object w:dxaOrig="3420" w:dyaOrig="740">
          <v:shape id="_x0000_i1398" type="#_x0000_t75" style="width:168pt;height:36.75pt" o:ole="">
            <v:imagedata r:id="rId785" o:title=""/>
          </v:shape>
          <o:OLEObject Type="Embed" ProgID="Equation.DSMT4" ShapeID="_x0000_i1398" DrawAspect="Content" ObjectID="_1727006247" r:id="rId786"/>
        </w:object>
      </w:r>
      <w:r w:rsidR="00991DCE" w:rsidRPr="00E814DC">
        <w:rPr>
          <w:rFonts w:ascii="Times New Roman" w:hAnsi="Times New Roman" w:cs="Times New Roman"/>
          <w:color w:val="3A3A3A"/>
          <w:sz w:val="24"/>
          <w:szCs w:val="24"/>
          <w:shd w:val="clear" w:color="auto" w:fill="FFFFFF"/>
          <w:lang w:val="uk-UA"/>
        </w:rPr>
        <w:tab/>
        <w:t>(6.62)</w:t>
      </w:r>
    </w:p>
    <w:p w:rsidR="0032453D" w:rsidRPr="00E814DC" w:rsidRDefault="00F82A3E" w:rsidP="00991DCE">
      <w:pPr>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В результаті (6.61) можна записати у вигляді:</w:t>
      </w:r>
    </w:p>
    <w:p w:rsidR="0032453D" w:rsidRPr="00E814DC" w:rsidRDefault="00991DCE" w:rsidP="00991DCE">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ab/>
      </w:r>
      <w:r w:rsidR="00E814DC" w:rsidRPr="00E814DC">
        <w:rPr>
          <w:rFonts w:ascii="Times New Roman" w:hAnsi="Times New Roman" w:cs="Times New Roman"/>
          <w:color w:val="3A3A3A"/>
          <w:position w:val="-32"/>
          <w:sz w:val="24"/>
          <w:szCs w:val="24"/>
          <w:shd w:val="clear" w:color="auto" w:fill="FFFFFF"/>
          <w:lang w:val="uk-UA"/>
        </w:rPr>
        <w:object w:dxaOrig="2860" w:dyaOrig="760">
          <v:shape id="_x0000_i1399" type="#_x0000_t75" style="width:142.5pt;height:37.5pt" o:ole="">
            <v:imagedata r:id="rId787" o:title=""/>
          </v:shape>
          <o:OLEObject Type="Embed" ProgID="Equation.DSMT4" ShapeID="_x0000_i1399" DrawAspect="Content" ObjectID="_1727006248" r:id="rId788"/>
        </w:object>
      </w:r>
      <w:r w:rsidRPr="00E814DC">
        <w:rPr>
          <w:rFonts w:ascii="Times New Roman" w:hAnsi="Times New Roman" w:cs="Times New Roman"/>
          <w:color w:val="3A3A3A"/>
          <w:sz w:val="24"/>
          <w:szCs w:val="24"/>
          <w:shd w:val="clear" w:color="auto" w:fill="FFFFFF"/>
          <w:lang w:val="uk-UA"/>
        </w:rPr>
        <w:tab/>
        <w:t>(6.63)</w:t>
      </w:r>
    </w:p>
    <w:p w:rsidR="00F82A3E" w:rsidRPr="00E814DC" w:rsidRDefault="00F82A3E" w:rsidP="00F82A3E">
      <w:pPr>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lastRenderedPageBreak/>
        <w:t xml:space="preserve">Також необхідно пам'ятати, що </w:t>
      </w:r>
      <w:r w:rsidRPr="00E814DC">
        <w:rPr>
          <w:rFonts w:ascii="Times New Roman" w:hAnsi="Times New Roman" w:cs="Times New Roman"/>
          <w:i/>
          <w:color w:val="3A3A3A"/>
          <w:sz w:val="24"/>
          <w:szCs w:val="24"/>
          <w:shd w:val="clear" w:color="auto" w:fill="FFFFFF"/>
          <w:lang w:val="uk-UA"/>
        </w:rPr>
        <w:t>P</w:t>
      </w:r>
      <w:r w:rsidRPr="00E814DC">
        <w:rPr>
          <w:rFonts w:ascii="Times New Roman" w:hAnsi="Times New Roman" w:cs="Times New Roman"/>
          <w:color w:val="3A3A3A"/>
          <w:sz w:val="24"/>
          <w:szCs w:val="24"/>
          <w:shd w:val="clear" w:color="auto" w:fill="FFFFFF"/>
          <w:vertAlign w:val="subscript"/>
          <w:lang w:val="uk-UA"/>
        </w:rPr>
        <w:t>0</w:t>
      </w:r>
      <w:r w:rsidRPr="00E814DC">
        <w:rPr>
          <w:rFonts w:ascii="Times New Roman" w:hAnsi="Times New Roman" w:cs="Times New Roman"/>
          <w:color w:val="3A3A3A"/>
          <w:sz w:val="24"/>
          <w:szCs w:val="24"/>
          <w:shd w:val="clear" w:color="auto" w:fill="FFFFFF"/>
          <w:lang w:val="uk-UA"/>
        </w:rPr>
        <w:t xml:space="preserve"> = </w:t>
      </w:r>
      <w:r w:rsidRPr="00E814DC">
        <w:rPr>
          <w:rFonts w:ascii="Times New Roman" w:hAnsi="Times New Roman" w:cs="Times New Roman"/>
          <w:i/>
          <w:color w:val="3A3A3A"/>
          <w:sz w:val="24"/>
          <w:szCs w:val="24"/>
          <w:shd w:val="clear" w:color="auto" w:fill="FFFFFF"/>
          <w:lang w:val="uk-UA"/>
        </w:rPr>
        <w:t>cons</w:t>
      </w:r>
      <w:r w:rsidRPr="00E814DC">
        <w:rPr>
          <w:rFonts w:ascii="Times New Roman" w:hAnsi="Times New Roman" w:cs="Times New Roman"/>
          <w:color w:val="3A3A3A"/>
          <w:sz w:val="24"/>
          <w:szCs w:val="24"/>
          <w:shd w:val="clear" w:color="auto" w:fill="FFFFFF"/>
          <w:lang w:val="uk-UA"/>
        </w:rPr>
        <w:t xml:space="preserve">t і </w:t>
      </w:r>
      <w:r w:rsidRPr="00E814DC">
        <w:rPr>
          <w:rFonts w:ascii="Times New Roman" w:hAnsi="Times New Roman" w:cs="Times New Roman"/>
          <w:i/>
          <w:color w:val="3A3A3A"/>
          <w:sz w:val="24"/>
          <w:szCs w:val="24"/>
          <w:shd w:val="clear" w:color="auto" w:fill="FFFFFF"/>
          <w:lang w:val="uk-UA"/>
        </w:rPr>
        <w:t>P</w:t>
      </w:r>
      <w:r w:rsidRPr="00E814DC">
        <w:rPr>
          <w:rFonts w:ascii="Times New Roman" w:hAnsi="Times New Roman" w:cs="Times New Roman"/>
          <w:color w:val="3A3A3A"/>
          <w:sz w:val="24"/>
          <w:szCs w:val="24"/>
          <w:shd w:val="clear" w:color="auto" w:fill="FFFFFF"/>
          <w:vertAlign w:val="subscript"/>
          <w:lang w:val="uk-UA"/>
        </w:rPr>
        <w:t>1</w:t>
      </w:r>
      <w:r w:rsidRPr="00E814DC">
        <w:rPr>
          <w:rFonts w:ascii="Times New Roman" w:hAnsi="Times New Roman" w:cs="Times New Roman"/>
          <w:color w:val="3A3A3A"/>
          <w:sz w:val="24"/>
          <w:szCs w:val="24"/>
          <w:shd w:val="clear" w:color="auto" w:fill="FFFFFF"/>
          <w:lang w:val="uk-UA"/>
        </w:rPr>
        <w:t xml:space="preserve"> = </w:t>
      </w:r>
      <w:r w:rsidRPr="00E814DC">
        <w:rPr>
          <w:rFonts w:ascii="Times New Roman" w:hAnsi="Times New Roman" w:cs="Times New Roman"/>
          <w:i/>
          <w:color w:val="3A3A3A"/>
          <w:sz w:val="24"/>
          <w:szCs w:val="24"/>
          <w:shd w:val="clear" w:color="auto" w:fill="FFFFFF"/>
          <w:lang w:val="uk-UA"/>
        </w:rPr>
        <w:t>const</w:t>
      </w:r>
      <w:r w:rsidRPr="00E814DC">
        <w:rPr>
          <w:rFonts w:ascii="Times New Roman" w:hAnsi="Times New Roman" w:cs="Times New Roman"/>
          <w:color w:val="3A3A3A"/>
          <w:sz w:val="24"/>
          <w:szCs w:val="24"/>
          <w:shd w:val="clear" w:color="auto" w:fill="FFFFFF"/>
          <w:lang w:val="uk-UA"/>
        </w:rPr>
        <w:t>.</w:t>
      </w:r>
    </w:p>
    <w:p w:rsidR="00B55A89" w:rsidRPr="00710C6B" w:rsidRDefault="00F82A3E" w:rsidP="00F82A3E">
      <w:pPr>
        <w:spacing w:line="288" w:lineRule="auto"/>
        <w:ind w:firstLine="567"/>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Як і (6.54), вираз</w:t>
      </w:r>
      <w:r w:rsidRPr="00710C6B">
        <w:rPr>
          <w:rFonts w:ascii="Times New Roman" w:hAnsi="Times New Roman" w:cs="Times New Roman"/>
          <w:color w:val="3A3A3A"/>
          <w:sz w:val="24"/>
          <w:szCs w:val="24"/>
          <w:shd w:val="clear" w:color="auto" w:fill="FFFFFF"/>
          <w:lang w:val="uk-UA"/>
        </w:rPr>
        <w:t xml:space="preserve"> (6.63) є нелінійним нормальним диференціальним рівнянням першого порядку. Так само, як і у випадку (6.54), (6.63) може бути отримано аналітичне рішення. Але він буде складним, громіздким із використанням зворотних гіперболічних функцій. У такому вигляді в інженерних розрахунках застосування прийнятого рішення є проблематичним. На практичних заняттях буде розглянуто метод його чисельного рішення та використання лінеаризації.</w:t>
      </w:r>
    </w:p>
    <w:p w:rsidR="00991DCE" w:rsidRPr="00710C6B" w:rsidRDefault="00991DCE" w:rsidP="00C52D4D">
      <w:pPr>
        <w:spacing w:line="288" w:lineRule="auto"/>
        <w:ind w:firstLine="567"/>
        <w:jc w:val="both"/>
        <w:rPr>
          <w:rFonts w:ascii="Times New Roman" w:hAnsi="Times New Roman" w:cs="Times New Roman"/>
          <w:color w:val="3A3A3A"/>
          <w:sz w:val="24"/>
          <w:szCs w:val="24"/>
          <w:shd w:val="clear" w:color="auto" w:fill="FFFFFF"/>
          <w:lang w:val="uk-UA"/>
        </w:rPr>
      </w:pPr>
    </w:p>
    <w:p w:rsidR="004A5784" w:rsidRPr="00710C6B" w:rsidRDefault="000C0DF9" w:rsidP="000C0DF9">
      <w:pPr>
        <w:pStyle w:val="4"/>
        <w:numPr>
          <w:ilvl w:val="3"/>
          <w:numId w:val="2"/>
        </w:numPr>
        <w:ind w:left="0" w:firstLine="0"/>
        <w:jc w:val="center"/>
        <w:rPr>
          <w:rFonts w:ascii="Times New Roman" w:hAnsi="Times New Roman" w:cs="Times New Roman"/>
          <w:b/>
          <w:color w:val="auto"/>
          <w:sz w:val="24"/>
          <w:szCs w:val="24"/>
          <w:shd w:val="clear" w:color="auto" w:fill="FFFFFF"/>
          <w:lang w:val="uk-UA"/>
        </w:rPr>
      </w:pPr>
      <w:bookmarkStart w:id="59" w:name="_Toc113714882"/>
      <w:r w:rsidRPr="00710C6B">
        <w:rPr>
          <w:rFonts w:ascii="Times New Roman" w:hAnsi="Times New Roman" w:cs="Times New Roman"/>
          <w:b/>
          <w:color w:val="auto"/>
          <w:sz w:val="24"/>
          <w:szCs w:val="24"/>
          <w:shd w:val="clear" w:color="auto" w:fill="FFFFFF"/>
          <w:lang w:val="uk-UA"/>
        </w:rPr>
        <w:t>Заключение по разделу 6.2.1</w:t>
      </w:r>
      <w:bookmarkEnd w:id="59"/>
    </w:p>
    <w:p w:rsidR="000C0DF9" w:rsidRPr="00710C6B" w:rsidRDefault="000C0DF9" w:rsidP="00C52D4D">
      <w:pPr>
        <w:spacing w:line="288" w:lineRule="auto"/>
        <w:ind w:firstLine="567"/>
        <w:jc w:val="both"/>
        <w:rPr>
          <w:rFonts w:ascii="Times New Roman" w:hAnsi="Times New Roman" w:cs="Times New Roman"/>
          <w:color w:val="3A3A3A"/>
          <w:sz w:val="24"/>
          <w:szCs w:val="24"/>
          <w:highlight w:val="green"/>
          <w:shd w:val="clear" w:color="auto" w:fill="FFFFFF"/>
          <w:lang w:val="uk-UA"/>
        </w:rPr>
      </w:pPr>
    </w:p>
    <w:p w:rsidR="000C0DF9" w:rsidRPr="00710C6B" w:rsidRDefault="000C0DF9" w:rsidP="000C0DF9">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Материалы, приведенные в разделах 6.2.1.1 – 6.2.1.3, не соответствуют рецепту для расчета емкостей. При изучении этих разделов у будущих инженеров должно начать формироваться осознание многосторонности и разнообразности процессов создания модели. Незначительное изменение условий может привести к существенному усложнению модели и ее решения. Очередной раз усложняя модель необходимо взвешивать это мероприятие. С одной стороны, что дало усложнение модели с точки зрения возможного результата. С другой стороны, нужно выбрать степень усложнения решения и возможность его получения.</w:t>
      </w:r>
    </w:p>
    <w:p w:rsidR="00253D0E" w:rsidRPr="00710C6B" w:rsidRDefault="000C0DF9" w:rsidP="000C0DF9">
      <w:pPr>
        <w:spacing w:line="288" w:lineRule="auto"/>
        <w:ind w:firstLine="567"/>
        <w:jc w:val="both"/>
        <w:rPr>
          <w:rFonts w:ascii="Times New Roman" w:eastAsia="Times New Roman" w:hAnsi="Times New Roman" w:cs="Times New Roman"/>
          <w:color w:val="000000"/>
          <w:sz w:val="24"/>
          <w:szCs w:val="24"/>
          <w:highlight w:val="green"/>
          <w:lang w:val="uk-UA"/>
        </w:rPr>
      </w:pPr>
      <w:r w:rsidRPr="00710C6B">
        <w:rPr>
          <w:rFonts w:ascii="Times New Roman" w:hAnsi="Times New Roman" w:cs="Times New Roman"/>
          <w:color w:val="3A3A3A"/>
          <w:sz w:val="24"/>
          <w:szCs w:val="24"/>
          <w:shd w:val="clear" w:color="auto" w:fill="FFFFFF"/>
          <w:lang w:val="uk-UA"/>
        </w:rPr>
        <w:t>Есть еще один фактор, влияющий на выбор степени детализации используемых моделей. Это точность определения исходных данных. Во всех случаях математическая точность должна быть в 2-4 раза выше, чем выше. Более высокая математическая точность, как и более низкая, будут неадекватны данной модели.</w:t>
      </w:r>
    </w:p>
    <w:p w:rsidR="00C76B64" w:rsidRPr="00710C6B" w:rsidRDefault="000C0DF9" w:rsidP="00253D0E">
      <w:pPr>
        <w:spacing w:line="288" w:lineRule="auto"/>
        <w:ind w:firstLine="567"/>
        <w:jc w:val="both"/>
        <w:rPr>
          <w:rFonts w:ascii="Times New Roman" w:eastAsia="Times New Roman" w:hAnsi="Times New Roman" w:cs="Times New Roman"/>
          <w:i/>
          <w:color w:val="000000"/>
          <w:sz w:val="24"/>
          <w:szCs w:val="24"/>
          <w:highlight w:val="green"/>
          <w:lang w:val="uk-UA"/>
        </w:rPr>
      </w:pPr>
      <w:r w:rsidRPr="00710C6B">
        <w:rPr>
          <w:rFonts w:ascii="Times New Roman" w:eastAsia="Times New Roman" w:hAnsi="Times New Roman" w:cs="Times New Roman"/>
          <w:b/>
          <w:bCs/>
          <w:i/>
          <w:color w:val="000000"/>
          <w:sz w:val="24"/>
          <w:szCs w:val="24"/>
          <w:lang w:val="uk-UA"/>
        </w:rPr>
        <w:t>Існують чотири джерела похибки результату:</w:t>
      </w:r>
    </w:p>
    <w:p w:rsidR="000C0DF9" w:rsidRPr="00710C6B" w:rsidRDefault="000C0DF9" w:rsidP="000C0DF9">
      <w:pPr>
        <w:numPr>
          <w:ilvl w:val="0"/>
          <w:numId w:val="30"/>
        </w:numPr>
        <w:tabs>
          <w:tab w:val="clear" w:pos="720"/>
        </w:tabs>
        <w:spacing w:line="288" w:lineRule="auto"/>
        <w:ind w:left="0" w:firstLine="284"/>
        <w:jc w:val="both"/>
        <w:rPr>
          <w:rFonts w:ascii="Times New Roman" w:eastAsia="Times New Roman" w:hAnsi="Times New Roman" w:cs="Times New Roman"/>
          <w:bCs/>
          <w:i/>
          <w:iCs/>
          <w:color w:val="000000"/>
          <w:sz w:val="24"/>
          <w:szCs w:val="24"/>
          <w:lang w:val="uk-UA"/>
        </w:rPr>
      </w:pPr>
      <w:r w:rsidRPr="00710C6B">
        <w:rPr>
          <w:rFonts w:ascii="Times New Roman" w:eastAsia="Times New Roman" w:hAnsi="Times New Roman" w:cs="Times New Roman"/>
          <w:b/>
          <w:bCs/>
          <w:i/>
          <w:iCs/>
          <w:color w:val="000000"/>
          <w:sz w:val="24"/>
          <w:szCs w:val="24"/>
          <w:lang w:val="uk-UA"/>
        </w:rPr>
        <w:t>Похибка математичної моделі</w:t>
      </w:r>
      <w:r w:rsidRPr="00710C6B">
        <w:rPr>
          <w:rFonts w:ascii="Times New Roman" w:eastAsia="Times New Roman" w:hAnsi="Times New Roman" w:cs="Times New Roman"/>
          <w:bCs/>
          <w:i/>
          <w:iCs/>
          <w:color w:val="000000"/>
          <w:sz w:val="24"/>
          <w:szCs w:val="24"/>
          <w:lang w:val="uk-UA"/>
        </w:rPr>
        <w:t xml:space="preserve"> – пов'язані з її невідповідністю фізичної дійсності, оскільки абсолютна істина недосяжна. Якщо математична модель обрана недостатньо ретельно, то які б методи ми не застосовували для розрахунку, всі результати будуть недостатньо надійні, а в деяких випадках і зовсім неправильні.</w:t>
      </w:r>
    </w:p>
    <w:p w:rsidR="000C0DF9" w:rsidRPr="00710C6B" w:rsidRDefault="000C0DF9" w:rsidP="000C0DF9">
      <w:pPr>
        <w:numPr>
          <w:ilvl w:val="0"/>
          <w:numId w:val="30"/>
        </w:numPr>
        <w:tabs>
          <w:tab w:val="clear" w:pos="720"/>
        </w:tabs>
        <w:spacing w:line="288" w:lineRule="auto"/>
        <w:ind w:left="0" w:firstLine="284"/>
        <w:jc w:val="both"/>
        <w:rPr>
          <w:rFonts w:ascii="Times New Roman" w:eastAsia="Times New Roman" w:hAnsi="Times New Roman" w:cs="Times New Roman"/>
          <w:bCs/>
          <w:i/>
          <w:iCs/>
          <w:color w:val="000000"/>
          <w:sz w:val="24"/>
          <w:szCs w:val="24"/>
          <w:lang w:val="uk-UA"/>
        </w:rPr>
      </w:pPr>
      <w:r w:rsidRPr="00710C6B">
        <w:rPr>
          <w:rFonts w:ascii="Times New Roman" w:eastAsia="Times New Roman" w:hAnsi="Times New Roman" w:cs="Times New Roman"/>
          <w:b/>
          <w:bCs/>
          <w:i/>
          <w:iCs/>
          <w:color w:val="000000"/>
          <w:sz w:val="24"/>
          <w:szCs w:val="24"/>
          <w:lang w:val="uk-UA"/>
        </w:rPr>
        <w:t>похибка вихідних даних</w:t>
      </w:r>
      <w:r w:rsidRPr="00710C6B">
        <w:rPr>
          <w:rFonts w:ascii="Times New Roman" w:eastAsia="Times New Roman" w:hAnsi="Times New Roman" w:cs="Times New Roman"/>
          <w:bCs/>
          <w:i/>
          <w:iCs/>
          <w:color w:val="000000"/>
          <w:sz w:val="24"/>
          <w:szCs w:val="24"/>
          <w:lang w:val="uk-UA"/>
        </w:rPr>
        <w:t xml:space="preserve">, прийнятих до расчета. Це </w:t>
      </w:r>
      <w:r w:rsidRPr="00710C6B">
        <w:rPr>
          <w:rFonts w:ascii="Times New Roman" w:eastAsia="Times New Roman" w:hAnsi="Times New Roman" w:cs="Times New Roman"/>
          <w:b/>
          <w:bCs/>
          <w:i/>
          <w:iCs/>
          <w:color w:val="000000"/>
          <w:sz w:val="24"/>
          <w:szCs w:val="24"/>
          <w:lang w:val="uk-UA"/>
        </w:rPr>
        <w:t>непереборна похибка</w:t>
      </w:r>
      <w:r w:rsidRPr="00710C6B">
        <w:rPr>
          <w:rFonts w:ascii="Times New Roman" w:eastAsia="Times New Roman" w:hAnsi="Times New Roman" w:cs="Times New Roman"/>
          <w:bCs/>
          <w:i/>
          <w:iCs/>
          <w:color w:val="000000"/>
          <w:sz w:val="24"/>
          <w:szCs w:val="24"/>
          <w:lang w:val="uk-UA"/>
        </w:rPr>
        <w:t>, але це похибка можливо і необхідно оцінити для вибору алгоритму розрахунку та точності обчислень. Як відомо, помилки експерименту умовно поділяють на систематичні, випадкові та грубі, а ідентифікація таких помилок можлива за статистичного аналізу результатів експерименту.</w:t>
      </w:r>
    </w:p>
    <w:p w:rsidR="000C0DF9" w:rsidRPr="00710C6B" w:rsidRDefault="000C0DF9" w:rsidP="000C0DF9">
      <w:pPr>
        <w:numPr>
          <w:ilvl w:val="0"/>
          <w:numId w:val="30"/>
        </w:numPr>
        <w:tabs>
          <w:tab w:val="clear" w:pos="720"/>
        </w:tabs>
        <w:spacing w:line="288" w:lineRule="auto"/>
        <w:ind w:left="0" w:firstLine="284"/>
        <w:jc w:val="both"/>
        <w:rPr>
          <w:rFonts w:ascii="Times New Roman" w:eastAsia="Times New Roman" w:hAnsi="Times New Roman" w:cs="Times New Roman"/>
          <w:bCs/>
          <w:i/>
          <w:iCs/>
          <w:color w:val="000000"/>
          <w:sz w:val="24"/>
          <w:szCs w:val="24"/>
          <w:lang w:val="uk-UA"/>
        </w:rPr>
      </w:pPr>
      <w:r w:rsidRPr="00710C6B">
        <w:rPr>
          <w:rFonts w:ascii="Times New Roman" w:eastAsia="Times New Roman" w:hAnsi="Times New Roman" w:cs="Times New Roman"/>
          <w:b/>
          <w:bCs/>
          <w:i/>
          <w:iCs/>
          <w:color w:val="000000"/>
          <w:sz w:val="24"/>
          <w:szCs w:val="24"/>
          <w:lang w:val="uk-UA"/>
        </w:rPr>
        <w:t>похибка способу</w:t>
      </w:r>
      <w:r w:rsidRPr="00710C6B">
        <w:rPr>
          <w:rFonts w:ascii="Times New Roman" w:eastAsia="Times New Roman" w:hAnsi="Times New Roman" w:cs="Times New Roman"/>
          <w:bCs/>
          <w:i/>
          <w:iCs/>
          <w:color w:val="000000"/>
          <w:sz w:val="24"/>
          <w:szCs w:val="24"/>
          <w:lang w:val="uk-UA"/>
        </w:rPr>
        <w:t xml:space="preserve"> – заснована на дискретному характері будь-якого чисельного алгоритму. Це означає, що замість точного вирішення вихідної задачі метод знаходить рішення іншого завдання, близького в якомусь сенсі (наприклад, за нормою банахова простору) до шуканого. Похибка методу – основна характеристика будь-якого чисельного алгоритму. Похибка методу повинна бути в 2-5 разів менша за непереборну похибку.</w:t>
      </w:r>
    </w:p>
    <w:p w:rsidR="00C76B64" w:rsidRPr="00710C6B" w:rsidRDefault="000C0DF9" w:rsidP="000C0DF9">
      <w:pPr>
        <w:numPr>
          <w:ilvl w:val="0"/>
          <w:numId w:val="30"/>
        </w:numPr>
        <w:tabs>
          <w:tab w:val="clear" w:pos="720"/>
        </w:tabs>
        <w:spacing w:line="288" w:lineRule="auto"/>
        <w:ind w:left="0" w:firstLine="284"/>
        <w:jc w:val="both"/>
        <w:rPr>
          <w:rFonts w:ascii="Times New Roman" w:eastAsia="Times New Roman" w:hAnsi="Times New Roman" w:cs="Times New Roman"/>
          <w:i/>
          <w:color w:val="000000"/>
          <w:sz w:val="24"/>
          <w:szCs w:val="24"/>
          <w:lang w:val="uk-UA"/>
        </w:rPr>
      </w:pPr>
      <w:r w:rsidRPr="00710C6B">
        <w:rPr>
          <w:rFonts w:ascii="Times New Roman" w:eastAsia="Times New Roman" w:hAnsi="Times New Roman" w:cs="Times New Roman"/>
          <w:b/>
          <w:bCs/>
          <w:i/>
          <w:iCs/>
          <w:color w:val="000000"/>
          <w:sz w:val="24"/>
          <w:szCs w:val="24"/>
          <w:lang w:val="uk-UA"/>
        </w:rPr>
        <w:t>похибка округлення</w:t>
      </w:r>
      <w:r w:rsidRPr="00710C6B">
        <w:rPr>
          <w:rFonts w:ascii="Times New Roman" w:eastAsia="Times New Roman" w:hAnsi="Times New Roman" w:cs="Times New Roman"/>
          <w:bCs/>
          <w:i/>
          <w:iCs/>
          <w:color w:val="000000"/>
          <w:sz w:val="24"/>
          <w:szCs w:val="24"/>
          <w:lang w:val="uk-UA"/>
        </w:rPr>
        <w:t xml:space="preserve"> – пов'язані з використанням у обчислювальних машинах чисел із кінцевою точністю представлення.</w:t>
      </w:r>
    </w:p>
    <w:p w:rsidR="000C0DF9" w:rsidRPr="00710C6B" w:rsidRDefault="000C0DF9" w:rsidP="000C0DF9">
      <w:pPr>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Питання, пов'язані з похибками, розглядаються в різних спеціальних курсах (наприклад, «чисельні методи», «метрологія» та ін.).</w:t>
      </w:r>
    </w:p>
    <w:p w:rsidR="000C0DF9" w:rsidRPr="00710C6B" w:rsidRDefault="000C0DF9" w:rsidP="000C0DF9">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Немає сенсу підвищувати точність моделі вище за відповідну точність вихідних даних. Багато праці та жодних нових результатів. Це відповідає методологічному принципу бритви Оккама: </w:t>
      </w:r>
      <w:r w:rsidRPr="00710C6B">
        <w:rPr>
          <w:rFonts w:ascii="Times New Roman" w:hAnsi="Times New Roman" w:cs="Times New Roman"/>
          <w:color w:val="3A3A3A"/>
          <w:sz w:val="20"/>
          <w:szCs w:val="20"/>
          <w:shd w:val="clear" w:color="auto" w:fill="FFFFFF"/>
          <w:lang w:val="uk-UA"/>
        </w:rPr>
        <w:t>«</w:t>
      </w:r>
      <w:r w:rsidRPr="00710C6B">
        <w:rPr>
          <w:rFonts w:ascii="Times New Roman" w:hAnsi="Times New Roman" w:cs="Times New Roman"/>
          <w:i/>
          <w:color w:val="3A3A3A"/>
          <w:sz w:val="20"/>
          <w:szCs w:val="20"/>
          <w:shd w:val="clear" w:color="auto" w:fill="FFFFFF"/>
          <w:lang w:val="uk-UA"/>
        </w:rPr>
        <w:t>Не слід множити те, що існує без необхідності</w:t>
      </w:r>
      <w:r w:rsidRPr="00710C6B">
        <w:rPr>
          <w:rFonts w:ascii="Times New Roman" w:hAnsi="Times New Roman" w:cs="Times New Roman"/>
          <w:color w:val="3A3A3A"/>
          <w:sz w:val="20"/>
          <w:szCs w:val="20"/>
          <w:shd w:val="clear" w:color="auto" w:fill="FFFFFF"/>
          <w:lang w:val="uk-UA"/>
        </w:rPr>
        <w:t>»</w:t>
      </w:r>
      <w:r w:rsidRPr="00710C6B">
        <w:rPr>
          <w:rFonts w:ascii="Times New Roman" w:hAnsi="Times New Roman" w:cs="Times New Roman"/>
          <w:color w:val="3A3A3A"/>
          <w:sz w:val="24"/>
          <w:szCs w:val="24"/>
          <w:shd w:val="clear" w:color="auto" w:fill="FFFFFF"/>
          <w:lang w:val="uk-UA"/>
        </w:rPr>
        <w:t xml:space="preserve"> </w:t>
      </w:r>
      <w:r w:rsidRPr="00710C6B">
        <w:rPr>
          <w:rFonts w:ascii="Times New Roman" w:hAnsi="Times New Roman" w:cs="Times New Roman"/>
          <w:color w:val="3A3A3A"/>
          <w:sz w:val="20"/>
          <w:szCs w:val="20"/>
          <w:shd w:val="clear" w:color="auto" w:fill="FFFFFF"/>
          <w:lang w:val="uk-UA"/>
        </w:rPr>
        <w:t xml:space="preserve">(або </w:t>
      </w:r>
      <w:r w:rsidRPr="00710C6B">
        <w:rPr>
          <w:rFonts w:ascii="Times New Roman" w:hAnsi="Times New Roman" w:cs="Times New Roman"/>
          <w:i/>
          <w:color w:val="3A3A3A"/>
          <w:sz w:val="20"/>
          <w:szCs w:val="20"/>
          <w:shd w:val="clear" w:color="auto" w:fill="FFFFFF"/>
          <w:lang w:val="uk-UA"/>
        </w:rPr>
        <w:t>«Не слід залучати нові сутності без крайньої на те необхідності»</w:t>
      </w:r>
      <w:r w:rsidRPr="00710C6B">
        <w:rPr>
          <w:rFonts w:ascii="Times New Roman" w:hAnsi="Times New Roman" w:cs="Times New Roman"/>
          <w:color w:val="3A3A3A"/>
          <w:sz w:val="20"/>
          <w:szCs w:val="20"/>
          <w:shd w:val="clear" w:color="auto" w:fill="FFFFFF"/>
          <w:lang w:val="uk-UA"/>
        </w:rPr>
        <w:t>).</w:t>
      </w:r>
    </w:p>
    <w:p w:rsidR="000C0DF9" w:rsidRPr="00710C6B" w:rsidRDefault="000C0DF9" w:rsidP="000C0DF9">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У сучасній науці під бритвою Оккама зазвичай розуміють загальний принцип, який стверджує, що й існує кілька логічно несуперечливих пояснень будь-якого явища, пояснюють його однаково добре, слід, за інших рівних умов, віддавати перевагу найпростіше їх. Зміст принципу можна звести </w:t>
      </w:r>
      <w:r w:rsidRPr="00710C6B">
        <w:rPr>
          <w:rFonts w:ascii="Times New Roman" w:hAnsi="Times New Roman" w:cs="Times New Roman"/>
          <w:color w:val="3A3A3A"/>
          <w:sz w:val="24"/>
          <w:szCs w:val="24"/>
          <w:shd w:val="clear" w:color="auto" w:fill="FFFFFF"/>
          <w:lang w:val="uk-UA"/>
        </w:rPr>
        <w:lastRenderedPageBreak/>
        <w:t>до такого: не треба без необхідності вводити нові закони, щоб пояснити якесь нове явище, якщо це можна вичерпно пояснити старими законами.</w:t>
      </w:r>
    </w:p>
    <w:p w:rsidR="000C0DF9" w:rsidRPr="00710C6B" w:rsidRDefault="000C0DF9" w:rsidP="000C0DF9">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Слід звернути увагу на вжиті вище обороти «однаково добре», «за інших рівних умов» і «вичерпно»: бритва Оккама вимагає віддати перевагу просте пояснення тільки в тому випадку, якщо воно пояснює явище не менш точно, ніж складне, враховуючи весь відомий на поточний момент масив спостережень, тобто якщо відсутні об'єктивні підстави для того, щоб надати перевагу більш складному пояснення простому.</w:t>
      </w:r>
    </w:p>
    <w:p w:rsidR="00AB287A" w:rsidRPr="00710C6B" w:rsidRDefault="000C0DF9" w:rsidP="000C0DF9">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Як особливість наведеної вище безпосередньо обчислювальної роботи слід відзначити її простоту. Найчастіше до виконання обчислень достатньо знань шкільного курсу математики. Особливістю ж роботи є широта кругозору майбутнього інженера, розуміння принципів процесів, що протікають, знання основ запису моделей цих процесів і, </w:t>
      </w:r>
      <w:r w:rsidRPr="00710C6B">
        <w:rPr>
          <w:rFonts w:ascii="Times New Roman" w:hAnsi="Times New Roman" w:cs="Times New Roman"/>
          <w:b/>
          <w:color w:val="3A3A3A"/>
          <w:sz w:val="24"/>
          <w:szCs w:val="24"/>
          <w:shd w:val="clear" w:color="auto" w:fill="FFFFFF"/>
          <w:lang w:val="uk-UA"/>
        </w:rPr>
        <w:t>головне</w:t>
      </w:r>
      <w:r w:rsidRPr="00710C6B">
        <w:rPr>
          <w:rFonts w:ascii="Times New Roman" w:hAnsi="Times New Roman" w:cs="Times New Roman"/>
          <w:color w:val="3A3A3A"/>
          <w:sz w:val="24"/>
          <w:szCs w:val="24"/>
          <w:shd w:val="clear" w:color="auto" w:fill="FFFFFF"/>
          <w:lang w:val="uk-UA"/>
        </w:rPr>
        <w:t xml:space="preserve">, вміння </w:t>
      </w:r>
      <w:r w:rsidRPr="00710C6B">
        <w:rPr>
          <w:rFonts w:ascii="Times New Roman" w:hAnsi="Times New Roman" w:cs="Times New Roman"/>
          <w:b/>
          <w:color w:val="3A3A3A"/>
          <w:sz w:val="24"/>
          <w:szCs w:val="24"/>
          <w:shd w:val="clear" w:color="auto" w:fill="FFFFFF"/>
          <w:lang w:val="uk-UA"/>
        </w:rPr>
        <w:t>спрощувати</w:t>
      </w:r>
      <w:r w:rsidRPr="00710C6B">
        <w:rPr>
          <w:rFonts w:ascii="Times New Roman" w:hAnsi="Times New Roman" w:cs="Times New Roman"/>
          <w:color w:val="3A3A3A"/>
          <w:sz w:val="24"/>
          <w:szCs w:val="24"/>
          <w:shd w:val="clear" w:color="auto" w:fill="FFFFFF"/>
          <w:lang w:val="uk-UA"/>
        </w:rPr>
        <w:t xml:space="preserve"> існуючі моделі без втрати значущої інформації про аналізований процес.</w:t>
      </w:r>
    </w:p>
    <w:p w:rsidR="00A6637D" w:rsidRPr="00710C6B" w:rsidRDefault="00A6637D" w:rsidP="00C52D4D">
      <w:pPr>
        <w:spacing w:line="288" w:lineRule="auto"/>
        <w:ind w:firstLine="567"/>
        <w:jc w:val="both"/>
        <w:rPr>
          <w:rFonts w:ascii="Times New Roman" w:hAnsi="Times New Roman" w:cs="Times New Roman"/>
          <w:color w:val="3A3A3A"/>
          <w:sz w:val="24"/>
          <w:szCs w:val="24"/>
          <w:shd w:val="clear" w:color="auto" w:fill="FFFFFF"/>
          <w:lang w:val="uk-UA"/>
        </w:rPr>
      </w:pPr>
    </w:p>
    <w:p w:rsidR="00884577" w:rsidRPr="00710C6B" w:rsidRDefault="00050843" w:rsidP="00050843">
      <w:pPr>
        <w:pStyle w:val="3"/>
        <w:numPr>
          <w:ilvl w:val="2"/>
          <w:numId w:val="2"/>
        </w:numPr>
        <w:jc w:val="center"/>
        <w:rPr>
          <w:rFonts w:ascii="Times New Roman" w:hAnsi="Times New Roman" w:cs="Times New Roman"/>
          <w:b/>
          <w:color w:val="auto"/>
          <w:shd w:val="clear" w:color="auto" w:fill="FFFFFF"/>
          <w:lang w:val="uk-UA"/>
        </w:rPr>
      </w:pPr>
      <w:bookmarkStart w:id="60" w:name="_Toc113714883"/>
      <w:r w:rsidRPr="00710C6B">
        <w:rPr>
          <w:rFonts w:ascii="Times New Roman" w:hAnsi="Times New Roman" w:cs="Times New Roman"/>
          <w:b/>
          <w:color w:val="auto"/>
          <w:shd w:val="clear" w:color="auto" w:fill="FFFFFF"/>
          <w:lang w:val="uk-UA"/>
        </w:rPr>
        <w:t>Теплообмін. Нагрів тел (</w:t>
      </w:r>
      <w:r w:rsidRPr="00710C6B">
        <w:rPr>
          <w:rFonts w:ascii="Times New Roman" w:hAnsi="Times New Roman" w:cs="Times New Roman"/>
          <w:i/>
          <w:color w:val="auto"/>
          <w:shd w:val="clear" w:color="auto" w:fill="FFFFFF"/>
          <w:lang w:val="uk-UA"/>
        </w:rPr>
        <w:t>Лекція 14</w:t>
      </w:r>
      <w:r w:rsidRPr="00710C6B">
        <w:rPr>
          <w:rFonts w:ascii="Times New Roman" w:hAnsi="Times New Roman" w:cs="Times New Roman"/>
          <w:b/>
          <w:color w:val="auto"/>
          <w:shd w:val="clear" w:color="auto" w:fill="FFFFFF"/>
          <w:lang w:val="uk-UA"/>
        </w:rPr>
        <w:t>)</w:t>
      </w:r>
      <w:bookmarkEnd w:id="60"/>
    </w:p>
    <w:p w:rsidR="00050843" w:rsidRPr="00710C6B" w:rsidRDefault="00050843" w:rsidP="00C52D4D">
      <w:pPr>
        <w:spacing w:line="288" w:lineRule="auto"/>
        <w:ind w:firstLine="567"/>
        <w:jc w:val="both"/>
        <w:rPr>
          <w:rFonts w:ascii="Times New Roman" w:hAnsi="Times New Roman" w:cs="Times New Roman"/>
          <w:color w:val="3A3A3A"/>
          <w:sz w:val="24"/>
          <w:szCs w:val="24"/>
          <w:highlight w:val="green"/>
          <w:shd w:val="clear" w:color="auto" w:fill="FFFFFF"/>
          <w:lang w:val="uk-UA"/>
        </w:rPr>
      </w:pPr>
    </w:p>
    <w:p w:rsidR="0060641B" w:rsidRPr="00710C6B" w:rsidRDefault="00F92241" w:rsidP="00C52D4D">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Поряд із гідравлічними процесами, деякі приклади яких розглянуті вище, важливу роль при створенні чи управлінні об'єктами відіграють процеси теплообміну – нагрівання чи охолодження тіл. Вони можуть мати як основний технологічний характер (нагрів тіл перед їх обробкою або охолодження при загартуванні, для зупинки будь-якого процесу), так і паразитний (нагрів, наприклад, процесора або деталей будь-яких пристроїв у процесі роботи та необхідність їх охолодження). Коло питань може бути дуже широким. Відповідні завдання розглядаються у спеціальних курсах (тепло-масообмін, теплопередача та ін.). </w:t>
      </w:r>
      <w:r w:rsidRPr="00710C6B">
        <w:rPr>
          <w:rFonts w:ascii="Times New Roman" w:hAnsi="Times New Roman" w:cs="Times New Roman"/>
          <w:b/>
          <w:color w:val="3A3A3A"/>
          <w:sz w:val="24"/>
          <w:szCs w:val="24"/>
          <w:shd w:val="clear" w:color="auto" w:fill="FFFFFF"/>
          <w:lang w:val="uk-UA"/>
        </w:rPr>
        <w:t>Метою</w:t>
      </w:r>
      <w:r w:rsidRPr="00710C6B">
        <w:rPr>
          <w:rFonts w:ascii="Times New Roman" w:hAnsi="Times New Roman" w:cs="Times New Roman"/>
          <w:color w:val="3A3A3A"/>
          <w:sz w:val="24"/>
          <w:szCs w:val="24"/>
          <w:shd w:val="clear" w:color="auto" w:fill="FFFFFF"/>
          <w:lang w:val="uk-UA"/>
        </w:rPr>
        <w:t xml:space="preserve"> даного розділу є ознайомлення майбутніх інженерів із деякими способами спрощення аналізованих складних завдань без істотної втрати інформативності рішень.</w:t>
      </w:r>
    </w:p>
    <w:p w:rsidR="00B03AA5" w:rsidRPr="00710C6B" w:rsidRDefault="00B03AA5" w:rsidP="00C52D4D">
      <w:pPr>
        <w:spacing w:line="288" w:lineRule="auto"/>
        <w:ind w:firstLine="567"/>
        <w:jc w:val="both"/>
        <w:rPr>
          <w:rFonts w:ascii="Times New Roman" w:hAnsi="Times New Roman" w:cs="Times New Roman"/>
          <w:color w:val="3A3A3A"/>
          <w:sz w:val="24"/>
          <w:szCs w:val="24"/>
          <w:shd w:val="clear" w:color="auto" w:fill="FFFFFF"/>
          <w:lang w:val="uk-UA"/>
        </w:rPr>
      </w:pPr>
    </w:p>
    <w:p w:rsidR="00B03AA5" w:rsidRPr="00710C6B" w:rsidRDefault="00F92241" w:rsidP="00F92241">
      <w:pPr>
        <w:pStyle w:val="4"/>
        <w:numPr>
          <w:ilvl w:val="3"/>
          <w:numId w:val="2"/>
        </w:numPr>
        <w:ind w:left="0" w:firstLine="0"/>
        <w:jc w:val="center"/>
        <w:rPr>
          <w:rFonts w:ascii="Times New Roman" w:hAnsi="Times New Roman" w:cs="Times New Roman"/>
          <w:b/>
          <w:color w:val="auto"/>
          <w:sz w:val="24"/>
          <w:szCs w:val="24"/>
          <w:lang w:val="uk-UA"/>
        </w:rPr>
      </w:pPr>
      <w:bookmarkStart w:id="61" w:name="_Toc113714884"/>
      <w:r w:rsidRPr="00710C6B">
        <w:rPr>
          <w:rFonts w:ascii="Times New Roman" w:hAnsi="Times New Roman" w:cs="Times New Roman"/>
          <w:b/>
          <w:color w:val="auto"/>
          <w:sz w:val="24"/>
          <w:szCs w:val="24"/>
          <w:lang w:val="uk-UA"/>
        </w:rPr>
        <w:t>Нагрівання пластини</w:t>
      </w:r>
      <w:bookmarkEnd w:id="61"/>
    </w:p>
    <w:p w:rsidR="00F92241" w:rsidRPr="00710C6B" w:rsidRDefault="00F92241" w:rsidP="00C52D4D">
      <w:pPr>
        <w:spacing w:line="288" w:lineRule="auto"/>
        <w:ind w:firstLine="567"/>
        <w:jc w:val="both"/>
        <w:rPr>
          <w:rFonts w:ascii="Times New Roman" w:hAnsi="Times New Roman" w:cs="Times New Roman"/>
          <w:color w:val="3A3A3A"/>
          <w:sz w:val="24"/>
          <w:szCs w:val="24"/>
          <w:highlight w:val="green"/>
          <w:shd w:val="clear" w:color="auto" w:fill="FFFFFF"/>
          <w:lang w:val="uk-UA"/>
        </w:rPr>
      </w:pPr>
    </w:p>
    <w:p w:rsidR="00F92241" w:rsidRPr="00E814DC" w:rsidRDefault="00F92241" w:rsidP="00F92241">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Під час вирішення попередніх завдань використовувалися прості диференціальні рівняння. Це зумовлено тим, що аргументом (незалежною змінною) виступала лише одна величина. У розглянутих випадках це був час. Не мало значення в якому напрямку в ємності розтікалася рідина, що надходить. Шукали узагальнюючу (інтегральну) величину – сумарний обсяг рідини, що надійшла. У завдання теплообміну інша картина. Основним процесом, що вивчається, є обмін енергією. Параметром, що характеризує розподіл енергії всередині тіла, є температура. Температура в різних точках тіла (як при нагріванні, так і при охолодженні) може бути різною. Таким чином, величина температури в різних точках тіла може залежати як від моменту часу розгляду, так і від </w:t>
      </w:r>
      <w:r w:rsidRPr="00E814DC">
        <w:rPr>
          <w:rFonts w:ascii="Times New Roman" w:hAnsi="Times New Roman" w:cs="Times New Roman"/>
          <w:color w:val="3A3A3A"/>
          <w:sz w:val="24"/>
          <w:szCs w:val="24"/>
          <w:shd w:val="clear" w:color="auto" w:fill="FFFFFF"/>
          <w:lang w:val="uk-UA"/>
        </w:rPr>
        <w:t>координат точки.</w:t>
      </w:r>
    </w:p>
    <w:p w:rsidR="0060641B" w:rsidRPr="00E814DC" w:rsidRDefault="00F92241" w:rsidP="00F92241">
      <w:pPr>
        <w:spacing w:line="288" w:lineRule="auto"/>
        <w:ind w:firstLine="567"/>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Не обговорюючи спосіб отримання запишемо загальноприйняте рівняння теплопровідності для будь-якої точки тіла, що розглядається у вигляді:</w:t>
      </w:r>
    </w:p>
    <w:p w:rsidR="008431B8" w:rsidRPr="00E814DC" w:rsidRDefault="007F37FB" w:rsidP="007F37FB">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ab/>
      </w:r>
      <w:r w:rsidR="00E814DC" w:rsidRPr="00E814DC">
        <w:rPr>
          <w:rFonts w:ascii="Times New Roman" w:hAnsi="Times New Roman" w:cs="Times New Roman"/>
          <w:color w:val="3A3A3A"/>
          <w:position w:val="-36"/>
          <w:sz w:val="24"/>
          <w:szCs w:val="24"/>
          <w:shd w:val="clear" w:color="auto" w:fill="FFFFFF"/>
          <w:lang w:val="uk-UA"/>
        </w:rPr>
        <w:object w:dxaOrig="2760" w:dyaOrig="840">
          <v:shape id="_x0000_i1400" type="#_x0000_t75" style="width:137.25pt;height:42.75pt" o:ole="">
            <v:imagedata r:id="rId789" o:title=""/>
          </v:shape>
          <o:OLEObject Type="Embed" ProgID="Equation.DSMT4" ShapeID="_x0000_i1400" DrawAspect="Content" ObjectID="_1727006249" r:id="rId790"/>
        </w:object>
      </w:r>
      <w:r w:rsidR="001D29E0" w:rsidRPr="00E814DC">
        <w:rPr>
          <w:rFonts w:ascii="Times New Roman" w:hAnsi="Times New Roman" w:cs="Times New Roman"/>
          <w:color w:val="3A3A3A"/>
          <w:sz w:val="24"/>
          <w:szCs w:val="24"/>
          <w:shd w:val="clear" w:color="auto" w:fill="FFFFFF"/>
          <w:lang w:val="uk-UA"/>
        </w:rPr>
        <w:tab/>
        <w:t>(6.64)</w:t>
      </w:r>
    </w:p>
    <w:p w:rsidR="00F92241" w:rsidRPr="00710C6B" w:rsidRDefault="00F92241" w:rsidP="00F92241">
      <w:pPr>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 xml:space="preserve">де </w:t>
      </w:r>
      <w:r w:rsidRPr="00E814DC">
        <w:rPr>
          <w:rFonts w:ascii="Times New Roman" w:hAnsi="Times New Roman" w:cs="Times New Roman"/>
          <w:i/>
          <w:color w:val="3A3A3A"/>
          <w:sz w:val="24"/>
          <w:szCs w:val="24"/>
          <w:shd w:val="clear" w:color="auto" w:fill="FFFFFF"/>
          <w:lang w:val="uk-UA"/>
        </w:rPr>
        <w:t>T</w:t>
      </w:r>
      <w:r w:rsidRPr="00E814DC">
        <w:rPr>
          <w:rFonts w:ascii="Times New Roman" w:hAnsi="Times New Roman" w:cs="Times New Roman"/>
          <w:color w:val="3A3A3A"/>
          <w:sz w:val="24"/>
          <w:szCs w:val="24"/>
          <w:shd w:val="clear" w:color="auto" w:fill="FFFFFF"/>
          <w:lang w:val="uk-UA"/>
        </w:rPr>
        <w:t xml:space="preserve"> - температура в точці, що розглядається, </w:t>
      </w:r>
      <w:r w:rsidRPr="00E814DC">
        <w:rPr>
          <w:rFonts w:ascii="Times New Roman" w:hAnsi="Times New Roman" w:cs="Times New Roman"/>
          <w:i/>
          <w:color w:val="3A3A3A"/>
          <w:sz w:val="24"/>
          <w:szCs w:val="24"/>
          <w:shd w:val="clear" w:color="auto" w:fill="FFFFFF"/>
          <w:lang w:val="uk-UA"/>
        </w:rPr>
        <w:t>x</w:t>
      </w:r>
      <w:r w:rsidRPr="00E814DC">
        <w:rPr>
          <w:rFonts w:ascii="Times New Roman" w:hAnsi="Times New Roman" w:cs="Times New Roman"/>
          <w:color w:val="3A3A3A"/>
          <w:sz w:val="24"/>
          <w:szCs w:val="24"/>
          <w:shd w:val="clear" w:color="auto" w:fill="FFFFFF"/>
          <w:lang w:val="uk-UA"/>
        </w:rPr>
        <w:t xml:space="preserve">, </w:t>
      </w:r>
      <w:r w:rsidRPr="00E814DC">
        <w:rPr>
          <w:rFonts w:ascii="Times New Roman" w:hAnsi="Times New Roman" w:cs="Times New Roman"/>
          <w:i/>
          <w:color w:val="3A3A3A"/>
          <w:sz w:val="24"/>
          <w:szCs w:val="24"/>
          <w:shd w:val="clear" w:color="auto" w:fill="FFFFFF"/>
          <w:lang w:val="uk-UA"/>
        </w:rPr>
        <w:t>y</w:t>
      </w:r>
      <w:r w:rsidRPr="00E814DC">
        <w:rPr>
          <w:rFonts w:ascii="Times New Roman" w:hAnsi="Times New Roman" w:cs="Times New Roman"/>
          <w:color w:val="3A3A3A"/>
          <w:sz w:val="24"/>
          <w:szCs w:val="24"/>
          <w:shd w:val="clear" w:color="auto" w:fill="FFFFFF"/>
          <w:lang w:val="uk-UA"/>
        </w:rPr>
        <w:t xml:space="preserve">, </w:t>
      </w:r>
      <w:r w:rsidRPr="00E814DC">
        <w:rPr>
          <w:rFonts w:ascii="Times New Roman" w:hAnsi="Times New Roman" w:cs="Times New Roman"/>
          <w:i/>
          <w:color w:val="3A3A3A"/>
          <w:sz w:val="24"/>
          <w:szCs w:val="24"/>
          <w:shd w:val="clear" w:color="auto" w:fill="FFFFFF"/>
          <w:lang w:val="uk-UA"/>
        </w:rPr>
        <w:t>z</w:t>
      </w:r>
      <w:r w:rsidRPr="00E814DC">
        <w:rPr>
          <w:rFonts w:ascii="Times New Roman" w:hAnsi="Times New Roman" w:cs="Times New Roman"/>
          <w:color w:val="3A3A3A"/>
          <w:sz w:val="24"/>
          <w:szCs w:val="24"/>
          <w:shd w:val="clear" w:color="auto" w:fill="FFFFFF"/>
          <w:lang w:val="uk-UA"/>
        </w:rPr>
        <w:t xml:space="preserve"> - координати точки, що розглядається, </w:t>
      </w:r>
      <w:r w:rsidRPr="00E814DC">
        <w:rPr>
          <w:rFonts w:ascii="Times New Roman" w:hAnsi="Times New Roman" w:cs="Times New Roman"/>
          <w:i/>
          <w:color w:val="3A3A3A"/>
          <w:sz w:val="24"/>
          <w:szCs w:val="24"/>
          <w:shd w:val="clear" w:color="auto" w:fill="FFFFFF"/>
          <w:lang w:val="uk-UA"/>
        </w:rPr>
        <w:t>a</w:t>
      </w:r>
      <w:r w:rsidRPr="00E814DC">
        <w:rPr>
          <w:rFonts w:ascii="Times New Roman" w:hAnsi="Times New Roman" w:cs="Times New Roman"/>
          <w:color w:val="3A3A3A"/>
          <w:sz w:val="24"/>
          <w:szCs w:val="24"/>
          <w:shd w:val="clear" w:color="auto" w:fill="FFFFFF"/>
          <w:lang w:val="uk-UA"/>
        </w:rPr>
        <w:t> – коефіцієнт температуропровідності</w:t>
      </w:r>
      <w:r w:rsidRPr="00710C6B">
        <w:rPr>
          <w:rFonts w:ascii="Times New Roman" w:hAnsi="Times New Roman" w:cs="Times New Roman"/>
          <w:color w:val="3A3A3A"/>
          <w:sz w:val="24"/>
          <w:szCs w:val="24"/>
          <w:shd w:val="clear" w:color="auto" w:fill="FFFFFF"/>
          <w:lang w:val="uk-UA"/>
        </w:rPr>
        <w:t>.</w:t>
      </w:r>
    </w:p>
    <w:p w:rsidR="00EF7D71" w:rsidRPr="00710C6B" w:rsidRDefault="00F92241" w:rsidP="00F92241">
      <w:pPr>
        <w:spacing w:line="288" w:lineRule="auto"/>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В свою чергу:</w:t>
      </w:r>
    </w:p>
    <w:p w:rsidR="001D29E0" w:rsidRPr="00E814DC" w:rsidRDefault="001D29E0" w:rsidP="001D29E0">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lastRenderedPageBreak/>
        <w:tab/>
      </w:r>
      <w:r w:rsidR="00E814DC" w:rsidRPr="00E814DC">
        <w:rPr>
          <w:rFonts w:ascii="Times New Roman" w:hAnsi="Times New Roman" w:cs="Times New Roman"/>
          <w:color w:val="3A3A3A"/>
          <w:position w:val="-28"/>
          <w:sz w:val="24"/>
          <w:szCs w:val="24"/>
          <w:shd w:val="clear" w:color="auto" w:fill="FFFFFF"/>
          <w:lang w:val="uk-UA"/>
        </w:rPr>
        <w:object w:dxaOrig="920" w:dyaOrig="660">
          <v:shape id="_x0000_i1401" type="#_x0000_t75" style="width:45pt;height:33pt" o:ole="">
            <v:imagedata r:id="rId791" o:title=""/>
          </v:shape>
          <o:OLEObject Type="Embed" ProgID="Equation.DSMT4" ShapeID="_x0000_i1401" DrawAspect="Content" ObjectID="_1727006250" r:id="rId792"/>
        </w:object>
      </w:r>
      <w:r w:rsidR="00624E5C" w:rsidRPr="00E814DC">
        <w:rPr>
          <w:rFonts w:ascii="Times New Roman" w:hAnsi="Times New Roman" w:cs="Times New Roman"/>
          <w:color w:val="3A3A3A"/>
          <w:sz w:val="24"/>
          <w:szCs w:val="24"/>
          <w:shd w:val="clear" w:color="auto" w:fill="FFFFFF"/>
          <w:lang w:val="uk-UA"/>
        </w:rPr>
        <w:tab/>
        <w:t>(6.65)</w:t>
      </w:r>
    </w:p>
    <w:p w:rsidR="00F92241" w:rsidRPr="00710C6B" w:rsidRDefault="00F92241" w:rsidP="00F92241">
      <w:pPr>
        <w:spacing w:line="288" w:lineRule="auto"/>
        <w:ind w:firstLine="567"/>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 xml:space="preserve">Тут </w:t>
      </w:r>
      <w:r w:rsidRPr="00E814DC">
        <w:rPr>
          <w:rFonts w:ascii="Times New Roman" w:hAnsi="Times New Roman" w:cs="Times New Roman"/>
          <w:i/>
          <w:color w:val="3A3A3A"/>
          <w:sz w:val="24"/>
          <w:szCs w:val="24"/>
          <w:shd w:val="clear" w:color="auto" w:fill="FFFFFF"/>
          <w:lang w:val="uk-UA"/>
        </w:rPr>
        <w:t>λ</w:t>
      </w:r>
      <w:r w:rsidRPr="00E814DC">
        <w:rPr>
          <w:rFonts w:ascii="Times New Roman" w:hAnsi="Times New Roman" w:cs="Times New Roman"/>
          <w:color w:val="3A3A3A"/>
          <w:sz w:val="24"/>
          <w:szCs w:val="24"/>
          <w:shd w:val="clear" w:color="auto" w:fill="FFFFFF"/>
          <w:lang w:val="uk-UA"/>
        </w:rPr>
        <w:t xml:space="preserve">, </w:t>
      </w:r>
      <w:r w:rsidRPr="00E814DC">
        <w:rPr>
          <w:rFonts w:ascii="Times New Roman" w:hAnsi="Times New Roman" w:cs="Times New Roman"/>
          <w:i/>
          <w:color w:val="3A3A3A"/>
          <w:sz w:val="24"/>
          <w:szCs w:val="24"/>
          <w:shd w:val="clear" w:color="auto" w:fill="FFFFFF"/>
          <w:lang w:val="uk-UA"/>
        </w:rPr>
        <w:t>c</w:t>
      </w:r>
      <w:r w:rsidRPr="00E814DC">
        <w:rPr>
          <w:rFonts w:ascii="Times New Roman" w:hAnsi="Times New Roman" w:cs="Times New Roman"/>
          <w:color w:val="3A3A3A"/>
          <w:sz w:val="24"/>
          <w:szCs w:val="24"/>
          <w:shd w:val="clear" w:color="auto" w:fill="FFFFFF"/>
          <w:lang w:val="uk-UA"/>
        </w:rPr>
        <w:t xml:space="preserve">, </w:t>
      </w:r>
      <w:r w:rsidRPr="00E814DC">
        <w:rPr>
          <w:rFonts w:ascii="Times New Roman" w:hAnsi="Times New Roman" w:cs="Times New Roman"/>
          <w:i/>
          <w:color w:val="3A3A3A"/>
          <w:sz w:val="24"/>
          <w:szCs w:val="24"/>
          <w:shd w:val="clear" w:color="auto" w:fill="FFFFFF"/>
          <w:lang w:val="uk-UA"/>
        </w:rPr>
        <w:t>ρ</w:t>
      </w:r>
      <w:r w:rsidRPr="00E814DC">
        <w:rPr>
          <w:rFonts w:ascii="Times New Roman" w:hAnsi="Times New Roman" w:cs="Times New Roman"/>
          <w:color w:val="3A3A3A"/>
          <w:sz w:val="24"/>
          <w:szCs w:val="24"/>
          <w:shd w:val="clear" w:color="auto" w:fill="FFFFFF"/>
          <w:lang w:val="uk-UA"/>
        </w:rPr>
        <w:t xml:space="preserve"> – відповідно</w:t>
      </w:r>
      <w:r w:rsidRPr="00710C6B">
        <w:rPr>
          <w:rFonts w:ascii="Times New Roman" w:hAnsi="Times New Roman" w:cs="Times New Roman"/>
          <w:color w:val="3A3A3A"/>
          <w:sz w:val="24"/>
          <w:szCs w:val="24"/>
          <w:shd w:val="clear" w:color="auto" w:fill="FFFFFF"/>
          <w:lang w:val="uk-UA"/>
        </w:rPr>
        <w:t xml:space="preserve"> теплопровідність, теплоємність і щільність матеріалу нагрівається (охолоджуваного) тіла.</w:t>
      </w:r>
    </w:p>
    <w:p w:rsidR="00F92241" w:rsidRPr="00710C6B" w:rsidRDefault="00F92241" w:rsidP="00F92241">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Вважатимемо </w:t>
      </w:r>
      <w:r w:rsidRPr="00710C6B">
        <w:rPr>
          <w:rFonts w:ascii="Times New Roman" w:hAnsi="Times New Roman" w:cs="Times New Roman"/>
          <w:i/>
          <w:color w:val="3A3A3A"/>
          <w:sz w:val="24"/>
          <w:szCs w:val="24"/>
          <w:shd w:val="clear" w:color="auto" w:fill="FFFFFF"/>
          <w:lang w:val="uk-UA"/>
        </w:rPr>
        <w:t>a</w:t>
      </w:r>
      <w:r w:rsidRPr="00710C6B">
        <w:rPr>
          <w:rFonts w:ascii="Times New Roman" w:hAnsi="Times New Roman" w:cs="Times New Roman"/>
          <w:color w:val="3A3A3A"/>
          <w:sz w:val="24"/>
          <w:szCs w:val="24"/>
          <w:shd w:val="clear" w:color="auto" w:fill="FFFFFF"/>
          <w:lang w:val="uk-UA"/>
        </w:rPr>
        <w:t>=</w:t>
      </w:r>
      <w:r w:rsidRPr="00710C6B">
        <w:rPr>
          <w:rFonts w:ascii="Times New Roman" w:hAnsi="Times New Roman" w:cs="Times New Roman"/>
          <w:i/>
          <w:color w:val="3A3A3A"/>
          <w:sz w:val="24"/>
          <w:szCs w:val="24"/>
          <w:shd w:val="clear" w:color="auto" w:fill="FFFFFF"/>
          <w:lang w:val="uk-UA"/>
        </w:rPr>
        <w:t>const</w:t>
      </w:r>
      <w:r w:rsidRPr="00710C6B">
        <w:rPr>
          <w:rFonts w:ascii="Times New Roman" w:hAnsi="Times New Roman" w:cs="Times New Roman"/>
          <w:color w:val="3A3A3A"/>
          <w:sz w:val="24"/>
          <w:szCs w:val="24"/>
          <w:shd w:val="clear" w:color="auto" w:fill="FFFFFF"/>
          <w:lang w:val="uk-UA"/>
        </w:rPr>
        <w:t>. Це можна вважати одним із кроків, спрямованих на спрощення вихідного рівняння. Але й у цьому випадку загальне аналітичне рішення (6.64) неможливе. Залишається лише складне рішення з допомогою чисельних методів.</w:t>
      </w:r>
    </w:p>
    <w:p w:rsidR="00F33B44" w:rsidRPr="00710C6B" w:rsidRDefault="00F92241" w:rsidP="00F92241">
      <w:pPr>
        <w:spacing w:line="288" w:lineRule="auto"/>
        <w:ind w:firstLine="567"/>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Одним із шляхів подолання труднощів, що виникають, є пошук способів, що дозволяють зменшити кількість аргументів (незалежних змінних). Розвиток процесу нагрівання – охолодження тіла розглядаємо у часі. Тому ця координата – час – мусить залишитися. Зменшення кількості просторових координат має залишати можливість досліджувати розподіл температури в межах тіла, що розглядається. На погляд суперечлива задача. Але в деяких випадках вона має рішення і воно наводиться у спеціальних курсах (наприклад, «Тепло-масообмін та теплопередача»). З повним рішенням можна ознайомитися щодо цих курсів. Тут же розглянемо лише підходи до вирішення цього завдання та кінцеві результати. У багатьох випадках саме таке обмежене коло питань вирішує інженер. У цьому випадку у навчальних цілях завдання інженера розглядатимемо як необхідність узгодження наявних результатів розв'язання «наукової» задачі з «потребами» інженера. Слід враховувати, що на практиці інженеру частіше доводиться вирішувати обернену задачу: за потреби розв'язання «інженерної» задачі доводиться шукати приклад розв'язання близької до неї «наукової» задачі.</w:t>
      </w:r>
    </w:p>
    <w:tbl>
      <w:tblPr>
        <w:tblStyle w:val="a3"/>
        <w:tblpPr w:leftFromText="180" w:rightFromText="180" w:vertAnchor="text" w:horzAnchor="margin" w:tblpY="-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tblGrid>
      <w:tr w:rsidR="00B30AFC" w:rsidRPr="00710C6B" w:rsidTr="00B30AFC">
        <w:tc>
          <w:tcPr>
            <w:tcW w:w="5949" w:type="dxa"/>
          </w:tcPr>
          <w:p w:rsidR="00B30AFC" w:rsidRPr="00710C6B" w:rsidRDefault="009E47FA" w:rsidP="00B30AFC">
            <w:pPr>
              <w:spacing w:line="288" w:lineRule="auto"/>
              <w:jc w:val="center"/>
              <w:rPr>
                <w:rFonts w:ascii="Times New Roman" w:hAnsi="Times New Roman" w:cs="Times New Roman"/>
                <w:color w:val="3A3A3A"/>
                <w:sz w:val="24"/>
                <w:szCs w:val="24"/>
                <w:shd w:val="clear" w:color="auto" w:fill="FFFFFF"/>
                <w:lang w:val="uk-UA"/>
              </w:rPr>
            </w:pPr>
            <w:r w:rsidRPr="00710C6B">
              <w:rPr>
                <w:sz w:val="24"/>
                <w:szCs w:val="24"/>
                <w:lang w:val="uk-UA"/>
              </w:rPr>
              <w:object w:dxaOrig="5401" w:dyaOrig="5685">
                <v:shape id="_x0000_i1402" type="#_x0000_t75" style="width:270.75pt;height:282.75pt" o:ole="">
                  <v:imagedata r:id="rId793" o:title=""/>
                </v:shape>
                <o:OLEObject Type="Embed" ProgID="Visio.Drawing.15" ShapeID="_x0000_i1402" DrawAspect="Content" ObjectID="_1727006251" r:id="rId794"/>
              </w:object>
            </w:r>
          </w:p>
        </w:tc>
      </w:tr>
      <w:tr w:rsidR="00B30AFC" w:rsidRPr="00710C6B" w:rsidTr="006E6A2E">
        <w:trPr>
          <w:trHeight w:val="656"/>
        </w:trPr>
        <w:tc>
          <w:tcPr>
            <w:tcW w:w="5949" w:type="dxa"/>
            <w:vAlign w:val="center"/>
          </w:tcPr>
          <w:p w:rsidR="00830314" w:rsidRPr="00710C6B" w:rsidRDefault="006E6A2E" w:rsidP="006E6A2E">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Мал</w:t>
            </w:r>
            <w:r w:rsidR="00B30AFC" w:rsidRPr="00710C6B">
              <w:rPr>
                <w:rFonts w:ascii="Times New Roman" w:hAnsi="Times New Roman" w:cs="Times New Roman"/>
                <w:color w:val="3A3A3A"/>
                <w:sz w:val="24"/>
                <w:szCs w:val="24"/>
                <w:shd w:val="clear" w:color="auto" w:fill="FFFFFF"/>
                <w:lang w:val="uk-UA"/>
              </w:rPr>
              <w:t xml:space="preserve">. 6.5. </w:t>
            </w:r>
            <w:r w:rsidRPr="00710C6B">
              <w:rPr>
                <w:lang w:val="uk-UA"/>
              </w:rPr>
              <w:t xml:space="preserve"> </w:t>
            </w:r>
            <w:r w:rsidRPr="00710C6B">
              <w:rPr>
                <w:rFonts w:ascii="Times New Roman" w:hAnsi="Times New Roman" w:cs="Times New Roman"/>
                <w:color w:val="3A3A3A"/>
                <w:sz w:val="24"/>
                <w:szCs w:val="24"/>
                <w:shd w:val="clear" w:color="auto" w:fill="FFFFFF"/>
                <w:lang w:val="uk-UA"/>
              </w:rPr>
              <w:t>Схема нагріву нескінченної пластини</w:t>
            </w:r>
          </w:p>
        </w:tc>
      </w:tr>
    </w:tbl>
    <w:p w:rsidR="00B3106B" w:rsidRPr="00710C6B" w:rsidRDefault="006D548F" w:rsidP="00C52D4D">
      <w:pPr>
        <w:spacing w:line="288" w:lineRule="auto"/>
        <w:ind w:firstLine="567"/>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Приймемо низку припущень. Розглянемо тіло у вигляді тонкої нескінченної пластини </w:t>
      </w:r>
      <w:r w:rsidRPr="00710C6B">
        <w:rPr>
          <w:rFonts w:ascii="Times New Roman" w:hAnsi="Times New Roman" w:cs="Times New Roman"/>
          <w:b/>
          <w:color w:val="3A3A3A"/>
          <w:sz w:val="24"/>
          <w:szCs w:val="24"/>
          <w:shd w:val="clear" w:color="auto" w:fill="FFFFFF"/>
          <w:lang w:val="uk-UA"/>
        </w:rPr>
        <w:t>γ</w:t>
      </w:r>
      <w:r w:rsidRPr="00710C6B">
        <w:rPr>
          <w:rFonts w:ascii="Times New Roman" w:hAnsi="Times New Roman" w:cs="Times New Roman"/>
          <w:color w:val="3A3A3A"/>
          <w:sz w:val="24"/>
          <w:szCs w:val="24"/>
          <w:shd w:val="clear" w:color="auto" w:fill="FFFFFF"/>
          <w:lang w:val="uk-UA"/>
        </w:rPr>
        <w:t xml:space="preserve"> завтовшки 2</w:t>
      </w:r>
      <w:r w:rsidRPr="00710C6B">
        <w:rPr>
          <w:rFonts w:ascii="Times New Roman" w:hAnsi="Times New Roman" w:cs="Times New Roman"/>
          <w:b/>
          <w:color w:val="3A3A3A"/>
          <w:sz w:val="24"/>
          <w:szCs w:val="24"/>
          <w:shd w:val="clear" w:color="auto" w:fill="FFFFFF"/>
          <w:lang w:val="uk-UA"/>
        </w:rPr>
        <w:t>δ</w:t>
      </w:r>
      <w:r w:rsidRPr="00710C6B">
        <w:rPr>
          <w:rFonts w:ascii="Times New Roman" w:hAnsi="Times New Roman" w:cs="Times New Roman"/>
          <w:color w:val="3A3A3A"/>
          <w:sz w:val="24"/>
          <w:szCs w:val="24"/>
          <w:shd w:val="clear" w:color="auto" w:fill="FFFFFF"/>
          <w:lang w:val="uk-UA"/>
        </w:rPr>
        <w:t xml:space="preserve"> (рис. 6.5). У всіх точках пластина має однакову (початкову) температуру </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vertAlign w:val="subscript"/>
          <w:lang w:val="uk-UA"/>
        </w:rPr>
        <w:t>н</w:t>
      </w:r>
      <w:r w:rsidRPr="00710C6B">
        <w:rPr>
          <w:rFonts w:ascii="Times New Roman" w:hAnsi="Times New Roman" w:cs="Times New Roman"/>
          <w:color w:val="3A3A3A"/>
          <w:sz w:val="24"/>
          <w:szCs w:val="24"/>
          <w:shd w:val="clear" w:color="auto" w:fill="FFFFFF"/>
          <w:lang w:val="uk-UA"/>
        </w:rPr>
        <w:t xml:space="preserve">. Температура навколишнього середовища стрибком (миттєво) змінюється (наприклад, підвищується) до температури </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vertAlign w:val="subscript"/>
          <w:lang w:val="uk-UA"/>
        </w:rPr>
        <w:t>ок</w:t>
      </w:r>
      <w:r w:rsidRPr="00710C6B">
        <w:rPr>
          <w:rFonts w:ascii="Times New Roman" w:hAnsi="Times New Roman" w:cs="Times New Roman"/>
          <w:color w:val="3A3A3A"/>
          <w:sz w:val="24"/>
          <w:szCs w:val="24"/>
          <w:shd w:val="clear" w:color="auto" w:fill="FFFFFF"/>
          <w:lang w:val="uk-UA"/>
        </w:rPr>
        <w:t xml:space="preserve"> і пластина починає нагріватися. Зв'яжемо з пластиною декартову систему координат 0</w:t>
      </w:r>
      <w:r w:rsidRPr="00710C6B">
        <w:rPr>
          <w:rFonts w:ascii="Times New Roman" w:hAnsi="Times New Roman" w:cs="Times New Roman"/>
          <w:i/>
          <w:color w:val="3A3A3A"/>
          <w:sz w:val="24"/>
          <w:szCs w:val="24"/>
          <w:shd w:val="clear" w:color="auto" w:fill="FFFFFF"/>
          <w:lang w:val="uk-UA"/>
        </w:rPr>
        <w:t>xyz</w:t>
      </w:r>
      <w:r w:rsidRPr="00710C6B">
        <w:rPr>
          <w:rFonts w:ascii="Times New Roman" w:hAnsi="Times New Roman" w:cs="Times New Roman"/>
          <w:color w:val="3A3A3A"/>
          <w:sz w:val="24"/>
          <w:szCs w:val="24"/>
          <w:shd w:val="clear" w:color="auto" w:fill="FFFFFF"/>
          <w:lang w:val="uk-UA"/>
        </w:rPr>
        <w:t>. Вісь 0</w:t>
      </w:r>
      <w:r w:rsidRPr="00710C6B">
        <w:rPr>
          <w:rFonts w:ascii="Times New Roman" w:hAnsi="Times New Roman" w:cs="Times New Roman"/>
          <w:i/>
          <w:color w:val="3A3A3A"/>
          <w:sz w:val="24"/>
          <w:szCs w:val="24"/>
          <w:shd w:val="clear" w:color="auto" w:fill="FFFFFF"/>
          <w:lang w:val="uk-UA"/>
        </w:rPr>
        <w:t>x</w:t>
      </w:r>
      <w:r w:rsidRPr="00710C6B">
        <w:rPr>
          <w:rFonts w:ascii="Times New Roman" w:hAnsi="Times New Roman" w:cs="Times New Roman"/>
          <w:color w:val="3A3A3A"/>
          <w:sz w:val="24"/>
          <w:szCs w:val="24"/>
          <w:shd w:val="clear" w:color="auto" w:fill="FFFFFF"/>
          <w:lang w:val="uk-UA"/>
        </w:rPr>
        <w:t xml:space="preserve"> направимо перпендикулярно бічним стінкам пластини. Тоді осі 0</w:t>
      </w:r>
      <w:r w:rsidRPr="00710C6B">
        <w:rPr>
          <w:rFonts w:ascii="Times New Roman" w:hAnsi="Times New Roman" w:cs="Times New Roman"/>
          <w:i/>
          <w:color w:val="3A3A3A"/>
          <w:sz w:val="24"/>
          <w:szCs w:val="24"/>
          <w:shd w:val="clear" w:color="auto" w:fill="FFFFFF"/>
          <w:lang w:val="uk-UA"/>
        </w:rPr>
        <w:t>y</w:t>
      </w:r>
      <w:r w:rsidRPr="00710C6B">
        <w:rPr>
          <w:rFonts w:ascii="Times New Roman" w:hAnsi="Times New Roman" w:cs="Times New Roman"/>
          <w:color w:val="3A3A3A"/>
          <w:sz w:val="24"/>
          <w:szCs w:val="24"/>
          <w:shd w:val="clear" w:color="auto" w:fill="FFFFFF"/>
          <w:lang w:val="uk-UA"/>
        </w:rPr>
        <w:t xml:space="preserve"> та 0</w:t>
      </w:r>
      <w:r w:rsidRPr="00710C6B">
        <w:rPr>
          <w:rFonts w:ascii="Times New Roman" w:hAnsi="Times New Roman" w:cs="Times New Roman"/>
          <w:i/>
          <w:color w:val="3A3A3A"/>
          <w:sz w:val="24"/>
          <w:szCs w:val="24"/>
          <w:shd w:val="clear" w:color="auto" w:fill="FFFFFF"/>
          <w:lang w:val="uk-UA"/>
        </w:rPr>
        <w:t>z</w:t>
      </w:r>
      <w:r w:rsidRPr="00710C6B">
        <w:rPr>
          <w:rFonts w:ascii="Times New Roman" w:hAnsi="Times New Roman" w:cs="Times New Roman"/>
          <w:color w:val="3A3A3A"/>
          <w:sz w:val="24"/>
          <w:szCs w:val="24"/>
          <w:shd w:val="clear" w:color="auto" w:fill="FFFFFF"/>
          <w:lang w:val="uk-UA"/>
        </w:rPr>
        <w:t xml:space="preserve"> будуть спрямовані вздовж пластини у відповідних напрямках. З огляду на симетричність умов навколишнього середовища та теплообміну зміна температури пластини відбуватиметься лише вздовж наплавлення осі 0</w:t>
      </w:r>
      <w:r w:rsidRPr="00710C6B">
        <w:rPr>
          <w:rFonts w:ascii="Times New Roman" w:hAnsi="Times New Roman" w:cs="Times New Roman"/>
          <w:i/>
          <w:color w:val="3A3A3A"/>
          <w:sz w:val="24"/>
          <w:szCs w:val="24"/>
          <w:shd w:val="clear" w:color="auto" w:fill="FFFFFF"/>
          <w:lang w:val="uk-UA"/>
        </w:rPr>
        <w:t>x</w:t>
      </w:r>
      <w:r w:rsidRPr="00710C6B">
        <w:rPr>
          <w:rFonts w:ascii="Times New Roman" w:hAnsi="Times New Roman" w:cs="Times New Roman"/>
          <w:color w:val="3A3A3A"/>
          <w:sz w:val="24"/>
          <w:szCs w:val="24"/>
          <w:shd w:val="clear" w:color="auto" w:fill="FFFFFF"/>
          <w:lang w:val="uk-UA"/>
        </w:rPr>
        <w:t>. У напрямку осей 0</w:t>
      </w:r>
      <w:r w:rsidRPr="00710C6B">
        <w:rPr>
          <w:rFonts w:ascii="Times New Roman" w:hAnsi="Times New Roman" w:cs="Times New Roman"/>
          <w:i/>
          <w:color w:val="3A3A3A"/>
          <w:sz w:val="24"/>
          <w:szCs w:val="24"/>
          <w:shd w:val="clear" w:color="auto" w:fill="FFFFFF"/>
          <w:lang w:val="uk-UA"/>
        </w:rPr>
        <w:t>y</w:t>
      </w:r>
      <w:r w:rsidRPr="00710C6B">
        <w:rPr>
          <w:rFonts w:ascii="Times New Roman" w:hAnsi="Times New Roman" w:cs="Times New Roman"/>
          <w:color w:val="3A3A3A"/>
          <w:sz w:val="24"/>
          <w:szCs w:val="24"/>
          <w:shd w:val="clear" w:color="auto" w:fill="FFFFFF"/>
          <w:lang w:val="uk-UA"/>
        </w:rPr>
        <w:t xml:space="preserve"> і 0</w:t>
      </w:r>
      <w:r w:rsidRPr="00710C6B">
        <w:rPr>
          <w:rFonts w:ascii="Times New Roman" w:hAnsi="Times New Roman" w:cs="Times New Roman"/>
          <w:i/>
          <w:color w:val="3A3A3A"/>
          <w:sz w:val="24"/>
          <w:szCs w:val="24"/>
          <w:shd w:val="clear" w:color="auto" w:fill="FFFFFF"/>
          <w:lang w:val="uk-UA"/>
        </w:rPr>
        <w:t>z</w:t>
      </w:r>
      <w:r w:rsidRPr="00710C6B">
        <w:rPr>
          <w:rFonts w:ascii="Times New Roman" w:hAnsi="Times New Roman" w:cs="Times New Roman"/>
          <w:color w:val="3A3A3A"/>
          <w:sz w:val="24"/>
          <w:szCs w:val="24"/>
          <w:shd w:val="clear" w:color="auto" w:fill="FFFFFF"/>
          <w:lang w:val="uk-UA"/>
        </w:rPr>
        <w:t xml:space="preserve"> при заданому значенні осі 0</w:t>
      </w:r>
      <w:r w:rsidRPr="00710C6B">
        <w:rPr>
          <w:rFonts w:ascii="Times New Roman" w:hAnsi="Times New Roman" w:cs="Times New Roman"/>
          <w:i/>
          <w:color w:val="3A3A3A"/>
          <w:sz w:val="24"/>
          <w:szCs w:val="24"/>
          <w:shd w:val="clear" w:color="auto" w:fill="FFFFFF"/>
          <w:lang w:val="uk-UA"/>
        </w:rPr>
        <w:t>x</w:t>
      </w:r>
      <w:r w:rsidRPr="00710C6B">
        <w:rPr>
          <w:rFonts w:ascii="Times New Roman" w:hAnsi="Times New Roman" w:cs="Times New Roman"/>
          <w:color w:val="3A3A3A"/>
          <w:sz w:val="24"/>
          <w:szCs w:val="24"/>
          <w:shd w:val="clear" w:color="auto" w:fill="FFFFFF"/>
          <w:lang w:val="uk-UA"/>
        </w:rPr>
        <w:t xml:space="preserve"> температура буде однаковою. Профіль температури вздовж 0</w:t>
      </w:r>
      <w:r w:rsidRPr="00710C6B">
        <w:rPr>
          <w:rFonts w:ascii="Times New Roman" w:hAnsi="Times New Roman" w:cs="Times New Roman"/>
          <w:i/>
          <w:color w:val="3A3A3A"/>
          <w:sz w:val="24"/>
          <w:szCs w:val="24"/>
          <w:shd w:val="clear" w:color="auto" w:fill="FFFFFF"/>
          <w:lang w:val="uk-UA"/>
        </w:rPr>
        <w:t>x</w:t>
      </w:r>
      <w:r w:rsidRPr="00710C6B">
        <w:rPr>
          <w:rFonts w:ascii="Times New Roman" w:hAnsi="Times New Roman" w:cs="Times New Roman"/>
          <w:color w:val="3A3A3A"/>
          <w:sz w:val="24"/>
          <w:szCs w:val="24"/>
          <w:shd w:val="clear" w:color="auto" w:fill="FFFFFF"/>
          <w:lang w:val="uk-UA"/>
        </w:rPr>
        <w:t xml:space="preserve"> матиме симетричний вигляд: у країв пластини температура буде вищою, ніж у середині пластини. Ця особливість процесу нагрівання пластини дозволяє звести завдання від виду (6.64) до наступного:</w:t>
      </w:r>
    </w:p>
    <w:p w:rsidR="00B3106B" w:rsidRPr="00E814DC" w:rsidRDefault="005E33FA" w:rsidP="005E33FA">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lastRenderedPageBreak/>
        <w:tab/>
      </w:r>
      <w:r w:rsidR="00E814DC" w:rsidRPr="00E814DC">
        <w:rPr>
          <w:rFonts w:ascii="Times New Roman" w:hAnsi="Times New Roman" w:cs="Times New Roman"/>
          <w:color w:val="3A3A3A"/>
          <w:position w:val="-36"/>
          <w:sz w:val="24"/>
          <w:szCs w:val="24"/>
          <w:shd w:val="clear" w:color="auto" w:fill="FFFFFF"/>
          <w:lang w:val="uk-UA"/>
        </w:rPr>
        <w:object w:dxaOrig="1480" w:dyaOrig="840">
          <v:shape id="_x0000_i1403" type="#_x0000_t75" style="width:73.5pt;height:42.75pt" o:ole="">
            <v:imagedata r:id="rId795" o:title=""/>
          </v:shape>
          <o:OLEObject Type="Embed" ProgID="Equation.DSMT4" ShapeID="_x0000_i1403" DrawAspect="Content" ObjectID="_1727006252" r:id="rId796"/>
        </w:object>
      </w:r>
      <w:r w:rsidRPr="00E814DC">
        <w:rPr>
          <w:rFonts w:ascii="Times New Roman" w:hAnsi="Times New Roman" w:cs="Times New Roman"/>
          <w:color w:val="3A3A3A"/>
          <w:sz w:val="24"/>
          <w:szCs w:val="24"/>
          <w:shd w:val="clear" w:color="auto" w:fill="FFFFFF"/>
          <w:lang w:val="uk-UA"/>
        </w:rPr>
        <w:tab/>
        <w:t>(6.66)</w:t>
      </w:r>
    </w:p>
    <w:p w:rsidR="006D548F" w:rsidRPr="00E814DC" w:rsidRDefault="006D548F" w:rsidP="006D548F">
      <w:pPr>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Це значно простіша модель порівняно з вихідною (6.64).</w:t>
      </w:r>
    </w:p>
    <w:p w:rsidR="006A6D35" w:rsidRPr="00E814DC" w:rsidRDefault="006D548F" w:rsidP="006D548F">
      <w:pPr>
        <w:spacing w:line="288" w:lineRule="auto"/>
        <w:ind w:firstLine="567"/>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Якісна картина зміни температури (відбиває загальний характер без прив'язки до конкретних чисельних значень), що відповідає різним моментам часу, наведено на рис. 6.6. Як просторову координату виступає вісь 0</w:t>
      </w:r>
      <w:r w:rsidRPr="00E814DC">
        <w:rPr>
          <w:rFonts w:ascii="Times New Roman" w:hAnsi="Times New Roman" w:cs="Times New Roman"/>
          <w:i/>
          <w:color w:val="3A3A3A"/>
          <w:sz w:val="24"/>
          <w:szCs w:val="24"/>
          <w:shd w:val="clear" w:color="auto" w:fill="FFFFFF"/>
          <w:lang w:val="uk-UA"/>
        </w:rPr>
        <w:t>x</w:t>
      </w:r>
      <w:r w:rsidRPr="00E814DC">
        <w:rPr>
          <w:rFonts w:ascii="Times New Roman" w:hAnsi="Times New Roman" w:cs="Times New Roman"/>
          <w:color w:val="3A3A3A"/>
          <w:sz w:val="24"/>
          <w:szCs w:val="24"/>
          <w:shd w:val="clear" w:color="auto" w:fill="FFFFFF"/>
          <w:lang w:val="uk-UA"/>
        </w:rPr>
        <w:t>. В силу симетрії профілю температури при нагріванні пластини</w:t>
      </w:r>
      <w:r w:rsidR="006A6D35" w:rsidRPr="00E814DC">
        <w:rPr>
          <w:rFonts w:ascii="Times New Roman" w:hAnsi="Times New Roman" w:cs="Times New Roman"/>
          <w:color w:val="3A3A3A"/>
          <w:sz w:val="24"/>
          <w:szCs w:val="24"/>
          <w:shd w:val="clear" w:color="auto" w:fill="FFFFFF"/>
          <w:lang w:val="uk-UA"/>
        </w:rPr>
        <w:t xml:space="preserve"> </w:t>
      </w:r>
    </w:p>
    <w:tbl>
      <w:tblPr>
        <w:tblStyle w:val="a3"/>
        <w:tblpPr w:leftFromText="180" w:rightFromText="180" w:vertAnchor="text" w:horzAnchor="margin" w:tblpY="1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3399"/>
        <w:gridCol w:w="3399"/>
      </w:tblGrid>
      <w:tr w:rsidR="006A6D35" w:rsidRPr="00E814DC" w:rsidTr="006A6D35">
        <w:tc>
          <w:tcPr>
            <w:tcW w:w="3398" w:type="dxa"/>
          </w:tcPr>
          <w:p w:rsidR="006A6D35" w:rsidRPr="00E814DC" w:rsidRDefault="00626E80" w:rsidP="006A6D35">
            <w:pPr>
              <w:spacing w:line="288" w:lineRule="auto"/>
              <w:jc w:val="center"/>
              <w:rPr>
                <w:rFonts w:ascii="Times New Roman" w:hAnsi="Times New Roman" w:cs="Times New Roman"/>
                <w:sz w:val="24"/>
                <w:szCs w:val="24"/>
                <w:lang w:val="uk-UA"/>
              </w:rPr>
            </w:pPr>
            <w:r w:rsidRPr="00E814DC">
              <w:rPr>
                <w:sz w:val="24"/>
                <w:szCs w:val="24"/>
                <w:lang w:val="uk-UA"/>
              </w:rPr>
              <w:object w:dxaOrig="2971" w:dyaOrig="5806">
                <v:shape id="_x0000_i1404" type="#_x0000_t75" style="width:148.5pt;height:289.5pt" o:ole="">
                  <v:imagedata r:id="rId797" o:title=""/>
                </v:shape>
                <o:OLEObject Type="Embed" ProgID="Visio.Drawing.15" ShapeID="_x0000_i1404" DrawAspect="Content" ObjectID="_1727006253" r:id="rId798"/>
              </w:object>
            </w:r>
          </w:p>
          <w:p w:rsidR="006A6D35" w:rsidRPr="00E814DC" w:rsidRDefault="006A6D35" w:rsidP="006A6D35">
            <w:pPr>
              <w:spacing w:line="288" w:lineRule="auto"/>
              <w:jc w:val="center"/>
              <w:rPr>
                <w:rFonts w:ascii="Times New Roman" w:hAnsi="Times New Roman" w:cs="Times New Roman"/>
                <w:color w:val="3A3A3A"/>
                <w:sz w:val="24"/>
                <w:szCs w:val="24"/>
                <w:shd w:val="clear" w:color="auto" w:fill="FFFFFF"/>
                <w:lang w:val="uk-UA"/>
              </w:rPr>
            </w:pPr>
            <w:r w:rsidRPr="00E814DC">
              <w:rPr>
                <w:rFonts w:ascii="Times New Roman" w:hAnsi="Times New Roman" w:cs="Times New Roman"/>
                <w:sz w:val="24"/>
                <w:szCs w:val="24"/>
                <w:lang w:val="uk-UA"/>
              </w:rPr>
              <w:t>а</w:t>
            </w:r>
          </w:p>
        </w:tc>
        <w:tc>
          <w:tcPr>
            <w:tcW w:w="3399" w:type="dxa"/>
          </w:tcPr>
          <w:p w:rsidR="006A6D35" w:rsidRPr="00E814DC" w:rsidRDefault="006A6D35" w:rsidP="006A6D35">
            <w:pPr>
              <w:spacing w:line="288" w:lineRule="auto"/>
              <w:jc w:val="center"/>
              <w:rPr>
                <w:sz w:val="24"/>
                <w:szCs w:val="24"/>
                <w:lang w:val="uk-UA"/>
              </w:rPr>
            </w:pPr>
            <w:r w:rsidRPr="00E814DC">
              <w:rPr>
                <w:sz w:val="24"/>
                <w:szCs w:val="24"/>
                <w:lang w:val="uk-UA"/>
              </w:rPr>
              <w:object w:dxaOrig="2971" w:dyaOrig="5806">
                <v:shape id="_x0000_i1405" type="#_x0000_t75" style="width:148.5pt;height:289.5pt" o:ole="">
                  <v:imagedata r:id="rId799" o:title=""/>
                </v:shape>
                <o:OLEObject Type="Embed" ProgID="Visio.Drawing.15" ShapeID="_x0000_i1405" DrawAspect="Content" ObjectID="_1727006254" r:id="rId800"/>
              </w:object>
            </w:r>
          </w:p>
          <w:p w:rsidR="006A6D35" w:rsidRPr="00E814DC" w:rsidRDefault="006A6D35" w:rsidP="006A6D35">
            <w:pPr>
              <w:spacing w:line="288" w:lineRule="auto"/>
              <w:jc w:val="center"/>
              <w:rPr>
                <w:rFonts w:ascii="Times New Roman" w:hAnsi="Times New Roman" w:cs="Times New Roman"/>
                <w:color w:val="3A3A3A"/>
                <w:sz w:val="24"/>
                <w:szCs w:val="24"/>
                <w:shd w:val="clear" w:color="auto" w:fill="FFFFFF"/>
                <w:lang w:val="uk-UA"/>
              </w:rPr>
            </w:pPr>
            <w:r w:rsidRPr="00E814DC">
              <w:rPr>
                <w:rFonts w:ascii="Times New Roman" w:hAnsi="Times New Roman" w:cs="Times New Roman"/>
                <w:sz w:val="24"/>
                <w:szCs w:val="24"/>
                <w:lang w:val="uk-UA"/>
              </w:rPr>
              <w:t>б</w:t>
            </w:r>
          </w:p>
        </w:tc>
        <w:tc>
          <w:tcPr>
            <w:tcW w:w="3399" w:type="dxa"/>
          </w:tcPr>
          <w:p w:rsidR="006A6D35" w:rsidRPr="00E814DC" w:rsidRDefault="006A6D35" w:rsidP="006A6D35">
            <w:pPr>
              <w:spacing w:line="288" w:lineRule="auto"/>
              <w:jc w:val="center"/>
              <w:rPr>
                <w:sz w:val="24"/>
                <w:szCs w:val="24"/>
                <w:lang w:val="uk-UA"/>
              </w:rPr>
            </w:pPr>
            <w:r w:rsidRPr="00E814DC">
              <w:rPr>
                <w:sz w:val="24"/>
                <w:szCs w:val="24"/>
                <w:lang w:val="uk-UA"/>
              </w:rPr>
              <w:object w:dxaOrig="3075" w:dyaOrig="5806">
                <v:shape id="_x0000_i1406" type="#_x0000_t75" style="width:153pt;height:289.5pt" o:ole="">
                  <v:imagedata r:id="rId801" o:title=""/>
                </v:shape>
                <o:OLEObject Type="Embed" ProgID="Visio.Drawing.15" ShapeID="_x0000_i1406" DrawAspect="Content" ObjectID="_1727006255" r:id="rId802"/>
              </w:object>
            </w:r>
          </w:p>
          <w:p w:rsidR="006A6D35" w:rsidRPr="00E814DC" w:rsidRDefault="006A6D35" w:rsidP="006A6D35">
            <w:pPr>
              <w:spacing w:line="288" w:lineRule="auto"/>
              <w:jc w:val="center"/>
              <w:rPr>
                <w:rFonts w:ascii="Times New Roman" w:hAnsi="Times New Roman" w:cs="Times New Roman"/>
                <w:color w:val="3A3A3A"/>
                <w:sz w:val="24"/>
                <w:szCs w:val="24"/>
                <w:shd w:val="clear" w:color="auto" w:fill="FFFFFF"/>
                <w:lang w:val="uk-UA"/>
              </w:rPr>
            </w:pPr>
            <w:r w:rsidRPr="00E814DC">
              <w:rPr>
                <w:rFonts w:ascii="Times New Roman" w:hAnsi="Times New Roman" w:cs="Times New Roman"/>
                <w:sz w:val="24"/>
                <w:szCs w:val="24"/>
                <w:lang w:val="uk-UA"/>
              </w:rPr>
              <w:t>в</w:t>
            </w:r>
          </w:p>
        </w:tc>
      </w:tr>
      <w:tr w:rsidR="006A6D35" w:rsidRPr="00710C6B" w:rsidTr="006D548F">
        <w:trPr>
          <w:trHeight w:val="627"/>
        </w:trPr>
        <w:tc>
          <w:tcPr>
            <w:tcW w:w="10196" w:type="dxa"/>
            <w:gridSpan w:val="3"/>
            <w:vAlign w:val="center"/>
          </w:tcPr>
          <w:p w:rsidR="00830314" w:rsidRPr="00710C6B" w:rsidRDefault="006D548F" w:rsidP="006D548F">
            <w:pPr>
              <w:spacing w:line="288" w:lineRule="auto"/>
              <w:jc w:val="center"/>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Мал</w:t>
            </w:r>
            <w:r w:rsidR="006A6D35" w:rsidRPr="00E814DC">
              <w:rPr>
                <w:rFonts w:ascii="Times New Roman" w:hAnsi="Times New Roman" w:cs="Times New Roman"/>
                <w:color w:val="3A3A3A"/>
                <w:sz w:val="24"/>
                <w:szCs w:val="24"/>
                <w:shd w:val="clear" w:color="auto" w:fill="FFFFFF"/>
                <w:lang w:val="uk-UA"/>
              </w:rPr>
              <w:t xml:space="preserve">. 6.6. </w:t>
            </w:r>
            <w:r w:rsidRPr="00E814DC">
              <w:rPr>
                <w:lang w:val="uk-UA"/>
              </w:rPr>
              <w:t xml:space="preserve"> </w:t>
            </w:r>
            <w:r w:rsidRPr="00E814DC">
              <w:rPr>
                <w:rFonts w:ascii="Times New Roman" w:hAnsi="Times New Roman" w:cs="Times New Roman"/>
                <w:color w:val="3A3A3A"/>
                <w:sz w:val="24"/>
                <w:szCs w:val="24"/>
                <w:shd w:val="clear" w:color="auto" w:fill="FFFFFF"/>
                <w:lang w:val="uk-UA"/>
              </w:rPr>
              <w:t>Якісний характер зміни температури за товщиною пластини у різні моменти часу</w:t>
            </w:r>
          </w:p>
        </w:tc>
      </w:tr>
    </w:tbl>
    <w:p w:rsidR="006D548F" w:rsidRPr="00710C6B" w:rsidRDefault="006D548F" w:rsidP="006D548F">
      <w:pPr>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в заявлених умовах до центру пластини прив'язана вісь 0T, якою відображається зміна температури. На (рис. 6.6 а) зображено вихідний стан системи після приміщення пластини з температурою </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vertAlign w:val="subscript"/>
          <w:lang w:val="uk-UA"/>
        </w:rPr>
        <w:t>н</w:t>
      </w:r>
      <w:r w:rsidRPr="00710C6B">
        <w:rPr>
          <w:rFonts w:ascii="Times New Roman" w:hAnsi="Times New Roman" w:cs="Times New Roman"/>
          <w:color w:val="3A3A3A"/>
          <w:sz w:val="24"/>
          <w:szCs w:val="24"/>
          <w:shd w:val="clear" w:color="auto" w:fill="FFFFFF"/>
          <w:lang w:val="uk-UA"/>
        </w:rPr>
        <w:t xml:space="preserve"> (позиція 1) в навколишнє середовище з температурою </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vertAlign w:val="subscript"/>
          <w:lang w:val="uk-UA"/>
        </w:rPr>
        <w:t>ок</w:t>
      </w:r>
      <w:r w:rsidRPr="00710C6B">
        <w:rPr>
          <w:rFonts w:ascii="Times New Roman" w:hAnsi="Times New Roman" w:cs="Times New Roman"/>
          <w:color w:val="3A3A3A"/>
          <w:sz w:val="24"/>
          <w:szCs w:val="24"/>
          <w:shd w:val="clear" w:color="auto" w:fill="FFFFFF"/>
          <w:lang w:val="uk-UA"/>
        </w:rPr>
        <w:t xml:space="preserve">. Штриховою лінією позначена температура, що дорівнює температурі навколишнього середовища </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vertAlign w:val="subscript"/>
          <w:lang w:val="uk-UA"/>
        </w:rPr>
        <w:t>ок</w:t>
      </w:r>
      <w:r w:rsidRPr="00710C6B">
        <w:rPr>
          <w:rFonts w:ascii="Times New Roman" w:hAnsi="Times New Roman" w:cs="Times New Roman"/>
          <w:color w:val="3A3A3A"/>
          <w:sz w:val="24"/>
          <w:szCs w:val="24"/>
          <w:shd w:val="clear" w:color="auto" w:fill="FFFFFF"/>
          <w:lang w:val="uk-UA"/>
        </w:rPr>
        <w:t xml:space="preserve">, до якої теоретично (але не практично) може нагрітися пластина. На (рис. 6.6 б) показані деякі проміжні стану нагрівання пластини. Графік (позиція 2) відповідає моменту часу, коли стінки пластини вже кілька нагрілися, а центрі пластини температура залишилася рівної початкової </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vertAlign w:val="subscript"/>
          <w:lang w:val="uk-UA"/>
        </w:rPr>
        <w:t>н</w:t>
      </w:r>
      <w:r w:rsidRPr="00710C6B">
        <w:rPr>
          <w:rFonts w:ascii="Times New Roman" w:hAnsi="Times New Roman" w:cs="Times New Roman"/>
          <w:color w:val="3A3A3A"/>
          <w:sz w:val="24"/>
          <w:szCs w:val="24"/>
          <w:shd w:val="clear" w:color="auto" w:fill="FFFFFF"/>
          <w:lang w:val="uk-UA"/>
        </w:rPr>
        <w:t xml:space="preserve">. На графіці (позиція 3) відображено деяке проміжне стан: стінки нагрілися до ще більшої температури і центр пластини також почав нагріватися. На (рис.6.6, в) відображається стан (позиція 4) закінчення нагрівання, </w:t>
      </w:r>
      <w:r w:rsidRPr="00710C6B">
        <w:rPr>
          <w:rFonts w:ascii="Times New Roman" w:hAnsi="Times New Roman" w:cs="Times New Roman"/>
          <w:b/>
          <w:color w:val="3A3A3A"/>
          <w:sz w:val="24"/>
          <w:szCs w:val="24"/>
          <w:shd w:val="clear" w:color="auto" w:fill="FFFFFF"/>
          <w:lang w:val="uk-UA"/>
        </w:rPr>
        <w:t>близьке</w:t>
      </w:r>
      <w:r w:rsidRPr="00710C6B">
        <w:rPr>
          <w:rFonts w:ascii="Times New Roman" w:hAnsi="Times New Roman" w:cs="Times New Roman"/>
          <w:color w:val="3A3A3A"/>
          <w:sz w:val="24"/>
          <w:szCs w:val="24"/>
          <w:shd w:val="clear" w:color="auto" w:fill="FFFFFF"/>
          <w:lang w:val="uk-UA"/>
        </w:rPr>
        <w:t xml:space="preserve"> до до</w:t>
      </w:r>
      <w:r w:rsidR="00AD60F9" w:rsidRPr="00710C6B">
        <w:rPr>
          <w:rFonts w:ascii="Times New Roman" w:hAnsi="Times New Roman" w:cs="Times New Roman"/>
          <w:color w:val="3A3A3A"/>
          <w:sz w:val="24"/>
          <w:szCs w:val="24"/>
          <w:shd w:val="clear" w:color="auto" w:fill="FFFFFF"/>
          <w:lang w:val="uk-UA"/>
        </w:rPr>
        <w:t xml:space="preserve">сягнення максимально можливої </w:t>
      </w:r>
      <w:r w:rsidRPr="00710C6B">
        <w:rPr>
          <w:rFonts w:ascii="Times New Roman" w:hAnsi="Times New Roman" w:cs="Times New Roman"/>
          <w:color w:val="3A3A3A"/>
          <w:sz w:val="24"/>
          <w:szCs w:val="24"/>
          <w:shd w:val="clear" w:color="auto" w:fill="FFFFFF"/>
          <w:lang w:val="uk-UA"/>
        </w:rPr>
        <w:t xml:space="preserve">температури, що дорівнює температурі навколишнього середовища </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vertAlign w:val="subscript"/>
          <w:lang w:val="uk-UA"/>
        </w:rPr>
        <w:t>ок</w:t>
      </w:r>
      <w:r w:rsidRPr="00710C6B">
        <w:rPr>
          <w:rFonts w:ascii="Times New Roman" w:hAnsi="Times New Roman" w:cs="Times New Roman"/>
          <w:color w:val="3A3A3A"/>
          <w:sz w:val="24"/>
          <w:szCs w:val="24"/>
          <w:shd w:val="clear" w:color="auto" w:fill="FFFFFF"/>
          <w:lang w:val="uk-UA"/>
        </w:rPr>
        <w:t>.</w:t>
      </w:r>
    </w:p>
    <w:p w:rsidR="006D548F" w:rsidRPr="00710C6B" w:rsidRDefault="006D548F" w:rsidP="006D548F">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Розглянемо докладніше температурний стан пластини, що нагрівається, відображене на (рис.6.6, в). Поміркуємо. Причиною передачі енергії у формі тепла (тепловий потік) є різниця (перепад) температур між нагрівальним середовищем і тілом, що нагрівається. Немає перепаду температури і теплового потоку. З цього можна зробити такі висновки:</w:t>
      </w:r>
    </w:p>
    <w:p w:rsidR="006D548F" w:rsidRPr="00710C6B" w:rsidRDefault="006D548F" w:rsidP="00AD60F9">
      <w:pPr>
        <w:pStyle w:val="a4"/>
        <w:numPr>
          <w:ilvl w:val="1"/>
          <w:numId w:val="44"/>
        </w:numPr>
        <w:spacing w:line="288" w:lineRule="auto"/>
        <w:ind w:left="851" w:hanging="284"/>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lastRenderedPageBreak/>
        <w:t>поки температура в центрі пластини відрізняється від температури навколишнього середовища, існує тепловий потік до центру пластини. В силу цього існує різниця температур між температурою навколишнього середовища та температурою стінки пластини, а також між температурою стінки пластини та температурою її ядра;</w:t>
      </w:r>
    </w:p>
    <w:p w:rsidR="00AD60F9" w:rsidRPr="00710C6B" w:rsidRDefault="00AD60F9" w:rsidP="00AD60F9">
      <w:pPr>
        <w:pStyle w:val="a4"/>
        <w:numPr>
          <w:ilvl w:val="1"/>
          <w:numId w:val="44"/>
        </w:numPr>
        <w:spacing w:line="288" w:lineRule="auto"/>
        <w:ind w:left="851" w:hanging="284"/>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у міру підвищення температури центру пластини зменшується перепад температур і тепловий потік. Складається ситуація, що відповідає завданням, що описуються інерційною ланкою першого порядку (розділ 3.1) та, відповідно, рівнянням (2.13). Отже, і рішення можуть бути схожими.</w:t>
      </w:r>
    </w:p>
    <w:p w:rsidR="006D548F" w:rsidRPr="00710C6B" w:rsidRDefault="006D548F" w:rsidP="00AD60F9">
      <w:pPr>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Зверніть увагу, що ми не вирішували завдання. Лише міркували. І про вид рішення лише висловили припущення.</w:t>
      </w:r>
    </w:p>
    <w:p w:rsidR="00E95642" w:rsidRPr="00E814DC" w:rsidRDefault="006D548F" w:rsidP="006D548F">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Завдання, яке описується рівнянням (6.66) має аналітичне рішення. У цьому посібнику спеціально не вказується його шлях. Його можна подивитися у великій кількості підручників з теплообміну. Нам цікавий тільки його кінцевий вигляд. І то не сам собою, а як основа для подальшого порівняння. У межах рівняння (6.65) характеризує властивості матеріалу пластини, що визначає процес теплопровідності всередині пластини. Тепловий моток, що передається від </w:t>
      </w:r>
      <w:r w:rsidRPr="00E814DC">
        <w:rPr>
          <w:rFonts w:ascii="Times New Roman" w:hAnsi="Times New Roman" w:cs="Times New Roman"/>
          <w:color w:val="3A3A3A"/>
          <w:sz w:val="24"/>
          <w:szCs w:val="24"/>
          <w:shd w:val="clear" w:color="auto" w:fill="FFFFFF"/>
          <w:lang w:val="uk-UA"/>
        </w:rPr>
        <w:t>навколишнього середовища до пластини, може бути визначений за допомогою спеціального коефіцієнта</w:t>
      </w:r>
      <w:r w:rsidR="00AD60F9" w:rsidRPr="00E814DC">
        <w:rPr>
          <w:rFonts w:ascii="Times New Roman" w:hAnsi="Times New Roman" w:cs="Times New Roman"/>
          <w:color w:val="3A3A3A"/>
          <w:sz w:val="24"/>
          <w:szCs w:val="24"/>
          <w:shd w:val="clear" w:color="auto" w:fill="FFFFFF"/>
          <w:lang w:val="uk-UA"/>
        </w:rPr>
        <w:t xml:space="preserve"> α</w:t>
      </w:r>
      <w:r w:rsidRPr="00E814DC">
        <w:rPr>
          <w:rFonts w:ascii="Times New Roman" w:hAnsi="Times New Roman" w:cs="Times New Roman"/>
          <w:color w:val="3A3A3A"/>
          <w:sz w:val="24"/>
          <w:szCs w:val="24"/>
          <w:shd w:val="clear" w:color="auto" w:fill="FFFFFF"/>
          <w:lang w:val="uk-UA"/>
        </w:rPr>
        <w:t xml:space="preserve"> </w:t>
      </w:r>
      <w:r w:rsidR="00AD60F9" w:rsidRPr="00E814DC">
        <w:rPr>
          <w:rFonts w:ascii="Times New Roman" w:hAnsi="Times New Roman" w:cs="Times New Roman"/>
          <w:color w:val="3A3A3A"/>
          <w:sz w:val="24"/>
          <w:szCs w:val="24"/>
          <w:shd w:val="clear" w:color="auto" w:fill="FFFFFF"/>
          <w:lang w:val="uk-UA"/>
        </w:rPr>
        <w:t>–</w:t>
      </w:r>
      <w:r w:rsidR="0081572D" w:rsidRPr="00E814DC">
        <w:rPr>
          <w:rFonts w:ascii="Times New Roman" w:hAnsi="Times New Roman" w:cs="Times New Roman"/>
          <w:color w:val="3A3A3A"/>
          <w:sz w:val="24"/>
          <w:szCs w:val="24"/>
          <w:shd w:val="clear" w:color="auto" w:fill="FFFFFF"/>
          <w:lang w:val="uk-UA"/>
        </w:rPr>
        <w:t xml:space="preserve"> </w:t>
      </w:r>
      <w:r w:rsidRPr="00E814DC">
        <w:rPr>
          <w:rFonts w:ascii="Times New Roman" w:hAnsi="Times New Roman" w:cs="Times New Roman"/>
          <w:color w:val="3A3A3A"/>
          <w:sz w:val="24"/>
          <w:szCs w:val="24"/>
          <w:shd w:val="clear" w:color="auto" w:fill="FFFFFF"/>
          <w:lang w:val="uk-UA"/>
        </w:rPr>
        <w:t xml:space="preserve"> коефіцієнта тепловіддачі. У цьому випадку рішення рівняння (6.66) має вигляд:</w:t>
      </w:r>
    </w:p>
    <w:p w:rsidR="00E95642" w:rsidRPr="00E814DC" w:rsidRDefault="00F94665" w:rsidP="00F9466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ab/>
      </w:r>
      <w:r w:rsidR="00E814DC" w:rsidRPr="00E814DC">
        <w:rPr>
          <w:rFonts w:ascii="Times New Roman" w:hAnsi="Times New Roman" w:cs="Times New Roman"/>
          <w:color w:val="3A3A3A"/>
          <w:position w:val="-34"/>
          <w:sz w:val="24"/>
          <w:szCs w:val="24"/>
          <w:shd w:val="clear" w:color="auto" w:fill="FFFFFF"/>
          <w:lang w:val="uk-UA"/>
        </w:rPr>
        <w:object w:dxaOrig="5280" w:dyaOrig="940">
          <v:shape id="_x0000_i1407" type="#_x0000_t75" style="width:263.25pt;height:48pt" o:ole="">
            <v:imagedata r:id="rId803" o:title=""/>
          </v:shape>
          <o:OLEObject Type="Embed" ProgID="Equation.DSMT4" ShapeID="_x0000_i1407" DrawAspect="Content" ObjectID="_1727006256" r:id="rId804"/>
        </w:object>
      </w:r>
      <w:r w:rsidR="00210E37" w:rsidRPr="00E814DC">
        <w:rPr>
          <w:rFonts w:ascii="Times New Roman" w:hAnsi="Times New Roman" w:cs="Times New Roman"/>
          <w:color w:val="3A3A3A"/>
          <w:sz w:val="24"/>
          <w:szCs w:val="24"/>
          <w:shd w:val="clear" w:color="auto" w:fill="FFFFFF"/>
          <w:lang w:val="uk-UA"/>
        </w:rPr>
        <w:tab/>
        <w:t>(6.67)</w:t>
      </w:r>
    </w:p>
    <w:p w:rsidR="004322BE" w:rsidRPr="00E814DC" w:rsidRDefault="007378CB" w:rsidP="00210E37">
      <w:pPr>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Тут μ</w:t>
      </w:r>
      <w:r w:rsidRPr="00E814DC">
        <w:rPr>
          <w:rFonts w:ascii="Times New Roman" w:hAnsi="Times New Roman" w:cs="Times New Roman"/>
          <w:color w:val="3A3A3A"/>
          <w:sz w:val="24"/>
          <w:szCs w:val="24"/>
          <w:shd w:val="clear" w:color="auto" w:fill="FFFFFF"/>
          <w:vertAlign w:val="subscript"/>
          <w:lang w:val="uk-UA"/>
        </w:rPr>
        <w:t>i</w:t>
      </w:r>
      <w:r w:rsidRPr="00E814DC">
        <w:rPr>
          <w:rFonts w:ascii="Times New Roman" w:hAnsi="Times New Roman" w:cs="Times New Roman"/>
          <w:color w:val="3A3A3A"/>
          <w:sz w:val="24"/>
          <w:szCs w:val="24"/>
          <w:shd w:val="clear" w:color="auto" w:fill="FFFFFF"/>
          <w:lang w:val="uk-UA"/>
        </w:rPr>
        <w:t xml:space="preserve"> є послідовне коріння трансцендентного рівняння:</w:t>
      </w:r>
    </w:p>
    <w:p w:rsidR="00624E5C" w:rsidRPr="00E814DC" w:rsidRDefault="00210E37" w:rsidP="00210E37">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E814DC">
        <w:rPr>
          <w:rFonts w:ascii="Times New Roman" w:hAnsi="Times New Roman" w:cs="Times New Roman"/>
          <w:color w:val="3A3A3A"/>
          <w:sz w:val="24"/>
          <w:szCs w:val="24"/>
          <w:shd w:val="clear" w:color="auto" w:fill="FFFFFF"/>
          <w:lang w:val="uk-UA"/>
        </w:rPr>
        <w:tab/>
      </w:r>
      <w:r w:rsidR="00E814DC" w:rsidRPr="00E814DC">
        <w:rPr>
          <w:rFonts w:ascii="Times New Roman" w:hAnsi="Times New Roman" w:cs="Times New Roman"/>
          <w:color w:val="3A3A3A"/>
          <w:position w:val="-30"/>
          <w:sz w:val="24"/>
          <w:szCs w:val="24"/>
          <w:shd w:val="clear" w:color="auto" w:fill="FFFFFF"/>
          <w:lang w:val="uk-UA"/>
        </w:rPr>
        <w:object w:dxaOrig="1719" w:dyaOrig="680">
          <v:shape id="_x0000_i1408" type="#_x0000_t75" style="width:86.25pt;height:34.5pt" o:ole="">
            <v:imagedata r:id="rId805" o:title=""/>
          </v:shape>
          <o:OLEObject Type="Embed" ProgID="Equation.DSMT4" ShapeID="_x0000_i1408" DrawAspect="Content" ObjectID="_1727006257" r:id="rId806"/>
        </w:object>
      </w:r>
      <w:r w:rsidR="00B72120" w:rsidRPr="00E814DC">
        <w:rPr>
          <w:rFonts w:ascii="Times New Roman" w:hAnsi="Times New Roman" w:cs="Times New Roman"/>
          <w:color w:val="3A3A3A"/>
          <w:sz w:val="24"/>
          <w:szCs w:val="24"/>
          <w:shd w:val="clear" w:color="auto" w:fill="FFFFFF"/>
          <w:lang w:val="uk-UA"/>
        </w:rPr>
        <w:tab/>
        <w:t>(6.68)</w:t>
      </w:r>
    </w:p>
    <w:p w:rsidR="00B72120" w:rsidRPr="00710C6B" w:rsidRDefault="007378CB" w:rsidP="00B72120">
      <w:pPr>
        <w:spacing w:line="288" w:lineRule="auto"/>
        <w:jc w:val="both"/>
        <w:rPr>
          <w:rFonts w:ascii="Times New Roman" w:hAnsi="Times New Roman" w:cs="Times New Roman"/>
          <w:color w:val="3A3A3A"/>
          <w:sz w:val="24"/>
          <w:szCs w:val="24"/>
          <w:highlight w:val="green"/>
          <w:shd w:val="clear" w:color="auto" w:fill="FFFFFF"/>
          <w:lang w:val="uk-UA"/>
        </w:rPr>
      </w:pPr>
      <w:r w:rsidRPr="00E814DC">
        <w:rPr>
          <w:rFonts w:ascii="Times New Roman" w:hAnsi="Times New Roman" w:cs="Times New Roman"/>
          <w:color w:val="3A3A3A"/>
          <w:sz w:val="24"/>
          <w:szCs w:val="24"/>
          <w:shd w:val="clear" w:color="auto" w:fill="FFFFFF"/>
          <w:lang w:val="uk-UA"/>
        </w:rPr>
        <w:t>У рішенні (6.67) бачимо рідкісний випадок, коли диференціальне рівняння у приватних похідних має аналітичне рішення. Незва</w:t>
      </w:r>
      <w:r w:rsidRPr="00710C6B">
        <w:rPr>
          <w:rFonts w:ascii="Times New Roman" w:hAnsi="Times New Roman" w:cs="Times New Roman"/>
          <w:color w:val="3A3A3A"/>
          <w:sz w:val="24"/>
          <w:szCs w:val="24"/>
          <w:shd w:val="clear" w:color="auto" w:fill="FFFFFF"/>
          <w:lang w:val="uk-UA"/>
        </w:rPr>
        <w:t>жаючи на громіздкість, воно широко використовується при вирішенні практичних завдань. Надалі розглянемо і обгрунтуємо можливість застосування значно простішого вираження.</w:t>
      </w:r>
    </w:p>
    <w:tbl>
      <w:tblPr>
        <w:tblStyle w:val="a3"/>
        <w:tblpPr w:leftFromText="180" w:rightFromText="180" w:vertAnchor="text" w:horzAnchor="margin" w:tblpY="10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3"/>
      </w:tblGrid>
      <w:tr w:rsidR="007378CB" w:rsidRPr="00710C6B" w:rsidTr="007378CB">
        <w:tc>
          <w:tcPr>
            <w:tcW w:w="5153" w:type="dxa"/>
          </w:tcPr>
          <w:p w:rsidR="007378CB" w:rsidRPr="00710C6B" w:rsidRDefault="007378CB" w:rsidP="007378CB">
            <w:pPr>
              <w:spacing w:line="288" w:lineRule="auto"/>
              <w:jc w:val="center"/>
              <w:rPr>
                <w:rFonts w:ascii="Times New Roman" w:hAnsi="Times New Roman" w:cs="Times New Roman"/>
                <w:color w:val="3A3A3A"/>
                <w:sz w:val="24"/>
                <w:szCs w:val="24"/>
                <w:shd w:val="clear" w:color="auto" w:fill="FFFFFF"/>
                <w:lang w:val="uk-UA"/>
              </w:rPr>
            </w:pPr>
            <w:r w:rsidRPr="00710C6B">
              <w:rPr>
                <w:sz w:val="24"/>
                <w:szCs w:val="24"/>
                <w:lang w:val="uk-UA"/>
              </w:rPr>
              <w:object w:dxaOrig="4936" w:dyaOrig="4381">
                <v:shape id="_x0000_i1409" type="#_x0000_t75" style="width:245.25pt;height:216.75pt" o:ole="">
                  <v:imagedata r:id="rId807" o:title=""/>
                </v:shape>
                <o:OLEObject Type="Embed" ProgID="Visio.Drawing.15" ShapeID="_x0000_i1409" DrawAspect="Content" ObjectID="_1727006258" r:id="rId808"/>
              </w:object>
            </w:r>
          </w:p>
        </w:tc>
      </w:tr>
      <w:tr w:rsidR="007378CB" w:rsidRPr="00710C6B" w:rsidTr="007378CB">
        <w:trPr>
          <w:trHeight w:val="548"/>
        </w:trPr>
        <w:tc>
          <w:tcPr>
            <w:tcW w:w="5153" w:type="dxa"/>
            <w:vAlign w:val="center"/>
          </w:tcPr>
          <w:p w:rsidR="007378CB" w:rsidRPr="00710C6B" w:rsidRDefault="007378CB" w:rsidP="007378CB">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lastRenderedPageBreak/>
              <w:t xml:space="preserve">Мал.6.7. </w:t>
            </w:r>
            <w:r w:rsidRPr="00710C6B">
              <w:rPr>
                <w:lang w:val="uk-UA"/>
              </w:rPr>
              <w:t xml:space="preserve"> </w:t>
            </w:r>
            <w:r w:rsidRPr="00710C6B">
              <w:rPr>
                <w:rFonts w:ascii="Times New Roman" w:hAnsi="Times New Roman" w:cs="Times New Roman"/>
                <w:color w:val="3A3A3A"/>
                <w:sz w:val="24"/>
                <w:szCs w:val="24"/>
                <w:shd w:val="clear" w:color="auto" w:fill="FFFFFF"/>
                <w:lang w:val="uk-UA"/>
              </w:rPr>
              <w:t>Нагрівання тонкої пластини</w:t>
            </w:r>
          </w:p>
        </w:tc>
      </w:tr>
    </w:tbl>
    <w:p w:rsidR="00C575B9" w:rsidRPr="00710C6B" w:rsidRDefault="007378CB" w:rsidP="008164C8">
      <w:pPr>
        <w:spacing w:line="288" w:lineRule="auto"/>
        <w:ind w:firstLine="567"/>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 xml:space="preserve">Рішення (6.67) отримано для спеціального випадку, що не існує на практиці випадку нагрівання </w:t>
      </w:r>
      <w:r w:rsidRPr="00710C6B">
        <w:rPr>
          <w:rFonts w:ascii="Times New Roman" w:hAnsi="Times New Roman" w:cs="Times New Roman"/>
          <w:b/>
          <w:color w:val="3A3A3A"/>
          <w:sz w:val="24"/>
          <w:szCs w:val="24"/>
          <w:shd w:val="clear" w:color="auto" w:fill="FFFFFF"/>
          <w:lang w:val="uk-UA"/>
        </w:rPr>
        <w:t>нескінченної</w:t>
      </w:r>
      <w:r w:rsidRPr="00710C6B">
        <w:rPr>
          <w:rFonts w:ascii="Times New Roman" w:hAnsi="Times New Roman" w:cs="Times New Roman"/>
          <w:color w:val="3A3A3A"/>
          <w:sz w:val="24"/>
          <w:szCs w:val="24"/>
          <w:shd w:val="clear" w:color="auto" w:fill="FFFFFF"/>
          <w:lang w:val="uk-UA"/>
        </w:rPr>
        <w:t xml:space="preserve"> пластини. Інженер повинен уміти пристосовувати, коли це можливо, такі рішення для практичних завдань. Розглянемо </w:t>
      </w:r>
      <w:r w:rsidRPr="00710C6B">
        <w:rPr>
          <w:rFonts w:ascii="Times New Roman" w:hAnsi="Times New Roman" w:cs="Times New Roman"/>
          <w:b/>
          <w:color w:val="3A3A3A"/>
          <w:sz w:val="24"/>
          <w:szCs w:val="24"/>
          <w:shd w:val="clear" w:color="auto" w:fill="FFFFFF"/>
          <w:lang w:val="uk-UA"/>
        </w:rPr>
        <w:t>тонку</w:t>
      </w:r>
      <w:r w:rsidRPr="00710C6B">
        <w:rPr>
          <w:rFonts w:ascii="Times New Roman" w:hAnsi="Times New Roman" w:cs="Times New Roman"/>
          <w:color w:val="3A3A3A"/>
          <w:sz w:val="24"/>
          <w:szCs w:val="24"/>
          <w:shd w:val="clear" w:color="auto" w:fill="FFFFFF"/>
          <w:lang w:val="uk-UA"/>
        </w:rPr>
        <w:t xml:space="preserve"> пластину (рис.6.7). Під тонкою будемо розуміти пластину, товщина якої набагато менше інших її розмірів. При нагріванні такої пластини в її крайової частини потік енергії </w:t>
      </w:r>
      <w:r w:rsidRPr="00710C6B">
        <w:rPr>
          <w:rFonts w:ascii="Times New Roman" w:hAnsi="Times New Roman" w:cs="Times New Roman"/>
          <w:i/>
          <w:color w:val="3A3A3A"/>
          <w:sz w:val="24"/>
          <w:szCs w:val="24"/>
          <w:shd w:val="clear" w:color="auto" w:fill="FFFFFF"/>
          <w:lang w:val="uk-UA"/>
        </w:rPr>
        <w:t>q</w:t>
      </w:r>
      <w:r w:rsidRPr="00710C6B">
        <w:rPr>
          <w:rFonts w:ascii="Times New Roman" w:hAnsi="Times New Roman" w:cs="Times New Roman"/>
          <w:color w:val="3A3A3A"/>
          <w:sz w:val="24"/>
          <w:szCs w:val="24"/>
          <w:shd w:val="clear" w:color="auto" w:fill="FFFFFF"/>
          <w:lang w:val="uk-UA"/>
        </w:rPr>
        <w:t xml:space="preserve"> у формі тепла надходить не тільки через бічні, але і торцеву поверхню. Для визначення температури цієї частини пластини використання рішення (6.67) не правомірно. Але на деякій відстані від краю приплив енергії через торцеву поверхню позначається мало (що далі від краю, тим менше). У середній частині пластини (всередині пунктирного контуру) можна вважати, що нагрівання відбувається лише за рахунок теплових потоків через бічні поверхні. У цьому випадку для розрахунку температури в різних точках усередині пластини можна використовувати (6.67).</w:t>
      </w:r>
    </w:p>
    <w:p w:rsidR="007378CB" w:rsidRPr="00710C6B" w:rsidRDefault="007378CB" w:rsidP="007378CB">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Підведемо підсумки:</w:t>
      </w:r>
    </w:p>
    <w:p w:rsidR="007378CB" w:rsidRPr="00710C6B" w:rsidRDefault="007378CB" w:rsidP="007378CB">
      <w:pPr>
        <w:pStyle w:val="a4"/>
        <w:numPr>
          <w:ilvl w:val="0"/>
          <w:numId w:val="46"/>
        </w:numPr>
        <w:spacing w:line="288" w:lineRule="auto"/>
        <w:ind w:left="426" w:hanging="284"/>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введення поняття «нескінченної пластини» дозволило звести загальне тривимірне завдання до більш простої в одновимірній постановці. Це дало змогу отримати її аналітичне рішення. У такому вигляді завдання вирішене все ще для ідеальних (реально неіснуючих) умов – нескінченна пластина. Назвемо таке завдання та його вирішення «академічними».</w:t>
      </w:r>
    </w:p>
    <w:p w:rsidR="007378CB" w:rsidRPr="00710C6B" w:rsidRDefault="007378CB" w:rsidP="007378CB">
      <w:pPr>
        <w:pStyle w:val="a4"/>
        <w:numPr>
          <w:ilvl w:val="0"/>
          <w:numId w:val="46"/>
        </w:numPr>
        <w:spacing w:line="288" w:lineRule="auto"/>
        <w:ind w:left="426" w:hanging="284"/>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 припущення про «тонку пластину» дозволило застосувати «академічне» рішення на дослідження «інженерної» проблеми нагріву реальної пластини (у разі її центральної частини).</w:t>
      </w:r>
    </w:p>
    <w:p w:rsidR="00C575B9" w:rsidRPr="00710C6B" w:rsidRDefault="007378CB" w:rsidP="007378CB">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Приблизно в такий спосіб або зі схожим підходом вирішуються всі інженерні завдання. Завжди приблизно, з деякою похибкою, але для реальних умов.</w:t>
      </w:r>
    </w:p>
    <w:p w:rsidR="00F94665" w:rsidRPr="00710C6B" w:rsidRDefault="00F94665" w:rsidP="00C52D4D">
      <w:pPr>
        <w:spacing w:line="288" w:lineRule="auto"/>
        <w:ind w:firstLine="567"/>
        <w:jc w:val="both"/>
        <w:rPr>
          <w:rFonts w:ascii="Times New Roman" w:hAnsi="Times New Roman" w:cs="Times New Roman"/>
          <w:color w:val="3A3A3A"/>
          <w:sz w:val="24"/>
          <w:szCs w:val="24"/>
          <w:shd w:val="clear" w:color="auto" w:fill="FFFFFF"/>
          <w:lang w:val="uk-UA"/>
        </w:rPr>
      </w:pPr>
    </w:p>
    <w:p w:rsidR="00F94665" w:rsidRPr="00710C6B" w:rsidRDefault="00DE4F97" w:rsidP="00DE4F97">
      <w:pPr>
        <w:pStyle w:val="4"/>
        <w:numPr>
          <w:ilvl w:val="3"/>
          <w:numId w:val="2"/>
        </w:numPr>
        <w:ind w:left="0" w:firstLine="0"/>
        <w:jc w:val="center"/>
        <w:rPr>
          <w:rFonts w:ascii="Times New Roman" w:hAnsi="Times New Roman" w:cs="Times New Roman"/>
          <w:b/>
          <w:color w:val="auto"/>
          <w:sz w:val="24"/>
          <w:szCs w:val="24"/>
          <w:shd w:val="clear" w:color="auto" w:fill="FFFFFF"/>
          <w:lang w:val="uk-UA"/>
        </w:rPr>
      </w:pPr>
      <w:bookmarkStart w:id="62" w:name="_Toc113714885"/>
      <w:r w:rsidRPr="00710C6B">
        <w:rPr>
          <w:rFonts w:ascii="Times New Roman" w:hAnsi="Times New Roman" w:cs="Times New Roman"/>
          <w:b/>
          <w:color w:val="auto"/>
          <w:sz w:val="24"/>
          <w:szCs w:val="24"/>
          <w:shd w:val="clear" w:color="auto" w:fill="FFFFFF"/>
          <w:lang w:val="uk-UA"/>
        </w:rPr>
        <w:t>Нагрівання циліндра</w:t>
      </w:r>
      <w:bookmarkEnd w:id="62"/>
    </w:p>
    <w:p w:rsidR="007378CB" w:rsidRPr="00710C6B" w:rsidRDefault="007378CB" w:rsidP="00C52D4D">
      <w:pPr>
        <w:spacing w:line="288" w:lineRule="auto"/>
        <w:ind w:firstLine="567"/>
        <w:jc w:val="both"/>
        <w:rPr>
          <w:rFonts w:ascii="Times New Roman" w:hAnsi="Times New Roman" w:cs="Times New Roman"/>
          <w:color w:val="3A3A3A"/>
          <w:sz w:val="24"/>
          <w:szCs w:val="24"/>
          <w:highlight w:val="green"/>
          <w:shd w:val="clear" w:color="auto" w:fill="FFFFFF"/>
          <w:lang w:val="uk-UA"/>
        </w:rPr>
      </w:pPr>
    </w:p>
    <w:p w:rsidR="001B03BE" w:rsidRPr="00710C6B" w:rsidRDefault="00CF6EE7" w:rsidP="00C52D4D">
      <w:pPr>
        <w:spacing w:line="288" w:lineRule="auto"/>
        <w:ind w:firstLine="567"/>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Положення точки у просторі може бути визначено у системі трьох координат. У багатьох випадках використовується система декарту координат. Взагалі, ця система може бути використана завжди. Але в деяких випадках зручніше використання спеціальних видів координат.</w:t>
      </w:r>
    </w:p>
    <w:tbl>
      <w:tblPr>
        <w:tblStyle w:val="a3"/>
        <w:tblpPr w:leftFromText="180" w:rightFromText="180" w:vertAnchor="text" w:horzAnchor="margin" w:tblpY="6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tblGrid>
      <w:tr w:rsidR="00E8348F" w:rsidRPr="00710C6B" w:rsidTr="00E8348F">
        <w:tc>
          <w:tcPr>
            <w:tcW w:w="4531" w:type="dxa"/>
          </w:tcPr>
          <w:p w:rsidR="00E8348F" w:rsidRPr="00710C6B" w:rsidRDefault="00E8348F" w:rsidP="00E8348F">
            <w:pPr>
              <w:spacing w:line="288" w:lineRule="auto"/>
              <w:jc w:val="center"/>
              <w:rPr>
                <w:rFonts w:ascii="Times New Roman" w:hAnsi="Times New Roman" w:cs="Times New Roman"/>
                <w:color w:val="3A3A3A"/>
                <w:sz w:val="24"/>
                <w:szCs w:val="24"/>
                <w:shd w:val="clear" w:color="auto" w:fill="FFFFFF"/>
                <w:lang w:val="uk-UA"/>
              </w:rPr>
            </w:pPr>
            <w:r w:rsidRPr="00710C6B">
              <w:rPr>
                <w:sz w:val="24"/>
                <w:szCs w:val="24"/>
                <w:lang w:val="uk-UA"/>
              </w:rPr>
              <w:object w:dxaOrig="3450" w:dyaOrig="6255">
                <v:shape id="_x0000_i1410" type="#_x0000_t75" style="width:173.25pt;height:312pt;mso-position-horizontal:absolute;mso-position-horizontal-relative:text;mso-position-vertical:absolute;mso-position-vertical-relative:text;mso-width-relative:page;mso-height-relative:page" o:ole="">
                  <v:imagedata r:id="rId809" o:title=""/>
                </v:shape>
                <o:OLEObject Type="Embed" ProgID="Visio.Drawing.15" ShapeID="_x0000_i1410" DrawAspect="Content" ObjectID="_1727006259" r:id="rId810"/>
              </w:object>
            </w:r>
          </w:p>
        </w:tc>
      </w:tr>
      <w:tr w:rsidR="00E8348F" w:rsidRPr="00710C6B" w:rsidTr="00E8348F">
        <w:trPr>
          <w:trHeight w:val="634"/>
        </w:trPr>
        <w:tc>
          <w:tcPr>
            <w:tcW w:w="4531" w:type="dxa"/>
            <w:vAlign w:val="center"/>
          </w:tcPr>
          <w:p w:rsidR="00E8348F" w:rsidRPr="00710C6B" w:rsidRDefault="00E8348F" w:rsidP="00E8348F">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Мал.6.8 </w:t>
            </w:r>
            <w:r w:rsidRPr="00710C6B">
              <w:rPr>
                <w:lang w:val="uk-UA"/>
              </w:rPr>
              <w:t xml:space="preserve"> </w:t>
            </w:r>
            <w:r w:rsidRPr="00710C6B">
              <w:rPr>
                <w:rFonts w:ascii="Times New Roman" w:hAnsi="Times New Roman" w:cs="Times New Roman"/>
                <w:color w:val="3A3A3A"/>
                <w:sz w:val="24"/>
                <w:szCs w:val="24"/>
                <w:shd w:val="clear" w:color="auto" w:fill="FFFFFF"/>
                <w:lang w:val="uk-UA"/>
              </w:rPr>
              <w:t>Циліндрична система координат</w:t>
            </w:r>
          </w:p>
        </w:tc>
      </w:tr>
    </w:tbl>
    <w:p w:rsidR="00DE4F97" w:rsidRPr="00710C6B" w:rsidRDefault="00DE4F97" w:rsidP="00DE4F97">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Розглянемо циліндр (рис.6.8). Зв'яжемо вісь O</w:t>
      </w:r>
      <w:r w:rsidRPr="00710C6B">
        <w:rPr>
          <w:rFonts w:ascii="Times New Roman" w:hAnsi="Times New Roman" w:cs="Times New Roman"/>
          <w:i/>
          <w:color w:val="3A3A3A"/>
          <w:sz w:val="24"/>
          <w:szCs w:val="24"/>
          <w:shd w:val="clear" w:color="auto" w:fill="FFFFFF"/>
          <w:lang w:val="uk-UA"/>
        </w:rPr>
        <w:t>z</w:t>
      </w:r>
      <w:r w:rsidRPr="00710C6B">
        <w:rPr>
          <w:rFonts w:ascii="Times New Roman" w:hAnsi="Times New Roman" w:cs="Times New Roman"/>
          <w:color w:val="3A3A3A"/>
          <w:sz w:val="24"/>
          <w:szCs w:val="24"/>
          <w:shd w:val="clear" w:color="auto" w:fill="FFFFFF"/>
          <w:lang w:val="uk-UA"/>
        </w:rPr>
        <w:t xml:space="preserve"> із центральною віссю циліндра. З точки O побудуємо вісь O</w:t>
      </w:r>
      <w:r w:rsidRPr="00710C6B">
        <w:rPr>
          <w:rFonts w:ascii="Times New Roman" w:hAnsi="Times New Roman" w:cs="Times New Roman"/>
          <w:i/>
          <w:color w:val="3A3A3A"/>
          <w:sz w:val="24"/>
          <w:szCs w:val="24"/>
          <w:shd w:val="clear" w:color="auto" w:fill="FFFFFF"/>
          <w:lang w:val="uk-UA"/>
        </w:rPr>
        <w:t>r</w:t>
      </w:r>
      <w:r w:rsidRPr="00710C6B">
        <w:rPr>
          <w:rFonts w:ascii="Times New Roman" w:hAnsi="Times New Roman" w:cs="Times New Roman"/>
          <w:color w:val="3A3A3A"/>
          <w:sz w:val="24"/>
          <w:szCs w:val="24"/>
          <w:shd w:val="clear" w:color="auto" w:fill="FFFFFF"/>
          <w:lang w:val="uk-UA"/>
        </w:rPr>
        <w:t>, перпендикулярну до O</w:t>
      </w:r>
      <w:r w:rsidRPr="00710C6B">
        <w:rPr>
          <w:rFonts w:ascii="Times New Roman" w:hAnsi="Times New Roman" w:cs="Times New Roman"/>
          <w:i/>
          <w:color w:val="3A3A3A"/>
          <w:sz w:val="24"/>
          <w:szCs w:val="24"/>
          <w:shd w:val="clear" w:color="auto" w:fill="FFFFFF"/>
          <w:lang w:val="uk-UA"/>
        </w:rPr>
        <w:t>z</w:t>
      </w:r>
      <w:r w:rsidRPr="00710C6B">
        <w:rPr>
          <w:rFonts w:ascii="Times New Roman" w:hAnsi="Times New Roman" w:cs="Times New Roman"/>
          <w:color w:val="3A3A3A"/>
          <w:sz w:val="24"/>
          <w:szCs w:val="24"/>
          <w:shd w:val="clear" w:color="auto" w:fill="FFFFFF"/>
          <w:lang w:val="uk-UA"/>
        </w:rPr>
        <w:t xml:space="preserve">. Координати точки </w:t>
      </w:r>
      <w:r w:rsidRPr="00710C6B">
        <w:rPr>
          <w:rFonts w:ascii="Times New Roman" w:hAnsi="Times New Roman" w:cs="Times New Roman"/>
          <w:i/>
          <w:color w:val="3A3A3A"/>
          <w:sz w:val="24"/>
          <w:szCs w:val="24"/>
          <w:shd w:val="clear" w:color="auto" w:fill="FFFFFF"/>
          <w:lang w:val="uk-UA"/>
        </w:rPr>
        <w:t>A</w:t>
      </w:r>
      <w:r w:rsidRPr="00710C6B">
        <w:rPr>
          <w:rFonts w:ascii="Times New Roman" w:hAnsi="Times New Roman" w:cs="Times New Roman"/>
          <w:color w:val="3A3A3A"/>
          <w:sz w:val="24"/>
          <w:szCs w:val="24"/>
          <w:shd w:val="clear" w:color="auto" w:fill="FFFFFF"/>
          <w:lang w:val="uk-UA"/>
        </w:rPr>
        <w:t xml:space="preserve"> всередині циліндра можуть бути задані таким чином:</w:t>
      </w:r>
    </w:p>
    <w:p w:rsidR="00DE4F97" w:rsidRPr="00710C6B" w:rsidRDefault="00DE4F97" w:rsidP="00DE4F97">
      <w:pPr>
        <w:pStyle w:val="a4"/>
        <w:numPr>
          <w:ilvl w:val="0"/>
          <w:numId w:val="27"/>
        </w:numPr>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визначається відстань </w:t>
      </w:r>
      <w:r w:rsidRPr="00710C6B">
        <w:rPr>
          <w:rFonts w:ascii="Times New Roman" w:hAnsi="Times New Roman" w:cs="Times New Roman"/>
          <w:i/>
          <w:color w:val="3A3A3A"/>
          <w:sz w:val="24"/>
          <w:szCs w:val="24"/>
          <w:shd w:val="clear" w:color="auto" w:fill="FFFFFF"/>
          <w:lang w:val="uk-UA"/>
        </w:rPr>
        <w:t>Ac</w:t>
      </w:r>
      <w:r w:rsidRPr="00710C6B">
        <w:rPr>
          <w:rFonts w:ascii="Times New Roman" w:hAnsi="Times New Roman" w:cs="Times New Roman"/>
          <w:color w:val="3A3A3A"/>
          <w:sz w:val="24"/>
          <w:szCs w:val="24"/>
          <w:shd w:val="clear" w:color="auto" w:fill="FFFFFF"/>
          <w:lang w:val="uk-UA"/>
        </w:rPr>
        <w:t xml:space="preserve"> від розглянутої точки до осі O</w:t>
      </w:r>
      <w:r w:rsidRPr="00710C6B">
        <w:rPr>
          <w:rFonts w:ascii="Times New Roman" w:hAnsi="Times New Roman" w:cs="Times New Roman"/>
          <w:i/>
          <w:color w:val="3A3A3A"/>
          <w:sz w:val="24"/>
          <w:szCs w:val="24"/>
          <w:shd w:val="clear" w:color="auto" w:fill="FFFFFF"/>
          <w:lang w:val="uk-UA"/>
        </w:rPr>
        <w:t>z</w:t>
      </w:r>
      <w:r w:rsidRPr="00710C6B">
        <w:rPr>
          <w:rFonts w:ascii="Times New Roman" w:hAnsi="Times New Roman" w:cs="Times New Roman"/>
          <w:color w:val="3A3A3A"/>
          <w:sz w:val="24"/>
          <w:szCs w:val="24"/>
          <w:shd w:val="clear" w:color="auto" w:fill="FFFFFF"/>
          <w:lang w:val="uk-UA"/>
        </w:rPr>
        <w:t>. Це координата по осі O</w:t>
      </w:r>
      <w:r w:rsidRPr="00710C6B">
        <w:rPr>
          <w:rFonts w:ascii="Times New Roman" w:hAnsi="Times New Roman" w:cs="Times New Roman"/>
          <w:i/>
          <w:color w:val="3A3A3A"/>
          <w:sz w:val="24"/>
          <w:szCs w:val="24"/>
          <w:shd w:val="clear" w:color="auto" w:fill="FFFFFF"/>
          <w:lang w:val="uk-UA"/>
        </w:rPr>
        <w:t>r</w:t>
      </w:r>
      <w:r w:rsidRPr="00710C6B">
        <w:rPr>
          <w:rFonts w:ascii="Times New Roman" w:hAnsi="Times New Roman" w:cs="Times New Roman"/>
          <w:color w:val="3A3A3A"/>
          <w:sz w:val="24"/>
          <w:szCs w:val="24"/>
          <w:shd w:val="clear" w:color="auto" w:fill="FFFFFF"/>
          <w:lang w:val="uk-UA"/>
        </w:rPr>
        <w:t>;</w:t>
      </w:r>
    </w:p>
    <w:p w:rsidR="00DE4F97" w:rsidRPr="00710C6B" w:rsidRDefault="00DE4F97" w:rsidP="00DE4F97">
      <w:pPr>
        <w:pStyle w:val="a4"/>
        <w:numPr>
          <w:ilvl w:val="0"/>
          <w:numId w:val="27"/>
        </w:numPr>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визначається координата розглянутої точки по осі O</w:t>
      </w:r>
      <w:r w:rsidRPr="00710C6B">
        <w:rPr>
          <w:rFonts w:ascii="Times New Roman" w:hAnsi="Times New Roman" w:cs="Times New Roman"/>
          <w:i/>
          <w:color w:val="3A3A3A"/>
          <w:sz w:val="24"/>
          <w:szCs w:val="24"/>
          <w:shd w:val="clear" w:color="auto" w:fill="FFFFFF"/>
          <w:lang w:val="uk-UA"/>
        </w:rPr>
        <w:t>z</w:t>
      </w:r>
      <w:r w:rsidRPr="00710C6B">
        <w:rPr>
          <w:rFonts w:ascii="Times New Roman" w:hAnsi="Times New Roman" w:cs="Times New Roman"/>
          <w:color w:val="3A3A3A"/>
          <w:sz w:val="24"/>
          <w:szCs w:val="24"/>
          <w:shd w:val="clear" w:color="auto" w:fill="FFFFFF"/>
          <w:lang w:val="uk-UA"/>
        </w:rPr>
        <w:t xml:space="preserve">. Вона визначається довжиною відрізка </w:t>
      </w:r>
      <w:r w:rsidRPr="00710C6B">
        <w:rPr>
          <w:rFonts w:ascii="Times New Roman" w:hAnsi="Times New Roman" w:cs="Times New Roman"/>
          <w:i/>
          <w:color w:val="3A3A3A"/>
          <w:sz w:val="24"/>
          <w:szCs w:val="24"/>
          <w:shd w:val="clear" w:color="auto" w:fill="FFFFFF"/>
          <w:lang w:val="uk-UA"/>
        </w:rPr>
        <w:t>Ad</w:t>
      </w:r>
      <w:r w:rsidRPr="00710C6B">
        <w:rPr>
          <w:rFonts w:ascii="Times New Roman" w:hAnsi="Times New Roman" w:cs="Times New Roman"/>
          <w:color w:val="3A3A3A"/>
          <w:sz w:val="24"/>
          <w:szCs w:val="24"/>
          <w:shd w:val="clear" w:color="auto" w:fill="FFFFFF"/>
          <w:lang w:val="uk-UA"/>
        </w:rPr>
        <w:t xml:space="preserve">. На цей момент визначено положення точки </w:t>
      </w:r>
      <w:r w:rsidRPr="00710C6B">
        <w:rPr>
          <w:rFonts w:ascii="Times New Roman" w:hAnsi="Times New Roman" w:cs="Times New Roman"/>
          <w:i/>
          <w:color w:val="3A3A3A"/>
          <w:sz w:val="24"/>
          <w:szCs w:val="24"/>
          <w:shd w:val="clear" w:color="auto" w:fill="FFFFFF"/>
          <w:lang w:val="uk-UA"/>
        </w:rPr>
        <w:t>A</w:t>
      </w:r>
      <w:r w:rsidRPr="00710C6B">
        <w:rPr>
          <w:rFonts w:ascii="Times New Roman" w:hAnsi="Times New Roman" w:cs="Times New Roman"/>
          <w:color w:val="3A3A3A"/>
          <w:sz w:val="24"/>
          <w:szCs w:val="24"/>
          <w:shd w:val="clear" w:color="auto" w:fill="FFFFFF"/>
          <w:lang w:val="uk-UA"/>
        </w:rPr>
        <w:t xml:space="preserve"> у просторі площині </w:t>
      </w:r>
      <w:r w:rsidRPr="00710C6B">
        <w:rPr>
          <w:rFonts w:ascii="Times New Roman" w:hAnsi="Times New Roman" w:cs="Times New Roman"/>
          <w:i/>
          <w:color w:val="3A3A3A"/>
          <w:sz w:val="24"/>
          <w:szCs w:val="24"/>
          <w:shd w:val="clear" w:color="auto" w:fill="FFFFFF"/>
          <w:lang w:val="uk-UA"/>
        </w:rPr>
        <w:t>ObaO</w:t>
      </w:r>
      <w:r w:rsidRPr="00710C6B">
        <w:rPr>
          <w:rFonts w:ascii="Times New Roman" w:hAnsi="Times New Roman" w:cs="Times New Roman"/>
          <w:color w:val="3A3A3A"/>
          <w:sz w:val="24"/>
          <w:szCs w:val="24"/>
          <w:shd w:val="clear" w:color="auto" w:fill="FFFFFF"/>
          <w:lang w:val="uk-UA"/>
        </w:rPr>
        <w:t>´.</w:t>
      </w:r>
    </w:p>
    <w:p w:rsidR="00DE4F97" w:rsidRPr="00710C6B" w:rsidRDefault="00DE4F97" w:rsidP="00DE4F97">
      <w:pPr>
        <w:pStyle w:val="a4"/>
        <w:numPr>
          <w:ilvl w:val="0"/>
          <w:numId w:val="27"/>
        </w:numPr>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визначається кут повороту φ площини </w:t>
      </w:r>
      <w:r w:rsidRPr="00710C6B">
        <w:rPr>
          <w:rFonts w:ascii="Times New Roman" w:hAnsi="Times New Roman" w:cs="Times New Roman"/>
          <w:i/>
          <w:color w:val="3A3A3A"/>
          <w:sz w:val="24"/>
          <w:szCs w:val="24"/>
          <w:shd w:val="clear" w:color="auto" w:fill="FFFFFF"/>
          <w:lang w:val="uk-UA"/>
        </w:rPr>
        <w:t>ObaO</w:t>
      </w:r>
      <w:r w:rsidRPr="00710C6B">
        <w:rPr>
          <w:rFonts w:ascii="Times New Roman" w:hAnsi="Times New Roman" w:cs="Times New Roman"/>
          <w:color w:val="3A3A3A"/>
          <w:sz w:val="24"/>
          <w:szCs w:val="24"/>
          <w:shd w:val="clear" w:color="auto" w:fill="FFFFFF"/>
          <w:lang w:val="uk-UA"/>
        </w:rPr>
        <w:t xml:space="preserve"> навколо осі O</w:t>
      </w:r>
      <w:r w:rsidRPr="00710C6B">
        <w:rPr>
          <w:rFonts w:ascii="Times New Roman" w:hAnsi="Times New Roman" w:cs="Times New Roman"/>
          <w:i/>
          <w:color w:val="3A3A3A"/>
          <w:sz w:val="24"/>
          <w:szCs w:val="24"/>
          <w:shd w:val="clear" w:color="auto" w:fill="FFFFFF"/>
          <w:lang w:val="uk-UA"/>
        </w:rPr>
        <w:t>z</w:t>
      </w:r>
      <w:r w:rsidRPr="00710C6B">
        <w:rPr>
          <w:rFonts w:ascii="Times New Roman" w:hAnsi="Times New Roman" w:cs="Times New Roman"/>
          <w:color w:val="3A3A3A"/>
          <w:sz w:val="24"/>
          <w:szCs w:val="24"/>
          <w:shd w:val="clear" w:color="auto" w:fill="FFFFFF"/>
          <w:lang w:val="uk-UA"/>
        </w:rPr>
        <w:t xml:space="preserve"> від осі O</w:t>
      </w:r>
      <w:r w:rsidRPr="00710C6B">
        <w:rPr>
          <w:rFonts w:ascii="Times New Roman" w:hAnsi="Times New Roman" w:cs="Times New Roman"/>
          <w:i/>
          <w:color w:val="3A3A3A"/>
          <w:sz w:val="24"/>
          <w:szCs w:val="24"/>
          <w:shd w:val="clear" w:color="auto" w:fill="FFFFFF"/>
          <w:lang w:val="uk-UA"/>
        </w:rPr>
        <w:t>r</w:t>
      </w:r>
      <w:r w:rsidRPr="00710C6B">
        <w:rPr>
          <w:rFonts w:ascii="Times New Roman" w:hAnsi="Times New Roman" w:cs="Times New Roman"/>
          <w:color w:val="3A3A3A"/>
          <w:sz w:val="24"/>
          <w:szCs w:val="24"/>
          <w:shd w:val="clear" w:color="auto" w:fill="FFFFFF"/>
          <w:lang w:val="uk-UA"/>
        </w:rPr>
        <w:t>. Розмір цього кута повороту є третьою координатою.</w:t>
      </w:r>
    </w:p>
    <w:p w:rsidR="00EF7D71" w:rsidRPr="00710C6B" w:rsidRDefault="00DE4F97" w:rsidP="00DE4F97">
      <w:pPr>
        <w:spacing w:line="288" w:lineRule="auto"/>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 xml:space="preserve">Таким чином побудовано циліндричну систему координат </w:t>
      </w:r>
      <w:r w:rsidRPr="00710C6B">
        <w:rPr>
          <w:rFonts w:ascii="Times New Roman" w:hAnsi="Times New Roman" w:cs="Times New Roman"/>
          <w:i/>
          <w:color w:val="3A3A3A"/>
          <w:sz w:val="24"/>
          <w:szCs w:val="24"/>
          <w:shd w:val="clear" w:color="auto" w:fill="FFFFFF"/>
          <w:lang w:val="uk-UA"/>
        </w:rPr>
        <w:t>Orzφ</w:t>
      </w:r>
      <w:r w:rsidRPr="00710C6B">
        <w:rPr>
          <w:rFonts w:ascii="Times New Roman" w:hAnsi="Times New Roman" w:cs="Times New Roman"/>
          <w:color w:val="3A3A3A"/>
          <w:sz w:val="24"/>
          <w:szCs w:val="24"/>
          <w:shd w:val="clear" w:color="auto" w:fill="FFFFFF"/>
          <w:lang w:val="uk-UA"/>
        </w:rPr>
        <w:t>. Вона зручна визначення координат точок циліндричних тіл.</w:t>
      </w:r>
    </w:p>
    <w:p w:rsidR="00CF6EE7" w:rsidRPr="00710C6B" w:rsidRDefault="00CF6EE7" w:rsidP="00D614BC">
      <w:pPr>
        <w:spacing w:line="288" w:lineRule="auto"/>
        <w:jc w:val="both"/>
        <w:rPr>
          <w:rFonts w:ascii="Times New Roman" w:hAnsi="Times New Roman" w:cs="Times New Roman"/>
          <w:color w:val="3A3A3A"/>
          <w:sz w:val="24"/>
          <w:szCs w:val="24"/>
          <w:highlight w:val="green"/>
          <w:shd w:val="clear" w:color="auto" w:fill="FFFFFF"/>
          <w:lang w:val="uk-UA"/>
        </w:rPr>
      </w:pPr>
    </w:p>
    <w:tbl>
      <w:tblPr>
        <w:tblStyle w:val="a3"/>
        <w:tblpPr w:leftFromText="180" w:rightFromText="180" w:vertAnchor="text" w:horzAnchor="margin" w:tblpY="1299"/>
        <w:tblW w:w="0" w:type="auto"/>
        <w:tblLook w:val="04A0" w:firstRow="1" w:lastRow="0" w:firstColumn="1" w:lastColumn="0" w:noHBand="0" w:noVBand="1"/>
      </w:tblPr>
      <w:tblGrid>
        <w:gridCol w:w="4531"/>
      </w:tblGrid>
      <w:tr w:rsidR="00AD4953" w:rsidRPr="00710C6B" w:rsidTr="00AD4953">
        <w:tc>
          <w:tcPr>
            <w:tcW w:w="4531" w:type="dxa"/>
          </w:tcPr>
          <w:p w:rsidR="00AD4953" w:rsidRPr="00710C6B" w:rsidRDefault="00AD4953" w:rsidP="00AD4953">
            <w:pPr>
              <w:spacing w:line="288" w:lineRule="auto"/>
              <w:jc w:val="center"/>
              <w:rPr>
                <w:rFonts w:ascii="Times New Roman" w:hAnsi="Times New Roman" w:cs="Times New Roman"/>
                <w:color w:val="3A3A3A"/>
                <w:sz w:val="24"/>
                <w:szCs w:val="24"/>
                <w:shd w:val="clear" w:color="auto" w:fill="FFFFFF"/>
                <w:lang w:val="uk-UA"/>
              </w:rPr>
            </w:pPr>
            <w:r w:rsidRPr="00710C6B">
              <w:rPr>
                <w:sz w:val="24"/>
                <w:szCs w:val="24"/>
                <w:lang w:val="uk-UA"/>
              </w:rPr>
              <w:object w:dxaOrig="3645" w:dyaOrig="5745">
                <v:shape id="_x0000_i1411" type="#_x0000_t75" style="width:162.75pt;height:255pt" o:ole="">
                  <v:imagedata r:id="rId811" o:title=""/>
                </v:shape>
                <o:OLEObject Type="Embed" ProgID="Visio.Drawing.15" ShapeID="_x0000_i1411" DrawAspect="Content" ObjectID="_1727006260" r:id="rId812"/>
              </w:object>
            </w:r>
          </w:p>
        </w:tc>
      </w:tr>
      <w:tr w:rsidR="00AD4953" w:rsidRPr="00710C6B" w:rsidTr="00AD4953">
        <w:trPr>
          <w:trHeight w:val="476"/>
        </w:trPr>
        <w:tc>
          <w:tcPr>
            <w:tcW w:w="4531" w:type="dxa"/>
            <w:vAlign w:val="center"/>
          </w:tcPr>
          <w:p w:rsidR="00AD4953" w:rsidRPr="00710C6B" w:rsidRDefault="00AD4953" w:rsidP="00AD4953">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Мал. 6.9 </w:t>
            </w:r>
            <w:r w:rsidRPr="00710C6B">
              <w:rPr>
                <w:lang w:val="uk-UA"/>
              </w:rPr>
              <w:t xml:space="preserve"> </w:t>
            </w:r>
            <w:r w:rsidRPr="00710C6B">
              <w:rPr>
                <w:rFonts w:ascii="Times New Roman" w:hAnsi="Times New Roman" w:cs="Times New Roman"/>
                <w:color w:val="3A3A3A"/>
                <w:sz w:val="24"/>
                <w:szCs w:val="24"/>
                <w:shd w:val="clear" w:color="auto" w:fill="FFFFFF"/>
                <w:lang w:val="uk-UA"/>
              </w:rPr>
              <w:t>Нагрів нескінченного циліндра</w:t>
            </w:r>
          </w:p>
        </w:tc>
      </w:tr>
    </w:tbl>
    <w:p w:rsidR="00695EAC" w:rsidRPr="007F2F2F" w:rsidRDefault="00AD4953" w:rsidP="00C52D4D">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Зв'яжемо з нескінченно довгим циліндром (стрижнем) циліндричну систему координат. Розглянемо його нагрівання за тих самих умов, як і нагрівання пластини (підрозділ 6.2.2.1): початкова температура стрижня </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vertAlign w:val="subscript"/>
          <w:lang w:val="uk-UA"/>
        </w:rPr>
        <w:t>н</w:t>
      </w:r>
      <w:r w:rsidRPr="00710C6B">
        <w:rPr>
          <w:rFonts w:ascii="Times New Roman" w:hAnsi="Times New Roman" w:cs="Times New Roman"/>
          <w:color w:val="3A3A3A"/>
          <w:sz w:val="24"/>
          <w:szCs w:val="24"/>
          <w:shd w:val="clear" w:color="auto" w:fill="FFFFFF"/>
          <w:lang w:val="uk-UA"/>
        </w:rPr>
        <w:t xml:space="preserve">, температура навколишнього середовища (в якій нагрівається стрижень) </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vertAlign w:val="subscript"/>
          <w:lang w:val="uk-UA"/>
        </w:rPr>
        <w:t>ок</w:t>
      </w:r>
      <w:r w:rsidRPr="00710C6B">
        <w:rPr>
          <w:rFonts w:ascii="Times New Roman" w:hAnsi="Times New Roman" w:cs="Times New Roman"/>
          <w:color w:val="3A3A3A"/>
          <w:sz w:val="24"/>
          <w:szCs w:val="24"/>
          <w:shd w:val="clear" w:color="auto" w:fill="FFFFFF"/>
          <w:lang w:val="uk-UA"/>
        </w:rPr>
        <w:t>. Тепловий потік q (рис.6.9) передається нескінченному циліндру з усіх боків рівномірно. Виділимо всередині нескінченного циліндра циліндричну поверхню з радіусом ρ. В силу симетрії нескінченного циліндра і теплового потоку температура на цій циліндричній поверхні у всіх точках буде однаковою в даний момент часу, але змінюватиметься зі зміною радіусу циліндричної поверхні. Таким чином, при нагріванні нескінченного циліндра температуру в будь-якій точці можна визначити в залежності від однієї координати (</w:t>
      </w:r>
      <w:r w:rsidRPr="00710C6B">
        <w:rPr>
          <w:rFonts w:ascii="Times New Roman" w:hAnsi="Times New Roman" w:cs="Times New Roman"/>
          <w:i/>
          <w:color w:val="3A3A3A"/>
          <w:sz w:val="24"/>
          <w:szCs w:val="24"/>
          <w:shd w:val="clear" w:color="auto" w:fill="FFFFFF"/>
          <w:lang w:val="uk-UA"/>
        </w:rPr>
        <w:t>r</w:t>
      </w:r>
      <w:r w:rsidRPr="00710C6B">
        <w:rPr>
          <w:rFonts w:ascii="Times New Roman" w:hAnsi="Times New Roman" w:cs="Times New Roman"/>
          <w:color w:val="3A3A3A"/>
          <w:sz w:val="24"/>
          <w:szCs w:val="24"/>
          <w:shd w:val="clear" w:color="auto" w:fill="FFFFFF"/>
          <w:lang w:val="uk-UA"/>
        </w:rPr>
        <w:t xml:space="preserve">) в циліндричній системі координат. Знову отримуємо можливість постановки та вирішення одновимірної задачі виду (6.66), але з особливостями, викликаними </w:t>
      </w:r>
      <w:r w:rsidRPr="007F2F2F">
        <w:rPr>
          <w:rFonts w:ascii="Times New Roman" w:hAnsi="Times New Roman" w:cs="Times New Roman"/>
          <w:color w:val="3A3A3A"/>
          <w:sz w:val="24"/>
          <w:szCs w:val="24"/>
          <w:shd w:val="clear" w:color="auto" w:fill="FFFFFF"/>
          <w:lang w:val="uk-UA"/>
        </w:rPr>
        <w:t>застосування циліндричної системи координат:</w:t>
      </w:r>
    </w:p>
    <w:p w:rsidR="00D614BC" w:rsidRPr="007F2F2F" w:rsidRDefault="00410DF5" w:rsidP="00410DF5">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ab/>
      </w:r>
      <w:r w:rsidR="007F2F2F" w:rsidRPr="007F2F2F">
        <w:rPr>
          <w:rFonts w:ascii="Times New Roman" w:hAnsi="Times New Roman" w:cs="Times New Roman"/>
          <w:color w:val="3A3A3A"/>
          <w:position w:val="-36"/>
          <w:sz w:val="24"/>
          <w:szCs w:val="24"/>
          <w:shd w:val="clear" w:color="auto" w:fill="FFFFFF"/>
          <w:lang w:val="uk-UA"/>
        </w:rPr>
        <w:object w:dxaOrig="2320" w:dyaOrig="840">
          <v:shape id="_x0000_i1412" type="#_x0000_t75" style="width:115.5pt;height:42.75pt" o:ole="">
            <v:imagedata r:id="rId813" o:title=""/>
          </v:shape>
          <o:OLEObject Type="Embed" ProgID="Equation.DSMT4" ShapeID="_x0000_i1412" DrawAspect="Content" ObjectID="_1727006261" r:id="rId814"/>
        </w:object>
      </w:r>
      <w:r w:rsidR="003165DE" w:rsidRPr="007F2F2F">
        <w:rPr>
          <w:rFonts w:ascii="Times New Roman" w:hAnsi="Times New Roman" w:cs="Times New Roman"/>
          <w:color w:val="3A3A3A"/>
          <w:sz w:val="24"/>
          <w:szCs w:val="24"/>
          <w:shd w:val="clear" w:color="auto" w:fill="FFFFFF"/>
          <w:lang w:val="uk-UA"/>
        </w:rPr>
        <w:tab/>
        <w:t>(6.69)</w:t>
      </w:r>
    </w:p>
    <w:p w:rsidR="00D360B0" w:rsidRPr="007F2F2F" w:rsidRDefault="00AD4953" w:rsidP="003165DE">
      <w:pPr>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Її рішення можна записати у вигляді:</w:t>
      </w:r>
    </w:p>
    <w:p w:rsidR="00D360B0" w:rsidRPr="007F2F2F" w:rsidRDefault="003165DE" w:rsidP="003165DE">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ab/>
      </w:r>
      <w:r w:rsidR="00301148" w:rsidRPr="007F2F2F">
        <w:rPr>
          <w:rFonts w:ascii="Times New Roman" w:hAnsi="Times New Roman" w:cs="Times New Roman"/>
          <w:color w:val="3A3A3A"/>
          <w:position w:val="-4"/>
          <w:sz w:val="24"/>
          <w:szCs w:val="24"/>
          <w:shd w:val="clear" w:color="auto" w:fill="FFFFFF"/>
          <w:lang w:val="uk-UA"/>
        </w:rPr>
        <w:object w:dxaOrig="200" w:dyaOrig="300">
          <v:shape id="_x0000_i1413" type="#_x0000_t75" style="width:9pt;height:15pt" o:ole="">
            <v:imagedata r:id="rId815" o:title=""/>
          </v:shape>
          <o:OLEObject Type="Embed" ProgID="Equation.DSMT4" ShapeID="_x0000_i1413" DrawAspect="Content" ObjectID="_1727006262" r:id="rId816"/>
        </w:object>
      </w:r>
      <w:r w:rsidR="007F2F2F" w:rsidRPr="007F2F2F">
        <w:rPr>
          <w:rFonts w:ascii="Times New Roman" w:hAnsi="Times New Roman" w:cs="Times New Roman"/>
          <w:color w:val="3A3A3A"/>
          <w:position w:val="-34"/>
          <w:sz w:val="24"/>
          <w:szCs w:val="24"/>
          <w:shd w:val="clear" w:color="auto" w:fill="FFFFFF"/>
          <w:lang w:val="uk-UA"/>
        </w:rPr>
        <w:object w:dxaOrig="5340" w:dyaOrig="980">
          <v:shape id="_x0000_i1414" type="#_x0000_t75" style="width:267.75pt;height:49.5pt" o:ole="">
            <v:imagedata r:id="rId817" o:title=""/>
          </v:shape>
          <o:OLEObject Type="Embed" ProgID="Equation.DSMT4" ShapeID="_x0000_i1414" DrawAspect="Content" ObjectID="_1727006263" r:id="rId818"/>
        </w:object>
      </w:r>
      <w:r w:rsidR="00301148" w:rsidRPr="007F2F2F">
        <w:rPr>
          <w:rFonts w:ascii="Times New Roman" w:hAnsi="Times New Roman" w:cs="Times New Roman"/>
          <w:color w:val="3A3A3A"/>
          <w:sz w:val="24"/>
          <w:szCs w:val="24"/>
          <w:shd w:val="clear" w:color="auto" w:fill="FFFFFF"/>
          <w:lang w:val="uk-UA"/>
        </w:rPr>
        <w:tab/>
        <w:t>(6.70)</w:t>
      </w:r>
    </w:p>
    <w:p w:rsidR="00D614BC" w:rsidRPr="007F2F2F" w:rsidRDefault="00AD4953" w:rsidP="000B12EE">
      <w:pPr>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lastRenderedPageBreak/>
        <w:t>Тут як і у разі нагрівання нескінченної пластини μ</w:t>
      </w:r>
      <w:r w:rsidRPr="007F2F2F">
        <w:rPr>
          <w:rFonts w:ascii="Times New Roman" w:hAnsi="Times New Roman" w:cs="Times New Roman"/>
          <w:color w:val="3A3A3A"/>
          <w:sz w:val="24"/>
          <w:szCs w:val="24"/>
          <w:shd w:val="clear" w:color="auto" w:fill="FFFFFF"/>
          <w:vertAlign w:val="subscript"/>
          <w:lang w:val="uk-UA"/>
        </w:rPr>
        <w:t>i</w:t>
      </w:r>
      <w:r w:rsidRPr="007F2F2F">
        <w:rPr>
          <w:rFonts w:ascii="Times New Roman" w:hAnsi="Times New Roman" w:cs="Times New Roman"/>
          <w:color w:val="3A3A3A"/>
          <w:sz w:val="24"/>
          <w:szCs w:val="24"/>
          <w:shd w:val="clear" w:color="auto" w:fill="FFFFFF"/>
          <w:lang w:val="uk-UA"/>
        </w:rPr>
        <w:t xml:space="preserve"> є послідовне коріння трансцендентного рівняння:</w:t>
      </w:r>
    </w:p>
    <w:p w:rsidR="003165DE" w:rsidRPr="007F2F2F" w:rsidRDefault="000B12EE" w:rsidP="000B12EE">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ab/>
      </w:r>
      <w:r w:rsidR="007F2F2F" w:rsidRPr="007F2F2F">
        <w:rPr>
          <w:rFonts w:ascii="Times New Roman" w:hAnsi="Times New Roman" w:cs="Times New Roman"/>
          <w:color w:val="3A3A3A"/>
          <w:position w:val="-30"/>
          <w:sz w:val="24"/>
          <w:szCs w:val="24"/>
          <w:shd w:val="clear" w:color="auto" w:fill="FFFFFF"/>
          <w:lang w:val="uk-UA"/>
        </w:rPr>
        <w:object w:dxaOrig="1980" w:dyaOrig="680">
          <v:shape id="_x0000_i1415" type="#_x0000_t75" style="width:99pt;height:34.5pt" o:ole="">
            <v:imagedata r:id="rId819" o:title=""/>
          </v:shape>
          <o:OLEObject Type="Embed" ProgID="Equation.DSMT4" ShapeID="_x0000_i1415" DrawAspect="Content" ObjectID="_1727006264" r:id="rId820"/>
        </w:object>
      </w:r>
      <w:r w:rsidRPr="007F2F2F">
        <w:rPr>
          <w:rFonts w:ascii="Times New Roman" w:hAnsi="Times New Roman" w:cs="Times New Roman"/>
          <w:color w:val="3A3A3A"/>
          <w:sz w:val="24"/>
          <w:szCs w:val="24"/>
          <w:shd w:val="clear" w:color="auto" w:fill="FFFFFF"/>
          <w:lang w:val="uk-UA"/>
        </w:rPr>
        <w:tab/>
        <w:t>(6.71)</w:t>
      </w:r>
    </w:p>
    <w:p w:rsidR="00AD4953" w:rsidRPr="00710C6B" w:rsidRDefault="00AD4953" w:rsidP="00AD4953">
      <w:pPr>
        <w:spacing w:line="288" w:lineRule="auto"/>
        <w:ind w:firstLine="567"/>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 xml:space="preserve">У (6.70) і (6.71) змінні мають ті ж позначення, що й для випадку нескінченної пластини. Крім того: </w:t>
      </w:r>
      <w:r w:rsidRPr="007F2F2F">
        <w:rPr>
          <w:rFonts w:ascii="Times New Roman" w:hAnsi="Times New Roman" w:cs="Times New Roman"/>
          <w:i/>
          <w:color w:val="3A3A3A"/>
          <w:sz w:val="24"/>
          <w:szCs w:val="24"/>
          <w:shd w:val="clear" w:color="auto" w:fill="FFFFFF"/>
          <w:lang w:val="uk-UA"/>
        </w:rPr>
        <w:t>R</w:t>
      </w:r>
      <w:r w:rsidRPr="007F2F2F">
        <w:rPr>
          <w:rFonts w:ascii="Times New Roman" w:hAnsi="Times New Roman" w:cs="Times New Roman"/>
          <w:color w:val="3A3A3A"/>
          <w:sz w:val="24"/>
          <w:szCs w:val="24"/>
          <w:shd w:val="clear" w:color="auto" w:fill="FFFFFF"/>
          <w:vertAlign w:val="subscript"/>
          <w:lang w:val="uk-UA"/>
        </w:rPr>
        <w:t>0</w:t>
      </w:r>
      <w:r w:rsidRPr="007F2F2F">
        <w:rPr>
          <w:rFonts w:ascii="Times New Roman" w:hAnsi="Times New Roman" w:cs="Times New Roman"/>
          <w:color w:val="3A3A3A"/>
          <w:sz w:val="24"/>
          <w:szCs w:val="24"/>
          <w:shd w:val="clear" w:color="auto" w:fill="FFFFFF"/>
          <w:lang w:val="uk-UA"/>
        </w:rPr>
        <w:t xml:space="preserve"> – радіус</w:t>
      </w:r>
      <w:r w:rsidRPr="00710C6B">
        <w:rPr>
          <w:rFonts w:ascii="Times New Roman" w:hAnsi="Times New Roman" w:cs="Times New Roman"/>
          <w:color w:val="3A3A3A"/>
          <w:sz w:val="24"/>
          <w:szCs w:val="24"/>
          <w:shd w:val="clear" w:color="auto" w:fill="FFFFFF"/>
          <w:lang w:val="uk-UA"/>
        </w:rPr>
        <w:t xml:space="preserve"> нескінченного циліндра, </w:t>
      </w:r>
      <w:r w:rsidRPr="00710C6B">
        <w:rPr>
          <w:rFonts w:ascii="Times New Roman" w:hAnsi="Times New Roman" w:cs="Times New Roman"/>
          <w:i/>
          <w:color w:val="3A3A3A"/>
          <w:sz w:val="24"/>
          <w:szCs w:val="24"/>
          <w:shd w:val="clear" w:color="auto" w:fill="FFFFFF"/>
          <w:lang w:val="uk-UA"/>
        </w:rPr>
        <w:t>J</w:t>
      </w:r>
      <w:r w:rsidRPr="00710C6B">
        <w:rPr>
          <w:rFonts w:ascii="Times New Roman" w:hAnsi="Times New Roman" w:cs="Times New Roman"/>
          <w:color w:val="3A3A3A"/>
          <w:sz w:val="24"/>
          <w:szCs w:val="24"/>
          <w:shd w:val="clear" w:color="auto" w:fill="FFFFFF"/>
          <w:vertAlign w:val="subscript"/>
          <w:lang w:val="uk-UA"/>
        </w:rPr>
        <w:t>0</w:t>
      </w:r>
      <w:r w:rsidRPr="00710C6B">
        <w:rPr>
          <w:rFonts w:ascii="Times New Roman" w:hAnsi="Times New Roman" w:cs="Times New Roman"/>
          <w:color w:val="3A3A3A"/>
          <w:sz w:val="24"/>
          <w:szCs w:val="24"/>
          <w:shd w:val="clear" w:color="auto" w:fill="FFFFFF"/>
          <w:lang w:val="uk-UA"/>
        </w:rPr>
        <w:t xml:space="preserve"> – функція Бесселя першого роду нульового порядку, </w:t>
      </w:r>
      <w:r w:rsidRPr="00710C6B">
        <w:rPr>
          <w:rFonts w:ascii="Times New Roman" w:hAnsi="Times New Roman" w:cs="Times New Roman"/>
          <w:i/>
          <w:color w:val="3A3A3A"/>
          <w:sz w:val="24"/>
          <w:szCs w:val="24"/>
          <w:shd w:val="clear" w:color="auto" w:fill="FFFFFF"/>
          <w:lang w:val="uk-UA"/>
        </w:rPr>
        <w:t>J</w:t>
      </w:r>
      <w:r w:rsidRPr="00710C6B">
        <w:rPr>
          <w:rFonts w:ascii="Times New Roman" w:hAnsi="Times New Roman" w:cs="Times New Roman"/>
          <w:color w:val="3A3A3A"/>
          <w:sz w:val="24"/>
          <w:szCs w:val="24"/>
          <w:shd w:val="clear" w:color="auto" w:fill="FFFFFF"/>
          <w:vertAlign w:val="subscript"/>
          <w:lang w:val="uk-UA"/>
        </w:rPr>
        <w:t>1</w:t>
      </w:r>
      <w:r w:rsidRPr="00710C6B">
        <w:rPr>
          <w:rFonts w:ascii="Times New Roman" w:hAnsi="Times New Roman" w:cs="Times New Roman"/>
          <w:color w:val="3A3A3A"/>
          <w:sz w:val="24"/>
          <w:szCs w:val="24"/>
          <w:shd w:val="clear" w:color="auto" w:fill="FFFFFF"/>
          <w:lang w:val="uk-UA"/>
        </w:rPr>
        <w:t xml:space="preserve"> – функція Бесселя першого роду першого порядку. Функції Бесселя </w:t>
      </w:r>
      <w:r w:rsidRPr="00710C6B">
        <w:rPr>
          <w:rFonts w:ascii="Times New Roman" w:hAnsi="Times New Roman" w:cs="Times New Roman"/>
          <w:i/>
          <w:color w:val="3A3A3A"/>
          <w:sz w:val="24"/>
          <w:szCs w:val="24"/>
          <w:shd w:val="clear" w:color="auto" w:fill="FFFFFF"/>
          <w:lang w:val="uk-UA"/>
        </w:rPr>
        <w:t>J</w:t>
      </w:r>
      <w:r w:rsidRPr="00710C6B">
        <w:rPr>
          <w:rFonts w:ascii="Times New Roman" w:hAnsi="Times New Roman" w:cs="Times New Roman"/>
          <w:color w:val="3A3A3A"/>
          <w:sz w:val="24"/>
          <w:szCs w:val="24"/>
          <w:shd w:val="clear" w:color="auto" w:fill="FFFFFF"/>
          <w:vertAlign w:val="subscript"/>
          <w:lang w:val="uk-UA"/>
        </w:rPr>
        <w:t>0</w:t>
      </w:r>
      <w:r w:rsidRPr="00710C6B">
        <w:rPr>
          <w:rFonts w:ascii="Times New Roman" w:hAnsi="Times New Roman" w:cs="Times New Roman"/>
          <w:color w:val="3A3A3A"/>
          <w:sz w:val="24"/>
          <w:szCs w:val="24"/>
          <w:shd w:val="clear" w:color="auto" w:fill="FFFFFF"/>
          <w:lang w:val="uk-UA"/>
        </w:rPr>
        <w:t xml:space="preserve"> та </w:t>
      </w:r>
      <w:r w:rsidRPr="00710C6B">
        <w:rPr>
          <w:rFonts w:ascii="Times New Roman" w:hAnsi="Times New Roman" w:cs="Times New Roman"/>
          <w:i/>
          <w:color w:val="3A3A3A"/>
          <w:sz w:val="24"/>
          <w:szCs w:val="24"/>
          <w:shd w:val="clear" w:color="auto" w:fill="FFFFFF"/>
          <w:lang w:val="uk-UA"/>
        </w:rPr>
        <w:t>J</w:t>
      </w:r>
      <w:r w:rsidRPr="00710C6B">
        <w:rPr>
          <w:rFonts w:ascii="Times New Roman" w:hAnsi="Times New Roman" w:cs="Times New Roman"/>
          <w:color w:val="3A3A3A"/>
          <w:sz w:val="24"/>
          <w:szCs w:val="24"/>
          <w:shd w:val="clear" w:color="auto" w:fill="FFFFFF"/>
          <w:vertAlign w:val="subscript"/>
          <w:lang w:val="uk-UA"/>
        </w:rPr>
        <w:t>1</w:t>
      </w:r>
      <w:r w:rsidRPr="00710C6B">
        <w:rPr>
          <w:rFonts w:ascii="Times New Roman" w:hAnsi="Times New Roman" w:cs="Times New Roman"/>
          <w:color w:val="3A3A3A"/>
          <w:sz w:val="24"/>
          <w:szCs w:val="24"/>
          <w:shd w:val="clear" w:color="auto" w:fill="FFFFFF"/>
          <w:lang w:val="uk-UA"/>
        </w:rPr>
        <w:t xml:space="preserve"> є спеціальними функціями. Вони не мають аналітичного виразу в елементарних функціях, але можуть бути обчислені за допомогою рядів. Крім того, є численні таблиці з вже обчисленими значеннями цих функцій для різних аргументів.</w:t>
      </w:r>
    </w:p>
    <w:p w:rsidR="00AD4953" w:rsidRPr="00710C6B" w:rsidRDefault="00AD4953" w:rsidP="00AD4953">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Розрахунок температури за допомогою (6.70) ще більш громіздкий, ніж для нагрівання пластини. Проте він може використовуватися в інженерних розрахунках щодо температури циліндра кінцевої довжини (стрижня) при малому його радіусі. Обґрунтування аналогічне випадку нагрівання тонкої пластини кінцевого розміру. За допомогою (6.70) не може бути розрахована температура лише на кінцях стрижня. Крім того, наявність рішення (6.70) шляхом порівняння з результатами розрахунку з використанням наближених формул дозволяє оцінити величину похибки останніх.</w:t>
      </w:r>
    </w:p>
    <w:p w:rsidR="000F2A7C" w:rsidRPr="00710C6B" w:rsidRDefault="00AD4953" w:rsidP="00AD4953">
      <w:pPr>
        <w:spacing w:line="288" w:lineRule="auto"/>
        <w:ind w:firstLine="567"/>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Підведемо підсумки:</w:t>
      </w:r>
    </w:p>
    <w:p w:rsidR="00AD4953" w:rsidRPr="00710C6B" w:rsidRDefault="00AD4953" w:rsidP="00AD4953">
      <w:pPr>
        <w:pStyle w:val="a4"/>
        <w:numPr>
          <w:ilvl w:val="0"/>
          <w:numId w:val="34"/>
        </w:numPr>
        <w:spacing w:line="288" w:lineRule="auto"/>
        <w:ind w:left="426" w:hanging="284"/>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як і у випадку з нескінченною пластиною наявність симетрії дозволило звести рішення тривимірної задачі до одновимірної та отримати його. Але задля забезпечення «симетрії» моделі знадобилося використання спеціальної циліндричної системи координат;</w:t>
      </w:r>
    </w:p>
    <w:p w:rsidR="000F2A7C" w:rsidRPr="00710C6B" w:rsidRDefault="00AD4953" w:rsidP="00AD4953">
      <w:pPr>
        <w:pStyle w:val="a4"/>
        <w:numPr>
          <w:ilvl w:val="0"/>
          <w:numId w:val="34"/>
        </w:numPr>
        <w:spacing w:line="288" w:lineRule="auto"/>
        <w:ind w:left="426" w:hanging="284"/>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припущення про малий визначальний розмір (у разі малому радіусі циліндра) дозволяє використовувати «академічне» рішення для нескінченного циліндр щодо «інженерної» проблеми нагрівання стрижня кінцевої довжини.</w:t>
      </w:r>
    </w:p>
    <w:p w:rsidR="0004076B" w:rsidRPr="00710C6B" w:rsidRDefault="0004076B" w:rsidP="00C52D4D">
      <w:pPr>
        <w:spacing w:line="288" w:lineRule="auto"/>
        <w:ind w:firstLine="567"/>
        <w:jc w:val="both"/>
        <w:rPr>
          <w:rFonts w:ascii="Times New Roman" w:hAnsi="Times New Roman" w:cs="Times New Roman"/>
          <w:color w:val="3A3A3A"/>
          <w:sz w:val="24"/>
          <w:szCs w:val="24"/>
          <w:shd w:val="clear" w:color="auto" w:fill="FFFFFF"/>
          <w:lang w:val="uk-UA"/>
        </w:rPr>
      </w:pPr>
    </w:p>
    <w:p w:rsidR="0004076B" w:rsidRPr="00710C6B" w:rsidRDefault="00AD4953" w:rsidP="00AD4953">
      <w:pPr>
        <w:pStyle w:val="4"/>
        <w:numPr>
          <w:ilvl w:val="3"/>
          <w:numId w:val="2"/>
        </w:numPr>
        <w:ind w:left="0" w:firstLine="0"/>
        <w:jc w:val="center"/>
        <w:rPr>
          <w:rFonts w:ascii="Times New Roman" w:hAnsi="Times New Roman" w:cs="Times New Roman"/>
          <w:b/>
          <w:color w:val="auto"/>
          <w:sz w:val="24"/>
          <w:szCs w:val="24"/>
          <w:shd w:val="clear" w:color="auto" w:fill="FFFFFF"/>
          <w:lang w:val="uk-UA"/>
        </w:rPr>
      </w:pPr>
      <w:bookmarkStart w:id="63" w:name="_Toc113714886"/>
      <w:r w:rsidRPr="00710C6B">
        <w:rPr>
          <w:rFonts w:ascii="Times New Roman" w:hAnsi="Times New Roman" w:cs="Times New Roman"/>
          <w:b/>
          <w:color w:val="auto"/>
          <w:sz w:val="24"/>
          <w:szCs w:val="24"/>
          <w:shd w:val="clear" w:color="auto" w:fill="FFFFFF"/>
          <w:lang w:val="uk-UA"/>
        </w:rPr>
        <w:t>Нагрів кулі</w:t>
      </w:r>
      <w:bookmarkEnd w:id="63"/>
    </w:p>
    <w:p w:rsidR="00AD4953" w:rsidRPr="00710C6B" w:rsidRDefault="00AD4953" w:rsidP="00C52D4D">
      <w:pPr>
        <w:spacing w:line="288" w:lineRule="auto"/>
        <w:ind w:firstLine="567"/>
        <w:jc w:val="both"/>
        <w:rPr>
          <w:rFonts w:ascii="Times New Roman" w:hAnsi="Times New Roman" w:cs="Times New Roman"/>
          <w:color w:val="3A3A3A"/>
          <w:sz w:val="24"/>
          <w:szCs w:val="24"/>
          <w:highlight w:val="green"/>
          <w:shd w:val="clear" w:color="auto" w:fill="FFFFFF"/>
          <w:lang w:val="uk-UA"/>
        </w:rPr>
      </w:pPr>
    </w:p>
    <w:p w:rsidR="003165DE" w:rsidRPr="00710C6B" w:rsidRDefault="00AD4953" w:rsidP="00C52D4D">
      <w:pPr>
        <w:spacing w:line="288" w:lineRule="auto"/>
        <w:ind w:firstLine="567"/>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Як показано в розділах 6.2.2.1 та 6.2.2.2, наявність симетрії спрощує модель процесу нагрівання і, відповідно, її вирішення. Пошук симетрії є важливим кроком у вирішенні будь-якого завдання. Розглянемо ще одне тіло, яке має симетрію – кулю. Але щоб реалізувати перевагу, що надається симетрією, як і у випадку з нескінченним циліндром, необхідно ввести спеціальну систему координат – сферичну.</w:t>
      </w:r>
    </w:p>
    <w:tbl>
      <w:tblPr>
        <w:tblStyle w:val="a3"/>
        <w:tblpPr w:leftFromText="180" w:rightFromText="180" w:vertAnchor="text" w:horzAnchor="margin" w:tblpY="12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tblGrid>
      <w:tr w:rsidR="00725558" w:rsidRPr="00710C6B" w:rsidTr="00725558">
        <w:tc>
          <w:tcPr>
            <w:tcW w:w="4815" w:type="dxa"/>
          </w:tcPr>
          <w:p w:rsidR="00725558" w:rsidRPr="00710C6B" w:rsidRDefault="00725558" w:rsidP="00725558">
            <w:pPr>
              <w:spacing w:line="288" w:lineRule="auto"/>
              <w:jc w:val="center"/>
              <w:rPr>
                <w:rFonts w:ascii="Times New Roman" w:hAnsi="Times New Roman" w:cs="Times New Roman"/>
                <w:color w:val="3A3A3A"/>
                <w:sz w:val="24"/>
                <w:szCs w:val="24"/>
                <w:shd w:val="clear" w:color="auto" w:fill="FFFFFF"/>
                <w:lang w:val="uk-UA"/>
              </w:rPr>
            </w:pPr>
            <w:r w:rsidRPr="00710C6B">
              <w:rPr>
                <w:sz w:val="24"/>
                <w:szCs w:val="24"/>
                <w:lang w:val="uk-UA"/>
              </w:rPr>
              <w:object w:dxaOrig="4186" w:dyaOrig="4126">
                <v:shape id="_x0000_i1416" type="#_x0000_t75" style="width:209.25pt;height:207pt" o:ole="">
                  <v:imagedata r:id="rId821" o:title=""/>
                </v:shape>
                <o:OLEObject Type="Embed" ProgID="Visio.Drawing.15" ShapeID="_x0000_i1416" DrawAspect="Content" ObjectID="_1727006265" r:id="rId822"/>
              </w:object>
            </w:r>
          </w:p>
        </w:tc>
      </w:tr>
      <w:tr w:rsidR="00725558" w:rsidRPr="00710C6B" w:rsidTr="00AD4953">
        <w:trPr>
          <w:trHeight w:val="627"/>
        </w:trPr>
        <w:tc>
          <w:tcPr>
            <w:tcW w:w="4815" w:type="dxa"/>
            <w:vAlign w:val="center"/>
          </w:tcPr>
          <w:p w:rsidR="00725558" w:rsidRPr="00710C6B" w:rsidRDefault="00AD4953" w:rsidP="00AD4953">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Мал</w:t>
            </w:r>
            <w:r w:rsidR="00725558" w:rsidRPr="00710C6B">
              <w:rPr>
                <w:rFonts w:ascii="Times New Roman" w:hAnsi="Times New Roman" w:cs="Times New Roman"/>
                <w:color w:val="3A3A3A"/>
                <w:sz w:val="24"/>
                <w:szCs w:val="24"/>
                <w:shd w:val="clear" w:color="auto" w:fill="FFFFFF"/>
                <w:lang w:val="uk-UA"/>
              </w:rPr>
              <w:t xml:space="preserve">. 6.10. </w:t>
            </w:r>
            <w:r w:rsidRPr="00710C6B">
              <w:rPr>
                <w:lang w:val="uk-UA"/>
              </w:rPr>
              <w:t xml:space="preserve"> </w:t>
            </w:r>
            <w:r w:rsidRPr="00710C6B">
              <w:rPr>
                <w:rFonts w:ascii="Times New Roman" w:hAnsi="Times New Roman" w:cs="Times New Roman"/>
                <w:color w:val="3A3A3A"/>
                <w:sz w:val="24"/>
                <w:szCs w:val="24"/>
                <w:shd w:val="clear" w:color="auto" w:fill="FFFFFF"/>
                <w:lang w:val="uk-UA"/>
              </w:rPr>
              <w:t>Сферична система координат</w:t>
            </w:r>
          </w:p>
        </w:tc>
      </w:tr>
    </w:tbl>
    <w:p w:rsidR="00AD4953" w:rsidRPr="00710C6B" w:rsidRDefault="00AD4953" w:rsidP="00AD4953">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Розглянемо декартову систему координат </w:t>
      </w:r>
      <w:r w:rsidRPr="00710C6B">
        <w:rPr>
          <w:rFonts w:ascii="Times New Roman" w:hAnsi="Times New Roman" w:cs="Times New Roman"/>
          <w:i/>
          <w:color w:val="3A3A3A"/>
          <w:sz w:val="24"/>
          <w:szCs w:val="24"/>
          <w:shd w:val="clear" w:color="auto" w:fill="FFFFFF"/>
          <w:lang w:val="uk-UA"/>
        </w:rPr>
        <w:t>Oxyz</w:t>
      </w:r>
      <w:r w:rsidRPr="00710C6B">
        <w:rPr>
          <w:rFonts w:ascii="Times New Roman" w:hAnsi="Times New Roman" w:cs="Times New Roman"/>
          <w:color w:val="3A3A3A"/>
          <w:sz w:val="24"/>
          <w:szCs w:val="24"/>
          <w:shd w:val="clear" w:color="auto" w:fill="FFFFFF"/>
          <w:lang w:val="uk-UA"/>
        </w:rPr>
        <w:t xml:space="preserve"> (рис.6.10). Розташування точок, крім використання декартової системи, можна визначити й іншим способом. Розглянемо точку </w:t>
      </w:r>
      <w:r w:rsidRPr="00710C6B">
        <w:rPr>
          <w:rFonts w:ascii="Times New Roman" w:hAnsi="Times New Roman" w:cs="Times New Roman"/>
          <w:i/>
          <w:color w:val="3A3A3A"/>
          <w:sz w:val="24"/>
          <w:szCs w:val="24"/>
          <w:shd w:val="clear" w:color="auto" w:fill="FFFFFF"/>
          <w:lang w:val="uk-UA"/>
        </w:rPr>
        <w:t>A</w:t>
      </w:r>
      <w:r w:rsidRPr="00710C6B">
        <w:rPr>
          <w:rFonts w:ascii="Times New Roman" w:hAnsi="Times New Roman" w:cs="Times New Roman"/>
          <w:color w:val="3A3A3A"/>
          <w:sz w:val="24"/>
          <w:szCs w:val="24"/>
          <w:shd w:val="clear" w:color="auto" w:fill="FFFFFF"/>
          <w:lang w:val="uk-UA"/>
        </w:rPr>
        <w:t xml:space="preserve"> з відривом </w:t>
      </w:r>
      <w:r w:rsidRPr="00710C6B">
        <w:rPr>
          <w:rFonts w:ascii="Times New Roman" w:hAnsi="Times New Roman" w:cs="Times New Roman"/>
          <w:i/>
          <w:color w:val="3A3A3A"/>
          <w:sz w:val="24"/>
          <w:szCs w:val="24"/>
          <w:shd w:val="clear" w:color="auto" w:fill="FFFFFF"/>
          <w:lang w:val="uk-UA"/>
        </w:rPr>
        <w:t>r</w:t>
      </w:r>
      <w:r w:rsidRPr="00710C6B">
        <w:rPr>
          <w:rFonts w:ascii="Times New Roman" w:hAnsi="Times New Roman" w:cs="Times New Roman"/>
          <w:color w:val="3A3A3A"/>
          <w:sz w:val="24"/>
          <w:szCs w:val="24"/>
          <w:shd w:val="clear" w:color="auto" w:fill="FFFFFF"/>
          <w:lang w:val="uk-UA"/>
        </w:rPr>
        <w:t xml:space="preserve"> від початку координат (рис.6.10). Через цю точку можна здійснити сферу, всі точки якої будуть на відстані </w:t>
      </w:r>
      <w:r w:rsidRPr="00710C6B">
        <w:rPr>
          <w:rFonts w:ascii="Times New Roman" w:hAnsi="Times New Roman" w:cs="Times New Roman"/>
          <w:i/>
          <w:color w:val="3A3A3A"/>
          <w:sz w:val="24"/>
          <w:szCs w:val="24"/>
          <w:shd w:val="clear" w:color="auto" w:fill="FFFFFF"/>
          <w:lang w:val="uk-UA"/>
        </w:rPr>
        <w:t>r</w:t>
      </w:r>
      <w:r w:rsidRPr="00710C6B">
        <w:rPr>
          <w:rFonts w:ascii="Times New Roman" w:hAnsi="Times New Roman" w:cs="Times New Roman"/>
          <w:color w:val="3A3A3A"/>
          <w:sz w:val="24"/>
          <w:szCs w:val="24"/>
          <w:shd w:val="clear" w:color="auto" w:fill="FFFFFF"/>
          <w:lang w:val="uk-UA"/>
        </w:rPr>
        <w:t xml:space="preserve"> від початку координат. Через точку </w:t>
      </w:r>
      <w:r w:rsidRPr="00710C6B">
        <w:rPr>
          <w:rFonts w:ascii="Times New Roman" w:hAnsi="Times New Roman" w:cs="Times New Roman"/>
          <w:i/>
          <w:color w:val="3A3A3A"/>
          <w:sz w:val="24"/>
          <w:szCs w:val="24"/>
          <w:shd w:val="clear" w:color="auto" w:fill="FFFFFF"/>
          <w:lang w:val="uk-UA"/>
        </w:rPr>
        <w:t>A</w:t>
      </w:r>
      <w:r w:rsidRPr="00710C6B">
        <w:rPr>
          <w:rFonts w:ascii="Times New Roman" w:hAnsi="Times New Roman" w:cs="Times New Roman"/>
          <w:color w:val="3A3A3A"/>
          <w:sz w:val="24"/>
          <w:szCs w:val="24"/>
          <w:shd w:val="clear" w:color="auto" w:fill="FFFFFF"/>
          <w:lang w:val="uk-UA"/>
        </w:rPr>
        <w:t xml:space="preserve"> проведемо площину </w:t>
      </w:r>
      <w:r w:rsidRPr="00710C6B">
        <w:rPr>
          <w:rFonts w:ascii="Times New Roman" w:hAnsi="Times New Roman" w:cs="Times New Roman"/>
          <w:i/>
          <w:color w:val="3A3A3A"/>
          <w:sz w:val="24"/>
          <w:szCs w:val="24"/>
          <w:shd w:val="clear" w:color="auto" w:fill="FFFFFF"/>
          <w:lang w:val="uk-UA"/>
        </w:rPr>
        <w:t>OzAm</w:t>
      </w:r>
      <w:r w:rsidRPr="00710C6B">
        <w:rPr>
          <w:rFonts w:ascii="Times New Roman" w:hAnsi="Times New Roman" w:cs="Times New Roman"/>
          <w:color w:val="3A3A3A"/>
          <w:sz w:val="24"/>
          <w:szCs w:val="24"/>
          <w:shd w:val="clear" w:color="auto" w:fill="FFFFFF"/>
          <w:lang w:val="uk-UA"/>
        </w:rPr>
        <w:t>. Її положення щодо площини</w:t>
      </w:r>
      <w:r w:rsidRPr="00710C6B">
        <w:rPr>
          <w:rFonts w:ascii="Times New Roman" w:hAnsi="Times New Roman" w:cs="Times New Roman"/>
          <w:i/>
          <w:color w:val="3A3A3A"/>
          <w:sz w:val="24"/>
          <w:szCs w:val="24"/>
          <w:shd w:val="clear" w:color="auto" w:fill="FFFFFF"/>
          <w:lang w:val="uk-UA"/>
        </w:rPr>
        <w:t xml:space="preserve"> xOz</w:t>
      </w:r>
      <w:r w:rsidRPr="00710C6B">
        <w:rPr>
          <w:rFonts w:ascii="Times New Roman" w:hAnsi="Times New Roman" w:cs="Times New Roman"/>
          <w:color w:val="3A3A3A"/>
          <w:sz w:val="24"/>
          <w:szCs w:val="24"/>
          <w:shd w:val="clear" w:color="auto" w:fill="FFFFFF"/>
          <w:lang w:val="uk-UA"/>
        </w:rPr>
        <w:t xml:space="preserve"> визначається кутом повороту навколо осі </w:t>
      </w:r>
      <w:r w:rsidRPr="00710C6B">
        <w:rPr>
          <w:rFonts w:ascii="Times New Roman" w:hAnsi="Times New Roman" w:cs="Times New Roman"/>
          <w:i/>
          <w:color w:val="3A3A3A"/>
          <w:sz w:val="24"/>
          <w:szCs w:val="24"/>
          <w:shd w:val="clear" w:color="auto" w:fill="FFFFFF"/>
          <w:lang w:val="uk-UA"/>
        </w:rPr>
        <w:t>Oz</w:t>
      </w:r>
      <w:r w:rsidRPr="00710C6B">
        <w:rPr>
          <w:rFonts w:ascii="Times New Roman" w:hAnsi="Times New Roman" w:cs="Times New Roman"/>
          <w:color w:val="3A3A3A"/>
          <w:sz w:val="24"/>
          <w:szCs w:val="24"/>
          <w:shd w:val="clear" w:color="auto" w:fill="FFFFFF"/>
          <w:lang w:val="uk-UA"/>
        </w:rPr>
        <w:t xml:space="preserve">. Положення точки </w:t>
      </w:r>
      <w:r w:rsidRPr="00710C6B">
        <w:rPr>
          <w:rFonts w:ascii="Times New Roman" w:hAnsi="Times New Roman" w:cs="Times New Roman"/>
          <w:i/>
          <w:color w:val="3A3A3A"/>
          <w:sz w:val="24"/>
          <w:szCs w:val="24"/>
          <w:shd w:val="clear" w:color="auto" w:fill="FFFFFF"/>
          <w:lang w:val="uk-UA"/>
        </w:rPr>
        <w:t>A</w:t>
      </w:r>
      <w:r w:rsidRPr="00710C6B">
        <w:rPr>
          <w:rFonts w:ascii="Times New Roman" w:hAnsi="Times New Roman" w:cs="Times New Roman"/>
          <w:color w:val="3A3A3A"/>
          <w:sz w:val="24"/>
          <w:szCs w:val="24"/>
          <w:shd w:val="clear" w:color="auto" w:fill="FFFFFF"/>
          <w:lang w:val="uk-UA"/>
        </w:rPr>
        <w:t xml:space="preserve"> у просторі площини </w:t>
      </w:r>
      <w:r w:rsidRPr="00710C6B">
        <w:rPr>
          <w:rFonts w:ascii="Times New Roman" w:hAnsi="Times New Roman" w:cs="Times New Roman"/>
          <w:i/>
          <w:color w:val="3A3A3A"/>
          <w:sz w:val="24"/>
          <w:szCs w:val="24"/>
          <w:shd w:val="clear" w:color="auto" w:fill="FFFFFF"/>
          <w:lang w:val="uk-UA"/>
        </w:rPr>
        <w:t>OzAm</w:t>
      </w:r>
      <w:r w:rsidRPr="00710C6B">
        <w:rPr>
          <w:rFonts w:ascii="Times New Roman" w:hAnsi="Times New Roman" w:cs="Times New Roman"/>
          <w:color w:val="3A3A3A"/>
          <w:sz w:val="24"/>
          <w:szCs w:val="24"/>
          <w:shd w:val="clear" w:color="auto" w:fill="FFFFFF"/>
          <w:lang w:val="uk-UA"/>
        </w:rPr>
        <w:t xml:space="preserve"> визначається кутом відхилення вектора </w:t>
      </w:r>
      <w:r w:rsidRPr="00710C6B">
        <w:rPr>
          <w:rFonts w:ascii="Times New Roman" w:hAnsi="Times New Roman" w:cs="Times New Roman"/>
          <w:i/>
          <w:color w:val="3A3A3A"/>
          <w:sz w:val="24"/>
          <w:szCs w:val="24"/>
          <w:shd w:val="clear" w:color="auto" w:fill="FFFFFF"/>
          <w:lang w:val="uk-UA"/>
        </w:rPr>
        <w:t>OA</w:t>
      </w:r>
      <w:r w:rsidRPr="00710C6B">
        <w:rPr>
          <w:rFonts w:ascii="Times New Roman" w:hAnsi="Times New Roman" w:cs="Times New Roman"/>
          <w:color w:val="3A3A3A"/>
          <w:sz w:val="24"/>
          <w:szCs w:val="24"/>
          <w:shd w:val="clear" w:color="auto" w:fill="FFFFFF"/>
          <w:lang w:val="uk-UA"/>
        </w:rPr>
        <w:t xml:space="preserve"> від осі </w:t>
      </w:r>
      <w:r w:rsidRPr="00710C6B">
        <w:rPr>
          <w:rFonts w:ascii="Times New Roman" w:hAnsi="Times New Roman" w:cs="Times New Roman"/>
          <w:i/>
          <w:color w:val="3A3A3A"/>
          <w:sz w:val="24"/>
          <w:szCs w:val="24"/>
          <w:shd w:val="clear" w:color="auto" w:fill="FFFFFF"/>
          <w:lang w:val="uk-UA"/>
        </w:rPr>
        <w:t>Oz</w:t>
      </w:r>
      <w:r w:rsidRPr="00710C6B">
        <w:rPr>
          <w:rFonts w:ascii="Times New Roman" w:hAnsi="Times New Roman" w:cs="Times New Roman"/>
          <w:color w:val="3A3A3A"/>
          <w:sz w:val="24"/>
          <w:szCs w:val="24"/>
          <w:shd w:val="clear" w:color="auto" w:fill="FFFFFF"/>
          <w:lang w:val="uk-UA"/>
        </w:rPr>
        <w:t xml:space="preserve"> на кут </w:t>
      </w:r>
      <w:r w:rsidRPr="00710C6B">
        <w:rPr>
          <w:rFonts w:ascii="Times New Roman" w:hAnsi="Times New Roman" w:cs="Times New Roman"/>
          <w:i/>
          <w:color w:val="3A3A3A"/>
          <w:sz w:val="24"/>
          <w:szCs w:val="24"/>
          <w:shd w:val="clear" w:color="auto" w:fill="FFFFFF"/>
          <w:lang w:val="uk-UA"/>
        </w:rPr>
        <w:t>θ</w:t>
      </w:r>
      <w:r w:rsidRPr="00710C6B">
        <w:rPr>
          <w:rFonts w:ascii="Times New Roman" w:hAnsi="Times New Roman" w:cs="Times New Roman"/>
          <w:color w:val="3A3A3A"/>
          <w:sz w:val="24"/>
          <w:szCs w:val="24"/>
          <w:shd w:val="clear" w:color="auto" w:fill="FFFFFF"/>
          <w:lang w:val="uk-UA"/>
        </w:rPr>
        <w:t xml:space="preserve">. Таким чином, положення точки </w:t>
      </w:r>
      <w:r w:rsidRPr="00710C6B">
        <w:rPr>
          <w:rFonts w:ascii="Times New Roman" w:hAnsi="Times New Roman" w:cs="Times New Roman"/>
          <w:i/>
          <w:color w:val="3A3A3A"/>
          <w:sz w:val="24"/>
          <w:szCs w:val="24"/>
          <w:shd w:val="clear" w:color="auto" w:fill="FFFFFF"/>
          <w:lang w:val="uk-UA"/>
        </w:rPr>
        <w:t>A</w:t>
      </w:r>
      <w:r w:rsidRPr="00710C6B">
        <w:rPr>
          <w:rFonts w:ascii="Times New Roman" w:hAnsi="Times New Roman" w:cs="Times New Roman"/>
          <w:color w:val="3A3A3A"/>
          <w:sz w:val="24"/>
          <w:szCs w:val="24"/>
          <w:shd w:val="clear" w:color="auto" w:fill="FFFFFF"/>
          <w:lang w:val="uk-UA"/>
        </w:rPr>
        <w:t xml:space="preserve"> в просторі може бути задане в системі координат </w:t>
      </w:r>
      <w:r w:rsidRPr="00710C6B">
        <w:rPr>
          <w:rFonts w:ascii="Times New Roman" w:hAnsi="Times New Roman" w:cs="Times New Roman"/>
          <w:i/>
          <w:color w:val="3A3A3A"/>
          <w:sz w:val="24"/>
          <w:szCs w:val="24"/>
          <w:shd w:val="clear" w:color="auto" w:fill="FFFFFF"/>
          <w:lang w:val="uk-UA"/>
        </w:rPr>
        <w:t>Orφθ</w:t>
      </w:r>
      <w:r w:rsidRPr="00710C6B">
        <w:rPr>
          <w:rFonts w:ascii="Times New Roman" w:hAnsi="Times New Roman" w:cs="Times New Roman"/>
          <w:color w:val="3A3A3A"/>
          <w:sz w:val="24"/>
          <w:szCs w:val="24"/>
          <w:shd w:val="clear" w:color="auto" w:fill="FFFFFF"/>
          <w:lang w:val="uk-UA"/>
        </w:rPr>
        <w:t xml:space="preserve">. Така система координат називається сферичною. У цій системі при </w:t>
      </w:r>
      <w:r w:rsidRPr="00710C6B">
        <w:rPr>
          <w:rFonts w:ascii="Times New Roman" w:hAnsi="Times New Roman" w:cs="Times New Roman"/>
          <w:i/>
          <w:color w:val="3A3A3A"/>
          <w:sz w:val="24"/>
          <w:szCs w:val="24"/>
          <w:shd w:val="clear" w:color="auto" w:fill="FFFFFF"/>
          <w:lang w:val="uk-UA"/>
        </w:rPr>
        <w:t>r</w:t>
      </w:r>
      <w:r w:rsidRPr="00710C6B">
        <w:rPr>
          <w:rFonts w:ascii="Times New Roman" w:hAnsi="Times New Roman" w:cs="Times New Roman"/>
          <w:color w:val="3A3A3A"/>
          <w:sz w:val="24"/>
          <w:szCs w:val="24"/>
          <w:shd w:val="clear" w:color="auto" w:fill="FFFFFF"/>
          <w:lang w:val="uk-UA"/>
        </w:rPr>
        <w:t>=</w:t>
      </w:r>
      <w:r w:rsidRPr="00710C6B">
        <w:rPr>
          <w:rFonts w:ascii="Times New Roman" w:hAnsi="Times New Roman" w:cs="Times New Roman"/>
          <w:i/>
          <w:color w:val="3A3A3A"/>
          <w:sz w:val="24"/>
          <w:szCs w:val="24"/>
          <w:shd w:val="clear" w:color="auto" w:fill="FFFFFF"/>
          <w:lang w:val="uk-UA"/>
        </w:rPr>
        <w:t>const</w:t>
      </w:r>
      <w:r w:rsidRPr="00710C6B">
        <w:rPr>
          <w:rFonts w:ascii="Times New Roman" w:hAnsi="Times New Roman" w:cs="Times New Roman"/>
          <w:color w:val="3A3A3A"/>
          <w:sz w:val="24"/>
          <w:szCs w:val="24"/>
          <w:shd w:val="clear" w:color="auto" w:fill="FFFFFF"/>
          <w:lang w:val="uk-UA"/>
        </w:rPr>
        <w:t xml:space="preserve"> і за різних кутах φ і θ точка </w:t>
      </w:r>
      <w:r w:rsidRPr="00710C6B">
        <w:rPr>
          <w:rFonts w:ascii="Times New Roman" w:hAnsi="Times New Roman" w:cs="Times New Roman"/>
          <w:i/>
          <w:color w:val="3A3A3A"/>
          <w:sz w:val="24"/>
          <w:szCs w:val="24"/>
          <w:shd w:val="clear" w:color="auto" w:fill="FFFFFF"/>
          <w:lang w:val="uk-UA"/>
        </w:rPr>
        <w:t>A</w:t>
      </w:r>
      <w:r w:rsidRPr="00710C6B">
        <w:rPr>
          <w:rFonts w:ascii="Times New Roman" w:hAnsi="Times New Roman" w:cs="Times New Roman"/>
          <w:color w:val="3A3A3A"/>
          <w:sz w:val="24"/>
          <w:szCs w:val="24"/>
          <w:shd w:val="clear" w:color="auto" w:fill="FFFFFF"/>
          <w:lang w:val="uk-UA"/>
        </w:rPr>
        <w:t xml:space="preserve"> розташовується на сфері радіуса r.</w:t>
      </w:r>
    </w:p>
    <w:p w:rsidR="00106CA4" w:rsidRPr="007F2F2F" w:rsidRDefault="00AD4953" w:rsidP="00AD4953">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Нагріватимемо кулясте тіло з його початковою температурою </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vertAlign w:val="subscript"/>
          <w:lang w:val="uk-UA"/>
        </w:rPr>
        <w:t>н</w:t>
      </w:r>
      <w:r w:rsidRPr="00710C6B">
        <w:rPr>
          <w:rFonts w:ascii="Times New Roman" w:hAnsi="Times New Roman" w:cs="Times New Roman"/>
          <w:color w:val="3A3A3A"/>
          <w:sz w:val="24"/>
          <w:szCs w:val="24"/>
          <w:shd w:val="clear" w:color="auto" w:fill="FFFFFF"/>
          <w:lang w:val="uk-UA"/>
        </w:rPr>
        <w:t xml:space="preserve"> і температурою навколишнього середовища </w:t>
      </w:r>
      <w:r w:rsidRPr="00710C6B">
        <w:rPr>
          <w:rFonts w:ascii="Times New Roman" w:hAnsi="Times New Roman" w:cs="Times New Roman"/>
          <w:i/>
          <w:color w:val="3A3A3A"/>
          <w:sz w:val="24"/>
          <w:szCs w:val="24"/>
          <w:shd w:val="clear" w:color="auto" w:fill="FFFFFF"/>
          <w:lang w:val="uk-UA"/>
        </w:rPr>
        <w:t>T</w:t>
      </w:r>
      <w:r w:rsidRPr="00710C6B">
        <w:rPr>
          <w:rFonts w:ascii="Times New Roman" w:hAnsi="Times New Roman" w:cs="Times New Roman"/>
          <w:color w:val="3A3A3A"/>
          <w:sz w:val="24"/>
          <w:szCs w:val="24"/>
          <w:shd w:val="clear" w:color="auto" w:fill="FFFFFF"/>
          <w:vertAlign w:val="subscript"/>
          <w:lang w:val="uk-UA"/>
        </w:rPr>
        <w:t>ок</w:t>
      </w:r>
      <w:r w:rsidRPr="00710C6B">
        <w:rPr>
          <w:rFonts w:ascii="Times New Roman" w:hAnsi="Times New Roman" w:cs="Times New Roman"/>
          <w:color w:val="3A3A3A"/>
          <w:sz w:val="24"/>
          <w:szCs w:val="24"/>
          <w:shd w:val="clear" w:color="auto" w:fill="FFFFFF"/>
          <w:lang w:val="uk-UA"/>
        </w:rPr>
        <w:t xml:space="preserve">. В силу симетрії тіла та умов нагрівання температура в будь-якій точці деякої сферичної поверхні з центром в точці </w:t>
      </w:r>
      <w:r w:rsidRPr="00710C6B">
        <w:rPr>
          <w:rFonts w:ascii="Times New Roman" w:hAnsi="Times New Roman" w:cs="Times New Roman"/>
          <w:i/>
          <w:color w:val="3A3A3A"/>
          <w:sz w:val="24"/>
          <w:szCs w:val="24"/>
          <w:shd w:val="clear" w:color="auto" w:fill="FFFFFF"/>
          <w:lang w:val="uk-UA"/>
        </w:rPr>
        <w:t>O</w:t>
      </w:r>
      <w:r w:rsidRPr="00710C6B">
        <w:rPr>
          <w:rFonts w:ascii="Times New Roman" w:hAnsi="Times New Roman" w:cs="Times New Roman"/>
          <w:color w:val="3A3A3A"/>
          <w:sz w:val="24"/>
          <w:szCs w:val="24"/>
          <w:shd w:val="clear" w:color="auto" w:fill="FFFFFF"/>
          <w:lang w:val="uk-UA"/>
        </w:rPr>
        <w:t xml:space="preserve"> всередині кулястого тіла, що нагрівається, буде величиною постійної. Її величина змінюватиметься лише зі зміною радіусу цієї сферичної поверхні. Таким чином нагрівання кулі у </w:t>
      </w:r>
      <w:r w:rsidRPr="007F2F2F">
        <w:rPr>
          <w:rFonts w:ascii="Times New Roman" w:hAnsi="Times New Roman" w:cs="Times New Roman"/>
          <w:color w:val="3A3A3A"/>
          <w:sz w:val="24"/>
          <w:szCs w:val="24"/>
          <w:shd w:val="clear" w:color="auto" w:fill="FFFFFF"/>
          <w:lang w:val="uk-UA"/>
        </w:rPr>
        <w:t>сферичній системі координат так само, як і завдання нагрівання нескінченних пластини та циліндра, є одномірним завданням:</w:t>
      </w:r>
    </w:p>
    <w:p w:rsidR="00106CA4" w:rsidRPr="007F2F2F" w:rsidRDefault="00106CA4" w:rsidP="00106CA4">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ab/>
      </w:r>
      <w:r w:rsidRPr="007F2F2F">
        <w:rPr>
          <w:rFonts w:ascii="Times New Roman" w:hAnsi="Times New Roman" w:cs="Times New Roman"/>
          <w:color w:val="3A3A3A"/>
          <w:position w:val="-4"/>
          <w:sz w:val="24"/>
          <w:szCs w:val="24"/>
          <w:shd w:val="clear" w:color="auto" w:fill="FFFFFF"/>
          <w:lang w:val="uk-UA"/>
        </w:rPr>
        <w:object w:dxaOrig="200" w:dyaOrig="300">
          <v:shape id="_x0000_i1417" type="#_x0000_t75" style="width:9pt;height:15pt" o:ole="">
            <v:imagedata r:id="rId823" o:title=""/>
          </v:shape>
          <o:OLEObject Type="Embed" ProgID="Equation.DSMT4" ShapeID="_x0000_i1417" DrawAspect="Content" ObjectID="_1727006266" r:id="rId824"/>
        </w:object>
      </w:r>
      <w:r w:rsidR="007F2F2F" w:rsidRPr="007F2F2F">
        <w:rPr>
          <w:rFonts w:ascii="Times New Roman" w:hAnsi="Times New Roman" w:cs="Times New Roman"/>
          <w:color w:val="3A3A3A"/>
          <w:position w:val="-36"/>
          <w:sz w:val="24"/>
          <w:szCs w:val="24"/>
          <w:shd w:val="clear" w:color="auto" w:fill="FFFFFF"/>
          <w:lang w:val="uk-UA"/>
        </w:rPr>
        <w:object w:dxaOrig="2340" w:dyaOrig="840">
          <v:shape id="_x0000_i1418" type="#_x0000_t75" style="width:117pt;height:42.75pt" o:ole="">
            <v:imagedata r:id="rId825" o:title=""/>
          </v:shape>
          <o:OLEObject Type="Embed" ProgID="Equation.DSMT4" ShapeID="_x0000_i1418" DrawAspect="Content" ObjectID="_1727006267" r:id="rId826"/>
        </w:object>
      </w:r>
      <w:r w:rsidRPr="007F2F2F">
        <w:rPr>
          <w:rFonts w:ascii="Times New Roman" w:hAnsi="Times New Roman" w:cs="Times New Roman"/>
          <w:color w:val="3A3A3A"/>
          <w:sz w:val="24"/>
          <w:szCs w:val="24"/>
          <w:shd w:val="clear" w:color="auto" w:fill="FFFFFF"/>
          <w:lang w:val="uk-UA"/>
        </w:rPr>
        <w:tab/>
        <w:t>(6.72)</w:t>
      </w:r>
    </w:p>
    <w:p w:rsidR="00106CA4" w:rsidRPr="007F2F2F" w:rsidRDefault="00106CA4" w:rsidP="00C52D4D">
      <w:pPr>
        <w:spacing w:line="288" w:lineRule="auto"/>
        <w:ind w:firstLine="567"/>
        <w:jc w:val="both"/>
        <w:rPr>
          <w:rFonts w:ascii="Times New Roman" w:hAnsi="Times New Roman" w:cs="Times New Roman"/>
          <w:color w:val="3A3A3A"/>
          <w:sz w:val="24"/>
          <w:szCs w:val="24"/>
          <w:shd w:val="clear" w:color="auto" w:fill="FFFFFF"/>
          <w:lang w:val="uk-UA"/>
        </w:rPr>
      </w:pPr>
    </w:p>
    <w:p w:rsidR="0056470F" w:rsidRPr="007F2F2F" w:rsidRDefault="008364C2" w:rsidP="00106CA4">
      <w:pPr>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Її рішення має вигляд:</w:t>
      </w:r>
    </w:p>
    <w:p w:rsidR="006C5497" w:rsidRPr="007F2F2F" w:rsidRDefault="00337232" w:rsidP="00337232">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ab/>
      </w:r>
      <w:r w:rsidR="007F2F2F" w:rsidRPr="007F2F2F">
        <w:rPr>
          <w:rFonts w:ascii="Times New Roman" w:hAnsi="Times New Roman" w:cs="Times New Roman"/>
          <w:color w:val="3A3A3A"/>
          <w:position w:val="-34"/>
          <w:sz w:val="24"/>
          <w:szCs w:val="24"/>
          <w:shd w:val="clear" w:color="auto" w:fill="FFFFFF"/>
          <w:lang w:val="uk-UA"/>
        </w:rPr>
        <w:object w:dxaOrig="6460" w:dyaOrig="980">
          <v:shape id="_x0000_i1419" type="#_x0000_t75" style="width:323.25pt;height:48.75pt" o:ole="">
            <v:imagedata r:id="rId827" o:title=""/>
          </v:shape>
          <o:OLEObject Type="Embed" ProgID="Equation.DSMT4" ShapeID="_x0000_i1419" DrawAspect="Content" ObjectID="_1727006268" r:id="rId828"/>
        </w:object>
      </w:r>
      <w:r w:rsidRPr="007F2F2F">
        <w:rPr>
          <w:rFonts w:ascii="Times New Roman" w:hAnsi="Times New Roman" w:cs="Times New Roman"/>
          <w:color w:val="3A3A3A"/>
          <w:sz w:val="24"/>
          <w:szCs w:val="24"/>
          <w:shd w:val="clear" w:color="auto" w:fill="FFFFFF"/>
          <w:lang w:val="uk-UA"/>
        </w:rPr>
        <w:tab/>
        <w:t>(6.7</w:t>
      </w:r>
      <w:r w:rsidR="00106CA4" w:rsidRPr="007F2F2F">
        <w:rPr>
          <w:rFonts w:ascii="Times New Roman" w:hAnsi="Times New Roman" w:cs="Times New Roman"/>
          <w:color w:val="3A3A3A"/>
          <w:sz w:val="24"/>
          <w:szCs w:val="24"/>
          <w:shd w:val="clear" w:color="auto" w:fill="FFFFFF"/>
          <w:lang w:val="uk-UA"/>
        </w:rPr>
        <w:t>3</w:t>
      </w:r>
      <w:r w:rsidRPr="007F2F2F">
        <w:rPr>
          <w:rFonts w:ascii="Times New Roman" w:hAnsi="Times New Roman" w:cs="Times New Roman"/>
          <w:color w:val="3A3A3A"/>
          <w:sz w:val="24"/>
          <w:szCs w:val="24"/>
          <w:shd w:val="clear" w:color="auto" w:fill="FFFFFF"/>
          <w:lang w:val="uk-UA"/>
        </w:rPr>
        <w:t>)</w:t>
      </w:r>
    </w:p>
    <w:p w:rsidR="00337232" w:rsidRPr="007F2F2F" w:rsidRDefault="00A8648E" w:rsidP="00337232">
      <w:pPr>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Тут як і у разі нагрівання нескінченної пластини та нескінченного циліндра μ</w:t>
      </w:r>
      <w:r w:rsidRPr="007F2F2F">
        <w:rPr>
          <w:rFonts w:ascii="Times New Roman" w:hAnsi="Times New Roman" w:cs="Times New Roman"/>
          <w:color w:val="3A3A3A"/>
          <w:sz w:val="24"/>
          <w:szCs w:val="24"/>
          <w:shd w:val="clear" w:color="auto" w:fill="FFFFFF"/>
          <w:vertAlign w:val="subscript"/>
          <w:lang w:val="uk-UA"/>
        </w:rPr>
        <w:t>i</w:t>
      </w:r>
      <w:r w:rsidRPr="007F2F2F">
        <w:rPr>
          <w:rFonts w:ascii="Times New Roman" w:hAnsi="Times New Roman" w:cs="Times New Roman"/>
          <w:color w:val="3A3A3A"/>
          <w:sz w:val="24"/>
          <w:szCs w:val="24"/>
          <w:shd w:val="clear" w:color="auto" w:fill="FFFFFF"/>
          <w:lang w:val="uk-UA"/>
        </w:rPr>
        <w:t xml:space="preserve"> є послідовні корені трансцендентного рівняння:</w:t>
      </w:r>
    </w:p>
    <w:p w:rsidR="00AA56E8" w:rsidRPr="007F2F2F" w:rsidRDefault="00337232" w:rsidP="00337232">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ab/>
      </w:r>
      <w:r w:rsidR="007F2F2F" w:rsidRPr="007F2F2F">
        <w:rPr>
          <w:rFonts w:ascii="Times New Roman" w:hAnsi="Times New Roman" w:cs="Times New Roman"/>
          <w:color w:val="3A3A3A"/>
          <w:position w:val="-30"/>
          <w:sz w:val="24"/>
          <w:szCs w:val="24"/>
          <w:shd w:val="clear" w:color="auto" w:fill="FFFFFF"/>
          <w:lang w:val="uk-UA"/>
        </w:rPr>
        <w:object w:dxaOrig="2299" w:dyaOrig="680">
          <v:shape id="_x0000_i1420" type="#_x0000_t75" style="width:115.5pt;height:34.5pt" o:ole="">
            <v:imagedata r:id="rId829" o:title=""/>
          </v:shape>
          <o:OLEObject Type="Embed" ProgID="Equation.DSMT4" ShapeID="_x0000_i1420" DrawAspect="Content" ObjectID="_1727006269" r:id="rId830"/>
        </w:object>
      </w:r>
      <w:r w:rsidR="00F312FB" w:rsidRPr="007F2F2F">
        <w:rPr>
          <w:rFonts w:ascii="Times New Roman" w:hAnsi="Times New Roman" w:cs="Times New Roman"/>
          <w:color w:val="3A3A3A"/>
          <w:sz w:val="24"/>
          <w:szCs w:val="24"/>
          <w:shd w:val="clear" w:color="auto" w:fill="FFFFFF"/>
          <w:lang w:val="uk-UA"/>
        </w:rPr>
        <w:tab/>
        <w:t>(6.7</w:t>
      </w:r>
      <w:r w:rsidR="00106CA4" w:rsidRPr="007F2F2F">
        <w:rPr>
          <w:rFonts w:ascii="Times New Roman" w:hAnsi="Times New Roman" w:cs="Times New Roman"/>
          <w:color w:val="3A3A3A"/>
          <w:sz w:val="24"/>
          <w:szCs w:val="24"/>
          <w:shd w:val="clear" w:color="auto" w:fill="FFFFFF"/>
          <w:lang w:val="uk-UA"/>
        </w:rPr>
        <w:t>4</w:t>
      </w:r>
      <w:r w:rsidR="006962CA" w:rsidRPr="007F2F2F">
        <w:rPr>
          <w:rFonts w:ascii="Times New Roman" w:hAnsi="Times New Roman" w:cs="Times New Roman"/>
          <w:color w:val="3A3A3A"/>
          <w:sz w:val="24"/>
          <w:szCs w:val="24"/>
          <w:shd w:val="clear" w:color="auto" w:fill="FFFFFF"/>
          <w:lang w:val="uk-UA"/>
        </w:rPr>
        <w:t>)</w:t>
      </w:r>
    </w:p>
    <w:p w:rsidR="00A8648E" w:rsidRPr="00710C6B" w:rsidRDefault="00A8648E" w:rsidP="00A8648E">
      <w:pPr>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У (6.73) і (6.74 ) змінні мають ті ж позначення, що і для випадку нескінченної пластини і нескінченного циліндра. Крім того</w:t>
      </w:r>
      <w:r w:rsidRPr="00710C6B">
        <w:rPr>
          <w:rFonts w:ascii="Times New Roman" w:hAnsi="Times New Roman" w:cs="Times New Roman"/>
          <w:color w:val="3A3A3A"/>
          <w:sz w:val="24"/>
          <w:szCs w:val="24"/>
          <w:shd w:val="clear" w:color="auto" w:fill="FFFFFF"/>
          <w:lang w:val="uk-UA"/>
        </w:rPr>
        <w:t xml:space="preserve">: </w:t>
      </w:r>
      <w:r w:rsidRPr="00710C6B">
        <w:rPr>
          <w:rFonts w:ascii="Times New Roman" w:hAnsi="Times New Roman" w:cs="Times New Roman"/>
          <w:i/>
          <w:color w:val="3A3A3A"/>
          <w:sz w:val="24"/>
          <w:szCs w:val="24"/>
          <w:shd w:val="clear" w:color="auto" w:fill="FFFFFF"/>
          <w:lang w:val="uk-UA"/>
        </w:rPr>
        <w:t>R</w:t>
      </w:r>
      <w:r w:rsidRPr="00710C6B">
        <w:rPr>
          <w:rFonts w:ascii="Times New Roman" w:hAnsi="Times New Roman" w:cs="Times New Roman"/>
          <w:color w:val="3A3A3A"/>
          <w:sz w:val="24"/>
          <w:szCs w:val="24"/>
          <w:shd w:val="clear" w:color="auto" w:fill="FFFFFF"/>
          <w:vertAlign w:val="subscript"/>
          <w:lang w:val="uk-UA"/>
        </w:rPr>
        <w:t>0</w:t>
      </w:r>
      <w:r w:rsidRPr="00710C6B">
        <w:rPr>
          <w:rFonts w:ascii="Times New Roman" w:hAnsi="Times New Roman" w:cs="Times New Roman"/>
          <w:color w:val="3A3A3A"/>
          <w:sz w:val="24"/>
          <w:szCs w:val="24"/>
          <w:shd w:val="clear" w:color="auto" w:fill="FFFFFF"/>
          <w:lang w:val="uk-UA"/>
        </w:rPr>
        <w:t xml:space="preserve"> – радіус кулі, що нагрівається.</w:t>
      </w:r>
    </w:p>
    <w:p w:rsidR="00A8648E" w:rsidRPr="00710C6B" w:rsidRDefault="00A8648E" w:rsidP="00A8648E">
      <w:pPr>
        <w:pStyle w:val="a4"/>
        <w:spacing w:line="288" w:lineRule="auto"/>
        <w:ind w:left="0"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Підведемо підсумки:</w:t>
      </w:r>
    </w:p>
    <w:p w:rsidR="00A8648E" w:rsidRPr="00710C6B" w:rsidRDefault="00A8648E" w:rsidP="00A8648E">
      <w:pPr>
        <w:pStyle w:val="a4"/>
        <w:numPr>
          <w:ilvl w:val="0"/>
          <w:numId w:val="35"/>
        </w:numPr>
        <w:spacing w:line="288" w:lineRule="auto"/>
        <w:ind w:left="426" w:hanging="284"/>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як і у випадку з нескінченною пластиною та нескінченного циліндра наявність симетрії дозволило звести рішення тривимірної задачі до одномірної та отримати його. Але задля забезпечення «симетрії» моделі знадобилося використання спеціальної сферичної системи координат;</w:t>
      </w:r>
    </w:p>
    <w:p w:rsidR="00F312FB" w:rsidRPr="00710C6B" w:rsidRDefault="00A8648E" w:rsidP="00A8648E">
      <w:pPr>
        <w:pStyle w:val="a4"/>
        <w:numPr>
          <w:ilvl w:val="0"/>
          <w:numId w:val="35"/>
        </w:numPr>
        <w:spacing w:line="288" w:lineRule="auto"/>
        <w:ind w:left="426" w:hanging="284"/>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lastRenderedPageBreak/>
        <w:t>На відміну від двох попередніх випадків при вирішенні задачі нагрівання кулі немає необхідності в припущеннях для адаптації отриманого «академічного» рішення до потреб інженерних завдань.</w:t>
      </w:r>
    </w:p>
    <w:p w:rsidR="00725558" w:rsidRPr="00710C6B" w:rsidRDefault="00725558" w:rsidP="00C52D4D">
      <w:pPr>
        <w:spacing w:line="288" w:lineRule="auto"/>
        <w:ind w:firstLine="567"/>
        <w:jc w:val="both"/>
        <w:rPr>
          <w:rFonts w:ascii="Times New Roman" w:hAnsi="Times New Roman" w:cs="Times New Roman"/>
          <w:color w:val="3A3A3A"/>
          <w:sz w:val="24"/>
          <w:szCs w:val="24"/>
          <w:shd w:val="clear" w:color="auto" w:fill="FFFFFF"/>
          <w:lang w:val="uk-UA"/>
        </w:rPr>
      </w:pPr>
    </w:p>
    <w:p w:rsidR="00725558" w:rsidRPr="00710C6B" w:rsidRDefault="00862FDC" w:rsidP="00862FDC">
      <w:pPr>
        <w:pStyle w:val="4"/>
        <w:numPr>
          <w:ilvl w:val="3"/>
          <w:numId w:val="2"/>
        </w:numPr>
        <w:ind w:left="0" w:firstLine="0"/>
        <w:jc w:val="center"/>
        <w:rPr>
          <w:rFonts w:ascii="Times New Roman" w:hAnsi="Times New Roman" w:cs="Times New Roman"/>
          <w:b/>
          <w:color w:val="auto"/>
          <w:sz w:val="24"/>
          <w:szCs w:val="24"/>
          <w:shd w:val="clear" w:color="auto" w:fill="FFFFFF"/>
          <w:lang w:val="uk-UA"/>
        </w:rPr>
      </w:pPr>
      <w:bookmarkStart w:id="64" w:name="_Toc113714887"/>
      <w:r w:rsidRPr="00710C6B">
        <w:rPr>
          <w:rFonts w:ascii="Times New Roman" w:hAnsi="Times New Roman" w:cs="Times New Roman"/>
          <w:b/>
          <w:color w:val="auto"/>
          <w:sz w:val="24"/>
          <w:szCs w:val="24"/>
          <w:shd w:val="clear" w:color="auto" w:fill="FFFFFF"/>
          <w:lang w:val="uk-UA"/>
        </w:rPr>
        <w:t>Нагрів пластини, циліндра та кулі. Інженерний підхід та спрощення розрахункових залежностей (</w:t>
      </w:r>
      <w:r w:rsidRPr="00710C6B">
        <w:rPr>
          <w:rFonts w:ascii="Times New Roman" w:hAnsi="Times New Roman" w:cs="Times New Roman"/>
          <w:color w:val="auto"/>
          <w:sz w:val="24"/>
          <w:szCs w:val="24"/>
          <w:shd w:val="clear" w:color="auto" w:fill="FFFFFF"/>
          <w:lang w:val="uk-UA"/>
        </w:rPr>
        <w:t>Лекція 15</w:t>
      </w:r>
      <w:r w:rsidRPr="00710C6B">
        <w:rPr>
          <w:rFonts w:ascii="Times New Roman" w:hAnsi="Times New Roman" w:cs="Times New Roman"/>
          <w:b/>
          <w:color w:val="auto"/>
          <w:sz w:val="24"/>
          <w:szCs w:val="24"/>
          <w:shd w:val="clear" w:color="auto" w:fill="FFFFFF"/>
          <w:lang w:val="uk-UA"/>
        </w:rPr>
        <w:t>)</w:t>
      </w:r>
      <w:bookmarkEnd w:id="64"/>
    </w:p>
    <w:p w:rsidR="00A8648E" w:rsidRPr="00710C6B" w:rsidRDefault="00A8648E" w:rsidP="00C52D4D">
      <w:pPr>
        <w:spacing w:line="288" w:lineRule="auto"/>
        <w:ind w:firstLine="567"/>
        <w:jc w:val="both"/>
        <w:rPr>
          <w:rFonts w:ascii="Times New Roman" w:hAnsi="Times New Roman" w:cs="Times New Roman"/>
          <w:color w:val="3A3A3A"/>
          <w:sz w:val="24"/>
          <w:szCs w:val="24"/>
          <w:highlight w:val="green"/>
          <w:shd w:val="clear" w:color="auto" w:fill="FFFFFF"/>
          <w:lang w:val="uk-UA"/>
        </w:rPr>
      </w:pPr>
    </w:p>
    <w:p w:rsidR="00862FDC" w:rsidRPr="00710C6B" w:rsidRDefault="00862FDC" w:rsidP="00862FDC">
      <w:pPr>
        <w:pStyle w:val="a4"/>
        <w:spacing w:line="288" w:lineRule="auto"/>
        <w:ind w:left="0"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Вирази (6.67), (6.70) та (6.73) дозволяють розрахувати зміну температури в процесі нагріву в довільний момент часу та в довільній точці тіла. Рішення точні, але громіздкі, складні для застосування у повсякденній практиці інженерних розрахунків. У такій ситуації в інженера має виникати бажання зробити розрахунки більш простими, розглядаючи, наприклад, спеціальні умови розрахунків.</w:t>
      </w:r>
    </w:p>
    <w:p w:rsidR="00862FDC" w:rsidRPr="00710C6B" w:rsidRDefault="00862FDC" w:rsidP="00862FDC">
      <w:pPr>
        <w:pStyle w:val="a4"/>
        <w:spacing w:line="288" w:lineRule="auto"/>
        <w:ind w:left="0"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При нагріванні як частини технологічного процесу важливо контролювати температуру не у всіх точках тіла, перш за все, в точках, що повільно прогріваються. У випадках ними є частини тіл, найбільш віддалені від нагріваються поверхонь, тобто. у їхньому центрі. Системи координат, що використовуються, прив'язані до центрів тел. Таким чином, координати точок, що цікавлять нас, будуть рівні:</w:t>
      </w:r>
    </w:p>
    <w:p w:rsidR="00862FDC" w:rsidRPr="00710C6B" w:rsidRDefault="00862FDC" w:rsidP="00862FDC">
      <w:pPr>
        <w:pStyle w:val="a4"/>
        <w:numPr>
          <w:ilvl w:val="0"/>
          <w:numId w:val="38"/>
        </w:numPr>
        <w:spacing w:line="288" w:lineRule="auto"/>
        <w:ind w:left="426" w:hanging="284"/>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для пластини – </w:t>
      </w:r>
      <w:r w:rsidRPr="00710C6B">
        <w:rPr>
          <w:rFonts w:ascii="Times New Roman" w:hAnsi="Times New Roman" w:cs="Times New Roman"/>
          <w:i/>
          <w:color w:val="3A3A3A"/>
          <w:sz w:val="24"/>
          <w:szCs w:val="24"/>
          <w:shd w:val="clear" w:color="auto" w:fill="FFFFFF"/>
          <w:lang w:val="uk-UA"/>
        </w:rPr>
        <w:t>x</w:t>
      </w:r>
      <w:r w:rsidRPr="00710C6B">
        <w:rPr>
          <w:rFonts w:ascii="Times New Roman" w:hAnsi="Times New Roman" w:cs="Times New Roman"/>
          <w:color w:val="3A3A3A"/>
          <w:sz w:val="24"/>
          <w:szCs w:val="24"/>
          <w:shd w:val="clear" w:color="auto" w:fill="FFFFFF"/>
          <w:lang w:val="uk-UA"/>
        </w:rPr>
        <w:t>=0;</w:t>
      </w:r>
    </w:p>
    <w:p w:rsidR="00862FDC" w:rsidRPr="00710C6B" w:rsidRDefault="00862FDC" w:rsidP="00862FDC">
      <w:pPr>
        <w:pStyle w:val="a4"/>
        <w:numPr>
          <w:ilvl w:val="0"/>
          <w:numId w:val="38"/>
        </w:numPr>
        <w:spacing w:line="288" w:lineRule="auto"/>
        <w:ind w:left="426" w:hanging="284"/>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 xml:space="preserve">для циліндра та кулі – </w:t>
      </w:r>
      <w:r w:rsidRPr="00710C6B">
        <w:rPr>
          <w:rFonts w:ascii="Times New Roman" w:hAnsi="Times New Roman" w:cs="Times New Roman"/>
          <w:i/>
          <w:color w:val="3A3A3A"/>
          <w:sz w:val="24"/>
          <w:szCs w:val="24"/>
          <w:shd w:val="clear" w:color="auto" w:fill="FFFFFF"/>
          <w:lang w:val="uk-UA"/>
        </w:rPr>
        <w:t>R</w:t>
      </w:r>
      <w:r w:rsidRPr="00710C6B">
        <w:rPr>
          <w:rFonts w:ascii="Times New Roman" w:hAnsi="Times New Roman" w:cs="Times New Roman"/>
          <w:color w:val="3A3A3A"/>
          <w:sz w:val="24"/>
          <w:szCs w:val="24"/>
          <w:shd w:val="clear" w:color="auto" w:fill="FFFFFF"/>
          <w:lang w:val="uk-UA"/>
        </w:rPr>
        <w:t>=0.</w:t>
      </w:r>
    </w:p>
    <w:p w:rsidR="00862FDC" w:rsidRPr="00710C6B" w:rsidRDefault="00862FDC" w:rsidP="00862FDC">
      <w:pPr>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Підставимо ці значення (6.67), (6.70) і (6.73). В результаті отримаємо:</w:t>
      </w:r>
    </w:p>
    <w:p w:rsidR="006962CA" w:rsidRPr="007F2F2F" w:rsidRDefault="00862FDC" w:rsidP="00862FDC">
      <w:pPr>
        <w:pStyle w:val="a4"/>
        <w:numPr>
          <w:ilvl w:val="0"/>
          <w:numId w:val="38"/>
        </w:numPr>
        <w:spacing w:line="288" w:lineRule="auto"/>
        <w:ind w:left="426" w:hanging="284"/>
        <w:jc w:val="both"/>
        <w:rPr>
          <w:rFonts w:ascii="Times New Roman" w:hAnsi="Times New Roman" w:cs="Times New Roman"/>
          <w:b/>
          <w:color w:val="3A3A3A"/>
          <w:sz w:val="24"/>
          <w:szCs w:val="24"/>
          <w:shd w:val="clear" w:color="auto" w:fill="FFFFFF"/>
          <w:lang w:val="uk-UA"/>
        </w:rPr>
      </w:pPr>
      <w:r w:rsidRPr="007F2F2F">
        <w:rPr>
          <w:rFonts w:ascii="Times New Roman" w:hAnsi="Times New Roman" w:cs="Times New Roman"/>
          <w:b/>
          <w:color w:val="3A3A3A"/>
          <w:sz w:val="24"/>
          <w:szCs w:val="24"/>
          <w:shd w:val="clear" w:color="auto" w:fill="FFFFFF"/>
          <w:lang w:val="uk-UA"/>
        </w:rPr>
        <w:t>для пластини:</w:t>
      </w:r>
    </w:p>
    <w:p w:rsidR="00862FDC" w:rsidRPr="007F2F2F" w:rsidRDefault="00862FDC" w:rsidP="006962CA">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p>
    <w:p w:rsidR="00AA56E8" w:rsidRPr="007F2F2F" w:rsidRDefault="006962CA" w:rsidP="006962CA">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ab/>
      </w:r>
      <w:r w:rsidR="007F2F2F" w:rsidRPr="007F2F2F">
        <w:rPr>
          <w:rFonts w:ascii="Times New Roman" w:hAnsi="Times New Roman" w:cs="Times New Roman"/>
          <w:color w:val="3A3A3A"/>
          <w:position w:val="-58"/>
          <w:sz w:val="24"/>
          <w:szCs w:val="24"/>
          <w:shd w:val="clear" w:color="auto" w:fill="FFFFFF"/>
          <w:lang w:val="uk-UA"/>
        </w:rPr>
        <w:object w:dxaOrig="5360" w:dyaOrig="1180">
          <v:shape id="_x0000_i1421" type="#_x0000_t75" style="width:267pt;height:58.5pt" o:ole="">
            <v:imagedata r:id="rId831" o:title=""/>
          </v:shape>
          <o:OLEObject Type="Embed" ProgID="Equation.DSMT4" ShapeID="_x0000_i1421" DrawAspect="Content" ObjectID="_1727006270" r:id="rId832"/>
        </w:object>
      </w:r>
      <w:r w:rsidRPr="007F2F2F">
        <w:rPr>
          <w:rFonts w:ascii="Times New Roman" w:hAnsi="Times New Roman" w:cs="Times New Roman"/>
          <w:color w:val="3A3A3A"/>
          <w:sz w:val="24"/>
          <w:szCs w:val="24"/>
          <w:shd w:val="clear" w:color="auto" w:fill="FFFFFF"/>
          <w:lang w:val="uk-UA"/>
        </w:rPr>
        <w:tab/>
        <w:t>(6.75)</w:t>
      </w:r>
    </w:p>
    <w:p w:rsidR="00C71518" w:rsidRPr="007F2F2F" w:rsidRDefault="00862FDC" w:rsidP="006962CA">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або</w:t>
      </w:r>
    </w:p>
    <w:p w:rsidR="00C71518" w:rsidRPr="007F2F2F" w:rsidRDefault="00C71518" w:rsidP="006962CA">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ab/>
      </w:r>
      <w:r w:rsidR="007F2F2F" w:rsidRPr="007F2F2F">
        <w:rPr>
          <w:rFonts w:ascii="Times New Roman" w:hAnsi="Times New Roman" w:cs="Times New Roman"/>
          <w:color w:val="3A3A3A"/>
          <w:position w:val="-34"/>
          <w:sz w:val="24"/>
          <w:szCs w:val="24"/>
          <w:shd w:val="clear" w:color="auto" w:fill="FFFFFF"/>
          <w:lang w:val="uk-UA"/>
        </w:rPr>
        <w:object w:dxaOrig="4700" w:dyaOrig="940">
          <v:shape id="_x0000_i1422" type="#_x0000_t75" style="width:234pt;height:48pt" o:ole="">
            <v:imagedata r:id="rId833" o:title=""/>
          </v:shape>
          <o:OLEObject Type="Embed" ProgID="Equation.DSMT4" ShapeID="_x0000_i1422" DrawAspect="Content" ObjectID="_1727006271" r:id="rId834"/>
        </w:object>
      </w:r>
      <w:r w:rsidRPr="007F2F2F">
        <w:rPr>
          <w:rFonts w:ascii="Times New Roman" w:hAnsi="Times New Roman" w:cs="Times New Roman"/>
          <w:color w:val="3A3A3A"/>
          <w:sz w:val="24"/>
          <w:szCs w:val="24"/>
          <w:shd w:val="clear" w:color="auto" w:fill="FFFFFF"/>
          <w:lang w:val="uk-UA"/>
        </w:rPr>
        <w:tab/>
        <w:t>(6.76)</w:t>
      </w:r>
    </w:p>
    <w:p w:rsidR="006962CA" w:rsidRPr="007F2F2F" w:rsidRDefault="00B308C5" w:rsidP="00B308C5">
      <w:pPr>
        <w:pStyle w:val="a4"/>
        <w:numPr>
          <w:ilvl w:val="0"/>
          <w:numId w:val="38"/>
        </w:numPr>
        <w:spacing w:line="288" w:lineRule="auto"/>
        <w:jc w:val="both"/>
        <w:rPr>
          <w:rFonts w:ascii="Times New Roman" w:hAnsi="Times New Roman" w:cs="Times New Roman"/>
          <w:b/>
          <w:color w:val="3A3A3A"/>
          <w:sz w:val="24"/>
          <w:szCs w:val="24"/>
          <w:shd w:val="clear" w:color="auto" w:fill="FFFFFF"/>
          <w:lang w:val="uk-UA"/>
        </w:rPr>
      </w:pPr>
      <w:r w:rsidRPr="007F2F2F">
        <w:rPr>
          <w:rFonts w:ascii="Times New Roman" w:hAnsi="Times New Roman" w:cs="Times New Roman"/>
          <w:b/>
          <w:color w:val="3A3A3A"/>
          <w:sz w:val="24"/>
          <w:szCs w:val="24"/>
          <w:shd w:val="clear" w:color="auto" w:fill="FFFFFF"/>
          <w:lang w:val="uk-UA"/>
        </w:rPr>
        <w:t>для нескінченного циліндра:</w:t>
      </w:r>
    </w:p>
    <w:p w:rsidR="006962CA" w:rsidRPr="007F2F2F" w:rsidRDefault="006962CA" w:rsidP="006962CA">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ab/>
      </w:r>
      <w:r w:rsidR="007F2F2F" w:rsidRPr="007F2F2F">
        <w:rPr>
          <w:rFonts w:ascii="Times New Roman" w:hAnsi="Times New Roman" w:cs="Times New Roman"/>
          <w:color w:val="3A3A3A"/>
          <w:position w:val="-62"/>
          <w:sz w:val="24"/>
          <w:szCs w:val="24"/>
          <w:shd w:val="clear" w:color="auto" w:fill="FFFFFF"/>
          <w:lang w:val="uk-UA"/>
        </w:rPr>
        <w:object w:dxaOrig="5360" w:dyaOrig="1260">
          <v:shape id="_x0000_i1423" type="#_x0000_t75" style="width:267.75pt;height:63.75pt" o:ole="">
            <v:imagedata r:id="rId835" o:title=""/>
          </v:shape>
          <o:OLEObject Type="Embed" ProgID="Equation.DSMT4" ShapeID="_x0000_i1423" DrawAspect="Content" ObjectID="_1727006272" r:id="rId836"/>
        </w:object>
      </w:r>
      <w:r w:rsidR="00404FE6" w:rsidRPr="007F2F2F">
        <w:rPr>
          <w:rFonts w:ascii="Times New Roman" w:hAnsi="Times New Roman" w:cs="Times New Roman"/>
          <w:color w:val="3A3A3A"/>
          <w:sz w:val="24"/>
          <w:szCs w:val="24"/>
          <w:shd w:val="clear" w:color="auto" w:fill="FFFFFF"/>
          <w:lang w:val="uk-UA"/>
        </w:rPr>
        <w:tab/>
        <w:t>(6.7</w:t>
      </w:r>
      <w:r w:rsidR="00C71518" w:rsidRPr="007F2F2F">
        <w:rPr>
          <w:rFonts w:ascii="Times New Roman" w:hAnsi="Times New Roman" w:cs="Times New Roman"/>
          <w:color w:val="3A3A3A"/>
          <w:sz w:val="24"/>
          <w:szCs w:val="24"/>
          <w:shd w:val="clear" w:color="auto" w:fill="FFFFFF"/>
          <w:lang w:val="uk-UA"/>
        </w:rPr>
        <w:t>7</w:t>
      </w:r>
      <w:r w:rsidR="00404FE6" w:rsidRPr="007F2F2F">
        <w:rPr>
          <w:rFonts w:ascii="Times New Roman" w:hAnsi="Times New Roman" w:cs="Times New Roman"/>
          <w:color w:val="3A3A3A"/>
          <w:sz w:val="24"/>
          <w:szCs w:val="24"/>
          <w:shd w:val="clear" w:color="auto" w:fill="FFFFFF"/>
          <w:lang w:val="uk-UA"/>
        </w:rPr>
        <w:t>)</w:t>
      </w:r>
    </w:p>
    <w:p w:rsidR="00C71518" w:rsidRPr="007F2F2F" w:rsidRDefault="00B308C5" w:rsidP="006962CA">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або</w:t>
      </w:r>
    </w:p>
    <w:p w:rsidR="00C71518" w:rsidRPr="007F2F2F" w:rsidRDefault="00C71518" w:rsidP="006962CA">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ab/>
      </w:r>
      <w:r w:rsidR="007F2F2F" w:rsidRPr="007F2F2F">
        <w:rPr>
          <w:rFonts w:ascii="Times New Roman" w:hAnsi="Times New Roman" w:cs="Times New Roman"/>
          <w:color w:val="3A3A3A"/>
          <w:position w:val="-34"/>
          <w:sz w:val="24"/>
          <w:szCs w:val="24"/>
          <w:shd w:val="clear" w:color="auto" w:fill="FFFFFF"/>
          <w:lang w:val="uk-UA"/>
        </w:rPr>
        <w:object w:dxaOrig="4860" w:dyaOrig="980">
          <v:shape id="_x0000_i1424" type="#_x0000_t75" style="width:241.5pt;height:49.5pt" o:ole="">
            <v:imagedata r:id="rId837" o:title=""/>
          </v:shape>
          <o:OLEObject Type="Embed" ProgID="Equation.DSMT4" ShapeID="_x0000_i1424" DrawAspect="Content" ObjectID="_1727006273" r:id="rId838"/>
        </w:object>
      </w:r>
      <w:r w:rsidRPr="007F2F2F">
        <w:rPr>
          <w:rFonts w:ascii="Times New Roman" w:hAnsi="Times New Roman" w:cs="Times New Roman"/>
          <w:color w:val="3A3A3A"/>
          <w:sz w:val="24"/>
          <w:szCs w:val="24"/>
          <w:shd w:val="clear" w:color="auto" w:fill="FFFFFF"/>
          <w:lang w:val="uk-UA"/>
        </w:rPr>
        <w:tab/>
        <w:t>(6.78)</w:t>
      </w:r>
    </w:p>
    <w:p w:rsidR="006962CA" w:rsidRPr="007F2F2F" w:rsidRDefault="00B308C5" w:rsidP="00B308C5">
      <w:pPr>
        <w:pStyle w:val="a4"/>
        <w:numPr>
          <w:ilvl w:val="0"/>
          <w:numId w:val="38"/>
        </w:numPr>
        <w:spacing w:line="288" w:lineRule="auto"/>
        <w:jc w:val="both"/>
        <w:rPr>
          <w:rFonts w:ascii="Times New Roman" w:hAnsi="Times New Roman" w:cs="Times New Roman"/>
          <w:b/>
          <w:color w:val="3A3A3A"/>
          <w:sz w:val="24"/>
          <w:szCs w:val="24"/>
          <w:shd w:val="clear" w:color="auto" w:fill="FFFFFF"/>
          <w:lang w:val="uk-UA"/>
        </w:rPr>
      </w:pPr>
      <w:r w:rsidRPr="007F2F2F">
        <w:rPr>
          <w:rFonts w:ascii="Times New Roman" w:hAnsi="Times New Roman" w:cs="Times New Roman"/>
          <w:b/>
          <w:color w:val="3A3A3A"/>
          <w:sz w:val="24"/>
          <w:szCs w:val="24"/>
          <w:shd w:val="clear" w:color="auto" w:fill="FFFFFF"/>
          <w:lang w:val="uk-UA"/>
        </w:rPr>
        <w:t>для кулі:</w:t>
      </w:r>
    </w:p>
    <w:p w:rsidR="00AA56E8" w:rsidRPr="007F2F2F" w:rsidRDefault="000E218A" w:rsidP="000E218A">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ab/>
      </w:r>
      <w:r w:rsidR="007F2F2F" w:rsidRPr="007F2F2F">
        <w:rPr>
          <w:rFonts w:ascii="Times New Roman" w:hAnsi="Times New Roman" w:cs="Times New Roman"/>
          <w:color w:val="3A3A3A"/>
          <w:position w:val="-60"/>
          <w:sz w:val="24"/>
          <w:szCs w:val="24"/>
          <w:shd w:val="clear" w:color="auto" w:fill="FFFFFF"/>
          <w:lang w:val="uk-UA"/>
        </w:rPr>
        <w:object w:dxaOrig="6520" w:dyaOrig="1240">
          <v:shape id="_x0000_i1425" type="#_x0000_t75" style="width:325.5pt;height:61.5pt" o:ole="">
            <v:imagedata r:id="rId839" o:title=""/>
          </v:shape>
          <o:OLEObject Type="Embed" ProgID="Equation.DSMT4" ShapeID="_x0000_i1425" DrawAspect="Content" ObjectID="_1727006274" r:id="rId840"/>
        </w:object>
      </w:r>
      <w:r w:rsidR="000B398B" w:rsidRPr="007F2F2F">
        <w:rPr>
          <w:rFonts w:ascii="Times New Roman" w:hAnsi="Times New Roman" w:cs="Times New Roman"/>
          <w:color w:val="3A3A3A"/>
          <w:sz w:val="24"/>
          <w:szCs w:val="24"/>
          <w:shd w:val="clear" w:color="auto" w:fill="FFFFFF"/>
          <w:lang w:val="uk-UA"/>
        </w:rPr>
        <w:tab/>
        <w:t>(6.7</w:t>
      </w:r>
      <w:r w:rsidR="00C71518" w:rsidRPr="007F2F2F">
        <w:rPr>
          <w:rFonts w:ascii="Times New Roman" w:hAnsi="Times New Roman" w:cs="Times New Roman"/>
          <w:color w:val="3A3A3A"/>
          <w:sz w:val="24"/>
          <w:szCs w:val="24"/>
          <w:shd w:val="clear" w:color="auto" w:fill="FFFFFF"/>
          <w:lang w:val="uk-UA"/>
        </w:rPr>
        <w:t>9</w:t>
      </w:r>
      <w:r w:rsidR="000B398B" w:rsidRPr="007F2F2F">
        <w:rPr>
          <w:rFonts w:ascii="Times New Roman" w:hAnsi="Times New Roman" w:cs="Times New Roman"/>
          <w:color w:val="3A3A3A"/>
          <w:sz w:val="24"/>
          <w:szCs w:val="24"/>
          <w:shd w:val="clear" w:color="auto" w:fill="FFFFFF"/>
          <w:lang w:val="uk-UA"/>
        </w:rPr>
        <w:t>)</w:t>
      </w:r>
    </w:p>
    <w:p w:rsidR="00404FE6" w:rsidRPr="007F2F2F" w:rsidRDefault="00B308C5" w:rsidP="00617555">
      <w:pPr>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lastRenderedPageBreak/>
        <w:t xml:space="preserve">Під час запису цього рівняння є нюанс. Виділений другий співмножник є першою чудовою межею </w:t>
      </w:r>
      <w:r w:rsidRPr="007F2F2F">
        <w:rPr>
          <w:rFonts w:ascii="Times New Roman" w:hAnsi="Times New Roman" w:cs="Times New Roman"/>
          <w:color w:val="3A3A3A"/>
          <w:sz w:val="24"/>
          <w:szCs w:val="24"/>
          <w:shd w:val="clear" w:color="auto" w:fill="FFFFFF"/>
          <w:lang w:val="uk-UA"/>
        </w:rPr>
        <w:t>(згадуємо курс математики):</w:t>
      </w:r>
    </w:p>
    <w:p w:rsidR="00404FE6" w:rsidRPr="007F2F2F" w:rsidRDefault="000B398B" w:rsidP="000B398B">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ab/>
      </w:r>
      <w:r w:rsidR="007F2F2F" w:rsidRPr="007F2F2F">
        <w:rPr>
          <w:rFonts w:ascii="Times New Roman" w:hAnsi="Times New Roman" w:cs="Times New Roman"/>
          <w:color w:val="3A3A3A"/>
          <w:position w:val="-24"/>
          <w:sz w:val="24"/>
          <w:szCs w:val="24"/>
          <w:shd w:val="clear" w:color="auto" w:fill="FFFFFF"/>
          <w:lang w:val="uk-UA"/>
        </w:rPr>
        <w:object w:dxaOrig="1500" w:dyaOrig="620">
          <v:shape id="_x0000_i1426" type="#_x0000_t75" style="width:75pt;height:31.5pt" o:ole="">
            <v:imagedata r:id="rId841" o:title=""/>
          </v:shape>
          <o:OLEObject Type="Embed" ProgID="Equation.DSMT4" ShapeID="_x0000_i1426" DrawAspect="Content" ObjectID="_1727006275" r:id="rId842"/>
        </w:object>
      </w:r>
      <w:r w:rsidRPr="007F2F2F">
        <w:rPr>
          <w:rFonts w:ascii="Times New Roman" w:hAnsi="Times New Roman" w:cs="Times New Roman"/>
          <w:color w:val="3A3A3A"/>
          <w:sz w:val="24"/>
          <w:szCs w:val="24"/>
          <w:shd w:val="clear" w:color="auto" w:fill="FFFFFF"/>
          <w:lang w:val="uk-UA"/>
        </w:rPr>
        <w:tab/>
        <w:t>(6.</w:t>
      </w:r>
      <w:r w:rsidR="00C71518" w:rsidRPr="007F2F2F">
        <w:rPr>
          <w:rFonts w:ascii="Times New Roman" w:hAnsi="Times New Roman" w:cs="Times New Roman"/>
          <w:color w:val="3A3A3A"/>
          <w:sz w:val="24"/>
          <w:szCs w:val="24"/>
          <w:shd w:val="clear" w:color="auto" w:fill="FFFFFF"/>
          <w:lang w:val="uk-UA"/>
        </w:rPr>
        <w:t>80</w:t>
      </w:r>
      <w:r w:rsidRPr="007F2F2F">
        <w:rPr>
          <w:rFonts w:ascii="Times New Roman" w:hAnsi="Times New Roman" w:cs="Times New Roman"/>
          <w:color w:val="3A3A3A"/>
          <w:sz w:val="24"/>
          <w:szCs w:val="24"/>
          <w:shd w:val="clear" w:color="auto" w:fill="FFFFFF"/>
          <w:lang w:val="uk-UA"/>
        </w:rPr>
        <w:t>)</w:t>
      </w:r>
    </w:p>
    <w:p w:rsidR="00404FE6" w:rsidRPr="007F2F2F" w:rsidRDefault="00B308C5" w:rsidP="000B398B">
      <w:pPr>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З урахуванням (6.80) вираз визначення температури в центрі кулі матиме вигляд:</w:t>
      </w:r>
    </w:p>
    <w:p w:rsidR="000B398B" w:rsidRPr="007F2F2F" w:rsidRDefault="00C71518" w:rsidP="00C71518">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ab/>
      </w:r>
      <w:r w:rsidR="007F2F2F" w:rsidRPr="007F2F2F">
        <w:rPr>
          <w:rFonts w:ascii="Times New Roman" w:hAnsi="Times New Roman" w:cs="Times New Roman"/>
          <w:color w:val="3A3A3A"/>
          <w:position w:val="-34"/>
          <w:sz w:val="24"/>
          <w:szCs w:val="24"/>
          <w:shd w:val="clear" w:color="auto" w:fill="FFFFFF"/>
          <w:lang w:val="uk-UA"/>
        </w:rPr>
        <w:object w:dxaOrig="5780" w:dyaOrig="980">
          <v:shape id="_x0000_i1427" type="#_x0000_t75" style="width:288.75pt;height:48.75pt" o:ole="">
            <v:imagedata r:id="rId843" o:title=""/>
          </v:shape>
          <o:OLEObject Type="Embed" ProgID="Equation.DSMT4" ShapeID="_x0000_i1427" DrawAspect="Content" ObjectID="_1727006276" r:id="rId844"/>
        </w:object>
      </w:r>
      <w:r w:rsidRPr="007F2F2F">
        <w:rPr>
          <w:rFonts w:ascii="Times New Roman" w:hAnsi="Times New Roman" w:cs="Times New Roman"/>
          <w:color w:val="3A3A3A"/>
          <w:sz w:val="24"/>
          <w:szCs w:val="24"/>
          <w:shd w:val="clear" w:color="auto" w:fill="FFFFFF"/>
          <w:lang w:val="uk-UA"/>
        </w:rPr>
        <w:tab/>
        <w:t>(6.81)</w:t>
      </w:r>
    </w:p>
    <w:p w:rsidR="00B308C5" w:rsidRPr="00710C6B" w:rsidRDefault="00B308C5" w:rsidP="00B308C5">
      <w:pPr>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Отримані вирази (6</w:t>
      </w:r>
      <w:r w:rsidRPr="00710C6B">
        <w:rPr>
          <w:rFonts w:ascii="Times New Roman" w:hAnsi="Times New Roman" w:cs="Times New Roman"/>
          <w:color w:val="3A3A3A"/>
          <w:sz w:val="24"/>
          <w:szCs w:val="24"/>
          <w:shd w:val="clear" w:color="auto" w:fill="FFFFFF"/>
          <w:lang w:val="uk-UA"/>
        </w:rPr>
        <w:t xml:space="preserve">.76), (6.78) та (6.81) </w:t>
      </w:r>
      <w:r w:rsidRPr="00710C6B">
        <w:rPr>
          <w:rFonts w:ascii="Times New Roman" w:hAnsi="Times New Roman" w:cs="Times New Roman"/>
          <w:b/>
          <w:color w:val="3A3A3A"/>
          <w:sz w:val="24"/>
          <w:szCs w:val="24"/>
          <w:shd w:val="clear" w:color="auto" w:fill="FFFFFF"/>
          <w:lang w:val="uk-UA"/>
        </w:rPr>
        <w:t>не</w:t>
      </w:r>
      <w:r w:rsidRPr="00710C6B">
        <w:rPr>
          <w:rFonts w:ascii="Times New Roman" w:hAnsi="Times New Roman" w:cs="Times New Roman"/>
          <w:color w:val="3A3A3A"/>
          <w:sz w:val="24"/>
          <w:szCs w:val="24"/>
          <w:shd w:val="clear" w:color="auto" w:fill="FFFFFF"/>
          <w:lang w:val="uk-UA"/>
        </w:rPr>
        <w:t xml:space="preserve"> принципово простіше вихідних (6.67), (6.70) та (6.73). Вони залишаються досить складними для систематичних розрахунків у інженерній практиці.</w:t>
      </w:r>
    </w:p>
    <w:p w:rsidR="00584D50" w:rsidRPr="00710C6B" w:rsidRDefault="00B308C5" w:rsidP="00B308C5">
      <w:pPr>
        <w:spacing w:line="288" w:lineRule="auto"/>
        <w:ind w:firstLine="567"/>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При використанні «академічних» рішень завжди є протиріччя. Точні рішення практично завжди складні. У той же час, вихідні дані, що використовуються для їх реалізації, завжди мають певну похибку. Відомо, що не можна отримати рішення з точністю, що перевищує точність вихідних даних. Для вирішення завдань можна використовувати наближені, але простіші рішення, величина похибки яких не перевищує похибки вихідних даних. У цьому випадку досягається оптимальний варіант співвідношення складності та точності рішення. У разі нагрівання тіл такий варіант існує.</w:t>
      </w:r>
    </w:p>
    <w:p w:rsidR="000B398B" w:rsidRPr="00710C6B" w:rsidRDefault="00B308C5" w:rsidP="00C52D4D">
      <w:pPr>
        <w:spacing w:line="288" w:lineRule="auto"/>
        <w:ind w:firstLine="567"/>
        <w:jc w:val="both"/>
        <w:rPr>
          <w:rFonts w:ascii="Times New Roman" w:hAnsi="Times New Roman" w:cs="Times New Roman"/>
          <w:i/>
          <w:color w:val="3A3A3A"/>
          <w:sz w:val="20"/>
          <w:szCs w:val="20"/>
          <w:highlight w:val="green"/>
          <w:shd w:val="clear" w:color="auto" w:fill="FFFFFF"/>
          <w:lang w:val="uk-UA"/>
        </w:rPr>
      </w:pPr>
      <w:r w:rsidRPr="00710C6B">
        <w:rPr>
          <w:rFonts w:ascii="Times New Roman" w:hAnsi="Times New Roman" w:cs="Times New Roman"/>
          <w:i/>
          <w:color w:val="3A3A3A"/>
          <w:sz w:val="20"/>
          <w:szCs w:val="20"/>
          <w:shd w:val="clear" w:color="auto" w:fill="FFFFFF"/>
          <w:lang w:val="uk-UA"/>
        </w:rPr>
        <w:t>У цьому курсі важливо ознайомитися з реалізацією такого підходу, а чи не з вирішенням конкретного завдання. Тому метод отримання цього конкретного рішення або джерело, де цей метод викладено, не вказується.</w:t>
      </w:r>
    </w:p>
    <w:p w:rsidR="00B308C5" w:rsidRPr="00710C6B" w:rsidRDefault="00B308C5" w:rsidP="00B308C5">
      <w:pPr>
        <w:spacing w:line="288" w:lineRule="auto"/>
        <w:ind w:firstLine="567"/>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При отриманні рішень у вигляді (6.67), (6.70) та (6.73) використана величина - коефіцієнт тепловіддачі. Насправді він визначається з похибкою до 20%. З цієї причини вирази (6.67), (6.70) та (6.73) є точними з математичної точки зору. Але при вирішенні за їх допомогою інженерних завдань не дають такого результату.</w:t>
      </w:r>
    </w:p>
    <w:p w:rsidR="00584D50" w:rsidRPr="007F2F2F" w:rsidRDefault="00B308C5" w:rsidP="00B308C5">
      <w:pPr>
        <w:spacing w:line="288" w:lineRule="auto"/>
        <w:ind w:firstLine="567"/>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Розглянемо вираз виду:</w:t>
      </w:r>
    </w:p>
    <w:p w:rsidR="000B398B" w:rsidRPr="007F2F2F" w:rsidRDefault="00C31391" w:rsidP="00C31391">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ab/>
      </w:r>
      <w:r w:rsidR="007F2F2F" w:rsidRPr="007F2F2F">
        <w:rPr>
          <w:rFonts w:ascii="Times New Roman" w:hAnsi="Times New Roman" w:cs="Times New Roman"/>
          <w:color w:val="000000"/>
          <w:position w:val="-12"/>
          <w:sz w:val="24"/>
          <w:szCs w:val="24"/>
          <w:lang w:val="uk-UA"/>
        </w:rPr>
        <w:object w:dxaOrig="1840" w:dyaOrig="380">
          <v:shape id="_x0000_i1428" type="#_x0000_t75" style="width:91.5pt;height:20.25pt" o:ole="">
            <v:imagedata r:id="rId845" o:title=""/>
          </v:shape>
          <o:OLEObject Type="Embed" ProgID="Equation.DSMT4" ShapeID="_x0000_i1428" DrawAspect="Content" ObjectID="_1727006277" r:id="rId846"/>
        </w:object>
      </w:r>
      <w:r w:rsidRPr="007F2F2F">
        <w:rPr>
          <w:rFonts w:ascii="Times New Roman" w:hAnsi="Times New Roman" w:cs="Times New Roman"/>
          <w:color w:val="000000"/>
          <w:sz w:val="24"/>
          <w:szCs w:val="24"/>
          <w:lang w:val="uk-UA"/>
        </w:rPr>
        <w:tab/>
        <w:t>(6.82)</w:t>
      </w:r>
    </w:p>
    <w:p w:rsidR="000B398B" w:rsidRPr="007F2F2F" w:rsidRDefault="00B308C5" w:rsidP="00C31391">
      <w:pPr>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 xml:space="preserve">Виявляється, за допомогою рівняння такого виду, але, правда, з деякою похибкою можна описати зміну температури в центрі і пластини і циліндра і кулі. Для різних тіл будуть різні коефіцієнти, що входять до виразу для </w:t>
      </w:r>
      <w:r w:rsidR="00F0505E" w:rsidRPr="007F2F2F">
        <w:rPr>
          <w:position w:val="-6"/>
          <w:lang w:val="uk-UA"/>
        </w:rPr>
        <w:object w:dxaOrig="380" w:dyaOrig="320">
          <v:shape id="_x0000_i1429" type="#_x0000_t75" style="width:20.25pt;height:15.75pt" o:ole="">
            <v:imagedata r:id="rId847" o:title=""/>
          </v:shape>
          <o:OLEObject Type="Embed" ProgID="Equation.DSMT4" ShapeID="_x0000_i1429" DrawAspect="Content" ObjectID="_1727006278" r:id="rId848"/>
        </w:object>
      </w:r>
      <w:r w:rsidRPr="007F2F2F">
        <w:rPr>
          <w:rFonts w:ascii="Times New Roman" w:hAnsi="Times New Roman" w:cs="Times New Roman"/>
          <w:color w:val="3A3A3A"/>
          <w:sz w:val="24"/>
          <w:szCs w:val="24"/>
          <w:shd w:val="clear" w:color="auto" w:fill="FFFFFF"/>
          <w:lang w:val="uk-UA"/>
        </w:rPr>
        <w:t xml:space="preserve">. Величина знерозмірної температури </w:t>
      </w:r>
      <w:r w:rsidR="00F0505E" w:rsidRPr="007F2F2F">
        <w:rPr>
          <w:position w:val="-12"/>
          <w:lang w:val="uk-UA"/>
        </w:rPr>
        <w:object w:dxaOrig="260" w:dyaOrig="380">
          <v:shape id="_x0000_i1430" type="#_x0000_t75" style="width:12.75pt;height:20.25pt" o:ole="">
            <v:imagedata r:id="rId849" o:title=""/>
          </v:shape>
          <o:OLEObject Type="Embed" ProgID="Equation.DSMT4" ShapeID="_x0000_i1430" DrawAspect="Content" ObjectID="_1727006279" r:id="rId850"/>
        </w:object>
      </w:r>
      <w:r w:rsidRPr="007F2F2F">
        <w:rPr>
          <w:rFonts w:ascii="Times New Roman" w:hAnsi="Times New Roman" w:cs="Times New Roman"/>
          <w:color w:val="3A3A3A"/>
          <w:sz w:val="24"/>
          <w:szCs w:val="24"/>
          <w:shd w:val="clear" w:color="auto" w:fill="FFFFFF"/>
          <w:lang w:val="uk-UA"/>
        </w:rPr>
        <w:t xml:space="preserve"> (наведеної до виду без розмірності) визначається із співвідношення:</w:t>
      </w:r>
    </w:p>
    <w:p w:rsidR="00C31391" w:rsidRPr="007F2F2F" w:rsidRDefault="00E43C67" w:rsidP="00E43C67">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ab/>
      </w:r>
      <w:r w:rsidR="007F2F2F" w:rsidRPr="007F2F2F">
        <w:rPr>
          <w:position w:val="-30"/>
          <w:sz w:val="24"/>
          <w:szCs w:val="24"/>
          <w:lang w:val="uk-UA"/>
        </w:rPr>
        <w:object w:dxaOrig="1340" w:dyaOrig="680">
          <v:shape id="_x0000_i1431" type="#_x0000_t75" style="width:67.5pt;height:33pt" o:ole="">
            <v:imagedata r:id="rId851" o:title=""/>
          </v:shape>
          <o:OLEObject Type="Embed" ProgID="Equation.DSMT4" ShapeID="_x0000_i1431" DrawAspect="Content" ObjectID="_1727006280" r:id="rId852"/>
        </w:object>
      </w:r>
      <w:r w:rsidR="005D0222" w:rsidRPr="007F2F2F">
        <w:rPr>
          <w:rFonts w:ascii="Times New Roman" w:hAnsi="Times New Roman" w:cs="Times New Roman"/>
          <w:sz w:val="24"/>
          <w:szCs w:val="24"/>
          <w:lang w:val="uk-UA"/>
        </w:rPr>
        <w:tab/>
        <w:t>(6.83)</w:t>
      </w:r>
    </w:p>
    <w:p w:rsidR="00F0505E" w:rsidRPr="007F2F2F" w:rsidRDefault="00F0505E" w:rsidP="00F0505E">
      <w:pPr>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 xml:space="preserve">де </w:t>
      </w:r>
      <w:r w:rsidRPr="007F2F2F">
        <w:rPr>
          <w:rFonts w:ascii="Times New Roman" w:hAnsi="Times New Roman" w:cs="Times New Roman"/>
          <w:i/>
          <w:color w:val="3A3A3A"/>
          <w:sz w:val="24"/>
          <w:szCs w:val="24"/>
          <w:shd w:val="clear" w:color="auto" w:fill="FFFFFF"/>
          <w:lang w:val="uk-UA"/>
        </w:rPr>
        <w:t>T</w:t>
      </w:r>
      <w:r w:rsidRPr="007F2F2F">
        <w:rPr>
          <w:rFonts w:ascii="Times New Roman" w:hAnsi="Times New Roman" w:cs="Times New Roman"/>
          <w:color w:val="3A3A3A"/>
          <w:sz w:val="24"/>
          <w:szCs w:val="24"/>
          <w:shd w:val="clear" w:color="auto" w:fill="FFFFFF"/>
          <w:lang w:val="uk-UA"/>
        </w:rPr>
        <w:t xml:space="preserve"> – обумовлена температура в центрі розглянутих тіл.</w:t>
      </w:r>
    </w:p>
    <w:p w:rsidR="00C31391" w:rsidRPr="007F2F2F" w:rsidRDefault="00F0505E" w:rsidP="00F0505E">
      <w:pPr>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Запишемо вираз (6.82) з урахуванням (6.83):</w:t>
      </w:r>
    </w:p>
    <w:p w:rsidR="005D0222" w:rsidRPr="007F2F2F" w:rsidRDefault="005D0222" w:rsidP="005D0222">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ab/>
      </w:r>
      <w:r w:rsidR="007F2F2F" w:rsidRPr="007F2F2F">
        <w:rPr>
          <w:position w:val="-50"/>
          <w:sz w:val="24"/>
          <w:szCs w:val="24"/>
          <w:lang w:val="uk-UA"/>
        </w:rPr>
        <w:object w:dxaOrig="3379" w:dyaOrig="1440">
          <v:shape id="_x0000_i1432" type="#_x0000_t75" style="width:168.75pt;height:72.75pt" o:ole="">
            <v:imagedata r:id="rId853" o:title=""/>
          </v:shape>
          <o:OLEObject Type="Embed" ProgID="Equation.DSMT4" ShapeID="_x0000_i1432" DrawAspect="Content" ObjectID="_1727006281" r:id="rId854"/>
        </w:object>
      </w:r>
      <w:r w:rsidR="00CE606F" w:rsidRPr="007F2F2F">
        <w:rPr>
          <w:rFonts w:ascii="Times New Roman" w:hAnsi="Times New Roman" w:cs="Times New Roman"/>
          <w:sz w:val="24"/>
          <w:szCs w:val="24"/>
          <w:lang w:val="uk-UA"/>
        </w:rPr>
        <w:tab/>
        <w:t>(6.84)</w:t>
      </w:r>
    </w:p>
    <w:p w:rsidR="005D0222" w:rsidRPr="007F2F2F" w:rsidRDefault="00F0505E" w:rsidP="00CE606F">
      <w:pPr>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Розкривши квадратні дужки, отримаємо:</w:t>
      </w:r>
    </w:p>
    <w:p w:rsidR="005D0222" w:rsidRPr="007F2F2F" w:rsidRDefault="00CE606F" w:rsidP="00CE606F">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ab/>
      </w:r>
      <w:r w:rsidR="007F2F2F" w:rsidRPr="007F2F2F">
        <w:rPr>
          <w:position w:val="-12"/>
          <w:sz w:val="24"/>
          <w:szCs w:val="24"/>
          <w:lang w:val="uk-UA"/>
        </w:rPr>
        <w:object w:dxaOrig="2960" w:dyaOrig="380">
          <v:shape id="_x0000_i1433" type="#_x0000_t75" style="width:149.25pt;height:20.25pt" o:ole="">
            <v:imagedata r:id="rId855" o:title=""/>
          </v:shape>
          <o:OLEObject Type="Embed" ProgID="Equation.DSMT4" ShapeID="_x0000_i1433" DrawAspect="Content" ObjectID="_1727006282" r:id="rId856"/>
        </w:object>
      </w:r>
      <w:r w:rsidRPr="007F2F2F">
        <w:rPr>
          <w:rFonts w:ascii="Times New Roman" w:hAnsi="Times New Roman" w:cs="Times New Roman"/>
          <w:sz w:val="24"/>
          <w:szCs w:val="24"/>
          <w:lang w:val="uk-UA"/>
        </w:rPr>
        <w:tab/>
        <w:t>(6.85)</w:t>
      </w:r>
    </w:p>
    <w:p w:rsidR="006962CA" w:rsidRPr="007F2F2F" w:rsidRDefault="00F0505E" w:rsidP="009D2349">
      <w:pPr>
        <w:tabs>
          <w:tab w:val="left" w:pos="5103"/>
        </w:tabs>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 xml:space="preserve">Далі розглянемо вираз для </w:t>
      </w:r>
      <w:r w:rsidRPr="007F2F2F">
        <w:rPr>
          <w:position w:val="-6"/>
          <w:lang w:val="uk-UA"/>
        </w:rPr>
        <w:object w:dxaOrig="380" w:dyaOrig="320">
          <v:shape id="_x0000_i1434" type="#_x0000_t75" style="width:20.25pt;height:15.75pt" o:ole="">
            <v:imagedata r:id="rId847" o:title=""/>
          </v:shape>
          <o:OLEObject Type="Embed" ProgID="Equation.DSMT4" ShapeID="_x0000_i1434" DrawAspect="Content" ObjectID="_1727006283" r:id="rId857"/>
        </w:object>
      </w:r>
      <w:r w:rsidRPr="007F2F2F">
        <w:rPr>
          <w:rFonts w:ascii="Times New Roman" w:hAnsi="Times New Roman" w:cs="Times New Roman"/>
          <w:color w:val="3A3A3A"/>
          <w:sz w:val="24"/>
          <w:szCs w:val="24"/>
          <w:shd w:val="clear" w:color="auto" w:fill="FFFFFF"/>
          <w:lang w:val="uk-UA"/>
        </w:rPr>
        <w:t>:</w:t>
      </w:r>
    </w:p>
    <w:p w:rsidR="00CE606F" w:rsidRPr="007F2F2F" w:rsidRDefault="009D2349" w:rsidP="009D2349">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ab/>
      </w:r>
      <w:r w:rsidR="007F2F2F" w:rsidRPr="007F2F2F">
        <w:rPr>
          <w:rFonts w:ascii="Times New Roman" w:hAnsi="Times New Roman" w:cs="Times New Roman"/>
          <w:color w:val="000000"/>
          <w:position w:val="-30"/>
          <w:sz w:val="24"/>
          <w:szCs w:val="24"/>
          <w:lang w:val="uk-UA"/>
        </w:rPr>
        <w:object w:dxaOrig="2799" w:dyaOrig="680">
          <v:shape id="_x0000_i1435" type="#_x0000_t75" style="width:141pt;height:33pt" o:ole="">
            <v:imagedata r:id="rId858" o:title=""/>
          </v:shape>
          <o:OLEObject Type="Embed" ProgID="Equation.DSMT4" ShapeID="_x0000_i1435" DrawAspect="Content" ObjectID="_1727006284" r:id="rId859"/>
        </w:object>
      </w:r>
      <w:r w:rsidR="004B4770" w:rsidRPr="007F2F2F">
        <w:rPr>
          <w:rFonts w:ascii="Times New Roman" w:hAnsi="Times New Roman" w:cs="Times New Roman"/>
          <w:color w:val="000000"/>
          <w:sz w:val="24"/>
          <w:szCs w:val="24"/>
          <w:lang w:val="uk-UA"/>
        </w:rPr>
        <w:tab/>
        <w:t>(6.86)</w:t>
      </w:r>
    </w:p>
    <w:p w:rsidR="00CE606F" w:rsidRPr="007F2F2F" w:rsidRDefault="00F0505E" w:rsidP="004B4770">
      <w:pPr>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lastRenderedPageBreak/>
        <w:t>У практиці розрахунків комплекси змінних, що входять до (6.86), мають свою назву та позначення. Так комплекс</w:t>
      </w:r>
    </w:p>
    <w:p w:rsidR="00CE606F" w:rsidRPr="007F2F2F" w:rsidRDefault="0022654A" w:rsidP="0022654A">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ab/>
      </w:r>
      <w:r w:rsidR="007F2F2F" w:rsidRPr="007F2F2F">
        <w:rPr>
          <w:rFonts w:ascii="Times New Roman" w:hAnsi="Times New Roman" w:cs="Times New Roman"/>
          <w:color w:val="000000"/>
          <w:position w:val="-24"/>
          <w:sz w:val="24"/>
          <w:szCs w:val="24"/>
          <w:lang w:val="uk-UA"/>
        </w:rPr>
        <w:object w:dxaOrig="940" w:dyaOrig="620">
          <v:shape id="_x0000_i1436" type="#_x0000_t75" style="width:48pt;height:31.5pt" o:ole="">
            <v:imagedata r:id="rId860" o:title=""/>
          </v:shape>
          <o:OLEObject Type="Embed" ProgID="Equation.DSMT4" ShapeID="_x0000_i1436" DrawAspect="Content" ObjectID="_1727006285" r:id="rId861"/>
        </w:object>
      </w:r>
      <w:r w:rsidRPr="007F2F2F">
        <w:rPr>
          <w:rFonts w:ascii="Times New Roman" w:hAnsi="Times New Roman" w:cs="Times New Roman"/>
          <w:color w:val="000000"/>
          <w:sz w:val="24"/>
          <w:szCs w:val="24"/>
          <w:lang w:val="uk-UA"/>
        </w:rPr>
        <w:tab/>
        <w:t>(6.87)</w:t>
      </w:r>
    </w:p>
    <w:p w:rsidR="0022654A" w:rsidRPr="007F2F2F" w:rsidRDefault="00F0505E" w:rsidP="0022654A">
      <w:pPr>
        <w:spacing w:line="288" w:lineRule="auto"/>
        <w:jc w:val="both"/>
        <w:rPr>
          <w:rFonts w:ascii="Times New Roman" w:hAnsi="Times New Roman" w:cs="Times New Roman"/>
          <w:color w:val="202122"/>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називається числом Фур'є (</w:t>
      </w:r>
      <w:r w:rsidRPr="007F2F2F">
        <w:rPr>
          <w:rFonts w:ascii="Times New Roman" w:hAnsi="Times New Roman" w:cs="Times New Roman"/>
          <w:i/>
          <w:color w:val="3A3A3A"/>
          <w:sz w:val="20"/>
          <w:szCs w:val="20"/>
          <w:shd w:val="clear" w:color="auto" w:fill="FFFFFF"/>
          <w:lang w:val="uk-UA"/>
        </w:rPr>
        <w:t>названо на честь французького фізика та математика Жана Фур'є</w:t>
      </w:r>
      <w:r w:rsidRPr="007F2F2F">
        <w:rPr>
          <w:rFonts w:ascii="Times New Roman" w:hAnsi="Times New Roman" w:cs="Times New Roman"/>
          <w:color w:val="3A3A3A"/>
          <w:sz w:val="24"/>
          <w:szCs w:val="24"/>
          <w:shd w:val="clear" w:color="auto" w:fill="FFFFFF"/>
          <w:lang w:val="uk-UA"/>
        </w:rPr>
        <w:t xml:space="preserve">). Цей комплекс є знерозмірним часом (без розмірності – розмірності змінних у комплексах скорочуються). Змінна </w:t>
      </w:r>
      <w:r w:rsidRPr="007F2F2F">
        <w:rPr>
          <w:rFonts w:ascii="Times New Roman" w:hAnsi="Times New Roman" w:cs="Times New Roman"/>
          <w:i/>
          <w:color w:val="3A3A3A"/>
          <w:sz w:val="24"/>
          <w:szCs w:val="24"/>
          <w:shd w:val="clear" w:color="auto" w:fill="FFFFFF"/>
          <w:lang w:val="uk-UA"/>
        </w:rPr>
        <w:t>x</w:t>
      </w:r>
      <w:r w:rsidRPr="007F2F2F">
        <w:rPr>
          <w:rFonts w:ascii="Times New Roman" w:hAnsi="Times New Roman" w:cs="Times New Roman"/>
          <w:color w:val="3A3A3A"/>
          <w:sz w:val="24"/>
          <w:szCs w:val="24"/>
          <w:shd w:val="clear" w:color="auto" w:fill="FFFFFF"/>
          <w:lang w:val="uk-UA"/>
        </w:rPr>
        <w:t xml:space="preserve"> визначається характерним розміром розглянутого тіла. Для пластини </w:t>
      </w:r>
      <w:r w:rsidRPr="007F2F2F">
        <w:rPr>
          <w:rFonts w:ascii="Times New Roman" w:hAnsi="Times New Roman" w:cs="Times New Roman"/>
          <w:i/>
          <w:color w:val="3A3A3A"/>
          <w:sz w:val="24"/>
          <w:szCs w:val="24"/>
          <w:shd w:val="clear" w:color="auto" w:fill="FFFFFF"/>
          <w:lang w:val="uk-UA"/>
        </w:rPr>
        <w:t>x</w:t>
      </w:r>
      <w:r w:rsidRPr="007F2F2F">
        <w:rPr>
          <w:rFonts w:ascii="Times New Roman" w:hAnsi="Times New Roman" w:cs="Times New Roman"/>
          <w:color w:val="3A3A3A"/>
          <w:sz w:val="24"/>
          <w:szCs w:val="24"/>
          <w:shd w:val="clear" w:color="auto" w:fill="FFFFFF"/>
          <w:lang w:val="uk-UA"/>
        </w:rPr>
        <w:t xml:space="preserve">=δ, а циліндра і кулі </w:t>
      </w:r>
      <w:r w:rsidRPr="007F2F2F">
        <w:rPr>
          <w:rFonts w:ascii="Times New Roman" w:hAnsi="Times New Roman" w:cs="Times New Roman"/>
          <w:i/>
          <w:color w:val="3A3A3A"/>
          <w:sz w:val="24"/>
          <w:szCs w:val="24"/>
          <w:shd w:val="clear" w:color="auto" w:fill="FFFFFF"/>
          <w:lang w:val="uk-UA"/>
        </w:rPr>
        <w:t>x</w:t>
      </w:r>
      <w:r w:rsidRPr="007F2F2F">
        <w:rPr>
          <w:rFonts w:ascii="Times New Roman" w:hAnsi="Times New Roman" w:cs="Times New Roman"/>
          <w:color w:val="3A3A3A"/>
          <w:sz w:val="24"/>
          <w:szCs w:val="24"/>
          <w:shd w:val="clear" w:color="auto" w:fill="FFFFFF"/>
          <w:lang w:val="uk-UA"/>
        </w:rPr>
        <w:t>=</w:t>
      </w:r>
      <w:r w:rsidRPr="007F2F2F">
        <w:rPr>
          <w:rFonts w:ascii="Times New Roman" w:hAnsi="Times New Roman" w:cs="Times New Roman"/>
          <w:i/>
          <w:color w:val="3A3A3A"/>
          <w:sz w:val="24"/>
          <w:szCs w:val="24"/>
          <w:shd w:val="clear" w:color="auto" w:fill="FFFFFF"/>
          <w:lang w:val="uk-UA"/>
        </w:rPr>
        <w:t>R</w:t>
      </w:r>
      <w:r w:rsidRPr="007F2F2F">
        <w:rPr>
          <w:rFonts w:ascii="Times New Roman" w:hAnsi="Times New Roman" w:cs="Times New Roman"/>
          <w:color w:val="3A3A3A"/>
          <w:sz w:val="24"/>
          <w:szCs w:val="24"/>
          <w:shd w:val="clear" w:color="auto" w:fill="FFFFFF"/>
          <w:vertAlign w:val="subscript"/>
          <w:lang w:val="uk-UA"/>
        </w:rPr>
        <w:t>0</w:t>
      </w:r>
      <w:r w:rsidRPr="007F2F2F">
        <w:rPr>
          <w:rFonts w:ascii="Times New Roman" w:hAnsi="Times New Roman" w:cs="Times New Roman"/>
          <w:color w:val="3A3A3A"/>
          <w:sz w:val="24"/>
          <w:szCs w:val="24"/>
          <w:shd w:val="clear" w:color="auto" w:fill="FFFFFF"/>
          <w:lang w:val="uk-UA"/>
        </w:rPr>
        <w:t xml:space="preserve"> – радіус тіла. Комплекс</w:t>
      </w:r>
      <w:r w:rsidR="008F0B5B" w:rsidRPr="007F2F2F">
        <w:rPr>
          <w:rFonts w:ascii="Times New Roman" w:hAnsi="Times New Roman" w:cs="Times New Roman"/>
          <w:color w:val="202122"/>
          <w:sz w:val="24"/>
          <w:szCs w:val="24"/>
          <w:shd w:val="clear" w:color="auto" w:fill="FFFFFF"/>
          <w:lang w:val="uk-UA"/>
        </w:rPr>
        <w:t xml:space="preserve"> </w:t>
      </w:r>
    </w:p>
    <w:p w:rsidR="0022654A" w:rsidRPr="007F2F2F" w:rsidRDefault="008F0B5B" w:rsidP="008F0B5B">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ab/>
      </w:r>
      <w:r w:rsidR="007F2F2F" w:rsidRPr="007F2F2F">
        <w:rPr>
          <w:rFonts w:ascii="Times New Roman" w:hAnsi="Times New Roman" w:cs="Times New Roman"/>
          <w:color w:val="000000"/>
          <w:position w:val="-24"/>
          <w:sz w:val="24"/>
          <w:szCs w:val="24"/>
          <w:lang w:val="uk-UA"/>
        </w:rPr>
        <w:object w:dxaOrig="859" w:dyaOrig="620">
          <v:shape id="_x0000_i1437" type="#_x0000_t75" style="width:43.5pt;height:31.5pt" o:ole="">
            <v:imagedata r:id="rId862" o:title=""/>
          </v:shape>
          <o:OLEObject Type="Embed" ProgID="Equation.DSMT4" ShapeID="_x0000_i1437" DrawAspect="Content" ObjectID="_1727006286" r:id="rId863"/>
        </w:object>
      </w:r>
      <w:r w:rsidR="00774515" w:rsidRPr="007F2F2F">
        <w:rPr>
          <w:rFonts w:ascii="Times New Roman" w:hAnsi="Times New Roman" w:cs="Times New Roman"/>
          <w:color w:val="000000"/>
          <w:sz w:val="24"/>
          <w:szCs w:val="24"/>
          <w:lang w:val="uk-UA"/>
        </w:rPr>
        <w:tab/>
        <w:t>(6.88)</w:t>
      </w:r>
    </w:p>
    <w:p w:rsidR="00F0505E" w:rsidRPr="00710C6B" w:rsidRDefault="00F0505E" w:rsidP="00F0505E">
      <w:pPr>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називається числом Біо</w:t>
      </w:r>
      <w:r w:rsidRPr="00710C6B">
        <w:rPr>
          <w:rFonts w:ascii="Times New Roman" w:hAnsi="Times New Roman" w:cs="Times New Roman"/>
          <w:color w:val="3A3A3A"/>
          <w:sz w:val="24"/>
          <w:szCs w:val="24"/>
          <w:shd w:val="clear" w:color="auto" w:fill="FFFFFF"/>
          <w:lang w:val="uk-UA"/>
        </w:rPr>
        <w:t xml:space="preserve"> (</w:t>
      </w:r>
      <w:r w:rsidRPr="00710C6B">
        <w:rPr>
          <w:rFonts w:ascii="Times New Roman" w:hAnsi="Times New Roman" w:cs="Times New Roman"/>
          <w:i/>
          <w:color w:val="3A3A3A"/>
          <w:sz w:val="20"/>
          <w:szCs w:val="20"/>
          <w:shd w:val="clear" w:color="auto" w:fill="FFFFFF"/>
          <w:lang w:val="uk-UA"/>
        </w:rPr>
        <w:t>названо на честь французького вченого, фізика, геодезиста та астронома Ж.-Б. Біо</w:t>
      </w:r>
      <w:r w:rsidRPr="00710C6B">
        <w:rPr>
          <w:rFonts w:ascii="Times New Roman" w:hAnsi="Times New Roman" w:cs="Times New Roman"/>
          <w:color w:val="3A3A3A"/>
          <w:sz w:val="24"/>
          <w:szCs w:val="24"/>
          <w:shd w:val="clear" w:color="auto" w:fill="FFFFFF"/>
          <w:lang w:val="uk-UA"/>
        </w:rPr>
        <w:t>). Цей комплекс також є обезрозмірною величиною.</w:t>
      </w:r>
    </w:p>
    <w:p w:rsidR="00F0505E" w:rsidRPr="00710C6B" w:rsidRDefault="00F0505E" w:rsidP="00F0505E">
      <w:pPr>
        <w:spacing w:line="288" w:lineRule="auto"/>
        <w:ind w:firstLine="567"/>
        <w:jc w:val="both"/>
        <w:rPr>
          <w:rFonts w:ascii="Times New Roman" w:hAnsi="Times New Roman" w:cs="Times New Roman"/>
          <w:i/>
          <w:color w:val="3A3A3A"/>
          <w:sz w:val="20"/>
          <w:szCs w:val="20"/>
          <w:shd w:val="clear" w:color="auto" w:fill="FFFFFF"/>
          <w:lang w:val="uk-UA"/>
        </w:rPr>
      </w:pPr>
      <w:r w:rsidRPr="00710C6B">
        <w:rPr>
          <w:rFonts w:ascii="Times New Roman" w:hAnsi="Times New Roman" w:cs="Times New Roman"/>
          <w:i/>
          <w:color w:val="3A3A3A"/>
          <w:sz w:val="20"/>
          <w:szCs w:val="20"/>
          <w:shd w:val="clear" w:color="auto" w:fill="FFFFFF"/>
          <w:lang w:val="uk-UA"/>
        </w:rPr>
        <w:t>Розділ науки, у тому числі інженерної науки, що використовує такі комплекси (критерії та числа подібності) щодо процесів у навколишньому середовищі, називається теорією подібності. У цьому короткому курсі немає можливості познайомити майбутніх інженерів навіть із її основами. Але зважаючи на важливість і корисність методів цього розділу науки настійно рекомендується познайомитися з ними.</w:t>
      </w:r>
    </w:p>
    <w:p w:rsidR="0022654A" w:rsidRPr="007F2F2F" w:rsidRDefault="00F0505E" w:rsidP="00F0505E">
      <w:pPr>
        <w:spacing w:line="288" w:lineRule="auto"/>
        <w:ind w:firstLine="567"/>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 xml:space="preserve">З урахуванням (6.88) вираз (6.86) для </w:t>
      </w:r>
      <w:r w:rsidRPr="007F2F2F">
        <w:rPr>
          <w:position w:val="-6"/>
          <w:lang w:val="uk-UA"/>
        </w:rPr>
        <w:object w:dxaOrig="380" w:dyaOrig="320">
          <v:shape id="_x0000_i1438" type="#_x0000_t75" style="width:20.25pt;height:15.75pt" o:ole="">
            <v:imagedata r:id="rId847" o:title=""/>
          </v:shape>
          <o:OLEObject Type="Embed" ProgID="Equation.DSMT4" ShapeID="_x0000_i1438" DrawAspect="Content" ObjectID="_1727006287" r:id="rId864"/>
        </w:object>
      </w:r>
      <w:r w:rsidRPr="007F2F2F">
        <w:rPr>
          <w:rFonts w:ascii="Times New Roman" w:hAnsi="Times New Roman" w:cs="Times New Roman"/>
          <w:color w:val="3A3A3A"/>
          <w:sz w:val="24"/>
          <w:szCs w:val="24"/>
          <w:shd w:val="clear" w:color="auto" w:fill="FFFFFF"/>
          <w:lang w:val="uk-UA"/>
        </w:rPr>
        <w:t xml:space="preserve"> може бути записаний у вигляді:</w:t>
      </w:r>
    </w:p>
    <w:p w:rsidR="00774515" w:rsidRPr="007F2F2F" w:rsidRDefault="00D35589" w:rsidP="00D35589">
      <w:pPr>
        <w:tabs>
          <w:tab w:val="center" w:pos="5103"/>
          <w:tab w:val="right" w:pos="10206"/>
        </w:tabs>
        <w:spacing w:line="288" w:lineRule="auto"/>
        <w:jc w:val="both"/>
        <w:rPr>
          <w:rFonts w:ascii="Times New Roman" w:hAnsi="Times New Roman" w:cs="Times New Roman"/>
          <w:color w:val="3A3A3A"/>
          <w:sz w:val="24"/>
          <w:szCs w:val="24"/>
          <w:shd w:val="clear" w:color="auto" w:fill="FFFFFF"/>
          <w:lang w:val="uk-UA"/>
        </w:rPr>
      </w:pPr>
      <w:r w:rsidRPr="007F2F2F">
        <w:rPr>
          <w:rFonts w:ascii="Times New Roman" w:hAnsi="Times New Roman" w:cs="Times New Roman"/>
          <w:color w:val="3A3A3A"/>
          <w:sz w:val="24"/>
          <w:szCs w:val="24"/>
          <w:shd w:val="clear" w:color="auto" w:fill="FFFFFF"/>
          <w:lang w:val="uk-UA"/>
        </w:rPr>
        <w:tab/>
      </w:r>
      <w:r w:rsidR="007F2F2F" w:rsidRPr="007F2F2F">
        <w:rPr>
          <w:rFonts w:ascii="Times New Roman" w:hAnsi="Times New Roman" w:cs="Times New Roman"/>
          <w:color w:val="000000"/>
          <w:position w:val="-76"/>
          <w:sz w:val="24"/>
          <w:szCs w:val="24"/>
          <w:lang w:val="uk-UA"/>
        </w:rPr>
        <w:object w:dxaOrig="2380" w:dyaOrig="1700">
          <v:shape id="_x0000_i1439" type="#_x0000_t75" style="width:118.5pt;height:84pt" o:ole="">
            <v:imagedata r:id="rId865" o:title=""/>
          </v:shape>
          <o:OLEObject Type="Embed" ProgID="Equation.DSMT4" ShapeID="_x0000_i1439" DrawAspect="Content" ObjectID="_1727006288" r:id="rId866"/>
        </w:object>
      </w:r>
      <w:r w:rsidR="001C1CC6" w:rsidRPr="007F2F2F">
        <w:rPr>
          <w:rFonts w:ascii="Times New Roman" w:hAnsi="Times New Roman" w:cs="Times New Roman"/>
          <w:color w:val="000000"/>
          <w:sz w:val="24"/>
          <w:szCs w:val="24"/>
          <w:lang w:val="uk-UA"/>
        </w:rPr>
        <w:tab/>
        <w:t>(6.89)</w:t>
      </w:r>
    </w:p>
    <w:p w:rsidR="00774515" w:rsidRPr="00710C6B" w:rsidRDefault="00393AA6" w:rsidP="001C1CC6">
      <w:pPr>
        <w:spacing w:line="288" w:lineRule="auto"/>
        <w:jc w:val="both"/>
        <w:rPr>
          <w:rFonts w:ascii="Times New Roman" w:hAnsi="Times New Roman" w:cs="Times New Roman"/>
          <w:color w:val="000000"/>
          <w:sz w:val="24"/>
          <w:szCs w:val="24"/>
          <w:highlight w:val="green"/>
          <w:lang w:val="uk-UA"/>
        </w:rPr>
      </w:pPr>
      <w:r w:rsidRPr="007F2F2F">
        <w:rPr>
          <w:rFonts w:ascii="Times New Roman" w:hAnsi="Times New Roman" w:cs="Times New Roman"/>
          <w:color w:val="3A3A3A"/>
          <w:sz w:val="24"/>
          <w:szCs w:val="24"/>
          <w:shd w:val="clear" w:color="auto" w:fill="FFFFFF"/>
          <w:lang w:val="uk-UA"/>
        </w:rPr>
        <w:t>До складу (6.86) або (6.89) входять ще два коефіцієнти</w:t>
      </w:r>
      <w:r w:rsidRPr="00710C6B">
        <w:rPr>
          <w:rFonts w:ascii="Times New Roman" w:hAnsi="Times New Roman" w:cs="Times New Roman"/>
          <w:color w:val="3A3A3A"/>
          <w:sz w:val="24"/>
          <w:szCs w:val="24"/>
          <w:shd w:val="clear" w:color="auto" w:fill="FFFFFF"/>
          <w:lang w:val="uk-UA"/>
        </w:rPr>
        <w:t xml:space="preserve">: </w:t>
      </w:r>
      <w:r w:rsidRPr="00710C6B">
        <w:rPr>
          <w:rFonts w:ascii="Times New Roman" w:hAnsi="Times New Roman" w:cs="Times New Roman"/>
          <w:i/>
          <w:color w:val="3A3A3A"/>
          <w:sz w:val="24"/>
          <w:szCs w:val="24"/>
          <w:shd w:val="clear" w:color="auto" w:fill="FFFFFF"/>
          <w:lang w:val="uk-UA"/>
        </w:rPr>
        <w:t>K</w:t>
      </w:r>
      <w:r w:rsidRPr="00710C6B">
        <w:rPr>
          <w:rFonts w:ascii="Times New Roman" w:hAnsi="Times New Roman" w:cs="Times New Roman"/>
          <w:color w:val="3A3A3A"/>
          <w:sz w:val="24"/>
          <w:szCs w:val="24"/>
          <w:shd w:val="clear" w:color="auto" w:fill="FFFFFF"/>
          <w:vertAlign w:val="subscript"/>
          <w:lang w:val="uk-UA"/>
        </w:rPr>
        <w:t>g</w:t>
      </w:r>
      <w:r w:rsidRPr="00710C6B">
        <w:rPr>
          <w:rFonts w:ascii="Times New Roman" w:hAnsi="Times New Roman" w:cs="Times New Roman"/>
          <w:color w:val="3A3A3A"/>
          <w:sz w:val="24"/>
          <w:szCs w:val="24"/>
          <w:shd w:val="clear" w:color="auto" w:fill="FFFFFF"/>
          <w:lang w:val="uk-UA"/>
        </w:rPr>
        <w:t xml:space="preserve"> – коефіцієнт форми, </w:t>
      </w:r>
      <w:r w:rsidRPr="00710C6B">
        <w:rPr>
          <w:rFonts w:ascii="Times New Roman" w:hAnsi="Times New Roman" w:cs="Times New Roman"/>
          <w:i/>
          <w:color w:val="3A3A3A"/>
          <w:sz w:val="24"/>
          <w:szCs w:val="24"/>
          <w:shd w:val="clear" w:color="auto" w:fill="FFFFFF"/>
          <w:lang w:val="uk-UA"/>
        </w:rPr>
        <w:t>k</w:t>
      </w:r>
      <w:r w:rsidRPr="00710C6B">
        <w:rPr>
          <w:rFonts w:ascii="Times New Roman" w:hAnsi="Times New Roman" w:cs="Times New Roman"/>
          <w:color w:val="3A3A3A"/>
          <w:sz w:val="24"/>
          <w:szCs w:val="24"/>
          <w:shd w:val="clear" w:color="auto" w:fill="FFFFFF"/>
          <w:lang w:val="uk-UA"/>
        </w:rPr>
        <w:t xml:space="preserve"> – поправочний коефіцієнт. Їхні величини залежать від форми тіла, для якого ведеться розрахунок температури. Значення цих коефіцієнтів наведено у таблиці 6.2.</w:t>
      </w:r>
      <w:r w:rsidR="002728DC" w:rsidRPr="00710C6B">
        <w:rPr>
          <w:rFonts w:ascii="Times New Roman" w:hAnsi="Times New Roman" w:cs="Times New Roman"/>
          <w:color w:val="000000"/>
          <w:sz w:val="24"/>
          <w:szCs w:val="24"/>
          <w:highlight w:val="green"/>
          <w:lang w:val="uk-UA"/>
        </w:rPr>
        <w:t xml:space="preserve"> </w:t>
      </w:r>
    </w:p>
    <w:tbl>
      <w:tblPr>
        <w:tblStyle w:val="a3"/>
        <w:tblpPr w:leftFromText="180" w:rightFromText="180" w:vertAnchor="text" w:horzAnchor="margin" w:tblpY="-18"/>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55"/>
        <w:gridCol w:w="1134"/>
        <w:gridCol w:w="992"/>
      </w:tblGrid>
      <w:tr w:rsidR="002728DC" w:rsidRPr="00710C6B" w:rsidTr="00393AA6">
        <w:trPr>
          <w:trHeight w:val="569"/>
        </w:trPr>
        <w:tc>
          <w:tcPr>
            <w:tcW w:w="3681" w:type="dxa"/>
            <w:gridSpan w:val="3"/>
            <w:tcBorders>
              <w:top w:val="nil"/>
              <w:left w:val="nil"/>
              <w:bottom w:val="single" w:sz="12" w:space="0" w:color="auto"/>
              <w:right w:val="nil"/>
            </w:tcBorders>
            <w:vAlign w:val="center"/>
          </w:tcPr>
          <w:p w:rsidR="002728DC" w:rsidRPr="00710C6B" w:rsidRDefault="002728DC" w:rsidP="00393AA6">
            <w:pPr>
              <w:spacing w:line="288" w:lineRule="auto"/>
              <w:rPr>
                <w:rFonts w:ascii="Times New Roman" w:hAnsi="Times New Roman" w:cs="Times New Roman"/>
                <w:b/>
                <w:i/>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Таблица 6.2.</w:t>
            </w:r>
          </w:p>
        </w:tc>
      </w:tr>
      <w:tr w:rsidR="002728DC" w:rsidRPr="00710C6B" w:rsidTr="002728DC">
        <w:tc>
          <w:tcPr>
            <w:tcW w:w="1555" w:type="dxa"/>
            <w:tcBorders>
              <w:top w:val="single" w:sz="12" w:space="0" w:color="auto"/>
              <w:left w:val="single" w:sz="12" w:space="0" w:color="auto"/>
              <w:bottom w:val="single" w:sz="12" w:space="0" w:color="auto"/>
              <w:right w:val="single" w:sz="12" w:space="0" w:color="auto"/>
            </w:tcBorders>
          </w:tcPr>
          <w:p w:rsidR="002728DC" w:rsidRPr="00710C6B" w:rsidRDefault="002728DC" w:rsidP="002728DC">
            <w:pPr>
              <w:spacing w:line="288" w:lineRule="auto"/>
              <w:jc w:val="both"/>
              <w:rPr>
                <w:rFonts w:ascii="Times New Roman" w:hAnsi="Times New Roman" w:cs="Times New Roman"/>
                <w:color w:val="3A3A3A"/>
                <w:sz w:val="24"/>
                <w:szCs w:val="24"/>
                <w:shd w:val="clear" w:color="auto" w:fill="FFFFFF"/>
                <w:lang w:val="uk-UA"/>
              </w:rPr>
            </w:pPr>
          </w:p>
        </w:tc>
        <w:tc>
          <w:tcPr>
            <w:tcW w:w="1134" w:type="dxa"/>
            <w:tcBorders>
              <w:top w:val="single" w:sz="12" w:space="0" w:color="auto"/>
              <w:left w:val="single" w:sz="12" w:space="0" w:color="auto"/>
              <w:bottom w:val="single" w:sz="12" w:space="0" w:color="auto"/>
            </w:tcBorders>
          </w:tcPr>
          <w:p w:rsidR="002728DC" w:rsidRPr="00710C6B" w:rsidRDefault="002728DC" w:rsidP="002728DC">
            <w:pPr>
              <w:spacing w:line="288" w:lineRule="auto"/>
              <w:jc w:val="center"/>
              <w:rPr>
                <w:rFonts w:ascii="Times New Roman" w:hAnsi="Times New Roman" w:cs="Times New Roman"/>
                <w:b/>
                <w:i/>
                <w:color w:val="3A3A3A"/>
                <w:sz w:val="24"/>
                <w:szCs w:val="24"/>
                <w:shd w:val="clear" w:color="auto" w:fill="FFFFFF"/>
                <w:vertAlign w:val="subscript"/>
                <w:lang w:val="uk-UA"/>
              </w:rPr>
            </w:pPr>
            <w:r w:rsidRPr="00710C6B">
              <w:rPr>
                <w:rFonts w:ascii="Times New Roman" w:hAnsi="Times New Roman" w:cs="Times New Roman"/>
                <w:b/>
                <w:i/>
                <w:color w:val="3A3A3A"/>
                <w:sz w:val="24"/>
                <w:szCs w:val="24"/>
                <w:shd w:val="clear" w:color="auto" w:fill="FFFFFF"/>
                <w:lang w:val="uk-UA"/>
              </w:rPr>
              <w:t>K</w:t>
            </w:r>
            <w:r w:rsidRPr="00710C6B">
              <w:rPr>
                <w:rFonts w:ascii="Times New Roman" w:hAnsi="Times New Roman" w:cs="Times New Roman"/>
                <w:b/>
                <w:i/>
                <w:color w:val="3A3A3A"/>
                <w:sz w:val="24"/>
                <w:szCs w:val="24"/>
                <w:shd w:val="clear" w:color="auto" w:fill="FFFFFF"/>
                <w:vertAlign w:val="subscript"/>
                <w:lang w:val="uk-UA"/>
              </w:rPr>
              <w:t>g</w:t>
            </w:r>
          </w:p>
        </w:tc>
        <w:tc>
          <w:tcPr>
            <w:tcW w:w="992" w:type="dxa"/>
            <w:tcBorders>
              <w:top w:val="single" w:sz="12" w:space="0" w:color="auto"/>
              <w:bottom w:val="single" w:sz="12" w:space="0" w:color="auto"/>
              <w:right w:val="single" w:sz="12" w:space="0" w:color="auto"/>
            </w:tcBorders>
          </w:tcPr>
          <w:p w:rsidR="002728DC" w:rsidRPr="00710C6B" w:rsidRDefault="002728DC" w:rsidP="002728DC">
            <w:pPr>
              <w:spacing w:line="288" w:lineRule="auto"/>
              <w:jc w:val="center"/>
              <w:rPr>
                <w:rFonts w:ascii="Times New Roman" w:hAnsi="Times New Roman" w:cs="Times New Roman"/>
                <w:b/>
                <w:i/>
                <w:color w:val="3A3A3A"/>
                <w:sz w:val="24"/>
                <w:szCs w:val="24"/>
                <w:shd w:val="clear" w:color="auto" w:fill="FFFFFF"/>
                <w:lang w:val="uk-UA"/>
              </w:rPr>
            </w:pPr>
            <w:r w:rsidRPr="00710C6B">
              <w:rPr>
                <w:rFonts w:ascii="Times New Roman" w:hAnsi="Times New Roman" w:cs="Times New Roman"/>
                <w:b/>
                <w:i/>
                <w:color w:val="3A3A3A"/>
                <w:sz w:val="24"/>
                <w:szCs w:val="24"/>
                <w:shd w:val="clear" w:color="auto" w:fill="FFFFFF"/>
                <w:lang w:val="uk-UA"/>
              </w:rPr>
              <w:t>k</w:t>
            </w:r>
          </w:p>
        </w:tc>
      </w:tr>
      <w:tr w:rsidR="002728DC" w:rsidRPr="00710C6B" w:rsidTr="002728DC">
        <w:tc>
          <w:tcPr>
            <w:tcW w:w="1555" w:type="dxa"/>
            <w:tcBorders>
              <w:top w:val="single" w:sz="12" w:space="0" w:color="auto"/>
              <w:bottom w:val="single" w:sz="4" w:space="0" w:color="auto"/>
              <w:right w:val="single" w:sz="12" w:space="0" w:color="auto"/>
            </w:tcBorders>
          </w:tcPr>
          <w:p w:rsidR="002728DC" w:rsidRPr="00710C6B" w:rsidRDefault="002728DC" w:rsidP="002728DC">
            <w:pPr>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Пластина</w:t>
            </w:r>
          </w:p>
        </w:tc>
        <w:tc>
          <w:tcPr>
            <w:tcW w:w="1134" w:type="dxa"/>
            <w:tcBorders>
              <w:top w:val="single" w:sz="12" w:space="0" w:color="auto"/>
              <w:left w:val="single" w:sz="12" w:space="0" w:color="auto"/>
            </w:tcBorders>
          </w:tcPr>
          <w:p w:rsidR="002728DC" w:rsidRPr="00710C6B" w:rsidRDefault="002728DC" w:rsidP="002728DC">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1</w:t>
            </w:r>
          </w:p>
        </w:tc>
        <w:tc>
          <w:tcPr>
            <w:tcW w:w="992" w:type="dxa"/>
            <w:tcBorders>
              <w:top w:val="single" w:sz="12" w:space="0" w:color="auto"/>
            </w:tcBorders>
          </w:tcPr>
          <w:p w:rsidR="002728DC" w:rsidRPr="00710C6B" w:rsidRDefault="002728DC" w:rsidP="002728DC">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0.42</w:t>
            </w:r>
          </w:p>
        </w:tc>
      </w:tr>
      <w:tr w:rsidR="002728DC" w:rsidRPr="00710C6B" w:rsidTr="002728DC">
        <w:tc>
          <w:tcPr>
            <w:tcW w:w="1555" w:type="dxa"/>
            <w:tcBorders>
              <w:top w:val="single" w:sz="4" w:space="0" w:color="auto"/>
              <w:bottom w:val="single" w:sz="4" w:space="0" w:color="auto"/>
              <w:right w:val="single" w:sz="12" w:space="0" w:color="auto"/>
            </w:tcBorders>
          </w:tcPr>
          <w:p w:rsidR="002728DC" w:rsidRPr="00710C6B" w:rsidRDefault="002728DC" w:rsidP="002728DC">
            <w:pPr>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Цилиндр</w:t>
            </w:r>
          </w:p>
        </w:tc>
        <w:tc>
          <w:tcPr>
            <w:tcW w:w="1134" w:type="dxa"/>
            <w:tcBorders>
              <w:left w:val="single" w:sz="12" w:space="0" w:color="auto"/>
            </w:tcBorders>
          </w:tcPr>
          <w:p w:rsidR="002728DC" w:rsidRPr="00710C6B" w:rsidRDefault="002728DC" w:rsidP="002728DC">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2</w:t>
            </w:r>
          </w:p>
        </w:tc>
        <w:tc>
          <w:tcPr>
            <w:tcW w:w="992" w:type="dxa"/>
          </w:tcPr>
          <w:p w:rsidR="002728DC" w:rsidRPr="00710C6B" w:rsidRDefault="002728DC" w:rsidP="002728DC">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0.39</w:t>
            </w:r>
          </w:p>
        </w:tc>
      </w:tr>
      <w:tr w:rsidR="002728DC" w:rsidRPr="00710C6B" w:rsidTr="002728DC">
        <w:tc>
          <w:tcPr>
            <w:tcW w:w="1555" w:type="dxa"/>
            <w:tcBorders>
              <w:top w:val="single" w:sz="4" w:space="0" w:color="auto"/>
              <w:bottom w:val="single" w:sz="12" w:space="0" w:color="auto"/>
              <w:right w:val="single" w:sz="12" w:space="0" w:color="auto"/>
            </w:tcBorders>
          </w:tcPr>
          <w:p w:rsidR="002728DC" w:rsidRPr="00710C6B" w:rsidRDefault="002728DC" w:rsidP="002728DC">
            <w:pPr>
              <w:spacing w:line="288" w:lineRule="auto"/>
              <w:jc w:val="both"/>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Шар</w:t>
            </w:r>
          </w:p>
        </w:tc>
        <w:tc>
          <w:tcPr>
            <w:tcW w:w="1134" w:type="dxa"/>
            <w:tcBorders>
              <w:left w:val="single" w:sz="12" w:space="0" w:color="auto"/>
            </w:tcBorders>
          </w:tcPr>
          <w:p w:rsidR="002728DC" w:rsidRPr="00710C6B" w:rsidRDefault="002728DC" w:rsidP="002728DC">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3</w:t>
            </w:r>
          </w:p>
        </w:tc>
        <w:tc>
          <w:tcPr>
            <w:tcW w:w="992" w:type="dxa"/>
          </w:tcPr>
          <w:p w:rsidR="002728DC" w:rsidRPr="00710C6B" w:rsidRDefault="002728DC" w:rsidP="002728DC">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0.36</w:t>
            </w:r>
          </w:p>
        </w:tc>
      </w:tr>
    </w:tbl>
    <w:p w:rsidR="00393AA6" w:rsidRPr="00710C6B" w:rsidRDefault="00393AA6" w:rsidP="00393AA6">
      <w:pPr>
        <w:spacing w:line="288" w:lineRule="auto"/>
        <w:ind w:firstLine="567"/>
        <w:jc w:val="both"/>
        <w:rPr>
          <w:rFonts w:ascii="Times New Roman" w:hAnsi="Times New Roman" w:cs="Times New Roman"/>
          <w:color w:val="000000"/>
          <w:sz w:val="24"/>
          <w:szCs w:val="24"/>
          <w:lang w:val="uk-UA"/>
        </w:rPr>
      </w:pPr>
      <w:r w:rsidRPr="00710C6B">
        <w:rPr>
          <w:rFonts w:ascii="Times New Roman" w:hAnsi="Times New Roman" w:cs="Times New Roman"/>
          <w:color w:val="000000"/>
          <w:sz w:val="24"/>
          <w:szCs w:val="24"/>
          <w:lang w:val="uk-UA"/>
        </w:rPr>
        <w:t>Використання коефіцієнтів із табл. 6.2 (6.89) дозволяє за допомогою (6.82) описати зміну температури в центрі всіх трьох розглянутих тіл: нескінченних пластини і циліндра, а так само кулі. Вираз (6.82) значно простіше, ніж будь-яке з (6.67), (6.70) або (6.73), його застосування не потребує вирішення трансцендентних рівнянь або використання спеціальних функцій.</w:t>
      </w:r>
    </w:p>
    <w:p w:rsidR="000E5F24" w:rsidRPr="00710C6B" w:rsidRDefault="00393AA6" w:rsidP="00393AA6">
      <w:pPr>
        <w:spacing w:line="288" w:lineRule="auto"/>
        <w:ind w:firstLine="567"/>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000000"/>
          <w:sz w:val="24"/>
          <w:szCs w:val="24"/>
          <w:lang w:val="uk-UA"/>
        </w:rPr>
        <w:t xml:space="preserve">Оцінимо похибку, що вноситься в результат під час використання (6.82). Для досягнення температури в центрі тіла величини, що дорівнює температурі навколишнього середовища, потрібен нескінченно великий час. З цієї причини визначався момент часу, коли температура в центрі тіла відрізнятиметься від температури навколишнього середовища на 5%. Розрахунки були виконувані за допомогою (6.82), а також (6.67), (6.70) та (6.73) у діапазоні зміни </w:t>
      </w:r>
      <w:r w:rsidRPr="00710C6B">
        <w:rPr>
          <w:rFonts w:ascii="Times New Roman" w:hAnsi="Times New Roman" w:cs="Times New Roman"/>
          <w:i/>
          <w:color w:val="000000"/>
          <w:sz w:val="24"/>
          <w:szCs w:val="24"/>
          <w:lang w:val="uk-UA"/>
        </w:rPr>
        <w:t>Bi</w:t>
      </w:r>
      <w:r w:rsidRPr="00710C6B">
        <w:rPr>
          <w:rFonts w:ascii="Cambria Math" w:hAnsi="Cambria Math" w:cs="Cambria Math"/>
          <w:color w:val="000000"/>
          <w:sz w:val="24"/>
          <w:szCs w:val="24"/>
          <w:lang w:val="uk-UA"/>
        </w:rPr>
        <w:t>∈</w:t>
      </w:r>
      <w:r w:rsidRPr="00710C6B">
        <w:rPr>
          <w:rFonts w:ascii="Times New Roman" w:hAnsi="Times New Roman" w:cs="Times New Roman"/>
          <w:color w:val="000000"/>
          <w:sz w:val="24"/>
          <w:szCs w:val="24"/>
          <w:lang w:val="uk-UA"/>
        </w:rPr>
        <w:t xml:space="preserve">(0.005…1000) (критерій Біо). Зазначений діапазон зміни </w:t>
      </w:r>
      <w:r w:rsidRPr="00710C6B">
        <w:rPr>
          <w:rFonts w:ascii="Times New Roman" w:hAnsi="Times New Roman" w:cs="Times New Roman"/>
          <w:i/>
          <w:color w:val="000000"/>
          <w:sz w:val="24"/>
          <w:szCs w:val="24"/>
          <w:lang w:val="uk-UA"/>
        </w:rPr>
        <w:t>Bi</w:t>
      </w:r>
      <w:r w:rsidRPr="00710C6B">
        <w:rPr>
          <w:rFonts w:ascii="Times New Roman" w:hAnsi="Times New Roman" w:cs="Times New Roman"/>
          <w:color w:val="000000"/>
          <w:sz w:val="24"/>
          <w:szCs w:val="24"/>
          <w:lang w:val="uk-UA"/>
        </w:rPr>
        <w:t xml:space="preserve"> відповідає зміні на 5 порядків або в 100 000 разів (точніше в даному випадку в 200 000 разів). </w:t>
      </w:r>
      <w:r w:rsidRPr="00710C6B">
        <w:rPr>
          <w:rFonts w:ascii="Times New Roman" w:hAnsi="Times New Roman" w:cs="Times New Roman"/>
          <w:i/>
          <w:color w:val="000000"/>
          <w:sz w:val="20"/>
          <w:szCs w:val="20"/>
          <w:lang w:val="uk-UA"/>
        </w:rPr>
        <w:t>(Зміна на один порядок відповідає зміні у 10 разів. Зміна на 5 порядків відповідає зміні у 10</w:t>
      </w:r>
      <w:r w:rsidRPr="00710C6B">
        <w:rPr>
          <w:rFonts w:ascii="Times New Roman" w:hAnsi="Times New Roman" w:cs="Times New Roman"/>
          <w:i/>
          <w:color w:val="000000"/>
          <w:sz w:val="20"/>
          <w:szCs w:val="20"/>
          <w:vertAlign w:val="superscript"/>
          <w:lang w:val="uk-UA"/>
        </w:rPr>
        <w:t>5</w:t>
      </w:r>
      <w:r w:rsidRPr="00710C6B">
        <w:rPr>
          <w:rFonts w:ascii="Times New Roman" w:hAnsi="Times New Roman" w:cs="Times New Roman"/>
          <w:i/>
          <w:color w:val="000000"/>
          <w:sz w:val="20"/>
          <w:szCs w:val="20"/>
          <w:lang w:val="uk-UA"/>
        </w:rPr>
        <w:t xml:space="preserve"> разів)</w:t>
      </w:r>
      <w:r w:rsidRPr="00710C6B">
        <w:rPr>
          <w:rFonts w:ascii="Times New Roman" w:hAnsi="Times New Roman" w:cs="Times New Roman"/>
          <w:color w:val="000000"/>
          <w:sz w:val="24"/>
          <w:szCs w:val="24"/>
          <w:lang w:val="uk-UA"/>
        </w:rPr>
        <w:t>. У всьому розглянутому діапазоні зміни Bi наближені результати за єдиною формулою (6.82) не більше ніж на 4% відрізняються від точних розрахунків з використанням (6.67), (6.70) та (6.73). Похибка наближених розрахунків (&lt; 4%) менша від похибки визначення вихідних даних (~ 20 % для α). Це доводить правомірність використання результатів розрахунків з допомогою (6.82) в інженерної практиці.</w:t>
      </w:r>
    </w:p>
    <w:p w:rsidR="00D35589" w:rsidRPr="00710C6B" w:rsidRDefault="00D35589" w:rsidP="00C52D4D">
      <w:pPr>
        <w:spacing w:line="288" w:lineRule="auto"/>
        <w:ind w:firstLine="567"/>
        <w:jc w:val="both"/>
        <w:rPr>
          <w:rFonts w:ascii="Times New Roman" w:hAnsi="Times New Roman" w:cs="Times New Roman"/>
          <w:color w:val="3A3A3A"/>
          <w:sz w:val="24"/>
          <w:szCs w:val="24"/>
          <w:highlight w:val="green"/>
          <w:shd w:val="clear" w:color="auto" w:fill="FFFFFF"/>
          <w:lang w:val="uk-UA"/>
        </w:rPr>
      </w:pPr>
    </w:p>
    <w:p w:rsidR="00727817" w:rsidRPr="00710C6B" w:rsidRDefault="00727817">
      <w:pPr>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highlight w:val="green"/>
          <w:shd w:val="clear" w:color="auto" w:fill="FFFFFF"/>
          <w:lang w:val="uk-UA"/>
        </w:rPr>
        <w:br w:type="page"/>
      </w:r>
    </w:p>
    <w:p w:rsidR="00B07612" w:rsidRPr="00710C6B" w:rsidRDefault="00B07612" w:rsidP="00B07612">
      <w:pPr>
        <w:spacing w:line="288" w:lineRule="auto"/>
        <w:jc w:val="center"/>
        <w:rPr>
          <w:rFonts w:ascii="Times New Roman" w:eastAsiaTheme="majorEastAsia" w:hAnsi="Times New Roman" w:cs="Times New Roman"/>
          <w:b/>
          <w:sz w:val="24"/>
          <w:szCs w:val="24"/>
          <w:shd w:val="clear" w:color="auto" w:fill="FFFFFF"/>
          <w:lang w:val="uk-UA"/>
        </w:rPr>
      </w:pPr>
      <w:r w:rsidRPr="00710C6B">
        <w:rPr>
          <w:rFonts w:ascii="Times New Roman" w:eastAsiaTheme="majorEastAsia" w:hAnsi="Times New Roman" w:cs="Times New Roman"/>
          <w:b/>
          <w:sz w:val="24"/>
          <w:szCs w:val="24"/>
          <w:shd w:val="clear" w:color="auto" w:fill="FFFFFF"/>
          <w:lang w:val="uk-UA"/>
        </w:rPr>
        <w:lastRenderedPageBreak/>
        <w:t>Висновок</w:t>
      </w:r>
    </w:p>
    <w:p w:rsidR="000E5F24" w:rsidRPr="00710C6B" w:rsidRDefault="00B07612" w:rsidP="00B07612">
      <w:pPr>
        <w:spacing w:line="288" w:lineRule="auto"/>
        <w:ind w:firstLine="567"/>
        <w:jc w:val="both"/>
        <w:rPr>
          <w:rFonts w:ascii="Times New Roman" w:hAnsi="Times New Roman" w:cs="Times New Roman"/>
          <w:color w:val="3A3A3A"/>
          <w:sz w:val="24"/>
          <w:szCs w:val="24"/>
          <w:highlight w:val="green"/>
          <w:shd w:val="clear" w:color="auto" w:fill="FFFFFF"/>
          <w:lang w:val="uk-UA"/>
        </w:rPr>
      </w:pPr>
      <w:r w:rsidRPr="00710C6B">
        <w:rPr>
          <w:rFonts w:ascii="Times New Roman" w:eastAsiaTheme="majorEastAsia" w:hAnsi="Times New Roman" w:cs="Times New Roman"/>
          <w:sz w:val="24"/>
          <w:szCs w:val="24"/>
          <w:shd w:val="clear" w:color="auto" w:fill="FFFFFF"/>
          <w:lang w:val="uk-UA"/>
        </w:rPr>
        <w:t xml:space="preserve">У запропонованому короткому посібнику не ставилася мета дати будь-які конкретні, а тим паче точні, обчислювальні залежності. Основним завданням є знайомство майбутніх інженерів на початковій стадії навчання з прикладами інженерних досліджень та розрахунків. Головна особливість інженерної роботи – поставлене завдання має бути </w:t>
      </w:r>
      <w:r w:rsidRPr="00710C6B">
        <w:rPr>
          <w:rFonts w:ascii="Times New Roman" w:eastAsiaTheme="majorEastAsia" w:hAnsi="Times New Roman" w:cs="Times New Roman"/>
          <w:b/>
          <w:sz w:val="24"/>
          <w:szCs w:val="24"/>
          <w:shd w:val="clear" w:color="auto" w:fill="FFFFFF"/>
          <w:lang w:val="uk-UA"/>
        </w:rPr>
        <w:t>завжди</w:t>
      </w:r>
      <w:r w:rsidRPr="00710C6B">
        <w:rPr>
          <w:rFonts w:ascii="Times New Roman" w:eastAsiaTheme="majorEastAsia" w:hAnsi="Times New Roman" w:cs="Times New Roman"/>
          <w:sz w:val="24"/>
          <w:szCs w:val="24"/>
          <w:shd w:val="clear" w:color="auto" w:fill="FFFFFF"/>
          <w:lang w:val="uk-UA"/>
        </w:rPr>
        <w:t xml:space="preserve"> вирішене незалежно від її складності. Це одна з причин, чому всі інженерні розрахунки наближені виконуються з певною похибкою. Зі збільшенням досвіду інженера зменшується похибка розрахунків, але вони однаково залишаються наближеними. Така ситуація сприяє використанню щодо простих (математичних) методів розрахунків. Протягом всього представленого посібника використані методи не перевищували за складністю курс шкільної математики. Не заперечує необхідності глибшого вивчення основ вищої математики як основи точніших обчислень. Але в інженерній практиці це не є визначальним. Головним для інженера є чітке уявлення про процеси, що протікають у об'єкті, що розглядається. Для нього визначально важлива фізична картина навколишнього світу, що склалася. На її розширення спрямовані знання, які отримує інженер щодо загальнотехнічних дисциплін.</w:t>
      </w:r>
    </w:p>
    <w:p w:rsidR="00727817" w:rsidRPr="00710C6B" w:rsidRDefault="00727817" w:rsidP="00C52D4D">
      <w:pPr>
        <w:spacing w:line="288" w:lineRule="auto"/>
        <w:ind w:firstLine="567"/>
        <w:jc w:val="both"/>
        <w:rPr>
          <w:rFonts w:ascii="Times New Roman" w:hAnsi="Times New Roman" w:cs="Times New Roman"/>
          <w:color w:val="3A3A3A"/>
          <w:sz w:val="24"/>
          <w:szCs w:val="24"/>
          <w:highlight w:val="green"/>
          <w:shd w:val="clear" w:color="auto" w:fill="FFFFFF"/>
          <w:lang w:val="uk-UA"/>
        </w:rPr>
      </w:pPr>
    </w:p>
    <w:p w:rsidR="0036070F" w:rsidRPr="00710C6B" w:rsidRDefault="0036070F">
      <w:pPr>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highlight w:val="green"/>
          <w:shd w:val="clear" w:color="auto" w:fill="FFFFFF"/>
          <w:lang w:val="uk-UA"/>
        </w:rPr>
        <w:br w:type="page"/>
      </w:r>
    </w:p>
    <w:p w:rsidR="00936A21" w:rsidRPr="00710C6B" w:rsidRDefault="00936A21" w:rsidP="00E26215">
      <w:pPr>
        <w:spacing w:line="288" w:lineRule="auto"/>
        <w:jc w:val="both"/>
        <w:rPr>
          <w:rFonts w:ascii="Times New Roman" w:hAnsi="Times New Roman" w:cs="Times New Roman"/>
          <w:color w:val="3A3A3A"/>
          <w:sz w:val="24"/>
          <w:szCs w:val="24"/>
          <w:highlight w:val="green"/>
          <w:shd w:val="clear" w:color="auto" w:fill="FFFFFF"/>
          <w:lang w:val="uk-UA"/>
        </w:rPr>
      </w:pPr>
    </w:p>
    <w:p w:rsidR="00010D02" w:rsidRPr="00710C6B" w:rsidRDefault="00010D02" w:rsidP="00E26215">
      <w:pPr>
        <w:pStyle w:val="1"/>
        <w:spacing w:line="288" w:lineRule="auto"/>
        <w:jc w:val="center"/>
        <w:rPr>
          <w:b/>
          <w:color w:val="auto"/>
          <w:sz w:val="24"/>
          <w:szCs w:val="24"/>
          <w:highlight w:val="green"/>
          <w:lang w:val="uk-UA"/>
        </w:rPr>
      </w:pPr>
    </w:p>
    <w:p w:rsidR="00A8773D" w:rsidRPr="00710C6B" w:rsidRDefault="00A8773D" w:rsidP="00A8773D">
      <w:pPr>
        <w:rPr>
          <w:sz w:val="24"/>
          <w:szCs w:val="24"/>
          <w:highlight w:val="green"/>
          <w:lang w:val="uk-UA"/>
        </w:rPr>
      </w:pPr>
    </w:p>
    <w:p w:rsidR="00010D02" w:rsidRPr="00710C6B" w:rsidRDefault="00010D02" w:rsidP="00E26215">
      <w:pPr>
        <w:pStyle w:val="1"/>
        <w:spacing w:line="288" w:lineRule="auto"/>
        <w:jc w:val="center"/>
        <w:rPr>
          <w:b/>
          <w:color w:val="auto"/>
          <w:sz w:val="24"/>
          <w:szCs w:val="24"/>
          <w:highlight w:val="green"/>
          <w:lang w:val="uk-UA"/>
        </w:rPr>
      </w:pPr>
    </w:p>
    <w:p w:rsidR="00010D02" w:rsidRPr="00710C6B" w:rsidRDefault="00010D02" w:rsidP="00E26215">
      <w:pPr>
        <w:pStyle w:val="1"/>
        <w:spacing w:line="288" w:lineRule="auto"/>
        <w:jc w:val="center"/>
        <w:rPr>
          <w:b/>
          <w:color w:val="auto"/>
          <w:sz w:val="24"/>
          <w:szCs w:val="24"/>
          <w:highlight w:val="green"/>
          <w:lang w:val="uk-UA"/>
        </w:rPr>
      </w:pPr>
    </w:p>
    <w:p w:rsidR="008875DE" w:rsidRPr="00710C6B" w:rsidRDefault="00B82AD9" w:rsidP="00E26215">
      <w:pPr>
        <w:pStyle w:val="1"/>
        <w:spacing w:line="288" w:lineRule="auto"/>
        <w:jc w:val="center"/>
        <w:rPr>
          <w:b/>
          <w:color w:val="auto"/>
          <w:sz w:val="24"/>
          <w:szCs w:val="24"/>
          <w:highlight w:val="green"/>
          <w:lang w:val="uk-UA"/>
        </w:rPr>
      </w:pPr>
      <w:bookmarkStart w:id="65" w:name="_Toc113714888"/>
      <w:r w:rsidRPr="00710C6B">
        <w:rPr>
          <w:b/>
          <w:color w:val="auto"/>
          <w:sz w:val="24"/>
          <w:szCs w:val="24"/>
          <w:lang w:val="uk-UA"/>
        </w:rPr>
        <w:t>ДОДАТОК</w:t>
      </w:r>
      <w:bookmarkEnd w:id="65"/>
    </w:p>
    <w:p w:rsidR="00010D02" w:rsidRPr="00710C6B" w:rsidRDefault="00010D02" w:rsidP="00E26215">
      <w:pPr>
        <w:spacing w:line="288" w:lineRule="auto"/>
        <w:rPr>
          <w:rFonts w:ascii="Times New Roman" w:hAnsi="Times New Roman" w:cs="Times New Roman"/>
          <w:sz w:val="24"/>
          <w:szCs w:val="24"/>
          <w:highlight w:val="green"/>
          <w:lang w:val="uk-UA"/>
        </w:rPr>
      </w:pPr>
      <w:r w:rsidRPr="00710C6B">
        <w:rPr>
          <w:rFonts w:ascii="Times New Roman" w:hAnsi="Times New Roman" w:cs="Times New Roman"/>
          <w:sz w:val="24"/>
          <w:szCs w:val="24"/>
          <w:highlight w:val="green"/>
          <w:lang w:val="uk-UA"/>
        </w:rPr>
        <w:br w:type="page"/>
      </w:r>
    </w:p>
    <w:p w:rsidR="00010D02" w:rsidRPr="00710C6B" w:rsidRDefault="00B82AD9" w:rsidP="00E26215">
      <w:pPr>
        <w:pStyle w:val="2"/>
        <w:spacing w:line="288" w:lineRule="auto"/>
        <w:jc w:val="center"/>
        <w:rPr>
          <w:rFonts w:ascii="Times New Roman" w:hAnsi="Times New Roman" w:cs="Times New Roman"/>
          <w:b/>
          <w:color w:val="auto"/>
          <w:sz w:val="24"/>
          <w:szCs w:val="24"/>
          <w:highlight w:val="green"/>
          <w:lang w:val="uk-UA"/>
        </w:rPr>
      </w:pPr>
      <w:bookmarkStart w:id="66" w:name="_Toc113714889"/>
      <w:r w:rsidRPr="00710C6B">
        <w:rPr>
          <w:rFonts w:ascii="Times New Roman" w:hAnsi="Times New Roman" w:cs="Times New Roman"/>
          <w:b/>
          <w:color w:val="auto"/>
          <w:sz w:val="24"/>
          <w:szCs w:val="24"/>
          <w:lang w:val="uk-UA"/>
        </w:rPr>
        <w:lastRenderedPageBreak/>
        <w:t>П1. Таблиця перетворень Лапласа</w:t>
      </w:r>
      <w:bookmarkEnd w:id="66"/>
    </w:p>
    <w:p w:rsidR="00010D02" w:rsidRPr="00710C6B" w:rsidRDefault="00010D02" w:rsidP="00E26215">
      <w:pPr>
        <w:pStyle w:val="a4"/>
        <w:spacing w:after="160" w:line="288" w:lineRule="auto"/>
        <w:ind w:left="0" w:firstLine="567"/>
        <w:jc w:val="both"/>
        <w:rPr>
          <w:rFonts w:ascii="Times New Roman" w:hAnsi="Times New Roman" w:cs="Times New Roman"/>
          <w:sz w:val="24"/>
          <w:szCs w:val="24"/>
          <w:highlight w:val="green"/>
          <w:lang w:val="uk-UA"/>
        </w:rPr>
      </w:pP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56"/>
        <w:gridCol w:w="2320"/>
        <w:gridCol w:w="2319"/>
        <w:gridCol w:w="564"/>
        <w:gridCol w:w="2252"/>
        <w:gridCol w:w="2265"/>
      </w:tblGrid>
      <w:tr w:rsidR="00D1557A" w:rsidRPr="00710C6B" w:rsidTr="00B82AD9">
        <w:tc>
          <w:tcPr>
            <w:tcW w:w="421" w:type="dxa"/>
            <w:tcBorders>
              <w:top w:val="single" w:sz="12" w:space="0" w:color="auto"/>
              <w:bottom w:val="single" w:sz="12" w:space="0" w:color="auto"/>
              <w:right w:val="single" w:sz="12" w:space="0" w:color="auto"/>
            </w:tcBorders>
            <w:vAlign w:val="center"/>
          </w:tcPr>
          <w:p w:rsidR="00623EE0" w:rsidRPr="00710C6B" w:rsidRDefault="00623EE0"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w:t>
            </w:r>
          </w:p>
        </w:tc>
        <w:tc>
          <w:tcPr>
            <w:tcW w:w="2338" w:type="dxa"/>
            <w:tcBorders>
              <w:top w:val="single" w:sz="12" w:space="0" w:color="auto"/>
              <w:left w:val="single" w:sz="12" w:space="0" w:color="auto"/>
              <w:bottom w:val="single" w:sz="12" w:space="0" w:color="auto"/>
            </w:tcBorders>
            <w:vAlign w:val="center"/>
          </w:tcPr>
          <w:p w:rsidR="00623EE0" w:rsidRPr="00710C6B" w:rsidRDefault="00B82AD9" w:rsidP="00B82AD9">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Оригінал</w:t>
            </w:r>
          </w:p>
        </w:tc>
        <w:tc>
          <w:tcPr>
            <w:tcW w:w="2338" w:type="dxa"/>
            <w:tcBorders>
              <w:top w:val="single" w:sz="12" w:space="0" w:color="auto"/>
              <w:bottom w:val="single" w:sz="12" w:space="0" w:color="auto"/>
              <w:right w:val="single" w:sz="12" w:space="0" w:color="auto"/>
            </w:tcBorders>
            <w:vAlign w:val="center"/>
          </w:tcPr>
          <w:p w:rsidR="00623EE0" w:rsidRPr="00710C6B" w:rsidRDefault="00B82AD9" w:rsidP="00B82AD9">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Зображення</w:t>
            </w:r>
          </w:p>
        </w:tc>
        <w:tc>
          <w:tcPr>
            <w:tcW w:w="568" w:type="dxa"/>
            <w:tcBorders>
              <w:top w:val="single" w:sz="12" w:space="0" w:color="auto"/>
              <w:left w:val="single" w:sz="12" w:space="0" w:color="auto"/>
              <w:bottom w:val="single" w:sz="12" w:space="0" w:color="auto"/>
              <w:right w:val="single" w:sz="12" w:space="0" w:color="auto"/>
            </w:tcBorders>
            <w:vAlign w:val="center"/>
          </w:tcPr>
          <w:p w:rsidR="00623EE0" w:rsidRPr="00710C6B" w:rsidRDefault="00623EE0" w:rsidP="00B82AD9">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w:t>
            </w:r>
          </w:p>
        </w:tc>
        <w:tc>
          <w:tcPr>
            <w:tcW w:w="2265" w:type="dxa"/>
            <w:tcBorders>
              <w:top w:val="single" w:sz="12" w:space="0" w:color="auto"/>
              <w:left w:val="single" w:sz="12" w:space="0" w:color="auto"/>
              <w:bottom w:val="single" w:sz="12" w:space="0" w:color="auto"/>
            </w:tcBorders>
            <w:vAlign w:val="center"/>
          </w:tcPr>
          <w:p w:rsidR="00623EE0" w:rsidRPr="00710C6B" w:rsidRDefault="00B82AD9" w:rsidP="00B82AD9">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Оригінал</w:t>
            </w:r>
          </w:p>
        </w:tc>
        <w:tc>
          <w:tcPr>
            <w:tcW w:w="2266" w:type="dxa"/>
            <w:tcBorders>
              <w:top w:val="single" w:sz="12" w:space="0" w:color="auto"/>
              <w:bottom w:val="single" w:sz="12" w:space="0" w:color="auto"/>
            </w:tcBorders>
            <w:vAlign w:val="center"/>
          </w:tcPr>
          <w:p w:rsidR="00623EE0" w:rsidRPr="00710C6B" w:rsidRDefault="00B82AD9" w:rsidP="00B82AD9">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Зображення</w:t>
            </w:r>
          </w:p>
        </w:tc>
      </w:tr>
      <w:tr w:rsidR="0023435C" w:rsidRPr="00710C6B" w:rsidTr="00B768EB">
        <w:tc>
          <w:tcPr>
            <w:tcW w:w="421" w:type="dxa"/>
            <w:tcBorders>
              <w:top w:val="single" w:sz="12" w:space="0" w:color="auto"/>
              <w:right w:val="single" w:sz="12" w:space="0" w:color="auto"/>
            </w:tcBorders>
            <w:vAlign w:val="center"/>
          </w:tcPr>
          <w:p w:rsidR="00623EE0" w:rsidRPr="00710C6B" w:rsidRDefault="00623EE0"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w:t>
            </w:r>
          </w:p>
        </w:tc>
        <w:tc>
          <w:tcPr>
            <w:tcW w:w="2338" w:type="dxa"/>
            <w:tcBorders>
              <w:top w:val="single" w:sz="12" w:space="0" w:color="auto"/>
              <w:left w:val="single" w:sz="12" w:space="0" w:color="auto"/>
            </w:tcBorders>
            <w:vAlign w:val="center"/>
          </w:tcPr>
          <w:p w:rsidR="00623EE0" w:rsidRPr="00710C6B" w:rsidRDefault="00623EE0" w:rsidP="00623EE0">
            <w:pPr>
              <w:pStyle w:val="a4"/>
              <w:spacing w:after="160" w:line="288" w:lineRule="auto"/>
              <w:ind w:left="0"/>
              <w:jc w:val="center"/>
              <w:rPr>
                <w:rFonts w:ascii="Times New Roman" w:hAnsi="Times New Roman" w:cs="Times New Roman"/>
                <w:i/>
                <w:sz w:val="24"/>
                <w:szCs w:val="24"/>
                <w:lang w:val="uk-UA"/>
              </w:rPr>
            </w:pPr>
            <w:r w:rsidRPr="00710C6B">
              <w:rPr>
                <w:rFonts w:ascii="Times New Roman" w:hAnsi="Times New Roman" w:cs="Times New Roman"/>
                <w:i/>
                <w:sz w:val="24"/>
                <w:szCs w:val="24"/>
                <w:lang w:val="uk-UA"/>
              </w:rPr>
              <w:t>x(t)</w:t>
            </w:r>
          </w:p>
        </w:tc>
        <w:tc>
          <w:tcPr>
            <w:tcW w:w="2338" w:type="dxa"/>
            <w:tcBorders>
              <w:top w:val="single" w:sz="12" w:space="0" w:color="auto"/>
              <w:right w:val="single" w:sz="12" w:space="0" w:color="auto"/>
            </w:tcBorders>
            <w:vAlign w:val="center"/>
          </w:tcPr>
          <w:p w:rsidR="00623EE0" w:rsidRPr="00710C6B" w:rsidRDefault="00623EE0" w:rsidP="00623EE0">
            <w:pPr>
              <w:pStyle w:val="a4"/>
              <w:spacing w:after="160" w:line="288" w:lineRule="auto"/>
              <w:ind w:left="0"/>
              <w:jc w:val="center"/>
              <w:rPr>
                <w:rFonts w:ascii="Times New Roman" w:hAnsi="Times New Roman" w:cs="Times New Roman"/>
                <w:i/>
                <w:sz w:val="24"/>
                <w:szCs w:val="24"/>
                <w:lang w:val="uk-UA"/>
              </w:rPr>
            </w:pPr>
            <w:r w:rsidRPr="00710C6B">
              <w:rPr>
                <w:rFonts w:ascii="Times New Roman" w:hAnsi="Times New Roman" w:cs="Times New Roman"/>
                <w:i/>
                <w:sz w:val="24"/>
                <w:szCs w:val="24"/>
                <w:lang w:val="uk-UA"/>
              </w:rPr>
              <w:t>L</w:t>
            </w:r>
            <w:r w:rsidRPr="00710C6B">
              <w:rPr>
                <w:rFonts w:ascii="Times New Roman" w:hAnsi="Times New Roman" w:cs="Times New Roman"/>
                <w:sz w:val="24"/>
                <w:szCs w:val="24"/>
                <w:lang w:val="uk-UA"/>
              </w:rPr>
              <w:t>[</w:t>
            </w:r>
            <w:r w:rsidRPr="00710C6B">
              <w:rPr>
                <w:rFonts w:ascii="Times New Roman" w:hAnsi="Times New Roman" w:cs="Times New Roman"/>
                <w:i/>
                <w:sz w:val="24"/>
                <w:szCs w:val="24"/>
                <w:lang w:val="uk-UA"/>
              </w:rPr>
              <w:t>x(t)</w:t>
            </w:r>
            <w:r w:rsidRPr="00710C6B">
              <w:rPr>
                <w:rFonts w:ascii="Times New Roman" w:hAnsi="Times New Roman" w:cs="Times New Roman"/>
                <w:sz w:val="24"/>
                <w:szCs w:val="24"/>
                <w:lang w:val="uk-UA"/>
              </w:rPr>
              <w:t>]</w:t>
            </w:r>
          </w:p>
        </w:tc>
        <w:tc>
          <w:tcPr>
            <w:tcW w:w="568" w:type="dxa"/>
            <w:tcBorders>
              <w:top w:val="single" w:sz="12" w:space="0" w:color="auto"/>
              <w:left w:val="single" w:sz="12" w:space="0" w:color="auto"/>
              <w:right w:val="single" w:sz="12" w:space="0" w:color="auto"/>
            </w:tcBorders>
            <w:vAlign w:val="center"/>
          </w:tcPr>
          <w:p w:rsidR="00623EE0" w:rsidRPr="00710C6B" w:rsidRDefault="00623EE0"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2</w:t>
            </w:r>
          </w:p>
        </w:tc>
        <w:tc>
          <w:tcPr>
            <w:tcW w:w="2265" w:type="dxa"/>
            <w:tcBorders>
              <w:top w:val="single" w:sz="12" w:space="0" w:color="auto"/>
              <w:left w:val="single" w:sz="12" w:space="0" w:color="auto"/>
            </w:tcBorders>
            <w:vAlign w:val="center"/>
          </w:tcPr>
          <w:p w:rsidR="00623EE0" w:rsidRPr="00710C6B" w:rsidRDefault="00D1557A"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12"/>
                <w:sz w:val="24"/>
                <w:szCs w:val="24"/>
                <w:lang w:val="uk-UA"/>
              </w:rPr>
              <w:object w:dxaOrig="1219" w:dyaOrig="360">
                <v:shape id="_x0000_i1440" type="#_x0000_t75" style="width:62.25pt;height:18.75pt" o:ole="">
                  <v:imagedata r:id="rId867" o:title=""/>
                </v:shape>
                <o:OLEObject Type="Embed" ProgID="Equation.DSMT4" ShapeID="_x0000_i1440" DrawAspect="Content" ObjectID="_1727006289" r:id="rId868"/>
              </w:object>
            </w:r>
          </w:p>
        </w:tc>
        <w:tc>
          <w:tcPr>
            <w:tcW w:w="2266" w:type="dxa"/>
            <w:tcBorders>
              <w:top w:val="single" w:sz="12" w:space="0" w:color="auto"/>
            </w:tcBorders>
            <w:vAlign w:val="center"/>
          </w:tcPr>
          <w:p w:rsidR="00623EE0" w:rsidRPr="00710C6B" w:rsidRDefault="00D1557A"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4"/>
                <w:sz w:val="24"/>
                <w:szCs w:val="24"/>
                <w:lang w:val="uk-UA"/>
              </w:rPr>
              <w:object w:dxaOrig="180" w:dyaOrig="279">
                <v:shape id="_x0000_i1441" type="#_x0000_t75" style="width:9pt;height:15pt" o:ole="">
                  <v:imagedata r:id="rId869" o:title=""/>
                </v:shape>
                <o:OLEObject Type="Embed" ProgID="Equation.DSMT4" ShapeID="_x0000_i1441" DrawAspect="Content" ObjectID="_1727006290" r:id="rId870"/>
              </w:object>
            </w:r>
            <w:r w:rsidRPr="00710C6B">
              <w:rPr>
                <w:rFonts w:ascii="Times New Roman" w:hAnsi="Times New Roman" w:cs="Times New Roman"/>
                <w:position w:val="-14"/>
                <w:sz w:val="24"/>
                <w:szCs w:val="24"/>
                <w:lang w:val="uk-UA"/>
              </w:rPr>
              <w:object w:dxaOrig="1860" w:dyaOrig="400">
                <v:shape id="_x0000_i1442" type="#_x0000_t75" style="width:93.75pt;height:21pt" o:ole="">
                  <v:imagedata r:id="rId871" o:title=""/>
                </v:shape>
                <o:OLEObject Type="Embed" ProgID="Equation.DSMT4" ShapeID="_x0000_i1442" DrawAspect="Content" ObjectID="_1727006291" r:id="rId872"/>
              </w:object>
            </w:r>
          </w:p>
        </w:tc>
      </w:tr>
      <w:tr w:rsidR="0023435C" w:rsidRPr="00710C6B" w:rsidTr="00B768EB">
        <w:tc>
          <w:tcPr>
            <w:tcW w:w="421" w:type="dxa"/>
            <w:tcBorders>
              <w:right w:val="single" w:sz="12" w:space="0" w:color="auto"/>
            </w:tcBorders>
            <w:vAlign w:val="center"/>
          </w:tcPr>
          <w:p w:rsidR="00623EE0" w:rsidRPr="00710C6B" w:rsidRDefault="00623EE0"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3</w:t>
            </w:r>
          </w:p>
        </w:tc>
        <w:tc>
          <w:tcPr>
            <w:tcW w:w="2338" w:type="dxa"/>
            <w:tcBorders>
              <w:left w:val="single" w:sz="12" w:space="0" w:color="auto"/>
            </w:tcBorders>
            <w:vAlign w:val="center"/>
          </w:tcPr>
          <w:p w:rsidR="00623EE0" w:rsidRPr="00710C6B" w:rsidRDefault="00623EE0"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w:t>
            </w:r>
          </w:p>
        </w:tc>
        <w:tc>
          <w:tcPr>
            <w:tcW w:w="2338" w:type="dxa"/>
            <w:tcBorders>
              <w:right w:val="single" w:sz="12" w:space="0" w:color="auto"/>
            </w:tcBorders>
            <w:vAlign w:val="center"/>
          </w:tcPr>
          <w:p w:rsidR="00623EE0" w:rsidRPr="00710C6B" w:rsidRDefault="00623EE0"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28"/>
                <w:sz w:val="24"/>
                <w:szCs w:val="24"/>
                <w:lang w:val="uk-UA"/>
              </w:rPr>
              <w:object w:dxaOrig="260" w:dyaOrig="660">
                <v:shape id="_x0000_i1443" type="#_x0000_t75" style="width:13.5pt;height:31.5pt" o:ole="">
                  <v:imagedata r:id="rId873" o:title=""/>
                </v:shape>
                <o:OLEObject Type="Embed" ProgID="Equation.DSMT4" ShapeID="_x0000_i1443" DrawAspect="Content" ObjectID="_1727006292" r:id="rId874"/>
              </w:object>
            </w:r>
          </w:p>
        </w:tc>
        <w:tc>
          <w:tcPr>
            <w:tcW w:w="568" w:type="dxa"/>
            <w:tcBorders>
              <w:left w:val="single" w:sz="12" w:space="0" w:color="auto"/>
              <w:right w:val="single" w:sz="12" w:space="0" w:color="auto"/>
            </w:tcBorders>
            <w:vAlign w:val="center"/>
          </w:tcPr>
          <w:p w:rsidR="00623EE0" w:rsidRPr="00710C6B" w:rsidRDefault="00623EE0"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4</w:t>
            </w:r>
          </w:p>
        </w:tc>
        <w:tc>
          <w:tcPr>
            <w:tcW w:w="2265" w:type="dxa"/>
            <w:tcBorders>
              <w:left w:val="single" w:sz="12" w:space="0" w:color="auto"/>
            </w:tcBorders>
            <w:vAlign w:val="center"/>
          </w:tcPr>
          <w:p w:rsidR="00623EE0" w:rsidRPr="00710C6B" w:rsidRDefault="00D1557A" w:rsidP="00623EE0">
            <w:pPr>
              <w:pStyle w:val="a4"/>
              <w:spacing w:after="160" w:line="288" w:lineRule="auto"/>
              <w:ind w:left="0"/>
              <w:jc w:val="center"/>
              <w:rPr>
                <w:rFonts w:ascii="Times New Roman" w:hAnsi="Times New Roman" w:cs="Times New Roman"/>
                <w:sz w:val="24"/>
                <w:szCs w:val="24"/>
                <w:vertAlign w:val="subscript"/>
                <w:lang w:val="uk-UA"/>
              </w:rPr>
            </w:pPr>
            <w:r w:rsidRPr="00710C6B">
              <w:rPr>
                <w:rFonts w:ascii="Times New Roman" w:hAnsi="Times New Roman" w:cs="Times New Roman"/>
                <w:i/>
                <w:sz w:val="24"/>
                <w:szCs w:val="24"/>
                <w:lang w:val="uk-UA"/>
              </w:rPr>
              <w:t>x</w:t>
            </w:r>
            <w:r w:rsidRPr="00710C6B">
              <w:rPr>
                <w:rFonts w:ascii="Times New Roman" w:hAnsi="Times New Roman" w:cs="Times New Roman"/>
                <w:sz w:val="24"/>
                <w:szCs w:val="24"/>
                <w:vertAlign w:val="subscript"/>
                <w:lang w:val="uk-UA"/>
              </w:rPr>
              <w:t>0</w:t>
            </w:r>
          </w:p>
        </w:tc>
        <w:tc>
          <w:tcPr>
            <w:tcW w:w="2266" w:type="dxa"/>
            <w:vAlign w:val="center"/>
          </w:tcPr>
          <w:p w:rsidR="00623EE0" w:rsidRPr="00710C6B" w:rsidRDefault="00D1557A"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28"/>
                <w:sz w:val="24"/>
                <w:szCs w:val="24"/>
                <w:lang w:val="uk-UA"/>
              </w:rPr>
              <w:object w:dxaOrig="340" w:dyaOrig="660">
                <v:shape id="_x0000_i1444" type="#_x0000_t75" style="width:15.75pt;height:31.5pt" o:ole="">
                  <v:imagedata r:id="rId875" o:title=""/>
                </v:shape>
                <o:OLEObject Type="Embed" ProgID="Equation.DSMT4" ShapeID="_x0000_i1444" DrawAspect="Content" ObjectID="_1727006293" r:id="rId876"/>
              </w:object>
            </w:r>
          </w:p>
        </w:tc>
      </w:tr>
      <w:tr w:rsidR="0023435C" w:rsidRPr="00710C6B" w:rsidTr="00B768EB">
        <w:tc>
          <w:tcPr>
            <w:tcW w:w="421" w:type="dxa"/>
            <w:tcBorders>
              <w:right w:val="single" w:sz="12" w:space="0" w:color="auto"/>
            </w:tcBorders>
            <w:vAlign w:val="center"/>
          </w:tcPr>
          <w:p w:rsidR="00623EE0" w:rsidRPr="00710C6B" w:rsidRDefault="00623EE0"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5</w:t>
            </w:r>
          </w:p>
        </w:tc>
        <w:tc>
          <w:tcPr>
            <w:tcW w:w="2338" w:type="dxa"/>
            <w:tcBorders>
              <w:left w:val="single" w:sz="12" w:space="0" w:color="auto"/>
            </w:tcBorders>
            <w:vAlign w:val="center"/>
          </w:tcPr>
          <w:p w:rsidR="00623EE0" w:rsidRPr="00710C6B" w:rsidRDefault="00623EE0"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28"/>
                <w:sz w:val="24"/>
                <w:szCs w:val="24"/>
                <w:lang w:val="uk-UA"/>
              </w:rPr>
              <w:object w:dxaOrig="499" w:dyaOrig="660">
                <v:shape id="_x0000_i1445" type="#_x0000_t75" style="width:24.75pt;height:31.5pt" o:ole="">
                  <v:imagedata r:id="rId877" o:title=""/>
                </v:shape>
                <o:OLEObject Type="Embed" ProgID="Equation.DSMT4" ShapeID="_x0000_i1445" DrawAspect="Content" ObjectID="_1727006294" r:id="rId878"/>
              </w:object>
            </w:r>
          </w:p>
        </w:tc>
        <w:tc>
          <w:tcPr>
            <w:tcW w:w="2338" w:type="dxa"/>
            <w:tcBorders>
              <w:right w:val="single" w:sz="12" w:space="0" w:color="auto"/>
            </w:tcBorders>
            <w:vAlign w:val="center"/>
          </w:tcPr>
          <w:p w:rsidR="00623EE0" w:rsidRPr="00710C6B" w:rsidRDefault="00623EE0"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28"/>
                <w:sz w:val="24"/>
                <w:szCs w:val="24"/>
                <w:lang w:val="uk-UA"/>
              </w:rPr>
              <w:object w:dxaOrig="460" w:dyaOrig="720">
                <v:shape id="_x0000_i1446" type="#_x0000_t75" style="width:22.5pt;height:37.5pt" o:ole="">
                  <v:imagedata r:id="rId879" o:title=""/>
                </v:shape>
                <o:OLEObject Type="Embed" ProgID="Equation.DSMT4" ShapeID="_x0000_i1446" DrawAspect="Content" ObjectID="_1727006295" r:id="rId880"/>
              </w:object>
            </w:r>
          </w:p>
        </w:tc>
        <w:tc>
          <w:tcPr>
            <w:tcW w:w="568" w:type="dxa"/>
            <w:tcBorders>
              <w:left w:val="single" w:sz="12" w:space="0" w:color="auto"/>
              <w:right w:val="single" w:sz="12" w:space="0" w:color="auto"/>
            </w:tcBorders>
            <w:vAlign w:val="center"/>
          </w:tcPr>
          <w:p w:rsidR="00623EE0" w:rsidRPr="00710C6B" w:rsidRDefault="00623EE0"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6</w:t>
            </w:r>
          </w:p>
        </w:tc>
        <w:tc>
          <w:tcPr>
            <w:tcW w:w="2265" w:type="dxa"/>
            <w:tcBorders>
              <w:left w:val="single" w:sz="12" w:space="0" w:color="auto"/>
            </w:tcBorders>
            <w:vAlign w:val="center"/>
          </w:tcPr>
          <w:p w:rsidR="00623EE0" w:rsidRPr="00710C6B" w:rsidRDefault="00D1557A"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28"/>
                <w:sz w:val="24"/>
                <w:szCs w:val="24"/>
                <w:lang w:val="uk-UA"/>
              </w:rPr>
              <w:object w:dxaOrig="720" w:dyaOrig="660">
                <v:shape id="_x0000_i1447" type="#_x0000_t75" style="width:37.5pt;height:31.5pt" o:ole="">
                  <v:imagedata r:id="rId881" o:title=""/>
                </v:shape>
                <o:OLEObject Type="Embed" ProgID="Equation.DSMT4" ShapeID="_x0000_i1447" DrawAspect="Content" ObjectID="_1727006296" r:id="rId882"/>
              </w:object>
            </w:r>
          </w:p>
        </w:tc>
        <w:tc>
          <w:tcPr>
            <w:tcW w:w="2266" w:type="dxa"/>
            <w:vAlign w:val="center"/>
          </w:tcPr>
          <w:p w:rsidR="00623EE0" w:rsidRPr="00710C6B" w:rsidRDefault="00D1557A"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32"/>
                <w:sz w:val="24"/>
                <w:szCs w:val="24"/>
                <w:lang w:val="uk-UA"/>
              </w:rPr>
              <w:object w:dxaOrig="460" w:dyaOrig="760">
                <v:shape id="_x0000_i1448" type="#_x0000_t75" style="width:22.5pt;height:38.25pt" o:ole="">
                  <v:imagedata r:id="rId883" o:title=""/>
                </v:shape>
                <o:OLEObject Type="Embed" ProgID="Equation.DSMT4" ShapeID="_x0000_i1448" DrawAspect="Content" ObjectID="_1727006297" r:id="rId884"/>
              </w:object>
            </w:r>
          </w:p>
        </w:tc>
      </w:tr>
      <w:tr w:rsidR="0023435C" w:rsidRPr="00710C6B" w:rsidTr="00B768EB">
        <w:tc>
          <w:tcPr>
            <w:tcW w:w="421" w:type="dxa"/>
            <w:tcBorders>
              <w:right w:val="single" w:sz="12" w:space="0" w:color="auto"/>
            </w:tcBorders>
            <w:vAlign w:val="center"/>
          </w:tcPr>
          <w:p w:rsidR="00623EE0" w:rsidRPr="00710C6B" w:rsidRDefault="00623EE0"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7</w:t>
            </w:r>
          </w:p>
        </w:tc>
        <w:tc>
          <w:tcPr>
            <w:tcW w:w="2338" w:type="dxa"/>
            <w:tcBorders>
              <w:left w:val="single" w:sz="12" w:space="0" w:color="auto"/>
            </w:tcBorders>
            <w:vAlign w:val="center"/>
          </w:tcPr>
          <w:p w:rsidR="00623EE0" w:rsidRPr="00710C6B" w:rsidRDefault="00CD3FF1" w:rsidP="00623EE0">
            <w:pPr>
              <w:pStyle w:val="a4"/>
              <w:spacing w:after="160" w:line="288" w:lineRule="auto"/>
              <w:ind w:left="0"/>
              <w:jc w:val="center"/>
              <w:rPr>
                <w:rFonts w:ascii="Times New Roman" w:hAnsi="Times New Roman" w:cs="Times New Roman"/>
                <w:i/>
                <w:sz w:val="24"/>
                <w:szCs w:val="24"/>
                <w:lang w:val="uk-UA"/>
              </w:rPr>
            </w:pPr>
            <w:r w:rsidRPr="00710C6B">
              <w:rPr>
                <w:rFonts w:ascii="Times New Roman" w:hAnsi="Times New Roman" w:cs="Times New Roman"/>
                <w:i/>
                <w:sz w:val="24"/>
                <w:szCs w:val="24"/>
                <w:lang w:val="uk-UA"/>
              </w:rPr>
              <w:t>t</w:t>
            </w:r>
          </w:p>
        </w:tc>
        <w:tc>
          <w:tcPr>
            <w:tcW w:w="2338" w:type="dxa"/>
            <w:tcBorders>
              <w:right w:val="single" w:sz="12" w:space="0" w:color="auto"/>
            </w:tcBorders>
            <w:vAlign w:val="center"/>
          </w:tcPr>
          <w:p w:rsidR="00623EE0" w:rsidRPr="00710C6B" w:rsidRDefault="00CD3FF1"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32"/>
                <w:sz w:val="24"/>
                <w:szCs w:val="24"/>
                <w:lang w:val="uk-UA"/>
              </w:rPr>
              <w:object w:dxaOrig="400" w:dyaOrig="700">
                <v:shape id="_x0000_i1449" type="#_x0000_t75" style="width:21pt;height:34.5pt" o:ole="">
                  <v:imagedata r:id="rId885" o:title=""/>
                </v:shape>
                <o:OLEObject Type="Embed" ProgID="Equation.DSMT4" ShapeID="_x0000_i1449" DrawAspect="Content" ObjectID="_1727006298" r:id="rId886"/>
              </w:object>
            </w:r>
          </w:p>
        </w:tc>
        <w:tc>
          <w:tcPr>
            <w:tcW w:w="568" w:type="dxa"/>
            <w:tcBorders>
              <w:left w:val="single" w:sz="12" w:space="0" w:color="auto"/>
              <w:right w:val="single" w:sz="12" w:space="0" w:color="auto"/>
            </w:tcBorders>
            <w:vAlign w:val="center"/>
          </w:tcPr>
          <w:p w:rsidR="00623EE0" w:rsidRPr="00710C6B" w:rsidRDefault="00623EE0"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8</w:t>
            </w:r>
          </w:p>
        </w:tc>
        <w:tc>
          <w:tcPr>
            <w:tcW w:w="2265" w:type="dxa"/>
            <w:tcBorders>
              <w:left w:val="single" w:sz="12" w:space="0" w:color="auto"/>
            </w:tcBorders>
            <w:vAlign w:val="center"/>
          </w:tcPr>
          <w:p w:rsidR="00623EE0" w:rsidRPr="00710C6B" w:rsidRDefault="00D1557A"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6"/>
                <w:sz w:val="24"/>
                <w:szCs w:val="24"/>
                <w:lang w:val="uk-UA"/>
              </w:rPr>
              <w:object w:dxaOrig="499" w:dyaOrig="360">
                <v:shape id="_x0000_i1450" type="#_x0000_t75" style="width:24.75pt;height:18.75pt" o:ole="">
                  <v:imagedata r:id="rId887" o:title=""/>
                </v:shape>
                <o:OLEObject Type="Embed" ProgID="Equation.DSMT4" ShapeID="_x0000_i1450" DrawAspect="Content" ObjectID="_1727006299" r:id="rId888"/>
              </w:object>
            </w:r>
          </w:p>
        </w:tc>
        <w:tc>
          <w:tcPr>
            <w:tcW w:w="2266" w:type="dxa"/>
            <w:vAlign w:val="center"/>
          </w:tcPr>
          <w:p w:rsidR="00623EE0" w:rsidRPr="00710C6B" w:rsidRDefault="0023435C"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28"/>
                <w:sz w:val="24"/>
                <w:szCs w:val="24"/>
                <w:lang w:val="uk-UA"/>
              </w:rPr>
              <w:object w:dxaOrig="639" w:dyaOrig="660">
                <v:shape id="_x0000_i1451" type="#_x0000_t75" style="width:31.5pt;height:31.5pt" o:ole="">
                  <v:imagedata r:id="rId889" o:title=""/>
                </v:shape>
                <o:OLEObject Type="Embed" ProgID="Equation.DSMT4" ShapeID="_x0000_i1451" DrawAspect="Content" ObjectID="_1727006300" r:id="rId890"/>
              </w:object>
            </w:r>
          </w:p>
        </w:tc>
      </w:tr>
      <w:tr w:rsidR="0023435C" w:rsidRPr="00710C6B" w:rsidTr="00B768EB">
        <w:tc>
          <w:tcPr>
            <w:tcW w:w="421" w:type="dxa"/>
            <w:tcBorders>
              <w:right w:val="single" w:sz="12" w:space="0" w:color="auto"/>
            </w:tcBorders>
            <w:vAlign w:val="center"/>
          </w:tcPr>
          <w:p w:rsidR="0023435C" w:rsidRPr="00710C6B" w:rsidRDefault="0023435C"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9</w:t>
            </w:r>
          </w:p>
        </w:tc>
        <w:tc>
          <w:tcPr>
            <w:tcW w:w="2338" w:type="dxa"/>
            <w:tcBorders>
              <w:left w:val="single" w:sz="12" w:space="0" w:color="auto"/>
            </w:tcBorders>
            <w:vAlign w:val="center"/>
          </w:tcPr>
          <w:p w:rsidR="0023435C" w:rsidRPr="00710C6B" w:rsidRDefault="00DC7649"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24"/>
                <w:sz w:val="24"/>
                <w:szCs w:val="24"/>
                <w:lang w:val="uk-UA"/>
              </w:rPr>
              <w:object w:dxaOrig="1200" w:dyaOrig="620">
                <v:shape id="_x0000_i1452" type="#_x0000_t75" style="width:61.5pt;height:30.75pt" o:ole="">
                  <v:imagedata r:id="rId891" o:title=""/>
                </v:shape>
                <o:OLEObject Type="Embed" ProgID="Equation.DSMT4" ShapeID="_x0000_i1452" DrawAspect="Content" ObjectID="_1727006301" r:id="rId892"/>
              </w:object>
            </w:r>
          </w:p>
        </w:tc>
        <w:tc>
          <w:tcPr>
            <w:tcW w:w="2338" w:type="dxa"/>
            <w:tcBorders>
              <w:right w:val="single" w:sz="12" w:space="0" w:color="auto"/>
            </w:tcBorders>
            <w:vAlign w:val="center"/>
          </w:tcPr>
          <w:p w:rsidR="0023435C" w:rsidRPr="00710C6B" w:rsidRDefault="00DC7649"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28"/>
                <w:sz w:val="24"/>
                <w:szCs w:val="24"/>
                <w:lang w:val="uk-UA"/>
              </w:rPr>
              <w:object w:dxaOrig="1620" w:dyaOrig="660">
                <v:shape id="_x0000_i1453" type="#_x0000_t75" style="width:81pt;height:31.5pt" o:ole="">
                  <v:imagedata r:id="rId893" o:title=""/>
                </v:shape>
                <o:OLEObject Type="Embed" ProgID="Equation.DSMT4" ShapeID="_x0000_i1453" DrawAspect="Content" ObjectID="_1727006302" r:id="rId894"/>
              </w:object>
            </w:r>
          </w:p>
        </w:tc>
        <w:tc>
          <w:tcPr>
            <w:tcW w:w="568" w:type="dxa"/>
            <w:tcBorders>
              <w:left w:val="single" w:sz="12" w:space="0" w:color="auto"/>
              <w:right w:val="single" w:sz="12" w:space="0" w:color="auto"/>
            </w:tcBorders>
            <w:vAlign w:val="center"/>
          </w:tcPr>
          <w:p w:rsidR="0023435C" w:rsidRPr="00710C6B" w:rsidRDefault="00DC7649"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10</w:t>
            </w:r>
          </w:p>
        </w:tc>
        <w:tc>
          <w:tcPr>
            <w:tcW w:w="2265" w:type="dxa"/>
            <w:tcBorders>
              <w:left w:val="single" w:sz="12" w:space="0" w:color="auto"/>
            </w:tcBorders>
            <w:vAlign w:val="center"/>
          </w:tcPr>
          <w:p w:rsidR="0023435C" w:rsidRPr="00710C6B" w:rsidRDefault="00DC7649"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24"/>
                <w:sz w:val="24"/>
                <w:szCs w:val="24"/>
                <w:lang w:val="uk-UA"/>
              </w:rPr>
              <w:object w:dxaOrig="1080" w:dyaOrig="620">
                <v:shape id="_x0000_i1454" type="#_x0000_t75" style="width:55.5pt;height:30.75pt" o:ole="">
                  <v:imagedata r:id="rId895" o:title=""/>
                </v:shape>
                <o:OLEObject Type="Embed" ProgID="Equation.DSMT4" ShapeID="_x0000_i1454" DrawAspect="Content" ObjectID="_1727006303" r:id="rId896"/>
              </w:object>
            </w:r>
          </w:p>
        </w:tc>
        <w:tc>
          <w:tcPr>
            <w:tcW w:w="2266" w:type="dxa"/>
            <w:vAlign w:val="center"/>
          </w:tcPr>
          <w:p w:rsidR="0023435C" w:rsidRPr="00710C6B" w:rsidRDefault="00DC7649"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28"/>
                <w:sz w:val="24"/>
                <w:szCs w:val="24"/>
                <w:lang w:val="uk-UA"/>
              </w:rPr>
              <w:object w:dxaOrig="960" w:dyaOrig="660">
                <v:shape id="_x0000_i1455" type="#_x0000_t75" style="width:48pt;height:31.5pt" o:ole="">
                  <v:imagedata r:id="rId897" o:title=""/>
                </v:shape>
                <o:OLEObject Type="Embed" ProgID="Equation.DSMT4" ShapeID="_x0000_i1455" DrawAspect="Content" ObjectID="_1727006304" r:id="rId898"/>
              </w:object>
            </w:r>
          </w:p>
        </w:tc>
      </w:tr>
      <w:tr w:rsidR="0023435C" w:rsidRPr="00710C6B" w:rsidTr="00B768EB">
        <w:tc>
          <w:tcPr>
            <w:tcW w:w="421" w:type="dxa"/>
            <w:tcBorders>
              <w:right w:val="single" w:sz="12" w:space="0" w:color="auto"/>
            </w:tcBorders>
            <w:vAlign w:val="center"/>
          </w:tcPr>
          <w:p w:rsidR="0023435C" w:rsidRPr="00710C6B" w:rsidRDefault="0023435C"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11</w:t>
            </w:r>
          </w:p>
        </w:tc>
        <w:tc>
          <w:tcPr>
            <w:tcW w:w="2338" w:type="dxa"/>
            <w:tcBorders>
              <w:left w:val="single" w:sz="12" w:space="0" w:color="auto"/>
            </w:tcBorders>
            <w:vAlign w:val="center"/>
          </w:tcPr>
          <w:p w:rsidR="0023435C" w:rsidRPr="00710C6B" w:rsidRDefault="00DC7649"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28"/>
                <w:sz w:val="24"/>
                <w:szCs w:val="24"/>
                <w:lang w:val="uk-UA"/>
              </w:rPr>
              <w:object w:dxaOrig="1160" w:dyaOrig="740">
                <v:shape id="_x0000_i1456" type="#_x0000_t75" style="width:57pt;height:37.5pt" o:ole="">
                  <v:imagedata r:id="rId899" o:title=""/>
                </v:shape>
                <o:OLEObject Type="Embed" ProgID="Equation.DSMT4" ShapeID="_x0000_i1456" DrawAspect="Content" ObjectID="_1727006305" r:id="rId900"/>
              </w:object>
            </w:r>
          </w:p>
        </w:tc>
        <w:tc>
          <w:tcPr>
            <w:tcW w:w="2338" w:type="dxa"/>
            <w:tcBorders>
              <w:right w:val="single" w:sz="12" w:space="0" w:color="auto"/>
            </w:tcBorders>
            <w:vAlign w:val="center"/>
          </w:tcPr>
          <w:p w:rsidR="0023435C" w:rsidRPr="00710C6B" w:rsidRDefault="00DC7649"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28"/>
                <w:sz w:val="24"/>
                <w:szCs w:val="24"/>
                <w:lang w:val="uk-UA"/>
              </w:rPr>
              <w:object w:dxaOrig="1460" w:dyaOrig="660">
                <v:shape id="_x0000_i1457" type="#_x0000_t75" style="width:73.5pt;height:31.5pt" o:ole="">
                  <v:imagedata r:id="rId901" o:title=""/>
                </v:shape>
                <o:OLEObject Type="Embed" ProgID="Equation.DSMT4" ShapeID="_x0000_i1457" DrawAspect="Content" ObjectID="_1727006306" r:id="rId902"/>
              </w:object>
            </w:r>
          </w:p>
        </w:tc>
        <w:tc>
          <w:tcPr>
            <w:tcW w:w="568" w:type="dxa"/>
            <w:tcBorders>
              <w:left w:val="single" w:sz="12" w:space="0" w:color="auto"/>
              <w:right w:val="single" w:sz="12" w:space="0" w:color="auto"/>
            </w:tcBorders>
            <w:vAlign w:val="center"/>
          </w:tcPr>
          <w:p w:rsidR="0023435C" w:rsidRPr="00710C6B" w:rsidRDefault="00DC7649"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12</w:t>
            </w:r>
          </w:p>
        </w:tc>
        <w:tc>
          <w:tcPr>
            <w:tcW w:w="2265" w:type="dxa"/>
            <w:tcBorders>
              <w:left w:val="single" w:sz="12" w:space="0" w:color="auto"/>
            </w:tcBorders>
            <w:vAlign w:val="center"/>
          </w:tcPr>
          <w:p w:rsidR="0023435C" w:rsidRPr="00710C6B" w:rsidRDefault="00DC7649"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6"/>
                <w:sz w:val="24"/>
                <w:szCs w:val="24"/>
                <w:lang w:val="uk-UA"/>
              </w:rPr>
              <w:object w:dxaOrig="560" w:dyaOrig="360">
                <v:shape id="_x0000_i1458" type="#_x0000_t75" style="width:30pt;height:18.75pt" o:ole="">
                  <v:imagedata r:id="rId903" o:title=""/>
                </v:shape>
                <o:OLEObject Type="Embed" ProgID="Equation.DSMT4" ShapeID="_x0000_i1458" DrawAspect="Content" ObjectID="_1727006307" r:id="rId904"/>
              </w:object>
            </w:r>
          </w:p>
        </w:tc>
        <w:tc>
          <w:tcPr>
            <w:tcW w:w="2266" w:type="dxa"/>
            <w:vAlign w:val="center"/>
          </w:tcPr>
          <w:p w:rsidR="0023435C" w:rsidRPr="00710C6B" w:rsidRDefault="00DC7649"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32"/>
                <w:sz w:val="24"/>
                <w:szCs w:val="24"/>
                <w:lang w:val="uk-UA"/>
              </w:rPr>
              <w:object w:dxaOrig="920" w:dyaOrig="700">
                <v:shape id="_x0000_i1459" type="#_x0000_t75" style="width:47.25pt;height:34.5pt" o:ole="">
                  <v:imagedata r:id="rId905" o:title=""/>
                </v:shape>
                <o:OLEObject Type="Embed" ProgID="Equation.DSMT4" ShapeID="_x0000_i1459" DrawAspect="Content" ObjectID="_1727006308" r:id="rId906"/>
              </w:object>
            </w:r>
          </w:p>
        </w:tc>
      </w:tr>
      <w:tr w:rsidR="00DC7649" w:rsidRPr="00710C6B" w:rsidTr="00B768EB">
        <w:tc>
          <w:tcPr>
            <w:tcW w:w="421" w:type="dxa"/>
            <w:tcBorders>
              <w:right w:val="single" w:sz="12" w:space="0" w:color="auto"/>
            </w:tcBorders>
            <w:vAlign w:val="center"/>
          </w:tcPr>
          <w:p w:rsidR="00DC7649" w:rsidRPr="00710C6B" w:rsidRDefault="00DC7649"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13</w:t>
            </w:r>
          </w:p>
        </w:tc>
        <w:tc>
          <w:tcPr>
            <w:tcW w:w="2338" w:type="dxa"/>
            <w:tcBorders>
              <w:left w:val="single" w:sz="12" w:space="0" w:color="auto"/>
            </w:tcBorders>
            <w:vAlign w:val="center"/>
          </w:tcPr>
          <w:p w:rsidR="00DC7649" w:rsidRPr="00710C6B" w:rsidRDefault="00B868D2"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28"/>
                <w:sz w:val="24"/>
                <w:szCs w:val="24"/>
                <w:lang w:val="uk-UA"/>
              </w:rPr>
              <w:object w:dxaOrig="1640" w:dyaOrig="740">
                <v:shape id="_x0000_i1460" type="#_x0000_t75" style="width:81.75pt;height:37.5pt" o:ole="">
                  <v:imagedata r:id="rId907" o:title=""/>
                </v:shape>
                <o:OLEObject Type="Embed" ProgID="Equation.DSMT4" ShapeID="_x0000_i1460" DrawAspect="Content" ObjectID="_1727006309" r:id="rId908"/>
              </w:object>
            </w:r>
          </w:p>
        </w:tc>
        <w:tc>
          <w:tcPr>
            <w:tcW w:w="2338" w:type="dxa"/>
            <w:tcBorders>
              <w:right w:val="single" w:sz="12" w:space="0" w:color="auto"/>
            </w:tcBorders>
            <w:vAlign w:val="center"/>
          </w:tcPr>
          <w:p w:rsidR="00DC7649" w:rsidRPr="00710C6B" w:rsidRDefault="00B868D2"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32"/>
                <w:sz w:val="24"/>
                <w:szCs w:val="24"/>
                <w:lang w:val="uk-UA"/>
              </w:rPr>
              <w:object w:dxaOrig="1080" w:dyaOrig="700">
                <v:shape id="_x0000_i1461" type="#_x0000_t75" style="width:55.5pt;height:34.5pt" o:ole="">
                  <v:imagedata r:id="rId909" o:title=""/>
                </v:shape>
                <o:OLEObject Type="Embed" ProgID="Equation.DSMT4" ShapeID="_x0000_i1461" DrawAspect="Content" ObjectID="_1727006310" r:id="rId910"/>
              </w:object>
            </w:r>
          </w:p>
        </w:tc>
        <w:tc>
          <w:tcPr>
            <w:tcW w:w="568" w:type="dxa"/>
            <w:tcBorders>
              <w:left w:val="single" w:sz="12" w:space="0" w:color="auto"/>
              <w:right w:val="single" w:sz="12" w:space="0" w:color="auto"/>
            </w:tcBorders>
            <w:vAlign w:val="center"/>
          </w:tcPr>
          <w:p w:rsidR="00DC7649" w:rsidRPr="00710C6B" w:rsidRDefault="00DC7649"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14</w:t>
            </w:r>
          </w:p>
        </w:tc>
        <w:tc>
          <w:tcPr>
            <w:tcW w:w="2265" w:type="dxa"/>
            <w:tcBorders>
              <w:left w:val="single" w:sz="12" w:space="0" w:color="auto"/>
            </w:tcBorders>
            <w:vAlign w:val="center"/>
          </w:tcPr>
          <w:p w:rsidR="00DC7649" w:rsidRPr="00710C6B" w:rsidRDefault="00E42E16"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28"/>
                <w:sz w:val="24"/>
                <w:szCs w:val="24"/>
                <w:lang w:val="uk-UA"/>
              </w:rPr>
              <w:object w:dxaOrig="1280" w:dyaOrig="740">
                <v:shape id="_x0000_i1462" type="#_x0000_t75" style="width:64.5pt;height:37.5pt" o:ole="">
                  <v:imagedata r:id="rId911" o:title=""/>
                </v:shape>
                <o:OLEObject Type="Embed" ProgID="Equation.DSMT4" ShapeID="_x0000_i1462" DrawAspect="Content" ObjectID="_1727006311" r:id="rId912"/>
              </w:object>
            </w:r>
          </w:p>
        </w:tc>
        <w:tc>
          <w:tcPr>
            <w:tcW w:w="2266" w:type="dxa"/>
            <w:vAlign w:val="center"/>
          </w:tcPr>
          <w:p w:rsidR="00DC7649" w:rsidRPr="00710C6B" w:rsidRDefault="00E42E16"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32"/>
                <w:sz w:val="24"/>
                <w:szCs w:val="24"/>
                <w:lang w:val="uk-UA"/>
              </w:rPr>
              <w:object w:dxaOrig="1080" w:dyaOrig="700">
                <v:shape id="_x0000_i1463" type="#_x0000_t75" style="width:55.5pt;height:34.5pt" o:ole="">
                  <v:imagedata r:id="rId913" o:title=""/>
                </v:shape>
                <o:OLEObject Type="Embed" ProgID="Equation.DSMT4" ShapeID="_x0000_i1463" DrawAspect="Content" ObjectID="_1727006312" r:id="rId914"/>
              </w:object>
            </w:r>
          </w:p>
        </w:tc>
      </w:tr>
      <w:tr w:rsidR="00DC7649" w:rsidRPr="00710C6B" w:rsidTr="00B768EB">
        <w:tc>
          <w:tcPr>
            <w:tcW w:w="421" w:type="dxa"/>
            <w:tcBorders>
              <w:right w:val="single" w:sz="12" w:space="0" w:color="auto"/>
            </w:tcBorders>
            <w:vAlign w:val="center"/>
          </w:tcPr>
          <w:p w:rsidR="00DC7649" w:rsidRPr="00710C6B" w:rsidRDefault="00DC7649"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15</w:t>
            </w:r>
          </w:p>
        </w:tc>
        <w:tc>
          <w:tcPr>
            <w:tcW w:w="2338" w:type="dxa"/>
            <w:tcBorders>
              <w:left w:val="single" w:sz="12" w:space="0" w:color="auto"/>
            </w:tcBorders>
            <w:vAlign w:val="center"/>
          </w:tcPr>
          <w:p w:rsidR="00DC7649" w:rsidRPr="00710C6B" w:rsidRDefault="00B868D2"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10"/>
                <w:sz w:val="24"/>
                <w:szCs w:val="24"/>
                <w:lang w:val="uk-UA"/>
              </w:rPr>
              <w:object w:dxaOrig="740" w:dyaOrig="320">
                <v:shape id="_x0000_i1464" type="#_x0000_t75" style="width:37.5pt;height:15.75pt" o:ole="">
                  <v:imagedata r:id="rId915" o:title=""/>
                </v:shape>
                <o:OLEObject Type="Embed" ProgID="Equation.DSMT4" ShapeID="_x0000_i1464" DrawAspect="Content" ObjectID="_1727006313" r:id="rId916"/>
              </w:object>
            </w:r>
          </w:p>
        </w:tc>
        <w:tc>
          <w:tcPr>
            <w:tcW w:w="2338" w:type="dxa"/>
            <w:tcBorders>
              <w:right w:val="single" w:sz="12" w:space="0" w:color="auto"/>
            </w:tcBorders>
            <w:vAlign w:val="center"/>
          </w:tcPr>
          <w:p w:rsidR="00DC7649" w:rsidRPr="00710C6B" w:rsidRDefault="00B868D2"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32"/>
                <w:sz w:val="24"/>
                <w:szCs w:val="24"/>
                <w:lang w:val="uk-UA"/>
              </w:rPr>
              <w:object w:dxaOrig="880" w:dyaOrig="700">
                <v:shape id="_x0000_i1465" type="#_x0000_t75" style="width:44.25pt;height:34.5pt" o:ole="">
                  <v:imagedata r:id="rId917" o:title=""/>
                </v:shape>
                <o:OLEObject Type="Embed" ProgID="Equation.DSMT4" ShapeID="_x0000_i1465" DrawAspect="Content" ObjectID="_1727006314" r:id="rId918"/>
              </w:object>
            </w:r>
          </w:p>
        </w:tc>
        <w:tc>
          <w:tcPr>
            <w:tcW w:w="568" w:type="dxa"/>
            <w:tcBorders>
              <w:left w:val="single" w:sz="12" w:space="0" w:color="auto"/>
              <w:right w:val="single" w:sz="12" w:space="0" w:color="auto"/>
            </w:tcBorders>
            <w:vAlign w:val="center"/>
          </w:tcPr>
          <w:p w:rsidR="00DC7649" w:rsidRPr="00710C6B" w:rsidRDefault="00DC7649"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16</w:t>
            </w:r>
          </w:p>
        </w:tc>
        <w:tc>
          <w:tcPr>
            <w:tcW w:w="2265" w:type="dxa"/>
            <w:tcBorders>
              <w:left w:val="single" w:sz="12" w:space="0" w:color="auto"/>
            </w:tcBorders>
            <w:vAlign w:val="center"/>
          </w:tcPr>
          <w:p w:rsidR="00DC7649" w:rsidRPr="00710C6B" w:rsidRDefault="00E42E16"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24"/>
                <w:sz w:val="24"/>
                <w:szCs w:val="24"/>
                <w:lang w:val="uk-UA"/>
              </w:rPr>
              <w:object w:dxaOrig="900" w:dyaOrig="620">
                <v:shape id="_x0000_i1466" type="#_x0000_t75" style="width:45pt;height:30.75pt" o:ole="">
                  <v:imagedata r:id="rId919" o:title=""/>
                </v:shape>
                <o:OLEObject Type="Embed" ProgID="Equation.DSMT4" ShapeID="_x0000_i1466" DrawAspect="Content" ObjectID="_1727006315" r:id="rId920"/>
              </w:object>
            </w:r>
          </w:p>
        </w:tc>
        <w:tc>
          <w:tcPr>
            <w:tcW w:w="2266" w:type="dxa"/>
            <w:vAlign w:val="center"/>
          </w:tcPr>
          <w:p w:rsidR="00DC7649" w:rsidRPr="00710C6B" w:rsidRDefault="00E42E16"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30"/>
                <w:sz w:val="24"/>
                <w:szCs w:val="24"/>
                <w:lang w:val="uk-UA"/>
              </w:rPr>
              <w:object w:dxaOrig="1060" w:dyaOrig="720">
                <v:shape id="_x0000_i1467" type="#_x0000_t75" style="width:51.75pt;height:37.5pt" o:ole="">
                  <v:imagedata r:id="rId921" o:title=""/>
                </v:shape>
                <o:OLEObject Type="Embed" ProgID="Equation.DSMT4" ShapeID="_x0000_i1467" DrawAspect="Content" ObjectID="_1727006316" r:id="rId922"/>
              </w:object>
            </w:r>
          </w:p>
        </w:tc>
      </w:tr>
      <w:tr w:rsidR="00B868D2" w:rsidRPr="00710C6B" w:rsidTr="00B768EB">
        <w:tc>
          <w:tcPr>
            <w:tcW w:w="421" w:type="dxa"/>
            <w:tcBorders>
              <w:right w:val="single" w:sz="12" w:space="0" w:color="auto"/>
            </w:tcBorders>
            <w:vAlign w:val="center"/>
          </w:tcPr>
          <w:p w:rsidR="00B868D2" w:rsidRPr="00710C6B" w:rsidRDefault="00C73D46"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17</w:t>
            </w:r>
          </w:p>
        </w:tc>
        <w:tc>
          <w:tcPr>
            <w:tcW w:w="2338" w:type="dxa"/>
            <w:tcBorders>
              <w:left w:val="single" w:sz="12" w:space="0" w:color="auto"/>
            </w:tcBorders>
            <w:vAlign w:val="center"/>
          </w:tcPr>
          <w:p w:rsidR="00B868D2" w:rsidRPr="00710C6B" w:rsidRDefault="00E11C3F"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24"/>
                <w:sz w:val="24"/>
                <w:szCs w:val="24"/>
                <w:lang w:val="uk-UA"/>
              </w:rPr>
              <w:object w:dxaOrig="1380" w:dyaOrig="620">
                <v:shape id="_x0000_i1468" type="#_x0000_t75" style="width:70.5pt;height:30.75pt" o:ole="">
                  <v:imagedata r:id="rId923" o:title=""/>
                </v:shape>
                <o:OLEObject Type="Embed" ProgID="Equation.DSMT4" ShapeID="_x0000_i1468" DrawAspect="Content" ObjectID="_1727006317" r:id="rId924"/>
              </w:object>
            </w:r>
          </w:p>
        </w:tc>
        <w:tc>
          <w:tcPr>
            <w:tcW w:w="2338" w:type="dxa"/>
            <w:tcBorders>
              <w:right w:val="single" w:sz="12" w:space="0" w:color="auto"/>
            </w:tcBorders>
            <w:vAlign w:val="center"/>
          </w:tcPr>
          <w:p w:rsidR="00B868D2" w:rsidRPr="00710C6B" w:rsidRDefault="00E11C3F"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52"/>
                <w:sz w:val="24"/>
                <w:szCs w:val="24"/>
                <w:lang w:val="uk-UA"/>
              </w:rPr>
              <w:object w:dxaOrig="1200" w:dyaOrig="980">
                <v:shape id="_x0000_i1469" type="#_x0000_t75" style="width:61.5pt;height:49.5pt" o:ole="">
                  <v:imagedata r:id="rId925" o:title=""/>
                </v:shape>
                <o:OLEObject Type="Embed" ProgID="Equation.DSMT4" ShapeID="_x0000_i1469" DrawAspect="Content" ObjectID="_1727006318" r:id="rId926"/>
              </w:object>
            </w:r>
          </w:p>
        </w:tc>
        <w:tc>
          <w:tcPr>
            <w:tcW w:w="568" w:type="dxa"/>
            <w:tcBorders>
              <w:left w:val="single" w:sz="12" w:space="0" w:color="auto"/>
              <w:right w:val="single" w:sz="12" w:space="0" w:color="auto"/>
            </w:tcBorders>
            <w:vAlign w:val="center"/>
          </w:tcPr>
          <w:p w:rsidR="00B868D2" w:rsidRPr="00710C6B" w:rsidRDefault="00E42E16"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18</w:t>
            </w:r>
          </w:p>
        </w:tc>
        <w:tc>
          <w:tcPr>
            <w:tcW w:w="2265" w:type="dxa"/>
            <w:tcBorders>
              <w:left w:val="single" w:sz="12" w:space="0" w:color="auto"/>
            </w:tcBorders>
            <w:vAlign w:val="center"/>
          </w:tcPr>
          <w:p w:rsidR="00B868D2" w:rsidRPr="00710C6B" w:rsidRDefault="00E42E16"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10"/>
                <w:sz w:val="24"/>
                <w:szCs w:val="24"/>
                <w:lang w:val="uk-UA"/>
              </w:rPr>
              <w:object w:dxaOrig="1180" w:dyaOrig="400">
                <v:shape id="_x0000_i1470" type="#_x0000_t75" style="width:57.75pt;height:21pt" o:ole="">
                  <v:imagedata r:id="rId927" o:title=""/>
                </v:shape>
                <o:OLEObject Type="Embed" ProgID="Equation.DSMT4" ShapeID="_x0000_i1470" DrawAspect="Content" ObjectID="_1727006319" r:id="rId928"/>
              </w:object>
            </w:r>
          </w:p>
        </w:tc>
        <w:tc>
          <w:tcPr>
            <w:tcW w:w="2266" w:type="dxa"/>
            <w:vAlign w:val="center"/>
          </w:tcPr>
          <w:p w:rsidR="00B868D2" w:rsidRPr="00710C6B" w:rsidRDefault="00E42E16"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32"/>
                <w:sz w:val="24"/>
                <w:szCs w:val="24"/>
                <w:lang w:val="uk-UA"/>
              </w:rPr>
              <w:object w:dxaOrig="1380" w:dyaOrig="700">
                <v:shape id="_x0000_i1471" type="#_x0000_t75" style="width:70.5pt;height:34.5pt" o:ole="">
                  <v:imagedata r:id="rId929" o:title=""/>
                </v:shape>
                <o:OLEObject Type="Embed" ProgID="Equation.DSMT4" ShapeID="_x0000_i1471" DrawAspect="Content" ObjectID="_1727006320" r:id="rId930"/>
              </w:object>
            </w:r>
          </w:p>
        </w:tc>
      </w:tr>
      <w:tr w:rsidR="00B868D2" w:rsidRPr="00710C6B" w:rsidTr="00B768EB">
        <w:tc>
          <w:tcPr>
            <w:tcW w:w="421" w:type="dxa"/>
            <w:tcBorders>
              <w:right w:val="single" w:sz="12" w:space="0" w:color="auto"/>
            </w:tcBorders>
            <w:vAlign w:val="center"/>
          </w:tcPr>
          <w:p w:rsidR="00B868D2" w:rsidRPr="00710C6B" w:rsidRDefault="00C73D46"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19</w:t>
            </w:r>
          </w:p>
        </w:tc>
        <w:tc>
          <w:tcPr>
            <w:tcW w:w="2338" w:type="dxa"/>
            <w:tcBorders>
              <w:left w:val="single" w:sz="12" w:space="0" w:color="auto"/>
            </w:tcBorders>
            <w:vAlign w:val="center"/>
          </w:tcPr>
          <w:p w:rsidR="00B868D2" w:rsidRPr="00710C6B" w:rsidRDefault="007C2A73"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24"/>
                <w:sz w:val="24"/>
                <w:szCs w:val="24"/>
                <w:lang w:val="uk-UA"/>
              </w:rPr>
              <w:object w:dxaOrig="1219" w:dyaOrig="700">
                <v:shape id="_x0000_i1472" type="#_x0000_t75" style="width:62.25pt;height:34.5pt" o:ole="">
                  <v:imagedata r:id="rId931" o:title=""/>
                </v:shape>
                <o:OLEObject Type="Embed" ProgID="Equation.DSMT4" ShapeID="_x0000_i1472" DrawAspect="Content" ObjectID="_1727006321" r:id="rId932"/>
              </w:object>
            </w:r>
          </w:p>
        </w:tc>
        <w:tc>
          <w:tcPr>
            <w:tcW w:w="2338" w:type="dxa"/>
            <w:tcBorders>
              <w:right w:val="single" w:sz="12" w:space="0" w:color="auto"/>
            </w:tcBorders>
            <w:vAlign w:val="center"/>
          </w:tcPr>
          <w:p w:rsidR="00B868D2" w:rsidRPr="00710C6B" w:rsidRDefault="007C2A73"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38"/>
                <w:sz w:val="24"/>
                <w:szCs w:val="24"/>
                <w:lang w:val="uk-UA"/>
              </w:rPr>
              <w:object w:dxaOrig="1400" w:dyaOrig="760">
                <v:shape id="_x0000_i1473" type="#_x0000_t75" style="width:70.5pt;height:38.25pt" o:ole="">
                  <v:imagedata r:id="rId933" o:title=""/>
                </v:shape>
                <o:OLEObject Type="Embed" ProgID="Equation.DSMT4" ShapeID="_x0000_i1473" DrawAspect="Content" ObjectID="_1727006322" r:id="rId934"/>
              </w:object>
            </w:r>
          </w:p>
        </w:tc>
        <w:tc>
          <w:tcPr>
            <w:tcW w:w="568" w:type="dxa"/>
            <w:tcBorders>
              <w:left w:val="single" w:sz="12" w:space="0" w:color="auto"/>
              <w:right w:val="single" w:sz="12" w:space="0" w:color="auto"/>
            </w:tcBorders>
            <w:vAlign w:val="center"/>
          </w:tcPr>
          <w:p w:rsidR="00B868D2" w:rsidRPr="00710C6B" w:rsidRDefault="00E42E16"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20</w:t>
            </w:r>
          </w:p>
        </w:tc>
        <w:tc>
          <w:tcPr>
            <w:tcW w:w="2265" w:type="dxa"/>
            <w:tcBorders>
              <w:left w:val="single" w:sz="12" w:space="0" w:color="auto"/>
            </w:tcBorders>
            <w:vAlign w:val="center"/>
          </w:tcPr>
          <w:p w:rsidR="00B868D2" w:rsidRPr="00710C6B" w:rsidRDefault="00E42E16"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10"/>
                <w:sz w:val="24"/>
                <w:szCs w:val="24"/>
                <w:lang w:val="uk-UA"/>
              </w:rPr>
              <w:object w:dxaOrig="980" w:dyaOrig="320">
                <v:shape id="_x0000_i1474" type="#_x0000_t75" style="width:49.5pt;height:15.75pt" o:ole="">
                  <v:imagedata r:id="rId935" o:title=""/>
                </v:shape>
                <o:OLEObject Type="Embed" ProgID="Equation.DSMT4" ShapeID="_x0000_i1474" DrawAspect="Content" ObjectID="_1727006323" r:id="rId936"/>
              </w:object>
            </w:r>
          </w:p>
        </w:tc>
        <w:tc>
          <w:tcPr>
            <w:tcW w:w="2266" w:type="dxa"/>
            <w:vAlign w:val="center"/>
          </w:tcPr>
          <w:p w:rsidR="00B868D2" w:rsidRPr="00710C6B" w:rsidRDefault="00E42E16"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52"/>
                <w:sz w:val="24"/>
                <w:szCs w:val="24"/>
                <w:lang w:val="uk-UA"/>
              </w:rPr>
              <w:object w:dxaOrig="1200" w:dyaOrig="980">
                <v:shape id="_x0000_i1475" type="#_x0000_t75" style="width:61.5pt;height:49.5pt" o:ole="">
                  <v:imagedata r:id="rId937" o:title=""/>
                </v:shape>
                <o:OLEObject Type="Embed" ProgID="Equation.DSMT4" ShapeID="_x0000_i1475" DrawAspect="Content" ObjectID="_1727006324" r:id="rId938"/>
              </w:object>
            </w:r>
          </w:p>
        </w:tc>
      </w:tr>
      <w:tr w:rsidR="00B868D2" w:rsidRPr="00710C6B" w:rsidTr="00B768EB">
        <w:tc>
          <w:tcPr>
            <w:tcW w:w="421" w:type="dxa"/>
            <w:tcBorders>
              <w:right w:val="single" w:sz="12" w:space="0" w:color="auto"/>
            </w:tcBorders>
            <w:vAlign w:val="center"/>
          </w:tcPr>
          <w:p w:rsidR="00B868D2" w:rsidRPr="00710C6B" w:rsidRDefault="00C73D46"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21</w:t>
            </w:r>
          </w:p>
        </w:tc>
        <w:tc>
          <w:tcPr>
            <w:tcW w:w="2338" w:type="dxa"/>
            <w:tcBorders>
              <w:left w:val="single" w:sz="12" w:space="0" w:color="auto"/>
            </w:tcBorders>
            <w:vAlign w:val="center"/>
          </w:tcPr>
          <w:p w:rsidR="00B868D2" w:rsidRPr="00710C6B" w:rsidRDefault="006D2050"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10"/>
                <w:sz w:val="24"/>
                <w:szCs w:val="24"/>
                <w:lang w:val="uk-UA"/>
              </w:rPr>
              <w:object w:dxaOrig="1219" w:dyaOrig="400">
                <v:shape id="_x0000_i1476" type="#_x0000_t75" style="width:62.25pt;height:21pt" o:ole="">
                  <v:imagedata r:id="rId939" o:title=""/>
                </v:shape>
                <o:OLEObject Type="Embed" ProgID="Equation.DSMT4" ShapeID="_x0000_i1476" DrawAspect="Content" ObjectID="_1727006325" r:id="rId940"/>
              </w:object>
            </w:r>
          </w:p>
        </w:tc>
        <w:tc>
          <w:tcPr>
            <w:tcW w:w="2338" w:type="dxa"/>
            <w:tcBorders>
              <w:right w:val="single" w:sz="12" w:space="0" w:color="auto"/>
            </w:tcBorders>
            <w:vAlign w:val="center"/>
          </w:tcPr>
          <w:p w:rsidR="00B868D2" w:rsidRPr="00710C6B" w:rsidRDefault="006D2050"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38"/>
                <w:sz w:val="24"/>
                <w:szCs w:val="24"/>
                <w:lang w:val="uk-UA"/>
              </w:rPr>
              <w:object w:dxaOrig="1400" w:dyaOrig="760">
                <v:shape id="_x0000_i1477" type="#_x0000_t75" style="width:70.5pt;height:38.25pt" o:ole="">
                  <v:imagedata r:id="rId941" o:title=""/>
                </v:shape>
                <o:OLEObject Type="Embed" ProgID="Equation.DSMT4" ShapeID="_x0000_i1477" DrawAspect="Content" ObjectID="_1727006326" r:id="rId942"/>
              </w:object>
            </w:r>
          </w:p>
        </w:tc>
        <w:tc>
          <w:tcPr>
            <w:tcW w:w="568" w:type="dxa"/>
            <w:tcBorders>
              <w:left w:val="single" w:sz="12" w:space="0" w:color="auto"/>
              <w:right w:val="single" w:sz="12" w:space="0" w:color="auto"/>
            </w:tcBorders>
            <w:vAlign w:val="center"/>
          </w:tcPr>
          <w:p w:rsidR="00B868D2" w:rsidRPr="00710C6B" w:rsidRDefault="00E42E16"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22</w:t>
            </w:r>
          </w:p>
        </w:tc>
        <w:tc>
          <w:tcPr>
            <w:tcW w:w="2265" w:type="dxa"/>
            <w:tcBorders>
              <w:left w:val="single" w:sz="12" w:space="0" w:color="auto"/>
            </w:tcBorders>
            <w:vAlign w:val="center"/>
          </w:tcPr>
          <w:p w:rsidR="00B868D2" w:rsidRPr="00710C6B" w:rsidRDefault="00C73D46"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10"/>
                <w:sz w:val="24"/>
                <w:szCs w:val="24"/>
                <w:lang w:val="uk-UA"/>
              </w:rPr>
              <w:object w:dxaOrig="1400" w:dyaOrig="400">
                <v:shape id="_x0000_i1478" type="#_x0000_t75" style="width:70.5pt;height:21pt" o:ole="">
                  <v:imagedata r:id="rId943" o:title=""/>
                </v:shape>
                <o:OLEObject Type="Embed" ProgID="Equation.DSMT4" ShapeID="_x0000_i1478" DrawAspect="Content" ObjectID="_1727006327" r:id="rId944"/>
              </w:object>
            </w:r>
          </w:p>
        </w:tc>
        <w:tc>
          <w:tcPr>
            <w:tcW w:w="2266" w:type="dxa"/>
            <w:vAlign w:val="center"/>
          </w:tcPr>
          <w:p w:rsidR="00B868D2" w:rsidRPr="00710C6B" w:rsidRDefault="00C73D46"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52"/>
                <w:sz w:val="24"/>
                <w:szCs w:val="24"/>
                <w:lang w:val="uk-UA"/>
              </w:rPr>
              <w:object w:dxaOrig="1719" w:dyaOrig="980">
                <v:shape id="_x0000_i1479" type="#_x0000_t75" style="width:87pt;height:49.5pt" o:ole="">
                  <v:imagedata r:id="rId945" o:title=""/>
                </v:shape>
                <o:OLEObject Type="Embed" ProgID="Equation.DSMT4" ShapeID="_x0000_i1479" DrawAspect="Content" ObjectID="_1727006328" r:id="rId946"/>
              </w:object>
            </w:r>
          </w:p>
        </w:tc>
      </w:tr>
      <w:tr w:rsidR="00B868D2" w:rsidRPr="00710C6B" w:rsidTr="00B768EB">
        <w:tc>
          <w:tcPr>
            <w:tcW w:w="421" w:type="dxa"/>
            <w:tcBorders>
              <w:bottom w:val="single" w:sz="12" w:space="0" w:color="auto"/>
              <w:right w:val="single" w:sz="12" w:space="0" w:color="auto"/>
            </w:tcBorders>
            <w:vAlign w:val="center"/>
          </w:tcPr>
          <w:p w:rsidR="00B868D2" w:rsidRPr="00710C6B" w:rsidRDefault="00D6296A"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 xml:space="preserve"> </w:t>
            </w:r>
            <w:r w:rsidR="003E174D" w:rsidRPr="00710C6B">
              <w:rPr>
                <w:rFonts w:ascii="Times New Roman" w:hAnsi="Times New Roman" w:cs="Times New Roman"/>
                <w:sz w:val="24"/>
                <w:szCs w:val="24"/>
                <w:lang w:val="uk-UA"/>
              </w:rPr>
              <w:t xml:space="preserve"> </w:t>
            </w:r>
            <w:r w:rsidR="00C73D46" w:rsidRPr="00710C6B">
              <w:rPr>
                <w:rFonts w:ascii="Times New Roman" w:hAnsi="Times New Roman" w:cs="Times New Roman"/>
                <w:sz w:val="24"/>
                <w:szCs w:val="24"/>
                <w:lang w:val="uk-UA"/>
              </w:rPr>
              <w:t>23</w:t>
            </w:r>
            <w:r w:rsidR="003E174D" w:rsidRPr="00710C6B">
              <w:rPr>
                <w:rFonts w:ascii="Times New Roman" w:hAnsi="Times New Roman" w:cs="Times New Roman"/>
                <w:sz w:val="24"/>
                <w:szCs w:val="24"/>
                <w:lang w:val="uk-UA"/>
              </w:rPr>
              <w:t xml:space="preserve"> </w:t>
            </w:r>
          </w:p>
        </w:tc>
        <w:tc>
          <w:tcPr>
            <w:tcW w:w="2338" w:type="dxa"/>
            <w:tcBorders>
              <w:left w:val="single" w:sz="12" w:space="0" w:color="auto"/>
            </w:tcBorders>
            <w:vAlign w:val="center"/>
          </w:tcPr>
          <w:p w:rsidR="00B868D2" w:rsidRPr="00710C6B" w:rsidRDefault="006D2050"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28"/>
                <w:sz w:val="24"/>
                <w:szCs w:val="24"/>
                <w:lang w:val="uk-UA"/>
              </w:rPr>
              <w:object w:dxaOrig="1560" w:dyaOrig="660">
                <v:shape id="_x0000_i1480" type="#_x0000_t75" style="width:78pt;height:31.5pt" o:ole="">
                  <v:imagedata r:id="rId947" o:title=""/>
                </v:shape>
                <o:OLEObject Type="Embed" ProgID="Equation.DSMT4" ShapeID="_x0000_i1480" DrawAspect="Content" ObjectID="_1727006329" r:id="rId948"/>
              </w:object>
            </w:r>
          </w:p>
        </w:tc>
        <w:tc>
          <w:tcPr>
            <w:tcW w:w="2338" w:type="dxa"/>
            <w:tcBorders>
              <w:right w:val="single" w:sz="12" w:space="0" w:color="auto"/>
            </w:tcBorders>
            <w:vAlign w:val="center"/>
          </w:tcPr>
          <w:p w:rsidR="00B868D2" w:rsidRPr="00710C6B" w:rsidRDefault="006D2050"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44"/>
                <w:sz w:val="24"/>
                <w:szCs w:val="24"/>
                <w:lang w:val="uk-UA"/>
              </w:rPr>
              <w:object w:dxaOrig="1260" w:dyaOrig="820">
                <v:shape id="_x0000_i1481" type="#_x0000_t75" style="width:63pt;height:41.25pt" o:ole="">
                  <v:imagedata r:id="rId949" o:title=""/>
                </v:shape>
                <o:OLEObject Type="Embed" ProgID="Equation.DSMT4" ShapeID="_x0000_i1481" DrawAspect="Content" ObjectID="_1727006330" r:id="rId950"/>
              </w:object>
            </w:r>
          </w:p>
        </w:tc>
        <w:tc>
          <w:tcPr>
            <w:tcW w:w="568" w:type="dxa"/>
            <w:tcBorders>
              <w:left w:val="single" w:sz="12" w:space="0" w:color="auto"/>
              <w:bottom w:val="single" w:sz="12" w:space="0" w:color="auto"/>
              <w:right w:val="single" w:sz="12" w:space="0" w:color="auto"/>
            </w:tcBorders>
            <w:vAlign w:val="center"/>
          </w:tcPr>
          <w:p w:rsidR="00B868D2" w:rsidRPr="00710C6B" w:rsidRDefault="00E42E16"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24</w:t>
            </w:r>
          </w:p>
        </w:tc>
        <w:tc>
          <w:tcPr>
            <w:tcW w:w="2265" w:type="dxa"/>
            <w:tcBorders>
              <w:left w:val="single" w:sz="12" w:space="0" w:color="auto"/>
            </w:tcBorders>
            <w:vAlign w:val="center"/>
          </w:tcPr>
          <w:p w:rsidR="00B868D2" w:rsidRPr="00710C6B" w:rsidRDefault="00C73D46"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32"/>
                <w:sz w:val="24"/>
                <w:szCs w:val="24"/>
                <w:lang w:val="uk-UA"/>
              </w:rPr>
              <w:object w:dxaOrig="1700" w:dyaOrig="700">
                <v:shape id="_x0000_i1482" type="#_x0000_t75" style="width:85.5pt;height:34.5pt" o:ole="">
                  <v:imagedata r:id="rId951" o:title=""/>
                </v:shape>
                <o:OLEObject Type="Embed" ProgID="Equation.DSMT4" ShapeID="_x0000_i1482" DrawAspect="Content" ObjectID="_1727006331" r:id="rId952"/>
              </w:object>
            </w:r>
          </w:p>
        </w:tc>
        <w:tc>
          <w:tcPr>
            <w:tcW w:w="2266" w:type="dxa"/>
            <w:vAlign w:val="center"/>
          </w:tcPr>
          <w:p w:rsidR="00B868D2" w:rsidRPr="00710C6B" w:rsidRDefault="00C73D46" w:rsidP="00623EE0">
            <w:pPr>
              <w:pStyle w:val="a4"/>
              <w:spacing w:after="160" w:line="288" w:lineRule="auto"/>
              <w:ind w:left="0"/>
              <w:jc w:val="center"/>
              <w:rPr>
                <w:rFonts w:ascii="Times New Roman" w:hAnsi="Times New Roman" w:cs="Times New Roman"/>
                <w:sz w:val="24"/>
                <w:szCs w:val="24"/>
                <w:lang w:val="uk-UA"/>
              </w:rPr>
            </w:pPr>
            <w:r w:rsidRPr="00710C6B">
              <w:rPr>
                <w:rFonts w:ascii="Times New Roman" w:hAnsi="Times New Roman" w:cs="Times New Roman"/>
                <w:position w:val="-44"/>
                <w:sz w:val="24"/>
                <w:szCs w:val="24"/>
                <w:lang w:val="uk-UA"/>
              </w:rPr>
              <w:object w:dxaOrig="2020" w:dyaOrig="820">
                <v:shape id="_x0000_i1483" type="#_x0000_t75" style="width:101.25pt;height:41.25pt" o:ole="">
                  <v:imagedata r:id="rId953" o:title=""/>
                </v:shape>
                <o:OLEObject Type="Embed" ProgID="Equation.DSMT4" ShapeID="_x0000_i1483" DrawAspect="Content" ObjectID="_1727006332" r:id="rId954"/>
              </w:object>
            </w:r>
          </w:p>
        </w:tc>
      </w:tr>
    </w:tbl>
    <w:p w:rsidR="00003C85" w:rsidRPr="00710C6B" w:rsidRDefault="00003C85" w:rsidP="00E26215">
      <w:pPr>
        <w:pStyle w:val="a4"/>
        <w:spacing w:after="160" w:line="288" w:lineRule="auto"/>
        <w:ind w:left="0" w:firstLine="567"/>
        <w:jc w:val="both"/>
        <w:rPr>
          <w:rFonts w:ascii="Times New Roman" w:hAnsi="Times New Roman" w:cs="Times New Roman"/>
          <w:sz w:val="24"/>
          <w:szCs w:val="24"/>
          <w:highlight w:val="green"/>
          <w:lang w:val="uk-UA"/>
        </w:rPr>
      </w:pPr>
    </w:p>
    <w:p w:rsidR="00093E51" w:rsidRPr="00710C6B" w:rsidRDefault="00093E51">
      <w:pPr>
        <w:rPr>
          <w:rFonts w:ascii="Times New Roman" w:hAnsi="Times New Roman" w:cs="Times New Roman"/>
          <w:sz w:val="24"/>
          <w:szCs w:val="24"/>
          <w:highlight w:val="green"/>
          <w:lang w:val="uk-UA"/>
        </w:rPr>
      </w:pPr>
      <w:r w:rsidRPr="00710C6B">
        <w:rPr>
          <w:rFonts w:ascii="Times New Roman" w:hAnsi="Times New Roman" w:cs="Times New Roman"/>
          <w:sz w:val="24"/>
          <w:szCs w:val="24"/>
          <w:highlight w:val="green"/>
          <w:lang w:val="uk-UA"/>
        </w:rPr>
        <w:br w:type="page"/>
      </w:r>
    </w:p>
    <w:p w:rsidR="00093E51" w:rsidRPr="00710C6B" w:rsidRDefault="00B82AD9" w:rsidP="00897CD4">
      <w:pPr>
        <w:pStyle w:val="2"/>
        <w:jc w:val="center"/>
        <w:rPr>
          <w:rFonts w:ascii="Times New Roman" w:hAnsi="Times New Roman" w:cs="Times New Roman"/>
          <w:b/>
          <w:color w:val="auto"/>
          <w:sz w:val="24"/>
          <w:szCs w:val="24"/>
          <w:highlight w:val="green"/>
          <w:lang w:val="uk-UA"/>
        </w:rPr>
      </w:pPr>
      <w:bookmarkStart w:id="67" w:name="_Toc113714890"/>
      <w:r w:rsidRPr="00710C6B">
        <w:rPr>
          <w:rFonts w:ascii="Times New Roman" w:hAnsi="Times New Roman" w:cs="Times New Roman"/>
          <w:b/>
          <w:color w:val="auto"/>
          <w:sz w:val="24"/>
          <w:szCs w:val="24"/>
          <w:lang w:val="uk-UA"/>
        </w:rPr>
        <w:lastRenderedPageBreak/>
        <w:t>П2. Базові величини розмірностей міжнародної системи СІ</w:t>
      </w:r>
      <w:bookmarkEnd w:id="67"/>
    </w:p>
    <w:p w:rsidR="00093E51" w:rsidRPr="00710C6B" w:rsidRDefault="00093E51" w:rsidP="00093E51">
      <w:pPr>
        <w:pStyle w:val="a4"/>
        <w:spacing w:after="160" w:line="288" w:lineRule="auto"/>
        <w:ind w:left="0"/>
        <w:jc w:val="both"/>
        <w:rPr>
          <w:rFonts w:ascii="Times New Roman" w:hAnsi="Times New Roman" w:cs="Times New Roman"/>
          <w:sz w:val="24"/>
          <w:szCs w:val="24"/>
          <w:highlight w:val="green"/>
          <w:lang w:val="uk-UA"/>
        </w:rPr>
      </w:pP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236"/>
        <w:gridCol w:w="1805"/>
        <w:gridCol w:w="1963"/>
        <w:gridCol w:w="2172"/>
      </w:tblGrid>
      <w:tr w:rsidR="003D6A32" w:rsidRPr="00710C6B" w:rsidTr="00B82AD9">
        <w:tc>
          <w:tcPr>
            <w:tcW w:w="6041" w:type="dxa"/>
            <w:gridSpan w:val="2"/>
            <w:tcBorders>
              <w:top w:val="single" w:sz="12" w:space="0" w:color="auto"/>
              <w:bottom w:val="single" w:sz="4" w:space="0" w:color="auto"/>
            </w:tcBorders>
          </w:tcPr>
          <w:p w:rsidR="003D6A32" w:rsidRPr="00710C6B" w:rsidRDefault="00B82AD9" w:rsidP="009F1071">
            <w:pPr>
              <w:spacing w:line="288" w:lineRule="auto"/>
              <w:jc w:val="center"/>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Розмір</w:t>
            </w:r>
          </w:p>
        </w:tc>
        <w:tc>
          <w:tcPr>
            <w:tcW w:w="4135" w:type="dxa"/>
            <w:gridSpan w:val="2"/>
            <w:tcBorders>
              <w:top w:val="single" w:sz="12" w:space="0" w:color="auto"/>
              <w:bottom w:val="single" w:sz="4" w:space="0" w:color="auto"/>
            </w:tcBorders>
          </w:tcPr>
          <w:p w:rsidR="003D6A32" w:rsidRPr="00710C6B" w:rsidRDefault="00B82AD9" w:rsidP="009F1071">
            <w:pPr>
              <w:spacing w:line="288" w:lineRule="auto"/>
              <w:jc w:val="center"/>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Одиниця</w:t>
            </w:r>
          </w:p>
        </w:tc>
      </w:tr>
      <w:tr w:rsidR="003D6A32" w:rsidRPr="00710C6B" w:rsidTr="00B82AD9">
        <w:tc>
          <w:tcPr>
            <w:tcW w:w="4236" w:type="dxa"/>
            <w:tcBorders>
              <w:top w:val="single" w:sz="4" w:space="0" w:color="auto"/>
              <w:bottom w:val="single" w:sz="12" w:space="0" w:color="auto"/>
            </w:tcBorders>
            <w:vAlign w:val="center"/>
          </w:tcPr>
          <w:p w:rsidR="003D6A32" w:rsidRPr="00710C6B" w:rsidRDefault="00B82AD9" w:rsidP="009F1071">
            <w:pPr>
              <w:spacing w:line="288" w:lineRule="auto"/>
              <w:jc w:val="center"/>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Найменування</w:t>
            </w:r>
          </w:p>
        </w:tc>
        <w:tc>
          <w:tcPr>
            <w:tcW w:w="1805" w:type="dxa"/>
            <w:tcBorders>
              <w:top w:val="single" w:sz="4" w:space="0" w:color="auto"/>
              <w:bottom w:val="single" w:sz="12" w:space="0" w:color="auto"/>
            </w:tcBorders>
            <w:vAlign w:val="center"/>
          </w:tcPr>
          <w:p w:rsidR="003D6A32" w:rsidRPr="00710C6B" w:rsidRDefault="00B82AD9" w:rsidP="009F1071">
            <w:pPr>
              <w:spacing w:line="288" w:lineRule="auto"/>
              <w:jc w:val="center"/>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Символ розмірності</w:t>
            </w:r>
          </w:p>
        </w:tc>
        <w:tc>
          <w:tcPr>
            <w:tcW w:w="1963" w:type="dxa"/>
            <w:tcBorders>
              <w:top w:val="single" w:sz="4" w:space="0" w:color="auto"/>
              <w:bottom w:val="single" w:sz="12" w:space="0" w:color="auto"/>
            </w:tcBorders>
            <w:vAlign w:val="center"/>
          </w:tcPr>
          <w:p w:rsidR="003D6A32" w:rsidRPr="00710C6B" w:rsidRDefault="00B82AD9" w:rsidP="009F1071">
            <w:pPr>
              <w:spacing w:line="288" w:lineRule="auto"/>
              <w:jc w:val="center"/>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Найменування</w:t>
            </w:r>
          </w:p>
        </w:tc>
        <w:tc>
          <w:tcPr>
            <w:tcW w:w="2172" w:type="dxa"/>
            <w:tcBorders>
              <w:top w:val="single" w:sz="4" w:space="0" w:color="auto"/>
              <w:bottom w:val="single" w:sz="12" w:space="0" w:color="auto"/>
            </w:tcBorders>
            <w:vAlign w:val="center"/>
          </w:tcPr>
          <w:p w:rsidR="00B82AD9" w:rsidRPr="00710C6B" w:rsidRDefault="00B82AD9" w:rsidP="00B82AD9">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Міжнародне</w:t>
            </w:r>
          </w:p>
          <w:p w:rsidR="003D6A32" w:rsidRPr="00710C6B" w:rsidRDefault="00B82AD9" w:rsidP="00B82AD9">
            <w:pPr>
              <w:spacing w:line="288" w:lineRule="auto"/>
              <w:jc w:val="center"/>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color w:val="3A3A3A"/>
                <w:sz w:val="24"/>
                <w:szCs w:val="24"/>
                <w:shd w:val="clear" w:color="auto" w:fill="FFFFFF"/>
                <w:lang w:val="uk-UA"/>
              </w:rPr>
              <w:t>позначення</w:t>
            </w:r>
          </w:p>
        </w:tc>
      </w:tr>
      <w:tr w:rsidR="003D6A32" w:rsidRPr="00710C6B" w:rsidTr="00B82AD9">
        <w:tc>
          <w:tcPr>
            <w:tcW w:w="4236" w:type="dxa"/>
            <w:tcBorders>
              <w:top w:val="single" w:sz="12" w:space="0" w:color="auto"/>
            </w:tcBorders>
          </w:tcPr>
          <w:p w:rsidR="003D6A32" w:rsidRPr="00710C6B" w:rsidRDefault="00B82AD9" w:rsidP="009F1071">
            <w:pPr>
              <w:spacing w:line="288" w:lineRule="auto"/>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sz w:val="24"/>
                <w:szCs w:val="24"/>
                <w:lang w:val="uk-UA"/>
              </w:rPr>
              <w:t>Довжина</w:t>
            </w:r>
          </w:p>
        </w:tc>
        <w:tc>
          <w:tcPr>
            <w:tcW w:w="1805" w:type="dxa"/>
            <w:tcBorders>
              <w:top w:val="single" w:sz="12" w:space="0" w:color="auto"/>
            </w:tcBorders>
            <w:vAlign w:val="center"/>
          </w:tcPr>
          <w:p w:rsidR="003D6A32" w:rsidRPr="00710C6B" w:rsidRDefault="003D6A32" w:rsidP="009F1071">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L</w:t>
            </w:r>
          </w:p>
        </w:tc>
        <w:tc>
          <w:tcPr>
            <w:tcW w:w="1963" w:type="dxa"/>
            <w:tcBorders>
              <w:top w:val="single" w:sz="12" w:space="0" w:color="auto"/>
            </w:tcBorders>
            <w:vAlign w:val="center"/>
          </w:tcPr>
          <w:p w:rsidR="003D6A32" w:rsidRPr="00710C6B" w:rsidRDefault="00B82AD9" w:rsidP="009F1071">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sz w:val="24"/>
                <w:szCs w:val="24"/>
                <w:lang w:val="uk-UA"/>
              </w:rPr>
              <w:t>метр</w:t>
            </w:r>
          </w:p>
        </w:tc>
        <w:tc>
          <w:tcPr>
            <w:tcW w:w="2172" w:type="dxa"/>
            <w:tcBorders>
              <w:top w:val="single" w:sz="12" w:space="0" w:color="auto"/>
            </w:tcBorders>
            <w:vAlign w:val="center"/>
          </w:tcPr>
          <w:p w:rsidR="003D6A32" w:rsidRPr="00710C6B" w:rsidRDefault="003D6A32" w:rsidP="009F1071">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m</w:t>
            </w:r>
          </w:p>
        </w:tc>
      </w:tr>
      <w:tr w:rsidR="003D6A32" w:rsidRPr="00710C6B" w:rsidTr="00B82AD9">
        <w:tc>
          <w:tcPr>
            <w:tcW w:w="4236" w:type="dxa"/>
          </w:tcPr>
          <w:p w:rsidR="003D6A32" w:rsidRPr="00710C6B" w:rsidRDefault="00B82AD9" w:rsidP="009F1071">
            <w:pPr>
              <w:spacing w:line="288" w:lineRule="auto"/>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sz w:val="24"/>
                <w:szCs w:val="24"/>
                <w:lang w:val="uk-UA"/>
              </w:rPr>
              <w:t>Маса</w:t>
            </w:r>
          </w:p>
        </w:tc>
        <w:tc>
          <w:tcPr>
            <w:tcW w:w="1805" w:type="dxa"/>
            <w:vAlign w:val="center"/>
          </w:tcPr>
          <w:p w:rsidR="003D6A32" w:rsidRPr="00710C6B" w:rsidRDefault="003D6A32" w:rsidP="009F1071">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M</w:t>
            </w:r>
          </w:p>
        </w:tc>
        <w:tc>
          <w:tcPr>
            <w:tcW w:w="1963" w:type="dxa"/>
            <w:vAlign w:val="center"/>
          </w:tcPr>
          <w:p w:rsidR="003D6A32" w:rsidRPr="00710C6B" w:rsidRDefault="00B82AD9" w:rsidP="009F1071">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sz w:val="24"/>
                <w:szCs w:val="24"/>
                <w:lang w:val="uk-UA"/>
              </w:rPr>
              <w:t>кілограм</w:t>
            </w:r>
          </w:p>
        </w:tc>
        <w:tc>
          <w:tcPr>
            <w:tcW w:w="2172" w:type="dxa"/>
            <w:vAlign w:val="center"/>
          </w:tcPr>
          <w:p w:rsidR="003D6A32" w:rsidRPr="00710C6B" w:rsidRDefault="003D6A32" w:rsidP="009F1071">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kg</w:t>
            </w:r>
          </w:p>
        </w:tc>
      </w:tr>
      <w:tr w:rsidR="003D6A32" w:rsidRPr="00710C6B" w:rsidTr="00B82AD9">
        <w:tc>
          <w:tcPr>
            <w:tcW w:w="4236" w:type="dxa"/>
          </w:tcPr>
          <w:p w:rsidR="003D6A32" w:rsidRPr="00710C6B" w:rsidRDefault="00B82AD9" w:rsidP="009F1071">
            <w:pPr>
              <w:spacing w:line="288" w:lineRule="auto"/>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sz w:val="24"/>
                <w:szCs w:val="24"/>
                <w:lang w:val="uk-UA"/>
              </w:rPr>
              <w:t>Час</w:t>
            </w:r>
          </w:p>
        </w:tc>
        <w:tc>
          <w:tcPr>
            <w:tcW w:w="1805" w:type="dxa"/>
            <w:vAlign w:val="center"/>
          </w:tcPr>
          <w:p w:rsidR="003D6A32" w:rsidRPr="00710C6B" w:rsidRDefault="003D6A32" w:rsidP="009F1071">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T</w:t>
            </w:r>
          </w:p>
        </w:tc>
        <w:tc>
          <w:tcPr>
            <w:tcW w:w="1963" w:type="dxa"/>
            <w:vAlign w:val="center"/>
          </w:tcPr>
          <w:p w:rsidR="003D6A32" w:rsidRPr="00710C6B" w:rsidRDefault="00B82AD9" w:rsidP="009F1071">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sz w:val="24"/>
                <w:szCs w:val="24"/>
                <w:lang w:val="uk-UA"/>
              </w:rPr>
              <w:t>секунда</w:t>
            </w:r>
          </w:p>
        </w:tc>
        <w:tc>
          <w:tcPr>
            <w:tcW w:w="2172" w:type="dxa"/>
            <w:vAlign w:val="center"/>
          </w:tcPr>
          <w:p w:rsidR="003D6A32" w:rsidRPr="00710C6B" w:rsidRDefault="003D6A32" w:rsidP="009F1071">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s</w:t>
            </w:r>
          </w:p>
        </w:tc>
      </w:tr>
      <w:tr w:rsidR="003D6A32" w:rsidRPr="00710C6B" w:rsidTr="00B82AD9">
        <w:tc>
          <w:tcPr>
            <w:tcW w:w="4236" w:type="dxa"/>
          </w:tcPr>
          <w:p w:rsidR="003D6A32" w:rsidRPr="00710C6B" w:rsidRDefault="00B82AD9" w:rsidP="009F1071">
            <w:pPr>
              <w:spacing w:line="288" w:lineRule="auto"/>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sz w:val="24"/>
                <w:szCs w:val="24"/>
                <w:lang w:val="uk-UA"/>
              </w:rPr>
              <w:t>Сила електричного струму</w:t>
            </w:r>
          </w:p>
        </w:tc>
        <w:tc>
          <w:tcPr>
            <w:tcW w:w="1805" w:type="dxa"/>
            <w:vAlign w:val="center"/>
          </w:tcPr>
          <w:p w:rsidR="003D6A32" w:rsidRPr="00710C6B" w:rsidRDefault="003D6A32" w:rsidP="009F1071">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I</w:t>
            </w:r>
          </w:p>
        </w:tc>
        <w:tc>
          <w:tcPr>
            <w:tcW w:w="1963" w:type="dxa"/>
            <w:vAlign w:val="center"/>
          </w:tcPr>
          <w:p w:rsidR="003D6A32" w:rsidRPr="00710C6B" w:rsidRDefault="00B82AD9" w:rsidP="009F1071">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sz w:val="24"/>
                <w:szCs w:val="24"/>
                <w:lang w:val="uk-UA"/>
              </w:rPr>
              <w:t>ампер</w:t>
            </w:r>
          </w:p>
        </w:tc>
        <w:tc>
          <w:tcPr>
            <w:tcW w:w="2172" w:type="dxa"/>
            <w:vAlign w:val="center"/>
          </w:tcPr>
          <w:p w:rsidR="003D6A32" w:rsidRPr="00710C6B" w:rsidRDefault="003D6A32" w:rsidP="009F1071">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A</w:t>
            </w:r>
          </w:p>
        </w:tc>
      </w:tr>
      <w:tr w:rsidR="003D6A32" w:rsidRPr="00710C6B" w:rsidTr="00B82AD9">
        <w:tc>
          <w:tcPr>
            <w:tcW w:w="4236" w:type="dxa"/>
          </w:tcPr>
          <w:p w:rsidR="003D6A32" w:rsidRPr="00710C6B" w:rsidRDefault="00B82AD9" w:rsidP="009F1071">
            <w:pPr>
              <w:spacing w:line="288" w:lineRule="auto"/>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sz w:val="24"/>
                <w:szCs w:val="24"/>
                <w:lang w:val="uk-UA"/>
              </w:rPr>
              <w:t>Термодинамічна температура</w:t>
            </w:r>
          </w:p>
        </w:tc>
        <w:tc>
          <w:tcPr>
            <w:tcW w:w="1805" w:type="dxa"/>
            <w:vAlign w:val="center"/>
          </w:tcPr>
          <w:p w:rsidR="003D6A32" w:rsidRPr="00710C6B" w:rsidRDefault="003D6A32" w:rsidP="009F1071">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Θ</w:t>
            </w:r>
          </w:p>
        </w:tc>
        <w:tc>
          <w:tcPr>
            <w:tcW w:w="1963" w:type="dxa"/>
            <w:vAlign w:val="center"/>
          </w:tcPr>
          <w:p w:rsidR="003D6A32" w:rsidRPr="00710C6B" w:rsidRDefault="00B82AD9" w:rsidP="009F1071">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sz w:val="24"/>
                <w:szCs w:val="24"/>
                <w:lang w:val="uk-UA"/>
              </w:rPr>
              <w:t>кельвін</w:t>
            </w:r>
          </w:p>
        </w:tc>
        <w:tc>
          <w:tcPr>
            <w:tcW w:w="2172" w:type="dxa"/>
            <w:vAlign w:val="center"/>
          </w:tcPr>
          <w:p w:rsidR="003D6A32" w:rsidRPr="00710C6B" w:rsidRDefault="003D6A32" w:rsidP="009F1071">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K</w:t>
            </w:r>
          </w:p>
        </w:tc>
      </w:tr>
      <w:tr w:rsidR="003D6A32" w:rsidRPr="00710C6B" w:rsidTr="00B82AD9">
        <w:tc>
          <w:tcPr>
            <w:tcW w:w="4236" w:type="dxa"/>
          </w:tcPr>
          <w:p w:rsidR="003D6A32" w:rsidRPr="00710C6B" w:rsidRDefault="00B82AD9" w:rsidP="009F1071">
            <w:pPr>
              <w:spacing w:line="288" w:lineRule="auto"/>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sz w:val="24"/>
                <w:szCs w:val="24"/>
                <w:lang w:val="uk-UA"/>
              </w:rPr>
              <w:t>Кількість речовини</w:t>
            </w:r>
          </w:p>
        </w:tc>
        <w:tc>
          <w:tcPr>
            <w:tcW w:w="1805" w:type="dxa"/>
            <w:vAlign w:val="center"/>
          </w:tcPr>
          <w:p w:rsidR="003D6A32" w:rsidRPr="00710C6B" w:rsidRDefault="003D6A32" w:rsidP="009F1071">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N</w:t>
            </w:r>
          </w:p>
        </w:tc>
        <w:tc>
          <w:tcPr>
            <w:tcW w:w="1963" w:type="dxa"/>
            <w:vAlign w:val="center"/>
          </w:tcPr>
          <w:p w:rsidR="003D6A32" w:rsidRPr="00710C6B" w:rsidRDefault="00B82AD9" w:rsidP="009F1071">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sz w:val="24"/>
                <w:szCs w:val="24"/>
                <w:lang w:val="uk-UA"/>
              </w:rPr>
              <w:t>моль</w:t>
            </w:r>
          </w:p>
        </w:tc>
        <w:tc>
          <w:tcPr>
            <w:tcW w:w="2172" w:type="dxa"/>
            <w:vAlign w:val="center"/>
          </w:tcPr>
          <w:p w:rsidR="003D6A32" w:rsidRPr="00710C6B" w:rsidRDefault="003D6A32" w:rsidP="009F1071">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mol</w:t>
            </w:r>
          </w:p>
        </w:tc>
      </w:tr>
      <w:tr w:rsidR="003D6A32" w:rsidRPr="00710C6B" w:rsidTr="00B82AD9">
        <w:tc>
          <w:tcPr>
            <w:tcW w:w="4236" w:type="dxa"/>
          </w:tcPr>
          <w:p w:rsidR="003D6A32" w:rsidRPr="00710C6B" w:rsidRDefault="00B82AD9" w:rsidP="009F1071">
            <w:pPr>
              <w:spacing w:line="288" w:lineRule="auto"/>
              <w:jc w:val="both"/>
              <w:rPr>
                <w:rFonts w:ascii="Times New Roman" w:hAnsi="Times New Roman" w:cs="Times New Roman"/>
                <w:color w:val="3A3A3A"/>
                <w:sz w:val="24"/>
                <w:szCs w:val="24"/>
                <w:highlight w:val="green"/>
                <w:shd w:val="clear" w:color="auto" w:fill="FFFFFF"/>
                <w:lang w:val="uk-UA"/>
              </w:rPr>
            </w:pPr>
            <w:r w:rsidRPr="00710C6B">
              <w:rPr>
                <w:rFonts w:ascii="Times New Roman" w:hAnsi="Times New Roman" w:cs="Times New Roman"/>
                <w:sz w:val="24"/>
                <w:szCs w:val="24"/>
                <w:lang w:val="uk-UA"/>
              </w:rPr>
              <w:t>Сила світла</w:t>
            </w:r>
          </w:p>
        </w:tc>
        <w:tc>
          <w:tcPr>
            <w:tcW w:w="1805" w:type="dxa"/>
            <w:vAlign w:val="center"/>
          </w:tcPr>
          <w:p w:rsidR="003D6A32" w:rsidRPr="00710C6B" w:rsidRDefault="003D6A32" w:rsidP="009F1071">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J</w:t>
            </w:r>
          </w:p>
        </w:tc>
        <w:tc>
          <w:tcPr>
            <w:tcW w:w="1963" w:type="dxa"/>
            <w:vAlign w:val="center"/>
          </w:tcPr>
          <w:p w:rsidR="003D6A32" w:rsidRPr="00710C6B" w:rsidRDefault="00B82AD9" w:rsidP="009F1071">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sz w:val="24"/>
                <w:szCs w:val="24"/>
                <w:lang w:val="uk-UA"/>
              </w:rPr>
              <w:t>кандела</w:t>
            </w:r>
          </w:p>
        </w:tc>
        <w:tc>
          <w:tcPr>
            <w:tcW w:w="2172" w:type="dxa"/>
            <w:vAlign w:val="center"/>
          </w:tcPr>
          <w:p w:rsidR="003D6A32" w:rsidRPr="00710C6B" w:rsidRDefault="003D6A32" w:rsidP="009F1071">
            <w:pPr>
              <w:spacing w:line="288" w:lineRule="auto"/>
              <w:jc w:val="center"/>
              <w:rPr>
                <w:rFonts w:ascii="Times New Roman" w:hAnsi="Times New Roman" w:cs="Times New Roman"/>
                <w:color w:val="3A3A3A"/>
                <w:sz w:val="24"/>
                <w:szCs w:val="24"/>
                <w:shd w:val="clear" w:color="auto" w:fill="FFFFFF"/>
                <w:lang w:val="uk-UA"/>
              </w:rPr>
            </w:pPr>
            <w:r w:rsidRPr="00710C6B">
              <w:rPr>
                <w:rFonts w:ascii="Times New Roman" w:hAnsi="Times New Roman" w:cs="Times New Roman"/>
                <w:color w:val="3A3A3A"/>
                <w:sz w:val="24"/>
                <w:szCs w:val="24"/>
                <w:shd w:val="clear" w:color="auto" w:fill="FFFFFF"/>
                <w:lang w:val="uk-UA"/>
              </w:rPr>
              <w:t>cd</w:t>
            </w:r>
          </w:p>
        </w:tc>
      </w:tr>
    </w:tbl>
    <w:p w:rsidR="00093E51" w:rsidRPr="00710C6B" w:rsidRDefault="00093E51" w:rsidP="00B82AD9">
      <w:pPr>
        <w:pStyle w:val="a4"/>
        <w:spacing w:after="160" w:line="288" w:lineRule="auto"/>
        <w:ind w:left="0"/>
        <w:jc w:val="both"/>
        <w:rPr>
          <w:rFonts w:ascii="Times New Roman" w:hAnsi="Times New Roman" w:cs="Times New Roman"/>
          <w:sz w:val="24"/>
          <w:szCs w:val="24"/>
          <w:highlight w:val="green"/>
          <w:lang w:val="uk-UA"/>
        </w:rPr>
      </w:pPr>
    </w:p>
    <w:p w:rsidR="00897CD4" w:rsidRPr="00710C6B" w:rsidRDefault="0050773C" w:rsidP="00897CD4">
      <w:pPr>
        <w:pStyle w:val="2"/>
        <w:jc w:val="center"/>
        <w:rPr>
          <w:rFonts w:ascii="Times New Roman" w:hAnsi="Times New Roman" w:cs="Times New Roman"/>
          <w:b/>
          <w:color w:val="auto"/>
          <w:sz w:val="24"/>
          <w:szCs w:val="24"/>
          <w:highlight w:val="green"/>
          <w:lang w:val="uk-UA"/>
        </w:rPr>
      </w:pPr>
      <w:bookmarkStart w:id="68" w:name="_Toc113714891"/>
      <w:r w:rsidRPr="00710C6B">
        <w:rPr>
          <w:rFonts w:ascii="Times New Roman" w:hAnsi="Times New Roman" w:cs="Times New Roman"/>
          <w:b/>
          <w:color w:val="auto"/>
          <w:sz w:val="24"/>
          <w:szCs w:val="24"/>
          <w:lang w:val="uk-UA"/>
        </w:rPr>
        <w:t>П3. Приставки системи одиниць та їх скорочені позначення для утворення десяткових кратних та дольних одиниць</w:t>
      </w:r>
      <w:bookmarkEnd w:id="68"/>
    </w:p>
    <w:p w:rsidR="00897CD4" w:rsidRPr="00710C6B" w:rsidRDefault="00897CD4" w:rsidP="00897CD4">
      <w:pPr>
        <w:rPr>
          <w:rFonts w:ascii="Times New Roman" w:hAnsi="Times New Roman" w:cs="Times New Roman"/>
          <w:sz w:val="24"/>
          <w:szCs w:val="24"/>
          <w:highlight w:val="green"/>
          <w:lang w:val="uk-UA"/>
        </w:rPr>
      </w:pP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23"/>
        <w:gridCol w:w="1772"/>
        <w:gridCol w:w="1692"/>
        <w:gridCol w:w="1624"/>
        <w:gridCol w:w="1772"/>
        <w:gridCol w:w="1693"/>
      </w:tblGrid>
      <w:tr w:rsidR="0050773C" w:rsidRPr="00710C6B" w:rsidTr="0050773C">
        <w:tc>
          <w:tcPr>
            <w:tcW w:w="1623" w:type="dxa"/>
            <w:tcBorders>
              <w:top w:val="single" w:sz="12" w:space="0" w:color="auto"/>
              <w:bottom w:val="single" w:sz="12" w:space="0" w:color="auto"/>
              <w:right w:val="single" w:sz="12" w:space="0" w:color="auto"/>
            </w:tcBorders>
            <w:vAlign w:val="center"/>
          </w:tcPr>
          <w:p w:rsidR="0050773C" w:rsidRPr="00710C6B" w:rsidRDefault="0050773C" w:rsidP="0050773C">
            <w:pPr>
              <w:jc w:val="center"/>
              <w:rPr>
                <w:rFonts w:ascii="Times New Roman" w:hAnsi="Times New Roman" w:cs="Times New Roman"/>
                <w:sz w:val="24"/>
                <w:szCs w:val="24"/>
                <w:highlight w:val="green"/>
                <w:lang w:val="uk-UA"/>
              </w:rPr>
            </w:pPr>
            <w:r w:rsidRPr="00710C6B">
              <w:rPr>
                <w:rFonts w:ascii="Times New Roman" w:hAnsi="Times New Roman" w:cs="Times New Roman"/>
                <w:sz w:val="24"/>
                <w:szCs w:val="24"/>
                <w:lang w:val="uk-UA"/>
              </w:rPr>
              <w:t>Приставка</w:t>
            </w:r>
          </w:p>
        </w:tc>
        <w:tc>
          <w:tcPr>
            <w:tcW w:w="1772" w:type="dxa"/>
            <w:tcBorders>
              <w:top w:val="single" w:sz="12" w:space="0" w:color="auto"/>
              <w:left w:val="single" w:sz="12" w:space="0" w:color="auto"/>
              <w:bottom w:val="single" w:sz="12" w:space="0" w:color="auto"/>
            </w:tcBorders>
            <w:vAlign w:val="center"/>
          </w:tcPr>
          <w:p w:rsidR="0050773C" w:rsidRPr="00710C6B" w:rsidRDefault="0050773C" w:rsidP="0050773C">
            <w:pPr>
              <w:jc w:val="center"/>
              <w:rPr>
                <w:rFonts w:ascii="Times New Roman" w:hAnsi="Times New Roman" w:cs="Times New Roman"/>
                <w:sz w:val="24"/>
                <w:szCs w:val="24"/>
                <w:highlight w:val="green"/>
                <w:lang w:val="uk-UA"/>
              </w:rPr>
            </w:pPr>
            <w:r w:rsidRPr="00710C6B">
              <w:rPr>
                <w:rFonts w:ascii="Times New Roman" w:hAnsi="Times New Roman" w:cs="Times New Roman"/>
                <w:sz w:val="24"/>
                <w:szCs w:val="24"/>
                <w:lang w:val="uk-UA"/>
              </w:rPr>
              <w:t>Позначення приставки</w:t>
            </w:r>
          </w:p>
        </w:tc>
        <w:tc>
          <w:tcPr>
            <w:tcW w:w="1692" w:type="dxa"/>
            <w:tcBorders>
              <w:top w:val="single" w:sz="12" w:space="0" w:color="auto"/>
              <w:bottom w:val="single" w:sz="12" w:space="0" w:color="auto"/>
            </w:tcBorders>
            <w:vAlign w:val="center"/>
          </w:tcPr>
          <w:p w:rsidR="0050773C" w:rsidRPr="00710C6B" w:rsidRDefault="0050773C" w:rsidP="0050773C">
            <w:pPr>
              <w:jc w:val="center"/>
              <w:rPr>
                <w:rFonts w:ascii="Times New Roman" w:hAnsi="Times New Roman" w:cs="Times New Roman"/>
                <w:sz w:val="24"/>
                <w:szCs w:val="24"/>
                <w:highlight w:val="green"/>
                <w:lang w:val="uk-UA"/>
              </w:rPr>
            </w:pPr>
            <w:r w:rsidRPr="00710C6B">
              <w:rPr>
                <w:rFonts w:ascii="Times New Roman" w:hAnsi="Times New Roman" w:cs="Times New Roman"/>
                <w:sz w:val="24"/>
                <w:szCs w:val="24"/>
                <w:lang w:val="uk-UA"/>
              </w:rPr>
              <w:t>Десятковий множник</w:t>
            </w:r>
          </w:p>
        </w:tc>
        <w:tc>
          <w:tcPr>
            <w:tcW w:w="1624" w:type="dxa"/>
            <w:tcBorders>
              <w:top w:val="single" w:sz="12" w:space="0" w:color="auto"/>
              <w:bottom w:val="single" w:sz="12" w:space="0" w:color="auto"/>
            </w:tcBorders>
            <w:vAlign w:val="center"/>
          </w:tcPr>
          <w:p w:rsidR="0050773C" w:rsidRPr="00710C6B" w:rsidRDefault="0050773C" w:rsidP="0050773C">
            <w:pPr>
              <w:jc w:val="center"/>
              <w:rPr>
                <w:rFonts w:ascii="Times New Roman" w:hAnsi="Times New Roman" w:cs="Times New Roman"/>
                <w:sz w:val="24"/>
                <w:szCs w:val="24"/>
                <w:highlight w:val="green"/>
                <w:lang w:val="uk-UA"/>
              </w:rPr>
            </w:pPr>
            <w:r w:rsidRPr="00710C6B">
              <w:rPr>
                <w:rFonts w:ascii="Times New Roman" w:hAnsi="Times New Roman" w:cs="Times New Roman"/>
                <w:sz w:val="24"/>
                <w:szCs w:val="24"/>
                <w:lang w:val="uk-UA"/>
              </w:rPr>
              <w:t>Приставка</w:t>
            </w:r>
          </w:p>
        </w:tc>
        <w:tc>
          <w:tcPr>
            <w:tcW w:w="1772" w:type="dxa"/>
            <w:tcBorders>
              <w:top w:val="single" w:sz="12" w:space="0" w:color="auto"/>
              <w:bottom w:val="single" w:sz="12" w:space="0" w:color="auto"/>
            </w:tcBorders>
            <w:vAlign w:val="center"/>
          </w:tcPr>
          <w:p w:rsidR="0050773C" w:rsidRPr="00710C6B" w:rsidRDefault="0050773C" w:rsidP="0050773C">
            <w:pPr>
              <w:jc w:val="center"/>
              <w:rPr>
                <w:rFonts w:ascii="Times New Roman" w:hAnsi="Times New Roman" w:cs="Times New Roman"/>
                <w:sz w:val="24"/>
                <w:szCs w:val="24"/>
                <w:highlight w:val="green"/>
                <w:lang w:val="uk-UA"/>
              </w:rPr>
            </w:pPr>
            <w:r w:rsidRPr="00710C6B">
              <w:rPr>
                <w:rFonts w:ascii="Times New Roman" w:hAnsi="Times New Roman" w:cs="Times New Roman"/>
                <w:sz w:val="24"/>
                <w:szCs w:val="24"/>
                <w:lang w:val="uk-UA"/>
              </w:rPr>
              <w:t>Позначення приставки</w:t>
            </w:r>
          </w:p>
        </w:tc>
        <w:tc>
          <w:tcPr>
            <w:tcW w:w="1693" w:type="dxa"/>
            <w:tcBorders>
              <w:top w:val="single" w:sz="12" w:space="0" w:color="auto"/>
              <w:bottom w:val="single" w:sz="12" w:space="0" w:color="auto"/>
            </w:tcBorders>
            <w:vAlign w:val="center"/>
          </w:tcPr>
          <w:p w:rsidR="0050773C" w:rsidRPr="00710C6B" w:rsidRDefault="0050773C" w:rsidP="0050773C">
            <w:pPr>
              <w:jc w:val="center"/>
              <w:rPr>
                <w:rFonts w:ascii="Times New Roman" w:hAnsi="Times New Roman" w:cs="Times New Roman"/>
                <w:sz w:val="24"/>
                <w:szCs w:val="24"/>
                <w:highlight w:val="green"/>
                <w:lang w:val="uk-UA"/>
              </w:rPr>
            </w:pPr>
            <w:r w:rsidRPr="00710C6B">
              <w:rPr>
                <w:rFonts w:ascii="Times New Roman" w:hAnsi="Times New Roman" w:cs="Times New Roman"/>
                <w:sz w:val="24"/>
                <w:szCs w:val="24"/>
                <w:lang w:val="uk-UA"/>
              </w:rPr>
              <w:t>Десятковий множник</w:t>
            </w:r>
          </w:p>
        </w:tc>
      </w:tr>
      <w:tr w:rsidR="0050773C" w:rsidRPr="00710C6B" w:rsidTr="0050773C">
        <w:tc>
          <w:tcPr>
            <w:tcW w:w="1623" w:type="dxa"/>
            <w:tcBorders>
              <w:top w:val="single" w:sz="12" w:space="0" w:color="auto"/>
              <w:right w:val="single" w:sz="12" w:space="0" w:color="auto"/>
            </w:tcBorders>
          </w:tcPr>
          <w:p w:rsidR="0050773C" w:rsidRPr="00710C6B" w:rsidRDefault="0050773C" w:rsidP="0050773C">
            <w:pPr>
              <w:jc w:val="center"/>
              <w:rPr>
                <w:rFonts w:ascii="Times New Roman" w:hAnsi="Times New Roman" w:cs="Times New Roman"/>
                <w:sz w:val="24"/>
                <w:szCs w:val="24"/>
                <w:highlight w:val="green"/>
                <w:lang w:val="uk-UA"/>
              </w:rPr>
            </w:pPr>
            <w:r w:rsidRPr="00710C6B">
              <w:rPr>
                <w:rFonts w:ascii="Times New Roman" w:hAnsi="Times New Roman" w:cs="Times New Roman"/>
                <w:sz w:val="24"/>
                <w:szCs w:val="24"/>
                <w:lang w:val="uk-UA"/>
              </w:rPr>
              <w:t>Тера</w:t>
            </w:r>
          </w:p>
        </w:tc>
        <w:tc>
          <w:tcPr>
            <w:tcW w:w="1772" w:type="dxa"/>
            <w:tcBorders>
              <w:top w:val="single" w:sz="12" w:space="0" w:color="auto"/>
              <w:left w:val="single" w:sz="12" w:space="0" w:color="auto"/>
            </w:tcBorders>
          </w:tcPr>
          <w:p w:rsidR="0050773C" w:rsidRPr="00710C6B" w:rsidRDefault="0050773C" w:rsidP="0050773C">
            <w:pPr>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Т</w:t>
            </w:r>
          </w:p>
        </w:tc>
        <w:tc>
          <w:tcPr>
            <w:tcW w:w="1692" w:type="dxa"/>
            <w:tcBorders>
              <w:top w:val="single" w:sz="12" w:space="0" w:color="auto"/>
            </w:tcBorders>
          </w:tcPr>
          <w:p w:rsidR="0050773C" w:rsidRPr="00710C6B" w:rsidRDefault="0050773C" w:rsidP="0050773C">
            <w:pPr>
              <w:jc w:val="center"/>
              <w:rPr>
                <w:rFonts w:ascii="Times New Roman" w:hAnsi="Times New Roman" w:cs="Times New Roman"/>
                <w:sz w:val="24"/>
                <w:szCs w:val="24"/>
                <w:vertAlign w:val="superscript"/>
                <w:lang w:val="uk-UA"/>
              </w:rPr>
            </w:pPr>
            <w:r w:rsidRPr="00710C6B">
              <w:rPr>
                <w:rFonts w:ascii="Times New Roman" w:hAnsi="Times New Roman" w:cs="Times New Roman"/>
                <w:sz w:val="24"/>
                <w:szCs w:val="24"/>
                <w:lang w:val="uk-UA"/>
              </w:rPr>
              <w:t>10</w:t>
            </w:r>
            <w:r w:rsidRPr="00710C6B">
              <w:rPr>
                <w:rFonts w:ascii="Times New Roman" w:hAnsi="Times New Roman" w:cs="Times New Roman"/>
                <w:b/>
                <w:sz w:val="24"/>
                <w:szCs w:val="24"/>
                <w:vertAlign w:val="superscript"/>
                <w:lang w:val="uk-UA"/>
              </w:rPr>
              <w:t>12</w:t>
            </w:r>
          </w:p>
        </w:tc>
        <w:tc>
          <w:tcPr>
            <w:tcW w:w="1624" w:type="dxa"/>
            <w:tcBorders>
              <w:top w:val="single" w:sz="12" w:space="0" w:color="auto"/>
            </w:tcBorders>
          </w:tcPr>
          <w:p w:rsidR="0050773C" w:rsidRPr="00710C6B" w:rsidRDefault="0050773C" w:rsidP="0050773C">
            <w:pPr>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Санті</w:t>
            </w:r>
          </w:p>
        </w:tc>
        <w:tc>
          <w:tcPr>
            <w:tcW w:w="1772" w:type="dxa"/>
            <w:tcBorders>
              <w:top w:val="single" w:sz="12" w:space="0" w:color="auto"/>
            </w:tcBorders>
          </w:tcPr>
          <w:p w:rsidR="0050773C" w:rsidRPr="00710C6B" w:rsidRDefault="0050773C" w:rsidP="0050773C">
            <w:pPr>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с</w:t>
            </w:r>
          </w:p>
        </w:tc>
        <w:tc>
          <w:tcPr>
            <w:tcW w:w="1693" w:type="dxa"/>
            <w:tcBorders>
              <w:top w:val="single" w:sz="12" w:space="0" w:color="auto"/>
            </w:tcBorders>
          </w:tcPr>
          <w:p w:rsidR="0050773C" w:rsidRPr="00710C6B" w:rsidRDefault="0050773C" w:rsidP="0050773C">
            <w:pPr>
              <w:jc w:val="center"/>
              <w:rPr>
                <w:rFonts w:ascii="Times New Roman" w:hAnsi="Times New Roman" w:cs="Times New Roman"/>
                <w:sz w:val="24"/>
                <w:szCs w:val="24"/>
                <w:vertAlign w:val="superscript"/>
                <w:lang w:val="uk-UA"/>
              </w:rPr>
            </w:pPr>
            <w:r w:rsidRPr="00710C6B">
              <w:rPr>
                <w:rFonts w:ascii="Times New Roman" w:hAnsi="Times New Roman" w:cs="Times New Roman"/>
                <w:sz w:val="24"/>
                <w:szCs w:val="24"/>
                <w:lang w:val="uk-UA"/>
              </w:rPr>
              <w:t>10</w:t>
            </w:r>
            <w:r w:rsidRPr="00710C6B">
              <w:rPr>
                <w:rFonts w:ascii="Times New Roman" w:hAnsi="Times New Roman" w:cs="Times New Roman"/>
                <w:b/>
                <w:sz w:val="24"/>
                <w:szCs w:val="24"/>
                <w:vertAlign w:val="superscript"/>
                <w:lang w:val="uk-UA"/>
              </w:rPr>
              <w:t>-2</w:t>
            </w:r>
          </w:p>
        </w:tc>
      </w:tr>
      <w:tr w:rsidR="0050773C" w:rsidRPr="00710C6B" w:rsidTr="0050773C">
        <w:tc>
          <w:tcPr>
            <w:tcW w:w="1623" w:type="dxa"/>
            <w:tcBorders>
              <w:right w:val="single" w:sz="12" w:space="0" w:color="auto"/>
            </w:tcBorders>
          </w:tcPr>
          <w:p w:rsidR="0050773C" w:rsidRPr="00710C6B" w:rsidRDefault="0050773C" w:rsidP="0050773C">
            <w:pPr>
              <w:jc w:val="center"/>
              <w:rPr>
                <w:rFonts w:ascii="Times New Roman" w:hAnsi="Times New Roman" w:cs="Times New Roman"/>
                <w:sz w:val="24"/>
                <w:szCs w:val="24"/>
                <w:highlight w:val="green"/>
                <w:lang w:val="uk-UA"/>
              </w:rPr>
            </w:pPr>
            <w:r w:rsidRPr="00710C6B">
              <w:rPr>
                <w:rFonts w:ascii="Times New Roman" w:hAnsi="Times New Roman" w:cs="Times New Roman"/>
                <w:sz w:val="24"/>
                <w:szCs w:val="24"/>
                <w:lang w:val="uk-UA"/>
              </w:rPr>
              <w:t>Гіга</w:t>
            </w:r>
          </w:p>
        </w:tc>
        <w:tc>
          <w:tcPr>
            <w:tcW w:w="1772" w:type="dxa"/>
            <w:tcBorders>
              <w:left w:val="single" w:sz="12" w:space="0" w:color="auto"/>
            </w:tcBorders>
          </w:tcPr>
          <w:p w:rsidR="0050773C" w:rsidRPr="00710C6B" w:rsidRDefault="0050773C" w:rsidP="0050773C">
            <w:pPr>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Г</w:t>
            </w:r>
          </w:p>
        </w:tc>
        <w:tc>
          <w:tcPr>
            <w:tcW w:w="1692" w:type="dxa"/>
          </w:tcPr>
          <w:p w:rsidR="0050773C" w:rsidRPr="00710C6B" w:rsidRDefault="0050773C" w:rsidP="0050773C">
            <w:pPr>
              <w:jc w:val="center"/>
              <w:rPr>
                <w:rFonts w:ascii="Times New Roman" w:hAnsi="Times New Roman" w:cs="Times New Roman"/>
                <w:sz w:val="24"/>
                <w:szCs w:val="24"/>
                <w:vertAlign w:val="superscript"/>
                <w:lang w:val="uk-UA"/>
              </w:rPr>
            </w:pPr>
            <w:r w:rsidRPr="00710C6B">
              <w:rPr>
                <w:rFonts w:ascii="Times New Roman" w:hAnsi="Times New Roman" w:cs="Times New Roman"/>
                <w:sz w:val="24"/>
                <w:szCs w:val="24"/>
                <w:lang w:val="uk-UA"/>
              </w:rPr>
              <w:t>10</w:t>
            </w:r>
            <w:r w:rsidRPr="00710C6B">
              <w:rPr>
                <w:rFonts w:ascii="Times New Roman" w:hAnsi="Times New Roman" w:cs="Times New Roman"/>
                <w:b/>
                <w:sz w:val="24"/>
                <w:szCs w:val="24"/>
                <w:vertAlign w:val="superscript"/>
                <w:lang w:val="uk-UA"/>
              </w:rPr>
              <w:t>9</w:t>
            </w:r>
          </w:p>
        </w:tc>
        <w:tc>
          <w:tcPr>
            <w:tcW w:w="1624" w:type="dxa"/>
          </w:tcPr>
          <w:p w:rsidR="0050773C" w:rsidRPr="00710C6B" w:rsidRDefault="0050773C" w:rsidP="0050773C">
            <w:pPr>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Міллі</w:t>
            </w:r>
          </w:p>
        </w:tc>
        <w:tc>
          <w:tcPr>
            <w:tcW w:w="1772" w:type="dxa"/>
          </w:tcPr>
          <w:p w:rsidR="0050773C" w:rsidRPr="00710C6B" w:rsidRDefault="0050773C" w:rsidP="0050773C">
            <w:pPr>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м</w:t>
            </w:r>
          </w:p>
        </w:tc>
        <w:tc>
          <w:tcPr>
            <w:tcW w:w="1693" w:type="dxa"/>
          </w:tcPr>
          <w:p w:rsidR="0050773C" w:rsidRPr="00710C6B" w:rsidRDefault="0050773C" w:rsidP="0050773C">
            <w:pPr>
              <w:jc w:val="center"/>
              <w:rPr>
                <w:rFonts w:ascii="Times New Roman" w:hAnsi="Times New Roman" w:cs="Times New Roman"/>
                <w:sz w:val="24"/>
                <w:szCs w:val="24"/>
                <w:vertAlign w:val="superscript"/>
                <w:lang w:val="uk-UA"/>
              </w:rPr>
            </w:pPr>
            <w:r w:rsidRPr="00710C6B">
              <w:rPr>
                <w:rFonts w:ascii="Times New Roman" w:hAnsi="Times New Roman" w:cs="Times New Roman"/>
                <w:sz w:val="24"/>
                <w:szCs w:val="24"/>
                <w:lang w:val="uk-UA"/>
              </w:rPr>
              <w:t>10</w:t>
            </w:r>
            <w:r w:rsidRPr="00710C6B">
              <w:rPr>
                <w:rFonts w:ascii="Times New Roman" w:hAnsi="Times New Roman" w:cs="Times New Roman"/>
                <w:b/>
                <w:sz w:val="24"/>
                <w:szCs w:val="24"/>
                <w:vertAlign w:val="superscript"/>
                <w:lang w:val="uk-UA"/>
              </w:rPr>
              <w:t>-3</w:t>
            </w:r>
          </w:p>
        </w:tc>
      </w:tr>
      <w:tr w:rsidR="0050773C" w:rsidRPr="00710C6B" w:rsidTr="0050773C">
        <w:tc>
          <w:tcPr>
            <w:tcW w:w="1623" w:type="dxa"/>
            <w:tcBorders>
              <w:right w:val="single" w:sz="12" w:space="0" w:color="auto"/>
            </w:tcBorders>
          </w:tcPr>
          <w:p w:rsidR="0050773C" w:rsidRPr="00710C6B" w:rsidRDefault="0050773C" w:rsidP="0050773C">
            <w:pPr>
              <w:jc w:val="center"/>
              <w:rPr>
                <w:rFonts w:ascii="Times New Roman" w:hAnsi="Times New Roman" w:cs="Times New Roman"/>
                <w:sz w:val="24"/>
                <w:szCs w:val="24"/>
                <w:highlight w:val="green"/>
                <w:lang w:val="uk-UA"/>
              </w:rPr>
            </w:pPr>
            <w:r w:rsidRPr="00710C6B">
              <w:rPr>
                <w:rFonts w:ascii="Times New Roman" w:hAnsi="Times New Roman" w:cs="Times New Roman"/>
                <w:sz w:val="24"/>
                <w:szCs w:val="24"/>
                <w:lang w:val="uk-UA"/>
              </w:rPr>
              <w:t>Мега</w:t>
            </w:r>
          </w:p>
        </w:tc>
        <w:tc>
          <w:tcPr>
            <w:tcW w:w="1772" w:type="dxa"/>
            <w:tcBorders>
              <w:left w:val="single" w:sz="12" w:space="0" w:color="auto"/>
            </w:tcBorders>
          </w:tcPr>
          <w:p w:rsidR="0050773C" w:rsidRPr="00710C6B" w:rsidRDefault="0050773C" w:rsidP="0050773C">
            <w:pPr>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М</w:t>
            </w:r>
          </w:p>
        </w:tc>
        <w:tc>
          <w:tcPr>
            <w:tcW w:w="1692" w:type="dxa"/>
          </w:tcPr>
          <w:p w:rsidR="0050773C" w:rsidRPr="00710C6B" w:rsidRDefault="0050773C" w:rsidP="0050773C">
            <w:pPr>
              <w:jc w:val="center"/>
              <w:rPr>
                <w:rFonts w:ascii="Times New Roman" w:hAnsi="Times New Roman" w:cs="Times New Roman"/>
                <w:sz w:val="24"/>
                <w:szCs w:val="24"/>
                <w:vertAlign w:val="superscript"/>
                <w:lang w:val="uk-UA"/>
              </w:rPr>
            </w:pPr>
            <w:r w:rsidRPr="00710C6B">
              <w:rPr>
                <w:rFonts w:ascii="Times New Roman" w:hAnsi="Times New Roman" w:cs="Times New Roman"/>
                <w:sz w:val="24"/>
                <w:szCs w:val="24"/>
                <w:lang w:val="uk-UA"/>
              </w:rPr>
              <w:t>10</w:t>
            </w:r>
            <w:r w:rsidRPr="00710C6B">
              <w:rPr>
                <w:rFonts w:ascii="Times New Roman" w:hAnsi="Times New Roman" w:cs="Times New Roman"/>
                <w:b/>
                <w:sz w:val="24"/>
                <w:szCs w:val="24"/>
                <w:vertAlign w:val="superscript"/>
                <w:lang w:val="uk-UA"/>
              </w:rPr>
              <w:t>6</w:t>
            </w:r>
          </w:p>
        </w:tc>
        <w:tc>
          <w:tcPr>
            <w:tcW w:w="1624" w:type="dxa"/>
          </w:tcPr>
          <w:p w:rsidR="0050773C" w:rsidRPr="00710C6B" w:rsidRDefault="0050773C" w:rsidP="0050773C">
            <w:pPr>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Мікро</w:t>
            </w:r>
          </w:p>
        </w:tc>
        <w:tc>
          <w:tcPr>
            <w:tcW w:w="1772" w:type="dxa"/>
          </w:tcPr>
          <w:p w:rsidR="0050773C" w:rsidRPr="00710C6B" w:rsidRDefault="0050773C" w:rsidP="0050773C">
            <w:pPr>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мк</w:t>
            </w:r>
          </w:p>
        </w:tc>
        <w:tc>
          <w:tcPr>
            <w:tcW w:w="1693" w:type="dxa"/>
          </w:tcPr>
          <w:p w:rsidR="0050773C" w:rsidRPr="00710C6B" w:rsidRDefault="0050773C" w:rsidP="0050773C">
            <w:pPr>
              <w:jc w:val="center"/>
              <w:rPr>
                <w:rFonts w:ascii="Times New Roman" w:hAnsi="Times New Roman" w:cs="Times New Roman"/>
                <w:sz w:val="24"/>
                <w:szCs w:val="24"/>
                <w:vertAlign w:val="superscript"/>
                <w:lang w:val="uk-UA"/>
              </w:rPr>
            </w:pPr>
            <w:r w:rsidRPr="00710C6B">
              <w:rPr>
                <w:rFonts w:ascii="Times New Roman" w:hAnsi="Times New Roman" w:cs="Times New Roman"/>
                <w:sz w:val="24"/>
                <w:szCs w:val="24"/>
                <w:lang w:val="uk-UA"/>
              </w:rPr>
              <w:t>10</w:t>
            </w:r>
            <w:r w:rsidRPr="00710C6B">
              <w:rPr>
                <w:rFonts w:ascii="Times New Roman" w:hAnsi="Times New Roman" w:cs="Times New Roman"/>
                <w:b/>
                <w:sz w:val="24"/>
                <w:szCs w:val="24"/>
                <w:vertAlign w:val="superscript"/>
                <w:lang w:val="uk-UA"/>
              </w:rPr>
              <w:t>-6</w:t>
            </w:r>
          </w:p>
        </w:tc>
      </w:tr>
      <w:tr w:rsidR="0050773C" w:rsidRPr="00710C6B" w:rsidTr="0050773C">
        <w:tc>
          <w:tcPr>
            <w:tcW w:w="1623" w:type="dxa"/>
            <w:tcBorders>
              <w:right w:val="single" w:sz="12" w:space="0" w:color="auto"/>
            </w:tcBorders>
          </w:tcPr>
          <w:p w:rsidR="0050773C" w:rsidRPr="00710C6B" w:rsidRDefault="0050773C" w:rsidP="0050773C">
            <w:pPr>
              <w:jc w:val="center"/>
              <w:rPr>
                <w:rFonts w:ascii="Times New Roman" w:hAnsi="Times New Roman" w:cs="Times New Roman"/>
                <w:sz w:val="24"/>
                <w:szCs w:val="24"/>
                <w:highlight w:val="green"/>
                <w:lang w:val="uk-UA"/>
              </w:rPr>
            </w:pPr>
            <w:r w:rsidRPr="00710C6B">
              <w:rPr>
                <w:rFonts w:ascii="Times New Roman" w:hAnsi="Times New Roman" w:cs="Times New Roman"/>
                <w:sz w:val="24"/>
                <w:szCs w:val="24"/>
                <w:lang w:val="uk-UA"/>
              </w:rPr>
              <w:t>Кіло</w:t>
            </w:r>
          </w:p>
        </w:tc>
        <w:tc>
          <w:tcPr>
            <w:tcW w:w="1772" w:type="dxa"/>
            <w:tcBorders>
              <w:left w:val="single" w:sz="12" w:space="0" w:color="auto"/>
            </w:tcBorders>
          </w:tcPr>
          <w:p w:rsidR="0050773C" w:rsidRPr="00710C6B" w:rsidRDefault="0050773C" w:rsidP="0050773C">
            <w:pPr>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к</w:t>
            </w:r>
          </w:p>
        </w:tc>
        <w:tc>
          <w:tcPr>
            <w:tcW w:w="1692" w:type="dxa"/>
          </w:tcPr>
          <w:p w:rsidR="0050773C" w:rsidRPr="00710C6B" w:rsidRDefault="0050773C" w:rsidP="0050773C">
            <w:pPr>
              <w:jc w:val="center"/>
              <w:rPr>
                <w:rFonts w:ascii="Times New Roman" w:hAnsi="Times New Roman" w:cs="Times New Roman"/>
                <w:sz w:val="24"/>
                <w:szCs w:val="24"/>
                <w:vertAlign w:val="superscript"/>
                <w:lang w:val="uk-UA"/>
              </w:rPr>
            </w:pPr>
            <w:r w:rsidRPr="00710C6B">
              <w:rPr>
                <w:rFonts w:ascii="Times New Roman" w:hAnsi="Times New Roman" w:cs="Times New Roman"/>
                <w:sz w:val="24"/>
                <w:szCs w:val="24"/>
                <w:lang w:val="uk-UA"/>
              </w:rPr>
              <w:t>10</w:t>
            </w:r>
            <w:r w:rsidRPr="00710C6B">
              <w:rPr>
                <w:rFonts w:ascii="Times New Roman" w:hAnsi="Times New Roman" w:cs="Times New Roman"/>
                <w:b/>
                <w:sz w:val="24"/>
                <w:szCs w:val="24"/>
                <w:vertAlign w:val="superscript"/>
                <w:lang w:val="uk-UA"/>
              </w:rPr>
              <w:t>3</w:t>
            </w:r>
          </w:p>
        </w:tc>
        <w:tc>
          <w:tcPr>
            <w:tcW w:w="1624" w:type="dxa"/>
          </w:tcPr>
          <w:p w:rsidR="0050773C" w:rsidRPr="00710C6B" w:rsidRDefault="0050773C" w:rsidP="0050773C">
            <w:pPr>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Нано</w:t>
            </w:r>
          </w:p>
        </w:tc>
        <w:tc>
          <w:tcPr>
            <w:tcW w:w="1772" w:type="dxa"/>
          </w:tcPr>
          <w:p w:rsidR="0050773C" w:rsidRPr="00710C6B" w:rsidRDefault="0050773C" w:rsidP="0050773C">
            <w:pPr>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н</w:t>
            </w:r>
          </w:p>
        </w:tc>
        <w:tc>
          <w:tcPr>
            <w:tcW w:w="1693" w:type="dxa"/>
          </w:tcPr>
          <w:p w:rsidR="0050773C" w:rsidRPr="00710C6B" w:rsidRDefault="0050773C" w:rsidP="0050773C">
            <w:pPr>
              <w:jc w:val="center"/>
              <w:rPr>
                <w:rFonts w:ascii="Times New Roman" w:hAnsi="Times New Roman" w:cs="Times New Roman"/>
                <w:sz w:val="24"/>
                <w:szCs w:val="24"/>
                <w:vertAlign w:val="superscript"/>
                <w:lang w:val="uk-UA"/>
              </w:rPr>
            </w:pPr>
            <w:r w:rsidRPr="00710C6B">
              <w:rPr>
                <w:rFonts w:ascii="Times New Roman" w:hAnsi="Times New Roman" w:cs="Times New Roman"/>
                <w:sz w:val="24"/>
                <w:szCs w:val="24"/>
                <w:lang w:val="uk-UA"/>
              </w:rPr>
              <w:t>10</w:t>
            </w:r>
            <w:r w:rsidRPr="00710C6B">
              <w:rPr>
                <w:rFonts w:ascii="Times New Roman" w:hAnsi="Times New Roman" w:cs="Times New Roman"/>
                <w:b/>
                <w:sz w:val="24"/>
                <w:szCs w:val="24"/>
                <w:vertAlign w:val="superscript"/>
                <w:lang w:val="uk-UA"/>
              </w:rPr>
              <w:t>-9</w:t>
            </w:r>
          </w:p>
        </w:tc>
      </w:tr>
      <w:tr w:rsidR="0050773C" w:rsidRPr="00710C6B" w:rsidTr="0050773C">
        <w:tc>
          <w:tcPr>
            <w:tcW w:w="1623" w:type="dxa"/>
            <w:tcBorders>
              <w:right w:val="single" w:sz="12" w:space="0" w:color="auto"/>
            </w:tcBorders>
          </w:tcPr>
          <w:p w:rsidR="0050773C" w:rsidRPr="00710C6B" w:rsidRDefault="0050773C" w:rsidP="0050773C">
            <w:pPr>
              <w:jc w:val="center"/>
              <w:rPr>
                <w:rFonts w:ascii="Times New Roman" w:hAnsi="Times New Roman" w:cs="Times New Roman"/>
                <w:sz w:val="24"/>
                <w:szCs w:val="24"/>
                <w:highlight w:val="green"/>
                <w:lang w:val="uk-UA"/>
              </w:rPr>
            </w:pPr>
            <w:r w:rsidRPr="00710C6B">
              <w:rPr>
                <w:rFonts w:ascii="Times New Roman" w:hAnsi="Times New Roman" w:cs="Times New Roman"/>
                <w:sz w:val="24"/>
                <w:szCs w:val="24"/>
                <w:lang w:val="uk-UA"/>
              </w:rPr>
              <w:t>Гекто</w:t>
            </w:r>
          </w:p>
        </w:tc>
        <w:tc>
          <w:tcPr>
            <w:tcW w:w="1772" w:type="dxa"/>
            <w:tcBorders>
              <w:left w:val="single" w:sz="12" w:space="0" w:color="auto"/>
            </w:tcBorders>
          </w:tcPr>
          <w:p w:rsidR="0050773C" w:rsidRPr="00710C6B" w:rsidRDefault="0050773C" w:rsidP="0050773C">
            <w:pPr>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г</w:t>
            </w:r>
          </w:p>
        </w:tc>
        <w:tc>
          <w:tcPr>
            <w:tcW w:w="1692" w:type="dxa"/>
          </w:tcPr>
          <w:p w:rsidR="0050773C" w:rsidRPr="00710C6B" w:rsidRDefault="0050773C" w:rsidP="0050773C">
            <w:pPr>
              <w:jc w:val="center"/>
              <w:rPr>
                <w:rFonts w:ascii="Times New Roman" w:hAnsi="Times New Roman" w:cs="Times New Roman"/>
                <w:sz w:val="24"/>
                <w:szCs w:val="24"/>
                <w:vertAlign w:val="superscript"/>
                <w:lang w:val="uk-UA"/>
              </w:rPr>
            </w:pPr>
            <w:r w:rsidRPr="00710C6B">
              <w:rPr>
                <w:rFonts w:ascii="Times New Roman" w:hAnsi="Times New Roman" w:cs="Times New Roman"/>
                <w:sz w:val="24"/>
                <w:szCs w:val="24"/>
                <w:lang w:val="uk-UA"/>
              </w:rPr>
              <w:t>10</w:t>
            </w:r>
            <w:r w:rsidRPr="00710C6B">
              <w:rPr>
                <w:rFonts w:ascii="Times New Roman" w:hAnsi="Times New Roman" w:cs="Times New Roman"/>
                <w:b/>
                <w:sz w:val="24"/>
                <w:szCs w:val="24"/>
                <w:vertAlign w:val="superscript"/>
                <w:lang w:val="uk-UA"/>
              </w:rPr>
              <w:t>2</w:t>
            </w:r>
          </w:p>
        </w:tc>
        <w:tc>
          <w:tcPr>
            <w:tcW w:w="1624" w:type="dxa"/>
          </w:tcPr>
          <w:p w:rsidR="0050773C" w:rsidRPr="00710C6B" w:rsidRDefault="0050773C" w:rsidP="0050773C">
            <w:pPr>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Піко</w:t>
            </w:r>
          </w:p>
        </w:tc>
        <w:tc>
          <w:tcPr>
            <w:tcW w:w="1772" w:type="dxa"/>
          </w:tcPr>
          <w:p w:rsidR="0050773C" w:rsidRPr="00710C6B" w:rsidRDefault="0050773C" w:rsidP="0050773C">
            <w:pPr>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п</w:t>
            </w:r>
          </w:p>
        </w:tc>
        <w:tc>
          <w:tcPr>
            <w:tcW w:w="1693" w:type="dxa"/>
          </w:tcPr>
          <w:p w:rsidR="0050773C" w:rsidRPr="00710C6B" w:rsidRDefault="0050773C" w:rsidP="0050773C">
            <w:pPr>
              <w:jc w:val="center"/>
              <w:rPr>
                <w:rFonts w:ascii="Times New Roman" w:hAnsi="Times New Roman" w:cs="Times New Roman"/>
                <w:sz w:val="24"/>
                <w:szCs w:val="24"/>
                <w:vertAlign w:val="superscript"/>
                <w:lang w:val="uk-UA"/>
              </w:rPr>
            </w:pPr>
            <w:r w:rsidRPr="00710C6B">
              <w:rPr>
                <w:rFonts w:ascii="Times New Roman" w:hAnsi="Times New Roman" w:cs="Times New Roman"/>
                <w:sz w:val="24"/>
                <w:szCs w:val="24"/>
                <w:lang w:val="uk-UA"/>
              </w:rPr>
              <w:t>10</w:t>
            </w:r>
            <w:r w:rsidRPr="00710C6B">
              <w:rPr>
                <w:rFonts w:ascii="Times New Roman" w:hAnsi="Times New Roman" w:cs="Times New Roman"/>
                <w:b/>
                <w:sz w:val="24"/>
                <w:szCs w:val="24"/>
                <w:vertAlign w:val="superscript"/>
                <w:lang w:val="uk-UA"/>
              </w:rPr>
              <w:t>-12</w:t>
            </w:r>
          </w:p>
        </w:tc>
      </w:tr>
      <w:tr w:rsidR="0050773C" w:rsidRPr="00710C6B" w:rsidTr="0050773C">
        <w:tc>
          <w:tcPr>
            <w:tcW w:w="1623" w:type="dxa"/>
            <w:tcBorders>
              <w:right w:val="single" w:sz="12" w:space="0" w:color="auto"/>
            </w:tcBorders>
          </w:tcPr>
          <w:p w:rsidR="0050773C" w:rsidRPr="00710C6B" w:rsidRDefault="0050773C" w:rsidP="0050773C">
            <w:pPr>
              <w:jc w:val="center"/>
              <w:rPr>
                <w:rFonts w:ascii="Times New Roman" w:hAnsi="Times New Roman" w:cs="Times New Roman"/>
                <w:sz w:val="24"/>
                <w:szCs w:val="24"/>
                <w:highlight w:val="green"/>
                <w:lang w:val="uk-UA"/>
              </w:rPr>
            </w:pPr>
            <w:r w:rsidRPr="00710C6B">
              <w:rPr>
                <w:rFonts w:ascii="Times New Roman" w:hAnsi="Times New Roman" w:cs="Times New Roman"/>
                <w:sz w:val="24"/>
                <w:szCs w:val="24"/>
                <w:lang w:val="uk-UA"/>
              </w:rPr>
              <w:t>Дека</w:t>
            </w:r>
          </w:p>
        </w:tc>
        <w:tc>
          <w:tcPr>
            <w:tcW w:w="1772" w:type="dxa"/>
            <w:tcBorders>
              <w:left w:val="single" w:sz="12" w:space="0" w:color="auto"/>
            </w:tcBorders>
          </w:tcPr>
          <w:p w:rsidR="0050773C" w:rsidRPr="00710C6B" w:rsidRDefault="0050773C" w:rsidP="0050773C">
            <w:pPr>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да</w:t>
            </w:r>
          </w:p>
        </w:tc>
        <w:tc>
          <w:tcPr>
            <w:tcW w:w="1692" w:type="dxa"/>
          </w:tcPr>
          <w:p w:rsidR="0050773C" w:rsidRPr="00710C6B" w:rsidRDefault="0050773C" w:rsidP="0050773C">
            <w:pPr>
              <w:jc w:val="center"/>
              <w:rPr>
                <w:rFonts w:ascii="Times New Roman" w:hAnsi="Times New Roman" w:cs="Times New Roman"/>
                <w:sz w:val="24"/>
                <w:szCs w:val="24"/>
                <w:vertAlign w:val="superscript"/>
                <w:lang w:val="uk-UA"/>
              </w:rPr>
            </w:pPr>
            <w:r w:rsidRPr="00710C6B">
              <w:rPr>
                <w:rFonts w:ascii="Times New Roman" w:hAnsi="Times New Roman" w:cs="Times New Roman"/>
                <w:sz w:val="24"/>
                <w:szCs w:val="24"/>
                <w:lang w:val="uk-UA"/>
              </w:rPr>
              <w:t>10</w:t>
            </w:r>
            <w:r w:rsidRPr="00710C6B">
              <w:rPr>
                <w:rFonts w:ascii="Times New Roman" w:hAnsi="Times New Roman" w:cs="Times New Roman"/>
                <w:b/>
                <w:sz w:val="24"/>
                <w:szCs w:val="24"/>
                <w:vertAlign w:val="superscript"/>
                <w:lang w:val="uk-UA"/>
              </w:rPr>
              <w:t>1</w:t>
            </w:r>
          </w:p>
        </w:tc>
        <w:tc>
          <w:tcPr>
            <w:tcW w:w="1624" w:type="dxa"/>
          </w:tcPr>
          <w:p w:rsidR="0050773C" w:rsidRPr="00710C6B" w:rsidRDefault="0050773C" w:rsidP="0050773C">
            <w:pPr>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Фемто</w:t>
            </w:r>
          </w:p>
        </w:tc>
        <w:tc>
          <w:tcPr>
            <w:tcW w:w="1772" w:type="dxa"/>
          </w:tcPr>
          <w:p w:rsidR="0050773C" w:rsidRPr="00710C6B" w:rsidRDefault="0050773C" w:rsidP="0050773C">
            <w:pPr>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ф</w:t>
            </w:r>
          </w:p>
        </w:tc>
        <w:tc>
          <w:tcPr>
            <w:tcW w:w="1693" w:type="dxa"/>
          </w:tcPr>
          <w:p w:rsidR="0050773C" w:rsidRPr="00710C6B" w:rsidRDefault="0050773C" w:rsidP="0050773C">
            <w:pPr>
              <w:jc w:val="center"/>
              <w:rPr>
                <w:rFonts w:ascii="Times New Roman" w:hAnsi="Times New Roman" w:cs="Times New Roman"/>
                <w:sz w:val="24"/>
                <w:szCs w:val="24"/>
                <w:vertAlign w:val="superscript"/>
                <w:lang w:val="uk-UA"/>
              </w:rPr>
            </w:pPr>
            <w:r w:rsidRPr="00710C6B">
              <w:rPr>
                <w:rFonts w:ascii="Times New Roman" w:hAnsi="Times New Roman" w:cs="Times New Roman"/>
                <w:sz w:val="24"/>
                <w:szCs w:val="24"/>
                <w:lang w:val="uk-UA"/>
              </w:rPr>
              <w:t>10</w:t>
            </w:r>
            <w:r w:rsidRPr="00710C6B">
              <w:rPr>
                <w:rFonts w:ascii="Times New Roman" w:hAnsi="Times New Roman" w:cs="Times New Roman"/>
                <w:b/>
                <w:sz w:val="24"/>
                <w:szCs w:val="24"/>
                <w:vertAlign w:val="superscript"/>
                <w:lang w:val="uk-UA"/>
              </w:rPr>
              <w:t>-15</w:t>
            </w:r>
          </w:p>
        </w:tc>
      </w:tr>
      <w:tr w:rsidR="0050773C" w:rsidRPr="00710C6B" w:rsidTr="0050773C">
        <w:tc>
          <w:tcPr>
            <w:tcW w:w="1623" w:type="dxa"/>
            <w:tcBorders>
              <w:bottom w:val="single" w:sz="12" w:space="0" w:color="auto"/>
              <w:right w:val="single" w:sz="12" w:space="0" w:color="auto"/>
            </w:tcBorders>
          </w:tcPr>
          <w:p w:rsidR="0050773C" w:rsidRPr="00710C6B" w:rsidRDefault="0050773C" w:rsidP="0050773C">
            <w:pPr>
              <w:jc w:val="center"/>
              <w:rPr>
                <w:rFonts w:ascii="Times New Roman" w:hAnsi="Times New Roman" w:cs="Times New Roman"/>
                <w:sz w:val="24"/>
                <w:szCs w:val="24"/>
                <w:highlight w:val="green"/>
                <w:lang w:val="uk-UA"/>
              </w:rPr>
            </w:pPr>
            <w:r w:rsidRPr="00710C6B">
              <w:rPr>
                <w:rFonts w:ascii="Times New Roman" w:hAnsi="Times New Roman" w:cs="Times New Roman"/>
                <w:sz w:val="24"/>
                <w:szCs w:val="24"/>
                <w:lang w:val="uk-UA"/>
              </w:rPr>
              <w:t>Деці</w:t>
            </w:r>
          </w:p>
        </w:tc>
        <w:tc>
          <w:tcPr>
            <w:tcW w:w="1772" w:type="dxa"/>
            <w:tcBorders>
              <w:left w:val="single" w:sz="12" w:space="0" w:color="auto"/>
            </w:tcBorders>
          </w:tcPr>
          <w:p w:rsidR="0050773C" w:rsidRPr="00710C6B" w:rsidRDefault="0050773C" w:rsidP="0050773C">
            <w:pPr>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д</w:t>
            </w:r>
          </w:p>
        </w:tc>
        <w:tc>
          <w:tcPr>
            <w:tcW w:w="1692" w:type="dxa"/>
          </w:tcPr>
          <w:p w:rsidR="0050773C" w:rsidRPr="00710C6B" w:rsidRDefault="0050773C" w:rsidP="0050773C">
            <w:pPr>
              <w:jc w:val="center"/>
              <w:rPr>
                <w:rFonts w:ascii="Times New Roman" w:hAnsi="Times New Roman" w:cs="Times New Roman"/>
                <w:sz w:val="24"/>
                <w:szCs w:val="24"/>
                <w:vertAlign w:val="superscript"/>
                <w:lang w:val="uk-UA"/>
              </w:rPr>
            </w:pPr>
            <w:r w:rsidRPr="00710C6B">
              <w:rPr>
                <w:rFonts w:ascii="Times New Roman" w:hAnsi="Times New Roman" w:cs="Times New Roman"/>
                <w:sz w:val="24"/>
                <w:szCs w:val="24"/>
                <w:lang w:val="uk-UA"/>
              </w:rPr>
              <w:t>10</w:t>
            </w:r>
            <w:r w:rsidRPr="00710C6B">
              <w:rPr>
                <w:rFonts w:ascii="Times New Roman" w:hAnsi="Times New Roman" w:cs="Times New Roman"/>
                <w:b/>
                <w:sz w:val="24"/>
                <w:szCs w:val="24"/>
                <w:vertAlign w:val="superscript"/>
                <w:lang w:val="uk-UA"/>
              </w:rPr>
              <w:t>-1</w:t>
            </w:r>
          </w:p>
        </w:tc>
        <w:tc>
          <w:tcPr>
            <w:tcW w:w="1624" w:type="dxa"/>
          </w:tcPr>
          <w:p w:rsidR="0050773C" w:rsidRPr="00710C6B" w:rsidRDefault="0050773C" w:rsidP="0050773C">
            <w:pPr>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Атто</w:t>
            </w:r>
          </w:p>
        </w:tc>
        <w:tc>
          <w:tcPr>
            <w:tcW w:w="1772" w:type="dxa"/>
          </w:tcPr>
          <w:p w:rsidR="0050773C" w:rsidRPr="00710C6B" w:rsidRDefault="0050773C" w:rsidP="0050773C">
            <w:pPr>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а</w:t>
            </w:r>
          </w:p>
        </w:tc>
        <w:tc>
          <w:tcPr>
            <w:tcW w:w="1693" w:type="dxa"/>
          </w:tcPr>
          <w:p w:rsidR="0050773C" w:rsidRPr="00710C6B" w:rsidRDefault="0050773C" w:rsidP="0050773C">
            <w:pPr>
              <w:jc w:val="center"/>
              <w:rPr>
                <w:rFonts w:ascii="Times New Roman" w:hAnsi="Times New Roman" w:cs="Times New Roman"/>
                <w:sz w:val="24"/>
                <w:szCs w:val="24"/>
                <w:vertAlign w:val="superscript"/>
                <w:lang w:val="uk-UA"/>
              </w:rPr>
            </w:pPr>
            <w:r w:rsidRPr="00710C6B">
              <w:rPr>
                <w:rFonts w:ascii="Times New Roman" w:hAnsi="Times New Roman" w:cs="Times New Roman"/>
                <w:sz w:val="24"/>
                <w:szCs w:val="24"/>
                <w:lang w:val="uk-UA"/>
              </w:rPr>
              <w:t>10</w:t>
            </w:r>
            <w:r w:rsidRPr="00710C6B">
              <w:rPr>
                <w:rFonts w:ascii="Times New Roman" w:hAnsi="Times New Roman" w:cs="Times New Roman"/>
                <w:b/>
                <w:sz w:val="24"/>
                <w:szCs w:val="24"/>
                <w:vertAlign w:val="superscript"/>
                <w:lang w:val="uk-UA"/>
              </w:rPr>
              <w:t>-18</w:t>
            </w:r>
          </w:p>
        </w:tc>
      </w:tr>
    </w:tbl>
    <w:p w:rsidR="0050773C" w:rsidRPr="00710C6B" w:rsidRDefault="0050773C" w:rsidP="0050773C">
      <w:pPr>
        <w:rPr>
          <w:rFonts w:ascii="Times New Roman" w:hAnsi="Times New Roman" w:cs="Times New Roman"/>
          <w:sz w:val="24"/>
          <w:szCs w:val="24"/>
          <w:lang w:val="uk-UA"/>
        </w:rPr>
      </w:pPr>
    </w:p>
    <w:p w:rsidR="000554C9" w:rsidRPr="00710C6B" w:rsidRDefault="000554C9">
      <w:pPr>
        <w:rPr>
          <w:rFonts w:ascii="Times New Roman" w:hAnsi="Times New Roman" w:cs="Times New Roman"/>
          <w:sz w:val="24"/>
          <w:szCs w:val="24"/>
          <w:highlight w:val="green"/>
          <w:lang w:val="uk-UA"/>
        </w:rPr>
      </w:pPr>
      <w:r w:rsidRPr="00710C6B">
        <w:rPr>
          <w:rFonts w:ascii="Times New Roman" w:hAnsi="Times New Roman" w:cs="Times New Roman"/>
          <w:sz w:val="24"/>
          <w:szCs w:val="24"/>
          <w:highlight w:val="green"/>
          <w:lang w:val="uk-UA"/>
        </w:rPr>
        <w:br w:type="page"/>
      </w:r>
    </w:p>
    <w:p w:rsidR="000554C9" w:rsidRPr="00710C6B" w:rsidRDefault="00E975A7" w:rsidP="00401AF6">
      <w:pPr>
        <w:pStyle w:val="2"/>
        <w:jc w:val="center"/>
        <w:rPr>
          <w:rFonts w:ascii="Times New Roman" w:hAnsi="Times New Roman" w:cs="Times New Roman"/>
          <w:b/>
          <w:color w:val="auto"/>
          <w:sz w:val="24"/>
          <w:szCs w:val="24"/>
          <w:highlight w:val="green"/>
          <w:lang w:val="uk-UA"/>
        </w:rPr>
      </w:pPr>
      <w:bookmarkStart w:id="69" w:name="_Toc113714892"/>
      <w:r w:rsidRPr="00710C6B">
        <w:rPr>
          <w:rFonts w:ascii="Times New Roman" w:hAnsi="Times New Roman" w:cs="Times New Roman"/>
          <w:b/>
          <w:color w:val="auto"/>
          <w:sz w:val="24"/>
          <w:szCs w:val="24"/>
          <w:lang w:val="uk-UA"/>
        </w:rPr>
        <w:lastRenderedPageBreak/>
        <w:t>П4. Одиниці тиску</w:t>
      </w:r>
      <w:bookmarkEnd w:id="69"/>
    </w:p>
    <w:tbl>
      <w:tblPr>
        <w:tblStyle w:val="a3"/>
        <w:tblpPr w:leftFromText="180" w:rightFromText="180" w:vertAnchor="text" w:horzAnchor="margin" w:tblpXSpec="center" w:tblpY="112"/>
        <w:tblW w:w="5670"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38"/>
        <w:gridCol w:w="425"/>
        <w:gridCol w:w="389"/>
        <w:gridCol w:w="838"/>
        <w:gridCol w:w="545"/>
        <w:gridCol w:w="545"/>
        <w:gridCol w:w="545"/>
        <w:gridCol w:w="545"/>
      </w:tblGrid>
      <w:tr w:rsidR="00401AF6" w:rsidRPr="00710C6B" w:rsidTr="00B768EB">
        <w:trPr>
          <w:cantSplit/>
          <w:trHeight w:val="1970"/>
        </w:trPr>
        <w:tc>
          <w:tcPr>
            <w:tcW w:w="1838" w:type="dxa"/>
            <w:tcBorders>
              <w:top w:val="single" w:sz="12" w:space="0" w:color="auto"/>
              <w:bottom w:val="single" w:sz="4" w:space="0" w:color="auto"/>
              <w:right w:val="single" w:sz="12" w:space="0" w:color="auto"/>
            </w:tcBorders>
            <w:textDirection w:val="btLr"/>
            <w:vAlign w:val="center"/>
          </w:tcPr>
          <w:p w:rsidR="00E975A7" w:rsidRPr="00710C6B" w:rsidRDefault="00E975A7" w:rsidP="00E975A7">
            <w:pPr>
              <w:ind w:right="113"/>
              <w:jc w:val="center"/>
              <w:rPr>
                <w:rFonts w:ascii="Times New Roman" w:hAnsi="Times New Roman" w:cs="Times New Roman"/>
                <w:b/>
                <w:sz w:val="24"/>
                <w:szCs w:val="24"/>
                <w:lang w:val="uk-UA"/>
              </w:rPr>
            </w:pPr>
            <w:r w:rsidRPr="00710C6B">
              <w:rPr>
                <w:rFonts w:ascii="Times New Roman" w:hAnsi="Times New Roman" w:cs="Times New Roman"/>
                <w:b/>
                <w:sz w:val="24"/>
                <w:szCs w:val="24"/>
                <w:lang w:val="uk-UA"/>
              </w:rPr>
              <w:t>Фунт-сила на</w:t>
            </w:r>
          </w:p>
          <w:p w:rsidR="00401AF6" w:rsidRPr="00710C6B" w:rsidRDefault="00E975A7" w:rsidP="00E975A7">
            <w:pPr>
              <w:ind w:right="113"/>
              <w:jc w:val="center"/>
              <w:rPr>
                <w:rFonts w:ascii="Times New Roman" w:hAnsi="Times New Roman" w:cs="Times New Roman"/>
                <w:b/>
                <w:sz w:val="24"/>
                <w:szCs w:val="24"/>
                <w:lang w:val="uk-UA"/>
              </w:rPr>
            </w:pPr>
            <w:r w:rsidRPr="00710C6B">
              <w:rPr>
                <w:rFonts w:ascii="Times New Roman" w:hAnsi="Times New Roman" w:cs="Times New Roman"/>
                <w:b/>
                <w:sz w:val="24"/>
                <w:szCs w:val="24"/>
                <w:lang w:val="uk-UA"/>
              </w:rPr>
              <w:t>квадратний дюйм</w:t>
            </w:r>
          </w:p>
          <w:p w:rsidR="00401AF6" w:rsidRPr="00710C6B" w:rsidRDefault="00401AF6" w:rsidP="00401AF6">
            <w:pPr>
              <w:ind w:right="113"/>
              <w:jc w:val="center"/>
              <w:rPr>
                <w:rFonts w:ascii="Times New Roman" w:hAnsi="Times New Roman" w:cs="Times New Roman"/>
                <w:b/>
                <w:sz w:val="24"/>
                <w:szCs w:val="24"/>
                <w:lang w:val="uk-UA"/>
              </w:rPr>
            </w:pPr>
            <w:r w:rsidRPr="00710C6B">
              <w:rPr>
                <w:rFonts w:ascii="Times New Roman" w:hAnsi="Times New Roman" w:cs="Times New Roman"/>
                <w:b/>
                <w:sz w:val="24"/>
                <w:szCs w:val="24"/>
                <w:lang w:val="uk-UA"/>
              </w:rPr>
              <w:t>(psi)</w:t>
            </w:r>
          </w:p>
        </w:tc>
        <w:tc>
          <w:tcPr>
            <w:tcW w:w="425" w:type="dxa"/>
            <w:tcBorders>
              <w:left w:val="single" w:sz="12" w:space="0" w:color="auto"/>
            </w:tcBorders>
            <w:textDirection w:val="btLr"/>
            <w:vAlign w:val="center"/>
          </w:tcPr>
          <w:p w:rsidR="00401AF6" w:rsidRPr="00710C6B" w:rsidRDefault="00C45453" w:rsidP="00C45453">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1.4504·10</w:t>
            </w:r>
            <w:r w:rsidRPr="00710C6B">
              <w:rPr>
                <w:rFonts w:ascii="Times New Roman" w:hAnsi="Times New Roman" w:cs="Times New Roman"/>
                <w:b/>
                <w:sz w:val="24"/>
                <w:szCs w:val="24"/>
                <w:vertAlign w:val="superscript"/>
                <w:lang w:val="uk-UA"/>
              </w:rPr>
              <w:t>-4</w:t>
            </w:r>
          </w:p>
        </w:tc>
        <w:tc>
          <w:tcPr>
            <w:tcW w:w="389" w:type="dxa"/>
            <w:textDirection w:val="btLr"/>
            <w:vAlign w:val="center"/>
          </w:tcPr>
          <w:p w:rsidR="00401AF6" w:rsidRPr="00710C6B" w:rsidRDefault="00C45453"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14.504</w:t>
            </w:r>
          </w:p>
        </w:tc>
        <w:tc>
          <w:tcPr>
            <w:tcW w:w="838" w:type="dxa"/>
            <w:textDirection w:val="btLr"/>
            <w:vAlign w:val="center"/>
          </w:tcPr>
          <w:p w:rsidR="00401AF6" w:rsidRPr="00710C6B" w:rsidRDefault="00C45453"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14.223</w:t>
            </w:r>
          </w:p>
        </w:tc>
        <w:tc>
          <w:tcPr>
            <w:tcW w:w="545" w:type="dxa"/>
            <w:textDirection w:val="btLr"/>
            <w:vAlign w:val="center"/>
          </w:tcPr>
          <w:p w:rsidR="00401AF6" w:rsidRPr="00710C6B" w:rsidRDefault="00C45453"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14.696</w:t>
            </w:r>
          </w:p>
        </w:tc>
        <w:tc>
          <w:tcPr>
            <w:tcW w:w="545" w:type="dxa"/>
            <w:textDirection w:val="btLr"/>
            <w:vAlign w:val="center"/>
          </w:tcPr>
          <w:p w:rsidR="00401AF6" w:rsidRPr="00710C6B" w:rsidRDefault="00C45453"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0.019337</w:t>
            </w:r>
          </w:p>
        </w:tc>
        <w:tc>
          <w:tcPr>
            <w:tcW w:w="545" w:type="dxa"/>
            <w:textDirection w:val="btLr"/>
            <w:vAlign w:val="center"/>
          </w:tcPr>
          <w:p w:rsidR="00401AF6" w:rsidRPr="00710C6B" w:rsidRDefault="00C45453"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1.4223·10</w:t>
            </w:r>
            <w:r w:rsidRPr="00710C6B">
              <w:rPr>
                <w:rFonts w:ascii="Times New Roman" w:hAnsi="Times New Roman" w:cs="Times New Roman"/>
                <w:b/>
                <w:sz w:val="24"/>
                <w:szCs w:val="24"/>
                <w:vertAlign w:val="superscript"/>
                <w:lang w:val="uk-UA"/>
              </w:rPr>
              <w:t>-3</w:t>
            </w:r>
          </w:p>
        </w:tc>
        <w:tc>
          <w:tcPr>
            <w:tcW w:w="545" w:type="dxa"/>
            <w:textDirection w:val="btLr"/>
            <w:vAlign w:val="center"/>
          </w:tcPr>
          <w:p w:rsidR="00401AF6" w:rsidRPr="00710C6B" w:rsidRDefault="00C45453"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w:t>
            </w:r>
          </w:p>
        </w:tc>
      </w:tr>
      <w:tr w:rsidR="00401AF6" w:rsidRPr="00710C6B" w:rsidTr="00B768EB">
        <w:trPr>
          <w:cantSplit/>
          <w:trHeight w:val="2267"/>
        </w:trPr>
        <w:tc>
          <w:tcPr>
            <w:tcW w:w="1838" w:type="dxa"/>
            <w:tcBorders>
              <w:top w:val="single" w:sz="4" w:space="0" w:color="auto"/>
              <w:bottom w:val="single" w:sz="4" w:space="0" w:color="auto"/>
              <w:right w:val="single" w:sz="12" w:space="0" w:color="auto"/>
            </w:tcBorders>
            <w:textDirection w:val="btLr"/>
            <w:vAlign w:val="center"/>
          </w:tcPr>
          <w:p w:rsidR="00E975A7" w:rsidRPr="00710C6B" w:rsidRDefault="00E975A7" w:rsidP="00E975A7">
            <w:pPr>
              <w:ind w:right="113"/>
              <w:jc w:val="center"/>
              <w:rPr>
                <w:rFonts w:ascii="Times New Roman" w:hAnsi="Times New Roman" w:cs="Times New Roman"/>
                <w:b/>
                <w:sz w:val="24"/>
                <w:szCs w:val="24"/>
                <w:lang w:val="uk-UA"/>
              </w:rPr>
            </w:pPr>
            <w:r w:rsidRPr="00710C6B">
              <w:rPr>
                <w:rFonts w:ascii="Times New Roman" w:hAnsi="Times New Roman" w:cs="Times New Roman"/>
                <w:b/>
                <w:sz w:val="24"/>
                <w:szCs w:val="24"/>
                <w:lang w:val="uk-UA"/>
              </w:rPr>
              <w:t>Міліметр водяного</w:t>
            </w:r>
          </w:p>
          <w:p w:rsidR="00401AF6" w:rsidRPr="00710C6B" w:rsidRDefault="00E975A7" w:rsidP="00E975A7">
            <w:pPr>
              <w:ind w:right="113"/>
              <w:jc w:val="center"/>
              <w:rPr>
                <w:rFonts w:ascii="Times New Roman" w:hAnsi="Times New Roman" w:cs="Times New Roman"/>
                <w:b/>
                <w:sz w:val="24"/>
                <w:szCs w:val="24"/>
                <w:lang w:val="uk-UA"/>
              </w:rPr>
            </w:pPr>
            <w:r w:rsidRPr="00710C6B">
              <w:rPr>
                <w:rFonts w:ascii="Times New Roman" w:hAnsi="Times New Roman" w:cs="Times New Roman"/>
                <w:b/>
                <w:sz w:val="24"/>
                <w:szCs w:val="24"/>
                <w:lang w:val="uk-UA"/>
              </w:rPr>
              <w:t>стовпа</w:t>
            </w:r>
          </w:p>
          <w:p w:rsidR="00401AF6" w:rsidRPr="00710C6B" w:rsidRDefault="00401AF6" w:rsidP="00401AF6">
            <w:pPr>
              <w:ind w:right="113"/>
              <w:jc w:val="center"/>
              <w:rPr>
                <w:rFonts w:ascii="Times New Roman" w:hAnsi="Times New Roman" w:cs="Times New Roman"/>
                <w:b/>
                <w:sz w:val="24"/>
                <w:szCs w:val="24"/>
                <w:lang w:val="uk-UA"/>
              </w:rPr>
            </w:pPr>
            <w:r w:rsidRPr="00710C6B">
              <w:rPr>
                <w:rFonts w:ascii="Times New Roman" w:hAnsi="Times New Roman" w:cs="Times New Roman"/>
                <w:b/>
                <w:sz w:val="24"/>
                <w:szCs w:val="24"/>
                <w:lang w:val="uk-UA"/>
              </w:rPr>
              <w:t>(мм. вод. ст., mm H</w:t>
            </w:r>
            <w:r w:rsidRPr="00710C6B">
              <w:rPr>
                <w:rFonts w:ascii="Times New Roman" w:hAnsi="Times New Roman" w:cs="Times New Roman"/>
                <w:b/>
                <w:sz w:val="24"/>
                <w:szCs w:val="24"/>
                <w:vertAlign w:val="subscript"/>
                <w:lang w:val="uk-UA"/>
              </w:rPr>
              <w:t>2</w:t>
            </w:r>
            <w:r w:rsidRPr="00710C6B">
              <w:rPr>
                <w:rFonts w:ascii="Times New Roman" w:hAnsi="Times New Roman" w:cs="Times New Roman"/>
                <w:b/>
                <w:sz w:val="24"/>
                <w:szCs w:val="24"/>
                <w:lang w:val="uk-UA"/>
              </w:rPr>
              <w:t>O)</w:t>
            </w:r>
          </w:p>
        </w:tc>
        <w:tc>
          <w:tcPr>
            <w:tcW w:w="425" w:type="dxa"/>
            <w:tcBorders>
              <w:left w:val="single" w:sz="12" w:space="0" w:color="auto"/>
            </w:tcBorders>
            <w:textDirection w:val="btLr"/>
            <w:vAlign w:val="center"/>
          </w:tcPr>
          <w:p w:rsidR="00401AF6" w:rsidRPr="00710C6B" w:rsidRDefault="00C45453"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0.101972</w:t>
            </w:r>
          </w:p>
        </w:tc>
        <w:tc>
          <w:tcPr>
            <w:tcW w:w="389" w:type="dxa"/>
            <w:textDirection w:val="btLr"/>
            <w:vAlign w:val="center"/>
          </w:tcPr>
          <w:p w:rsidR="00401AF6" w:rsidRPr="00710C6B" w:rsidRDefault="00C45453"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10197.2</w:t>
            </w:r>
          </w:p>
        </w:tc>
        <w:tc>
          <w:tcPr>
            <w:tcW w:w="838" w:type="dxa"/>
            <w:textDirection w:val="btLr"/>
            <w:vAlign w:val="center"/>
          </w:tcPr>
          <w:p w:rsidR="00401AF6" w:rsidRPr="00710C6B" w:rsidRDefault="00C45453" w:rsidP="00F83818">
            <w:pPr>
              <w:ind w:left="113" w:right="113"/>
              <w:jc w:val="center"/>
              <w:rPr>
                <w:rFonts w:ascii="Times New Roman" w:hAnsi="Times New Roman" w:cs="Times New Roman"/>
                <w:b/>
                <w:sz w:val="24"/>
                <w:szCs w:val="24"/>
                <w:vertAlign w:val="superscript"/>
                <w:lang w:val="uk-UA"/>
              </w:rPr>
            </w:pPr>
            <w:r w:rsidRPr="00710C6B">
              <w:rPr>
                <w:rFonts w:ascii="Times New Roman" w:hAnsi="Times New Roman" w:cs="Times New Roman"/>
                <w:sz w:val="24"/>
                <w:szCs w:val="24"/>
                <w:lang w:val="uk-UA"/>
              </w:rPr>
              <w:t>10</w:t>
            </w:r>
            <w:r w:rsidRPr="00710C6B">
              <w:rPr>
                <w:rFonts w:ascii="Times New Roman" w:hAnsi="Times New Roman" w:cs="Times New Roman"/>
                <w:b/>
                <w:sz w:val="24"/>
                <w:szCs w:val="24"/>
                <w:vertAlign w:val="superscript"/>
                <w:lang w:val="uk-UA"/>
              </w:rPr>
              <w:t>4</w:t>
            </w:r>
          </w:p>
        </w:tc>
        <w:tc>
          <w:tcPr>
            <w:tcW w:w="545" w:type="dxa"/>
            <w:textDirection w:val="btLr"/>
            <w:vAlign w:val="center"/>
          </w:tcPr>
          <w:p w:rsidR="00401AF6" w:rsidRPr="00710C6B" w:rsidRDefault="00C45453"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10332.3</w:t>
            </w:r>
          </w:p>
        </w:tc>
        <w:tc>
          <w:tcPr>
            <w:tcW w:w="545" w:type="dxa"/>
            <w:textDirection w:val="btLr"/>
            <w:vAlign w:val="center"/>
          </w:tcPr>
          <w:p w:rsidR="00401AF6" w:rsidRPr="00710C6B" w:rsidRDefault="00C45453"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13.595</w:t>
            </w:r>
          </w:p>
        </w:tc>
        <w:tc>
          <w:tcPr>
            <w:tcW w:w="545" w:type="dxa"/>
            <w:textDirection w:val="btLr"/>
            <w:vAlign w:val="center"/>
          </w:tcPr>
          <w:p w:rsidR="00401AF6" w:rsidRPr="00710C6B" w:rsidRDefault="00C45453"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w:t>
            </w:r>
          </w:p>
        </w:tc>
        <w:tc>
          <w:tcPr>
            <w:tcW w:w="545" w:type="dxa"/>
            <w:textDirection w:val="btLr"/>
            <w:vAlign w:val="center"/>
          </w:tcPr>
          <w:p w:rsidR="00401AF6" w:rsidRPr="00710C6B" w:rsidRDefault="00C45453"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703.07</w:t>
            </w:r>
          </w:p>
        </w:tc>
      </w:tr>
      <w:tr w:rsidR="00401AF6" w:rsidRPr="00710C6B" w:rsidTr="00B768EB">
        <w:trPr>
          <w:cantSplit/>
          <w:trHeight w:val="2257"/>
        </w:trPr>
        <w:tc>
          <w:tcPr>
            <w:tcW w:w="1838" w:type="dxa"/>
            <w:tcBorders>
              <w:top w:val="single" w:sz="4" w:space="0" w:color="auto"/>
              <w:bottom w:val="single" w:sz="4" w:space="0" w:color="auto"/>
              <w:right w:val="single" w:sz="12" w:space="0" w:color="auto"/>
            </w:tcBorders>
            <w:textDirection w:val="btLr"/>
            <w:vAlign w:val="center"/>
          </w:tcPr>
          <w:p w:rsidR="00E975A7" w:rsidRPr="00710C6B" w:rsidRDefault="00E975A7" w:rsidP="00E975A7">
            <w:pPr>
              <w:ind w:right="113"/>
              <w:jc w:val="center"/>
              <w:rPr>
                <w:rFonts w:ascii="Times New Roman" w:hAnsi="Times New Roman" w:cs="Times New Roman"/>
                <w:b/>
                <w:sz w:val="24"/>
                <w:szCs w:val="24"/>
                <w:lang w:val="uk-UA"/>
              </w:rPr>
            </w:pPr>
            <w:r w:rsidRPr="00710C6B">
              <w:rPr>
                <w:rFonts w:ascii="Times New Roman" w:hAnsi="Times New Roman" w:cs="Times New Roman"/>
                <w:b/>
                <w:sz w:val="24"/>
                <w:szCs w:val="24"/>
                <w:lang w:val="uk-UA"/>
              </w:rPr>
              <w:t>Міліметр ртутного</w:t>
            </w:r>
          </w:p>
          <w:p w:rsidR="00401AF6" w:rsidRPr="00710C6B" w:rsidRDefault="00E975A7" w:rsidP="00E975A7">
            <w:pPr>
              <w:ind w:right="113"/>
              <w:jc w:val="center"/>
              <w:rPr>
                <w:rFonts w:ascii="Times New Roman" w:hAnsi="Times New Roman" w:cs="Times New Roman"/>
                <w:b/>
                <w:sz w:val="24"/>
                <w:szCs w:val="24"/>
                <w:lang w:val="uk-UA"/>
              </w:rPr>
            </w:pPr>
            <w:r w:rsidRPr="00710C6B">
              <w:rPr>
                <w:rFonts w:ascii="Times New Roman" w:hAnsi="Times New Roman" w:cs="Times New Roman"/>
                <w:b/>
                <w:sz w:val="24"/>
                <w:szCs w:val="24"/>
                <w:lang w:val="uk-UA"/>
              </w:rPr>
              <w:t>стовпа</w:t>
            </w:r>
          </w:p>
          <w:p w:rsidR="00401AF6" w:rsidRPr="00710C6B" w:rsidRDefault="00401AF6" w:rsidP="00401AF6">
            <w:pPr>
              <w:ind w:right="113"/>
              <w:jc w:val="center"/>
              <w:rPr>
                <w:rFonts w:ascii="Times New Roman" w:hAnsi="Times New Roman" w:cs="Times New Roman"/>
                <w:b/>
                <w:sz w:val="24"/>
                <w:szCs w:val="24"/>
                <w:lang w:val="uk-UA"/>
              </w:rPr>
            </w:pPr>
            <w:r w:rsidRPr="00710C6B">
              <w:rPr>
                <w:rFonts w:ascii="Times New Roman" w:hAnsi="Times New Roman" w:cs="Times New Roman"/>
                <w:b/>
                <w:sz w:val="24"/>
                <w:szCs w:val="24"/>
                <w:lang w:val="uk-UA"/>
              </w:rPr>
              <w:t>(мм. рт. ст., mm Hg,</w:t>
            </w:r>
          </w:p>
          <w:p w:rsidR="00401AF6" w:rsidRPr="00710C6B" w:rsidRDefault="00401AF6" w:rsidP="00401AF6">
            <w:pPr>
              <w:ind w:right="113"/>
              <w:jc w:val="center"/>
              <w:rPr>
                <w:rFonts w:ascii="Times New Roman" w:hAnsi="Times New Roman" w:cs="Times New Roman"/>
                <w:b/>
                <w:sz w:val="24"/>
                <w:szCs w:val="24"/>
                <w:lang w:val="uk-UA"/>
              </w:rPr>
            </w:pPr>
            <w:r w:rsidRPr="00710C6B">
              <w:rPr>
                <w:rFonts w:ascii="Times New Roman" w:hAnsi="Times New Roman" w:cs="Times New Roman"/>
                <w:b/>
                <w:sz w:val="24"/>
                <w:szCs w:val="24"/>
                <w:lang w:val="uk-UA"/>
              </w:rPr>
              <w:t>Torr, торр)</w:t>
            </w:r>
          </w:p>
        </w:tc>
        <w:tc>
          <w:tcPr>
            <w:tcW w:w="425" w:type="dxa"/>
            <w:tcBorders>
              <w:left w:val="single" w:sz="12" w:space="0" w:color="auto"/>
            </w:tcBorders>
            <w:textDirection w:val="btLr"/>
            <w:vAlign w:val="center"/>
          </w:tcPr>
          <w:p w:rsidR="00401AF6" w:rsidRPr="00710C6B" w:rsidRDefault="00194F64"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7.5006·10</w:t>
            </w:r>
            <w:r w:rsidRPr="00710C6B">
              <w:rPr>
                <w:rFonts w:ascii="Times New Roman" w:hAnsi="Times New Roman" w:cs="Times New Roman"/>
                <w:b/>
                <w:sz w:val="24"/>
                <w:szCs w:val="24"/>
                <w:vertAlign w:val="superscript"/>
                <w:lang w:val="uk-UA"/>
              </w:rPr>
              <w:t>-3</w:t>
            </w:r>
          </w:p>
        </w:tc>
        <w:tc>
          <w:tcPr>
            <w:tcW w:w="389" w:type="dxa"/>
            <w:textDirection w:val="btLr"/>
            <w:vAlign w:val="center"/>
          </w:tcPr>
          <w:p w:rsidR="00401AF6" w:rsidRPr="00710C6B" w:rsidRDefault="00194F64"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750.06</w:t>
            </w:r>
          </w:p>
        </w:tc>
        <w:tc>
          <w:tcPr>
            <w:tcW w:w="838" w:type="dxa"/>
            <w:textDirection w:val="btLr"/>
            <w:vAlign w:val="center"/>
          </w:tcPr>
          <w:p w:rsidR="00401AF6" w:rsidRPr="00710C6B" w:rsidRDefault="00194F64"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735.56</w:t>
            </w:r>
          </w:p>
        </w:tc>
        <w:tc>
          <w:tcPr>
            <w:tcW w:w="545" w:type="dxa"/>
            <w:textDirection w:val="btLr"/>
            <w:vAlign w:val="center"/>
          </w:tcPr>
          <w:p w:rsidR="00401AF6" w:rsidRPr="00710C6B" w:rsidRDefault="00194F64"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760</w:t>
            </w:r>
          </w:p>
        </w:tc>
        <w:tc>
          <w:tcPr>
            <w:tcW w:w="545" w:type="dxa"/>
            <w:textDirection w:val="btLr"/>
            <w:vAlign w:val="center"/>
          </w:tcPr>
          <w:p w:rsidR="00401AF6" w:rsidRPr="00710C6B" w:rsidRDefault="00194F64"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w:t>
            </w:r>
          </w:p>
        </w:tc>
        <w:tc>
          <w:tcPr>
            <w:tcW w:w="545" w:type="dxa"/>
            <w:textDirection w:val="btLr"/>
            <w:vAlign w:val="center"/>
          </w:tcPr>
          <w:p w:rsidR="00401AF6" w:rsidRPr="00710C6B" w:rsidRDefault="00194F64"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0.073556</w:t>
            </w:r>
          </w:p>
        </w:tc>
        <w:tc>
          <w:tcPr>
            <w:tcW w:w="545" w:type="dxa"/>
            <w:textDirection w:val="btLr"/>
            <w:vAlign w:val="center"/>
          </w:tcPr>
          <w:p w:rsidR="00401AF6" w:rsidRPr="00710C6B" w:rsidRDefault="00194F64"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51.715</w:t>
            </w:r>
          </w:p>
        </w:tc>
      </w:tr>
      <w:tr w:rsidR="00401AF6" w:rsidRPr="00710C6B" w:rsidTr="00E975A7">
        <w:trPr>
          <w:cantSplit/>
          <w:trHeight w:val="1527"/>
        </w:trPr>
        <w:tc>
          <w:tcPr>
            <w:tcW w:w="1838" w:type="dxa"/>
            <w:tcBorders>
              <w:top w:val="single" w:sz="4" w:space="0" w:color="auto"/>
              <w:bottom w:val="single" w:sz="4" w:space="0" w:color="auto"/>
              <w:right w:val="single" w:sz="12" w:space="0" w:color="auto"/>
            </w:tcBorders>
            <w:textDirection w:val="btLr"/>
            <w:vAlign w:val="center"/>
          </w:tcPr>
          <w:p w:rsidR="00E975A7" w:rsidRPr="00710C6B" w:rsidRDefault="00E975A7" w:rsidP="00E975A7">
            <w:pPr>
              <w:ind w:right="113"/>
              <w:jc w:val="center"/>
              <w:rPr>
                <w:rFonts w:ascii="Times New Roman" w:hAnsi="Times New Roman" w:cs="Times New Roman"/>
                <w:b/>
                <w:sz w:val="24"/>
                <w:szCs w:val="24"/>
                <w:lang w:val="uk-UA"/>
              </w:rPr>
            </w:pPr>
            <w:r w:rsidRPr="00710C6B">
              <w:rPr>
                <w:rFonts w:ascii="Times New Roman" w:hAnsi="Times New Roman" w:cs="Times New Roman"/>
                <w:b/>
                <w:sz w:val="24"/>
                <w:szCs w:val="24"/>
                <w:lang w:val="uk-UA"/>
              </w:rPr>
              <w:t>Фізична</w:t>
            </w:r>
          </w:p>
          <w:p w:rsidR="00401AF6" w:rsidRPr="00710C6B" w:rsidRDefault="00E975A7" w:rsidP="00E975A7">
            <w:pPr>
              <w:ind w:right="113"/>
              <w:jc w:val="center"/>
              <w:rPr>
                <w:rFonts w:ascii="Times New Roman" w:hAnsi="Times New Roman" w:cs="Times New Roman"/>
                <w:b/>
                <w:sz w:val="24"/>
                <w:szCs w:val="24"/>
                <w:lang w:val="uk-UA"/>
              </w:rPr>
            </w:pPr>
            <w:r w:rsidRPr="00710C6B">
              <w:rPr>
                <w:rFonts w:ascii="Times New Roman" w:hAnsi="Times New Roman" w:cs="Times New Roman"/>
                <w:b/>
                <w:sz w:val="24"/>
                <w:szCs w:val="24"/>
                <w:lang w:val="uk-UA"/>
              </w:rPr>
              <w:t>атмосфера</w:t>
            </w:r>
          </w:p>
          <w:p w:rsidR="00401AF6" w:rsidRPr="00710C6B" w:rsidRDefault="00401AF6" w:rsidP="00401AF6">
            <w:pPr>
              <w:ind w:right="113"/>
              <w:jc w:val="center"/>
              <w:rPr>
                <w:rFonts w:ascii="Times New Roman" w:hAnsi="Times New Roman" w:cs="Times New Roman"/>
                <w:b/>
                <w:sz w:val="24"/>
                <w:szCs w:val="24"/>
                <w:lang w:val="uk-UA"/>
              </w:rPr>
            </w:pPr>
            <w:r w:rsidRPr="00710C6B">
              <w:rPr>
                <w:rFonts w:ascii="Times New Roman" w:hAnsi="Times New Roman" w:cs="Times New Roman"/>
                <w:b/>
                <w:sz w:val="24"/>
                <w:szCs w:val="24"/>
                <w:lang w:val="uk-UA"/>
              </w:rPr>
              <w:t>(atm, атм)</w:t>
            </w:r>
          </w:p>
        </w:tc>
        <w:tc>
          <w:tcPr>
            <w:tcW w:w="425" w:type="dxa"/>
            <w:tcBorders>
              <w:left w:val="single" w:sz="12" w:space="0" w:color="auto"/>
            </w:tcBorders>
            <w:textDirection w:val="btLr"/>
            <w:vAlign w:val="center"/>
          </w:tcPr>
          <w:p w:rsidR="00401AF6" w:rsidRPr="00710C6B" w:rsidRDefault="00F83818"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9.8692·10</w:t>
            </w:r>
            <w:r w:rsidRPr="00710C6B">
              <w:rPr>
                <w:rFonts w:ascii="Times New Roman" w:hAnsi="Times New Roman" w:cs="Times New Roman"/>
                <w:b/>
                <w:sz w:val="24"/>
                <w:szCs w:val="24"/>
                <w:vertAlign w:val="superscript"/>
                <w:lang w:val="uk-UA"/>
              </w:rPr>
              <w:t>-6</w:t>
            </w:r>
            <w:r w:rsidR="0044579F" w:rsidRPr="00710C6B">
              <w:rPr>
                <w:rFonts w:ascii="Times New Roman" w:hAnsi="Times New Roman" w:cs="Times New Roman"/>
                <w:b/>
                <w:sz w:val="24"/>
                <w:szCs w:val="24"/>
                <w:vertAlign w:val="superscript"/>
                <w:lang w:val="uk-UA"/>
              </w:rPr>
              <w:t xml:space="preserve"> </w:t>
            </w:r>
          </w:p>
        </w:tc>
        <w:tc>
          <w:tcPr>
            <w:tcW w:w="389" w:type="dxa"/>
            <w:textDirection w:val="btLr"/>
            <w:vAlign w:val="center"/>
          </w:tcPr>
          <w:p w:rsidR="00401AF6" w:rsidRPr="00710C6B" w:rsidRDefault="00194F64"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0.98692</w:t>
            </w:r>
          </w:p>
        </w:tc>
        <w:tc>
          <w:tcPr>
            <w:tcW w:w="838" w:type="dxa"/>
            <w:textDirection w:val="btLr"/>
            <w:vAlign w:val="center"/>
          </w:tcPr>
          <w:p w:rsidR="00401AF6" w:rsidRPr="00710C6B" w:rsidRDefault="00194F64"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0.96784</w:t>
            </w:r>
          </w:p>
        </w:tc>
        <w:tc>
          <w:tcPr>
            <w:tcW w:w="545" w:type="dxa"/>
            <w:textDirection w:val="btLr"/>
            <w:vAlign w:val="center"/>
          </w:tcPr>
          <w:p w:rsidR="00401AF6" w:rsidRPr="00710C6B" w:rsidRDefault="00194F64"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w:t>
            </w:r>
          </w:p>
        </w:tc>
        <w:tc>
          <w:tcPr>
            <w:tcW w:w="545" w:type="dxa"/>
            <w:textDirection w:val="btLr"/>
            <w:vAlign w:val="center"/>
          </w:tcPr>
          <w:p w:rsidR="00401AF6" w:rsidRPr="00710C6B" w:rsidRDefault="00194F64"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1.3158·10</w:t>
            </w:r>
            <w:r w:rsidRPr="00710C6B">
              <w:rPr>
                <w:rFonts w:ascii="Times New Roman" w:hAnsi="Times New Roman" w:cs="Times New Roman"/>
                <w:b/>
                <w:sz w:val="24"/>
                <w:szCs w:val="24"/>
                <w:vertAlign w:val="superscript"/>
                <w:lang w:val="uk-UA"/>
              </w:rPr>
              <w:t>-3</w:t>
            </w:r>
          </w:p>
        </w:tc>
        <w:tc>
          <w:tcPr>
            <w:tcW w:w="545" w:type="dxa"/>
            <w:textDirection w:val="btLr"/>
            <w:vAlign w:val="center"/>
          </w:tcPr>
          <w:p w:rsidR="00401AF6" w:rsidRPr="00710C6B" w:rsidRDefault="00194F64"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9.6784·10</w:t>
            </w:r>
            <w:r w:rsidRPr="00710C6B">
              <w:rPr>
                <w:rFonts w:ascii="Times New Roman" w:hAnsi="Times New Roman" w:cs="Times New Roman"/>
                <w:b/>
                <w:sz w:val="24"/>
                <w:szCs w:val="24"/>
                <w:vertAlign w:val="superscript"/>
                <w:lang w:val="uk-UA"/>
              </w:rPr>
              <w:t>-5</w:t>
            </w:r>
          </w:p>
        </w:tc>
        <w:tc>
          <w:tcPr>
            <w:tcW w:w="545" w:type="dxa"/>
            <w:textDirection w:val="btLr"/>
            <w:vAlign w:val="center"/>
          </w:tcPr>
          <w:p w:rsidR="00401AF6" w:rsidRPr="00710C6B" w:rsidRDefault="00194F64"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0.068046</w:t>
            </w:r>
          </w:p>
        </w:tc>
      </w:tr>
      <w:tr w:rsidR="00401AF6" w:rsidRPr="00710C6B" w:rsidTr="00E975A7">
        <w:trPr>
          <w:cantSplit/>
          <w:trHeight w:val="1533"/>
        </w:trPr>
        <w:tc>
          <w:tcPr>
            <w:tcW w:w="1838" w:type="dxa"/>
            <w:tcBorders>
              <w:top w:val="single" w:sz="4" w:space="0" w:color="auto"/>
              <w:bottom w:val="single" w:sz="4" w:space="0" w:color="auto"/>
              <w:right w:val="single" w:sz="12" w:space="0" w:color="auto"/>
            </w:tcBorders>
            <w:textDirection w:val="btLr"/>
            <w:vAlign w:val="center"/>
          </w:tcPr>
          <w:p w:rsidR="00E975A7" w:rsidRPr="00710C6B" w:rsidRDefault="00E975A7" w:rsidP="00E975A7">
            <w:pPr>
              <w:ind w:right="113"/>
              <w:jc w:val="center"/>
              <w:rPr>
                <w:rFonts w:ascii="Times New Roman" w:hAnsi="Times New Roman" w:cs="Times New Roman"/>
                <w:b/>
                <w:sz w:val="24"/>
                <w:szCs w:val="24"/>
                <w:lang w:val="uk-UA"/>
              </w:rPr>
            </w:pPr>
            <w:r w:rsidRPr="00710C6B">
              <w:rPr>
                <w:rFonts w:ascii="Times New Roman" w:hAnsi="Times New Roman" w:cs="Times New Roman"/>
                <w:b/>
                <w:sz w:val="24"/>
                <w:szCs w:val="24"/>
                <w:lang w:val="uk-UA"/>
              </w:rPr>
              <w:t>Технічна</w:t>
            </w:r>
          </w:p>
          <w:p w:rsidR="00E975A7" w:rsidRPr="00710C6B" w:rsidRDefault="00E975A7" w:rsidP="00E975A7">
            <w:pPr>
              <w:ind w:right="113"/>
              <w:jc w:val="center"/>
              <w:rPr>
                <w:rFonts w:ascii="Times New Roman" w:hAnsi="Times New Roman" w:cs="Times New Roman"/>
                <w:b/>
                <w:sz w:val="24"/>
                <w:szCs w:val="24"/>
                <w:lang w:val="uk-UA"/>
              </w:rPr>
            </w:pPr>
            <w:r w:rsidRPr="00710C6B">
              <w:rPr>
                <w:rFonts w:ascii="Times New Roman" w:hAnsi="Times New Roman" w:cs="Times New Roman"/>
                <w:b/>
                <w:sz w:val="24"/>
                <w:szCs w:val="24"/>
                <w:lang w:val="uk-UA"/>
              </w:rPr>
              <w:t>Атмосфера</w:t>
            </w:r>
          </w:p>
          <w:p w:rsidR="00401AF6" w:rsidRPr="00710C6B" w:rsidRDefault="00401AF6" w:rsidP="00E975A7">
            <w:pPr>
              <w:ind w:right="113"/>
              <w:jc w:val="center"/>
              <w:rPr>
                <w:rFonts w:ascii="Times New Roman" w:hAnsi="Times New Roman" w:cs="Times New Roman"/>
                <w:b/>
                <w:sz w:val="24"/>
                <w:szCs w:val="24"/>
                <w:lang w:val="uk-UA"/>
              </w:rPr>
            </w:pPr>
            <w:r w:rsidRPr="00710C6B">
              <w:rPr>
                <w:rFonts w:ascii="Times New Roman" w:hAnsi="Times New Roman" w:cs="Times New Roman"/>
                <w:b/>
                <w:sz w:val="24"/>
                <w:szCs w:val="24"/>
                <w:lang w:val="uk-UA"/>
              </w:rPr>
              <w:t>(at, ат)</w:t>
            </w:r>
          </w:p>
        </w:tc>
        <w:tc>
          <w:tcPr>
            <w:tcW w:w="425" w:type="dxa"/>
            <w:tcBorders>
              <w:left w:val="single" w:sz="12" w:space="0" w:color="auto"/>
            </w:tcBorders>
            <w:textDirection w:val="btLr"/>
            <w:vAlign w:val="center"/>
          </w:tcPr>
          <w:p w:rsidR="00401AF6" w:rsidRPr="00710C6B" w:rsidRDefault="00F83818"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1.01972·10</w:t>
            </w:r>
            <w:r w:rsidRPr="00710C6B">
              <w:rPr>
                <w:rFonts w:ascii="Times New Roman" w:hAnsi="Times New Roman" w:cs="Times New Roman"/>
                <w:b/>
                <w:sz w:val="24"/>
                <w:szCs w:val="24"/>
                <w:vertAlign w:val="superscript"/>
                <w:lang w:val="uk-UA"/>
              </w:rPr>
              <w:t>-5</w:t>
            </w:r>
          </w:p>
        </w:tc>
        <w:tc>
          <w:tcPr>
            <w:tcW w:w="389" w:type="dxa"/>
            <w:textDirection w:val="btLr"/>
            <w:vAlign w:val="center"/>
          </w:tcPr>
          <w:p w:rsidR="00401AF6" w:rsidRPr="00710C6B" w:rsidRDefault="00F83818"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1.01972</w:t>
            </w:r>
          </w:p>
        </w:tc>
        <w:tc>
          <w:tcPr>
            <w:tcW w:w="838" w:type="dxa"/>
            <w:textDirection w:val="btLr"/>
            <w:vAlign w:val="center"/>
          </w:tcPr>
          <w:p w:rsidR="00401AF6" w:rsidRPr="00710C6B" w:rsidRDefault="00F83818"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w:t>
            </w:r>
          </w:p>
        </w:tc>
        <w:tc>
          <w:tcPr>
            <w:tcW w:w="545" w:type="dxa"/>
            <w:textDirection w:val="btLr"/>
            <w:vAlign w:val="center"/>
          </w:tcPr>
          <w:p w:rsidR="00401AF6" w:rsidRPr="00710C6B" w:rsidRDefault="00F83818"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1.03323</w:t>
            </w:r>
          </w:p>
        </w:tc>
        <w:tc>
          <w:tcPr>
            <w:tcW w:w="545" w:type="dxa"/>
            <w:textDirection w:val="btLr"/>
            <w:vAlign w:val="center"/>
          </w:tcPr>
          <w:p w:rsidR="00401AF6" w:rsidRPr="00710C6B" w:rsidRDefault="00F83818"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1.3595·10</w:t>
            </w:r>
            <w:r w:rsidRPr="00710C6B">
              <w:rPr>
                <w:rFonts w:ascii="Times New Roman" w:hAnsi="Times New Roman" w:cs="Times New Roman"/>
                <w:b/>
                <w:sz w:val="24"/>
                <w:szCs w:val="24"/>
                <w:vertAlign w:val="superscript"/>
                <w:lang w:val="uk-UA"/>
              </w:rPr>
              <w:t>-3</w:t>
            </w:r>
          </w:p>
        </w:tc>
        <w:tc>
          <w:tcPr>
            <w:tcW w:w="545" w:type="dxa"/>
            <w:textDirection w:val="btLr"/>
            <w:vAlign w:val="center"/>
          </w:tcPr>
          <w:p w:rsidR="00401AF6" w:rsidRPr="00710C6B" w:rsidRDefault="00F83818" w:rsidP="00F83818">
            <w:pPr>
              <w:ind w:left="113" w:right="113"/>
              <w:jc w:val="center"/>
              <w:rPr>
                <w:rFonts w:ascii="Times New Roman" w:hAnsi="Times New Roman" w:cs="Times New Roman"/>
                <w:b/>
                <w:sz w:val="24"/>
                <w:szCs w:val="24"/>
                <w:vertAlign w:val="superscript"/>
                <w:lang w:val="uk-UA"/>
              </w:rPr>
            </w:pPr>
            <w:r w:rsidRPr="00710C6B">
              <w:rPr>
                <w:rFonts w:ascii="Times New Roman" w:hAnsi="Times New Roman" w:cs="Times New Roman"/>
                <w:sz w:val="24"/>
                <w:szCs w:val="24"/>
                <w:lang w:val="uk-UA"/>
              </w:rPr>
              <w:t>10</w:t>
            </w:r>
            <w:r w:rsidRPr="00710C6B">
              <w:rPr>
                <w:rFonts w:ascii="Times New Roman" w:hAnsi="Times New Roman" w:cs="Times New Roman"/>
                <w:b/>
                <w:sz w:val="24"/>
                <w:szCs w:val="24"/>
                <w:vertAlign w:val="superscript"/>
                <w:lang w:val="uk-UA"/>
              </w:rPr>
              <w:t>-4</w:t>
            </w:r>
          </w:p>
        </w:tc>
        <w:tc>
          <w:tcPr>
            <w:tcW w:w="545" w:type="dxa"/>
            <w:textDirection w:val="btLr"/>
            <w:vAlign w:val="center"/>
          </w:tcPr>
          <w:p w:rsidR="00401AF6" w:rsidRPr="00710C6B" w:rsidRDefault="00F83818"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0.070307</w:t>
            </w:r>
          </w:p>
        </w:tc>
      </w:tr>
      <w:tr w:rsidR="00401AF6" w:rsidRPr="00710C6B" w:rsidTr="00E975A7">
        <w:trPr>
          <w:cantSplit/>
          <w:trHeight w:val="1130"/>
        </w:trPr>
        <w:tc>
          <w:tcPr>
            <w:tcW w:w="1838" w:type="dxa"/>
            <w:tcBorders>
              <w:top w:val="single" w:sz="4" w:space="0" w:color="auto"/>
              <w:bottom w:val="single" w:sz="4" w:space="0" w:color="auto"/>
              <w:right w:val="single" w:sz="12" w:space="0" w:color="auto"/>
            </w:tcBorders>
            <w:textDirection w:val="btLr"/>
            <w:vAlign w:val="center"/>
          </w:tcPr>
          <w:p w:rsidR="00401AF6" w:rsidRPr="00710C6B" w:rsidRDefault="00401AF6" w:rsidP="00401AF6">
            <w:pPr>
              <w:ind w:right="113"/>
              <w:jc w:val="center"/>
              <w:rPr>
                <w:rFonts w:ascii="Times New Roman" w:hAnsi="Times New Roman" w:cs="Times New Roman"/>
                <w:b/>
                <w:sz w:val="24"/>
                <w:szCs w:val="24"/>
                <w:lang w:val="uk-UA"/>
              </w:rPr>
            </w:pPr>
            <w:r w:rsidRPr="00710C6B">
              <w:rPr>
                <w:rFonts w:ascii="Times New Roman" w:hAnsi="Times New Roman" w:cs="Times New Roman"/>
                <w:b/>
                <w:sz w:val="24"/>
                <w:szCs w:val="24"/>
                <w:lang w:val="uk-UA"/>
              </w:rPr>
              <w:t>Бар</w:t>
            </w:r>
          </w:p>
          <w:p w:rsidR="00401AF6" w:rsidRPr="00710C6B" w:rsidRDefault="00401AF6" w:rsidP="00401AF6">
            <w:pPr>
              <w:ind w:right="113"/>
              <w:jc w:val="center"/>
              <w:rPr>
                <w:rFonts w:ascii="Times New Roman" w:hAnsi="Times New Roman" w:cs="Times New Roman"/>
                <w:b/>
                <w:sz w:val="24"/>
                <w:szCs w:val="24"/>
                <w:lang w:val="uk-UA"/>
              </w:rPr>
            </w:pPr>
            <w:r w:rsidRPr="00710C6B">
              <w:rPr>
                <w:rFonts w:ascii="Times New Roman" w:hAnsi="Times New Roman" w:cs="Times New Roman"/>
                <w:b/>
                <w:sz w:val="24"/>
                <w:szCs w:val="24"/>
                <w:lang w:val="uk-UA"/>
              </w:rPr>
              <w:t>(bar, бар</w:t>
            </w:r>
          </w:p>
        </w:tc>
        <w:tc>
          <w:tcPr>
            <w:tcW w:w="425" w:type="dxa"/>
            <w:tcBorders>
              <w:left w:val="single" w:sz="12" w:space="0" w:color="auto"/>
            </w:tcBorders>
            <w:textDirection w:val="btLr"/>
            <w:vAlign w:val="center"/>
          </w:tcPr>
          <w:p w:rsidR="00401AF6" w:rsidRPr="00710C6B" w:rsidRDefault="00F83818" w:rsidP="00F83818">
            <w:pPr>
              <w:ind w:left="113" w:right="113"/>
              <w:jc w:val="center"/>
              <w:rPr>
                <w:rFonts w:ascii="Times New Roman" w:hAnsi="Times New Roman" w:cs="Times New Roman"/>
                <w:b/>
                <w:sz w:val="24"/>
                <w:szCs w:val="24"/>
                <w:vertAlign w:val="superscript"/>
                <w:lang w:val="uk-UA"/>
              </w:rPr>
            </w:pPr>
            <w:r w:rsidRPr="00710C6B">
              <w:rPr>
                <w:rFonts w:ascii="Times New Roman" w:hAnsi="Times New Roman" w:cs="Times New Roman"/>
                <w:sz w:val="24"/>
                <w:szCs w:val="24"/>
                <w:lang w:val="uk-UA"/>
              </w:rPr>
              <w:t>10</w:t>
            </w:r>
            <w:r w:rsidRPr="00710C6B">
              <w:rPr>
                <w:rFonts w:ascii="Times New Roman" w:hAnsi="Times New Roman" w:cs="Times New Roman"/>
                <w:b/>
                <w:sz w:val="24"/>
                <w:szCs w:val="24"/>
                <w:vertAlign w:val="superscript"/>
                <w:lang w:val="uk-UA"/>
              </w:rPr>
              <w:t>-5</w:t>
            </w:r>
          </w:p>
        </w:tc>
        <w:tc>
          <w:tcPr>
            <w:tcW w:w="389" w:type="dxa"/>
            <w:textDirection w:val="btLr"/>
            <w:vAlign w:val="center"/>
          </w:tcPr>
          <w:p w:rsidR="00401AF6" w:rsidRPr="00710C6B" w:rsidRDefault="00F83818"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w:t>
            </w:r>
          </w:p>
        </w:tc>
        <w:tc>
          <w:tcPr>
            <w:tcW w:w="838" w:type="dxa"/>
            <w:textDirection w:val="btLr"/>
            <w:vAlign w:val="center"/>
          </w:tcPr>
          <w:p w:rsidR="00401AF6" w:rsidRPr="00710C6B" w:rsidRDefault="00F83818"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0.980665</w:t>
            </w:r>
          </w:p>
        </w:tc>
        <w:tc>
          <w:tcPr>
            <w:tcW w:w="545" w:type="dxa"/>
            <w:textDirection w:val="btLr"/>
            <w:vAlign w:val="center"/>
          </w:tcPr>
          <w:p w:rsidR="00401AF6" w:rsidRPr="00710C6B" w:rsidRDefault="00F83818"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1.01325</w:t>
            </w:r>
          </w:p>
        </w:tc>
        <w:tc>
          <w:tcPr>
            <w:tcW w:w="545" w:type="dxa"/>
            <w:textDirection w:val="btLr"/>
            <w:vAlign w:val="center"/>
          </w:tcPr>
          <w:p w:rsidR="00401AF6" w:rsidRPr="00710C6B" w:rsidRDefault="00F83818" w:rsidP="00F83818">
            <w:pPr>
              <w:ind w:left="113" w:right="113"/>
              <w:jc w:val="center"/>
              <w:rPr>
                <w:rFonts w:ascii="Times New Roman" w:hAnsi="Times New Roman" w:cs="Times New Roman"/>
                <w:b/>
                <w:sz w:val="24"/>
                <w:szCs w:val="24"/>
                <w:vertAlign w:val="superscript"/>
                <w:lang w:val="uk-UA"/>
              </w:rPr>
            </w:pPr>
            <w:r w:rsidRPr="00710C6B">
              <w:rPr>
                <w:rFonts w:ascii="Times New Roman" w:hAnsi="Times New Roman" w:cs="Times New Roman"/>
                <w:sz w:val="24"/>
                <w:szCs w:val="24"/>
                <w:lang w:val="uk-UA"/>
              </w:rPr>
              <w:t>1.3332·10</w:t>
            </w:r>
            <w:r w:rsidRPr="00710C6B">
              <w:rPr>
                <w:rFonts w:ascii="Times New Roman" w:hAnsi="Times New Roman" w:cs="Times New Roman"/>
                <w:b/>
                <w:sz w:val="24"/>
                <w:szCs w:val="24"/>
                <w:vertAlign w:val="superscript"/>
                <w:lang w:val="uk-UA"/>
              </w:rPr>
              <w:t>-3</w:t>
            </w:r>
          </w:p>
        </w:tc>
        <w:tc>
          <w:tcPr>
            <w:tcW w:w="545" w:type="dxa"/>
            <w:textDirection w:val="btLr"/>
            <w:vAlign w:val="center"/>
          </w:tcPr>
          <w:p w:rsidR="00401AF6" w:rsidRPr="00710C6B" w:rsidRDefault="00F83818"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9.80665·10</w:t>
            </w:r>
            <w:r w:rsidRPr="00710C6B">
              <w:rPr>
                <w:rFonts w:ascii="Times New Roman" w:hAnsi="Times New Roman" w:cs="Times New Roman"/>
                <w:b/>
                <w:sz w:val="24"/>
                <w:szCs w:val="24"/>
                <w:vertAlign w:val="superscript"/>
                <w:lang w:val="uk-UA"/>
              </w:rPr>
              <w:t>-5</w:t>
            </w:r>
          </w:p>
        </w:tc>
        <w:tc>
          <w:tcPr>
            <w:tcW w:w="545" w:type="dxa"/>
            <w:textDirection w:val="btLr"/>
            <w:vAlign w:val="center"/>
          </w:tcPr>
          <w:p w:rsidR="00401AF6" w:rsidRPr="00710C6B" w:rsidRDefault="00F83818" w:rsidP="00F83818">
            <w:pPr>
              <w:ind w:left="113"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0.068948</w:t>
            </w:r>
          </w:p>
        </w:tc>
      </w:tr>
      <w:tr w:rsidR="00401AF6" w:rsidRPr="00710C6B" w:rsidTr="00E975A7">
        <w:trPr>
          <w:cantSplit/>
          <w:trHeight w:val="1277"/>
        </w:trPr>
        <w:tc>
          <w:tcPr>
            <w:tcW w:w="1838" w:type="dxa"/>
            <w:tcBorders>
              <w:top w:val="single" w:sz="4" w:space="0" w:color="auto"/>
              <w:bottom w:val="single" w:sz="12" w:space="0" w:color="auto"/>
              <w:right w:val="single" w:sz="12" w:space="0" w:color="auto"/>
            </w:tcBorders>
            <w:textDirection w:val="btLr"/>
            <w:vAlign w:val="center"/>
          </w:tcPr>
          <w:p w:rsidR="00401AF6" w:rsidRPr="00710C6B" w:rsidRDefault="00E975A7" w:rsidP="00401AF6">
            <w:pPr>
              <w:ind w:right="113"/>
              <w:jc w:val="center"/>
              <w:rPr>
                <w:rFonts w:ascii="Times New Roman" w:hAnsi="Times New Roman" w:cs="Times New Roman"/>
                <w:b/>
                <w:sz w:val="24"/>
                <w:szCs w:val="24"/>
                <w:lang w:val="uk-UA"/>
              </w:rPr>
            </w:pPr>
            <w:r w:rsidRPr="00710C6B">
              <w:rPr>
                <w:rFonts w:ascii="Times New Roman" w:hAnsi="Times New Roman" w:cs="Times New Roman"/>
                <w:b/>
                <w:sz w:val="24"/>
                <w:szCs w:val="24"/>
                <w:lang w:val="uk-UA"/>
              </w:rPr>
              <w:t>Паскаль</w:t>
            </w:r>
          </w:p>
          <w:p w:rsidR="00401AF6" w:rsidRPr="00710C6B" w:rsidRDefault="00401AF6" w:rsidP="00401AF6">
            <w:pPr>
              <w:ind w:right="113"/>
              <w:jc w:val="center"/>
              <w:rPr>
                <w:rFonts w:ascii="Times New Roman" w:hAnsi="Times New Roman" w:cs="Times New Roman"/>
                <w:b/>
                <w:sz w:val="24"/>
                <w:szCs w:val="24"/>
                <w:lang w:val="uk-UA"/>
              </w:rPr>
            </w:pPr>
            <w:r w:rsidRPr="00710C6B">
              <w:rPr>
                <w:rFonts w:ascii="Times New Roman" w:hAnsi="Times New Roman" w:cs="Times New Roman"/>
                <w:b/>
                <w:sz w:val="24"/>
                <w:szCs w:val="24"/>
                <w:lang w:val="uk-UA"/>
              </w:rPr>
              <w:t>(Pa, Па)</w:t>
            </w:r>
          </w:p>
        </w:tc>
        <w:tc>
          <w:tcPr>
            <w:tcW w:w="425" w:type="dxa"/>
            <w:tcBorders>
              <w:left w:val="single" w:sz="12" w:space="0" w:color="auto"/>
              <w:bottom w:val="single" w:sz="12" w:space="0" w:color="auto"/>
            </w:tcBorders>
            <w:textDirection w:val="btLr"/>
            <w:vAlign w:val="center"/>
          </w:tcPr>
          <w:p w:rsidR="00401AF6" w:rsidRPr="00710C6B" w:rsidRDefault="00401AF6" w:rsidP="00401AF6">
            <w:pPr>
              <w:ind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w:t>
            </w:r>
          </w:p>
        </w:tc>
        <w:tc>
          <w:tcPr>
            <w:tcW w:w="389" w:type="dxa"/>
            <w:tcBorders>
              <w:bottom w:val="single" w:sz="12" w:space="0" w:color="auto"/>
            </w:tcBorders>
            <w:textDirection w:val="btLr"/>
            <w:vAlign w:val="center"/>
          </w:tcPr>
          <w:p w:rsidR="00401AF6" w:rsidRPr="00710C6B" w:rsidRDefault="00401AF6" w:rsidP="00401AF6">
            <w:pPr>
              <w:ind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10</w:t>
            </w:r>
            <w:r w:rsidRPr="00710C6B">
              <w:rPr>
                <w:rFonts w:ascii="Times New Roman" w:hAnsi="Times New Roman" w:cs="Times New Roman"/>
                <w:b/>
                <w:sz w:val="24"/>
                <w:szCs w:val="24"/>
                <w:vertAlign w:val="superscript"/>
                <w:lang w:val="uk-UA"/>
              </w:rPr>
              <w:t>5</w:t>
            </w:r>
          </w:p>
        </w:tc>
        <w:tc>
          <w:tcPr>
            <w:tcW w:w="838" w:type="dxa"/>
            <w:tcBorders>
              <w:bottom w:val="single" w:sz="12" w:space="0" w:color="auto"/>
            </w:tcBorders>
            <w:textDirection w:val="btLr"/>
            <w:vAlign w:val="center"/>
          </w:tcPr>
          <w:p w:rsidR="00401AF6" w:rsidRPr="00710C6B" w:rsidRDefault="00401AF6" w:rsidP="00401AF6">
            <w:pPr>
              <w:ind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98066.5</w:t>
            </w:r>
          </w:p>
        </w:tc>
        <w:tc>
          <w:tcPr>
            <w:tcW w:w="545" w:type="dxa"/>
            <w:tcBorders>
              <w:bottom w:val="single" w:sz="12" w:space="0" w:color="auto"/>
            </w:tcBorders>
            <w:textDirection w:val="btLr"/>
            <w:vAlign w:val="center"/>
          </w:tcPr>
          <w:p w:rsidR="00401AF6" w:rsidRPr="00710C6B" w:rsidRDefault="00401AF6" w:rsidP="00401AF6">
            <w:pPr>
              <w:ind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101325</w:t>
            </w:r>
          </w:p>
        </w:tc>
        <w:tc>
          <w:tcPr>
            <w:tcW w:w="545" w:type="dxa"/>
            <w:tcBorders>
              <w:bottom w:val="single" w:sz="12" w:space="0" w:color="auto"/>
            </w:tcBorders>
            <w:textDirection w:val="btLr"/>
            <w:vAlign w:val="center"/>
          </w:tcPr>
          <w:p w:rsidR="00401AF6" w:rsidRPr="00710C6B" w:rsidRDefault="00401AF6" w:rsidP="00401AF6">
            <w:pPr>
              <w:ind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133.322</w:t>
            </w:r>
          </w:p>
        </w:tc>
        <w:tc>
          <w:tcPr>
            <w:tcW w:w="545" w:type="dxa"/>
            <w:tcBorders>
              <w:bottom w:val="single" w:sz="12" w:space="0" w:color="auto"/>
            </w:tcBorders>
            <w:textDirection w:val="btLr"/>
            <w:vAlign w:val="center"/>
          </w:tcPr>
          <w:p w:rsidR="00401AF6" w:rsidRPr="00710C6B" w:rsidRDefault="00401AF6" w:rsidP="00401AF6">
            <w:pPr>
              <w:ind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9.80665</w:t>
            </w:r>
          </w:p>
        </w:tc>
        <w:tc>
          <w:tcPr>
            <w:tcW w:w="545" w:type="dxa"/>
            <w:tcBorders>
              <w:bottom w:val="single" w:sz="12" w:space="0" w:color="auto"/>
            </w:tcBorders>
            <w:textDirection w:val="btLr"/>
            <w:vAlign w:val="center"/>
          </w:tcPr>
          <w:p w:rsidR="00401AF6" w:rsidRPr="00710C6B" w:rsidRDefault="00401AF6" w:rsidP="00401AF6">
            <w:pPr>
              <w:ind w:right="113"/>
              <w:jc w:val="center"/>
              <w:rPr>
                <w:rFonts w:ascii="Times New Roman" w:hAnsi="Times New Roman" w:cs="Times New Roman"/>
                <w:sz w:val="24"/>
                <w:szCs w:val="24"/>
                <w:lang w:val="uk-UA"/>
              </w:rPr>
            </w:pPr>
            <w:r w:rsidRPr="00710C6B">
              <w:rPr>
                <w:rFonts w:ascii="Times New Roman" w:hAnsi="Times New Roman" w:cs="Times New Roman"/>
                <w:sz w:val="24"/>
                <w:szCs w:val="24"/>
                <w:lang w:val="uk-UA"/>
              </w:rPr>
              <w:t>6894.76</w:t>
            </w:r>
          </w:p>
        </w:tc>
      </w:tr>
      <w:tr w:rsidR="00401AF6" w:rsidRPr="00710C6B" w:rsidTr="00B768EB">
        <w:trPr>
          <w:cantSplit/>
          <w:trHeight w:val="1410"/>
        </w:trPr>
        <w:tc>
          <w:tcPr>
            <w:tcW w:w="1838" w:type="dxa"/>
            <w:tcBorders>
              <w:top w:val="single" w:sz="12" w:space="0" w:color="auto"/>
              <w:bottom w:val="single" w:sz="12" w:space="0" w:color="auto"/>
              <w:right w:val="single" w:sz="12" w:space="0" w:color="auto"/>
            </w:tcBorders>
            <w:vAlign w:val="center"/>
          </w:tcPr>
          <w:p w:rsidR="00401AF6" w:rsidRPr="00710C6B" w:rsidRDefault="00401AF6" w:rsidP="00401AF6">
            <w:pPr>
              <w:jc w:val="center"/>
              <w:rPr>
                <w:rFonts w:ascii="Times New Roman" w:hAnsi="Times New Roman" w:cs="Times New Roman"/>
                <w:b/>
                <w:sz w:val="24"/>
                <w:szCs w:val="24"/>
                <w:lang w:val="uk-UA"/>
              </w:rPr>
            </w:pPr>
          </w:p>
        </w:tc>
        <w:tc>
          <w:tcPr>
            <w:tcW w:w="425" w:type="dxa"/>
            <w:tcBorders>
              <w:top w:val="single" w:sz="12" w:space="0" w:color="auto"/>
              <w:left w:val="single" w:sz="12" w:space="0" w:color="auto"/>
              <w:bottom w:val="single" w:sz="12" w:space="0" w:color="auto"/>
            </w:tcBorders>
            <w:textDirection w:val="btLr"/>
            <w:vAlign w:val="center"/>
          </w:tcPr>
          <w:p w:rsidR="00401AF6" w:rsidRPr="00710C6B" w:rsidRDefault="00401AF6" w:rsidP="00401AF6">
            <w:pPr>
              <w:ind w:right="113"/>
              <w:jc w:val="center"/>
              <w:rPr>
                <w:rFonts w:ascii="Times New Roman" w:hAnsi="Times New Roman" w:cs="Times New Roman"/>
                <w:sz w:val="24"/>
                <w:szCs w:val="24"/>
                <w:lang w:val="uk-UA"/>
              </w:rPr>
            </w:pPr>
            <w:r w:rsidRPr="00710C6B">
              <w:rPr>
                <w:rFonts w:ascii="Times New Roman" w:hAnsi="Times New Roman" w:cs="Times New Roman"/>
                <w:b/>
                <w:sz w:val="24"/>
                <w:szCs w:val="24"/>
                <w:lang w:val="uk-UA"/>
              </w:rPr>
              <w:t>1 Па</w:t>
            </w:r>
          </w:p>
        </w:tc>
        <w:tc>
          <w:tcPr>
            <w:tcW w:w="389" w:type="dxa"/>
            <w:tcBorders>
              <w:top w:val="single" w:sz="12" w:space="0" w:color="auto"/>
              <w:bottom w:val="single" w:sz="12" w:space="0" w:color="auto"/>
            </w:tcBorders>
            <w:textDirection w:val="btLr"/>
            <w:vAlign w:val="center"/>
          </w:tcPr>
          <w:p w:rsidR="00401AF6" w:rsidRPr="00710C6B" w:rsidRDefault="00401AF6" w:rsidP="00401AF6">
            <w:pPr>
              <w:ind w:right="113"/>
              <w:jc w:val="center"/>
              <w:rPr>
                <w:rFonts w:ascii="Times New Roman" w:hAnsi="Times New Roman" w:cs="Times New Roman"/>
                <w:sz w:val="24"/>
                <w:szCs w:val="24"/>
                <w:lang w:val="uk-UA"/>
              </w:rPr>
            </w:pPr>
            <w:r w:rsidRPr="00710C6B">
              <w:rPr>
                <w:rFonts w:ascii="Times New Roman" w:hAnsi="Times New Roman" w:cs="Times New Roman"/>
                <w:b/>
                <w:sz w:val="24"/>
                <w:szCs w:val="24"/>
                <w:lang w:val="uk-UA"/>
              </w:rPr>
              <w:t>1 бар</w:t>
            </w:r>
          </w:p>
        </w:tc>
        <w:tc>
          <w:tcPr>
            <w:tcW w:w="838" w:type="dxa"/>
            <w:tcBorders>
              <w:top w:val="single" w:sz="12" w:space="0" w:color="auto"/>
              <w:bottom w:val="single" w:sz="12" w:space="0" w:color="auto"/>
            </w:tcBorders>
            <w:textDirection w:val="btLr"/>
            <w:vAlign w:val="center"/>
          </w:tcPr>
          <w:p w:rsidR="00401AF6" w:rsidRPr="00710C6B" w:rsidRDefault="00401AF6" w:rsidP="00401AF6">
            <w:pPr>
              <w:ind w:right="113"/>
              <w:jc w:val="center"/>
              <w:rPr>
                <w:rFonts w:ascii="Times New Roman" w:hAnsi="Times New Roman" w:cs="Times New Roman"/>
                <w:sz w:val="24"/>
                <w:szCs w:val="24"/>
                <w:lang w:val="uk-UA"/>
              </w:rPr>
            </w:pPr>
            <w:r w:rsidRPr="00710C6B">
              <w:rPr>
                <w:rFonts w:ascii="Times New Roman" w:hAnsi="Times New Roman" w:cs="Times New Roman"/>
                <w:b/>
                <w:sz w:val="24"/>
                <w:szCs w:val="24"/>
                <w:lang w:val="uk-UA"/>
              </w:rPr>
              <w:t>1 ат</w:t>
            </w:r>
          </w:p>
        </w:tc>
        <w:tc>
          <w:tcPr>
            <w:tcW w:w="545" w:type="dxa"/>
            <w:tcBorders>
              <w:top w:val="single" w:sz="12" w:space="0" w:color="auto"/>
              <w:bottom w:val="single" w:sz="12" w:space="0" w:color="auto"/>
            </w:tcBorders>
            <w:textDirection w:val="btLr"/>
            <w:vAlign w:val="center"/>
          </w:tcPr>
          <w:p w:rsidR="00401AF6" w:rsidRPr="00710C6B" w:rsidRDefault="00401AF6" w:rsidP="00401AF6">
            <w:pPr>
              <w:ind w:right="113"/>
              <w:jc w:val="center"/>
              <w:rPr>
                <w:rFonts w:ascii="Times New Roman" w:hAnsi="Times New Roman" w:cs="Times New Roman"/>
                <w:sz w:val="24"/>
                <w:szCs w:val="24"/>
                <w:lang w:val="uk-UA"/>
              </w:rPr>
            </w:pPr>
            <w:r w:rsidRPr="00710C6B">
              <w:rPr>
                <w:rFonts w:ascii="Times New Roman" w:hAnsi="Times New Roman" w:cs="Times New Roman"/>
                <w:b/>
                <w:sz w:val="24"/>
                <w:szCs w:val="24"/>
                <w:lang w:val="uk-UA"/>
              </w:rPr>
              <w:t>1 атм</w:t>
            </w:r>
          </w:p>
        </w:tc>
        <w:tc>
          <w:tcPr>
            <w:tcW w:w="545" w:type="dxa"/>
            <w:tcBorders>
              <w:top w:val="single" w:sz="12" w:space="0" w:color="auto"/>
              <w:bottom w:val="single" w:sz="12" w:space="0" w:color="auto"/>
            </w:tcBorders>
            <w:textDirection w:val="btLr"/>
            <w:vAlign w:val="center"/>
          </w:tcPr>
          <w:p w:rsidR="00401AF6" w:rsidRPr="00710C6B" w:rsidRDefault="00401AF6" w:rsidP="00401AF6">
            <w:pPr>
              <w:ind w:right="113"/>
              <w:jc w:val="center"/>
              <w:rPr>
                <w:rFonts w:ascii="Times New Roman" w:hAnsi="Times New Roman" w:cs="Times New Roman"/>
                <w:sz w:val="24"/>
                <w:szCs w:val="24"/>
                <w:lang w:val="uk-UA"/>
              </w:rPr>
            </w:pPr>
            <w:r w:rsidRPr="00710C6B">
              <w:rPr>
                <w:rFonts w:ascii="Times New Roman" w:hAnsi="Times New Roman" w:cs="Times New Roman"/>
                <w:b/>
                <w:sz w:val="24"/>
                <w:szCs w:val="24"/>
                <w:lang w:val="uk-UA"/>
              </w:rPr>
              <w:t>1 мм. рт. ст.</w:t>
            </w:r>
          </w:p>
        </w:tc>
        <w:tc>
          <w:tcPr>
            <w:tcW w:w="545" w:type="dxa"/>
            <w:tcBorders>
              <w:top w:val="single" w:sz="12" w:space="0" w:color="auto"/>
              <w:bottom w:val="single" w:sz="12" w:space="0" w:color="auto"/>
            </w:tcBorders>
            <w:textDirection w:val="btLr"/>
            <w:vAlign w:val="center"/>
          </w:tcPr>
          <w:p w:rsidR="00401AF6" w:rsidRPr="00710C6B" w:rsidRDefault="00401AF6" w:rsidP="00401AF6">
            <w:pPr>
              <w:ind w:right="113"/>
              <w:jc w:val="center"/>
              <w:rPr>
                <w:rFonts w:ascii="Times New Roman" w:hAnsi="Times New Roman" w:cs="Times New Roman"/>
                <w:sz w:val="24"/>
                <w:szCs w:val="24"/>
                <w:lang w:val="uk-UA"/>
              </w:rPr>
            </w:pPr>
            <w:r w:rsidRPr="00710C6B">
              <w:rPr>
                <w:rFonts w:ascii="Times New Roman" w:hAnsi="Times New Roman" w:cs="Times New Roman"/>
                <w:b/>
                <w:sz w:val="24"/>
                <w:szCs w:val="24"/>
                <w:lang w:val="uk-UA"/>
              </w:rPr>
              <w:t>1 мм. вод. ст.</w:t>
            </w:r>
          </w:p>
        </w:tc>
        <w:tc>
          <w:tcPr>
            <w:tcW w:w="545" w:type="dxa"/>
            <w:tcBorders>
              <w:top w:val="single" w:sz="12" w:space="0" w:color="auto"/>
              <w:bottom w:val="single" w:sz="12" w:space="0" w:color="auto"/>
            </w:tcBorders>
            <w:textDirection w:val="btLr"/>
            <w:vAlign w:val="center"/>
          </w:tcPr>
          <w:p w:rsidR="00401AF6" w:rsidRPr="00710C6B" w:rsidRDefault="00401AF6" w:rsidP="00401AF6">
            <w:pPr>
              <w:ind w:right="113"/>
              <w:jc w:val="center"/>
              <w:rPr>
                <w:rFonts w:ascii="Times New Roman" w:hAnsi="Times New Roman" w:cs="Times New Roman"/>
                <w:sz w:val="24"/>
                <w:szCs w:val="24"/>
                <w:lang w:val="uk-UA"/>
              </w:rPr>
            </w:pPr>
            <w:r w:rsidRPr="00710C6B">
              <w:rPr>
                <w:rFonts w:ascii="Times New Roman" w:hAnsi="Times New Roman" w:cs="Times New Roman"/>
                <w:b/>
                <w:sz w:val="24"/>
                <w:szCs w:val="24"/>
                <w:lang w:val="uk-UA"/>
              </w:rPr>
              <w:t>1 psi</w:t>
            </w:r>
          </w:p>
        </w:tc>
      </w:tr>
    </w:tbl>
    <w:p w:rsidR="000554C9" w:rsidRPr="00710C6B" w:rsidRDefault="000554C9"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rsidP="000554C9">
      <w:pPr>
        <w:rPr>
          <w:rFonts w:ascii="Times New Roman" w:hAnsi="Times New Roman" w:cs="Times New Roman"/>
          <w:sz w:val="24"/>
          <w:szCs w:val="24"/>
          <w:highlight w:val="green"/>
          <w:lang w:val="uk-UA"/>
        </w:rPr>
      </w:pPr>
    </w:p>
    <w:p w:rsidR="00401AF6" w:rsidRPr="00710C6B" w:rsidRDefault="00401AF6">
      <w:pPr>
        <w:rPr>
          <w:rFonts w:ascii="Times New Roman" w:hAnsi="Times New Roman" w:cs="Times New Roman"/>
          <w:sz w:val="24"/>
          <w:szCs w:val="24"/>
          <w:highlight w:val="green"/>
          <w:lang w:val="uk-UA"/>
        </w:rPr>
      </w:pPr>
      <w:r w:rsidRPr="00710C6B">
        <w:rPr>
          <w:rFonts w:ascii="Times New Roman" w:hAnsi="Times New Roman" w:cs="Times New Roman"/>
          <w:sz w:val="24"/>
          <w:szCs w:val="24"/>
          <w:highlight w:val="green"/>
          <w:lang w:val="uk-UA"/>
        </w:rPr>
        <w:br w:type="page"/>
      </w:r>
    </w:p>
    <w:p w:rsidR="000554C9" w:rsidRPr="00710C6B" w:rsidRDefault="00E975A7" w:rsidP="00F16326">
      <w:pPr>
        <w:pStyle w:val="2"/>
        <w:jc w:val="center"/>
        <w:rPr>
          <w:rFonts w:ascii="Times New Roman" w:hAnsi="Times New Roman" w:cs="Times New Roman"/>
          <w:b/>
          <w:color w:val="auto"/>
          <w:sz w:val="24"/>
          <w:szCs w:val="24"/>
          <w:highlight w:val="green"/>
          <w:lang w:val="uk-UA"/>
        </w:rPr>
      </w:pPr>
      <w:bookmarkStart w:id="70" w:name="_Toc113714893"/>
      <w:r w:rsidRPr="00710C6B">
        <w:rPr>
          <w:rFonts w:ascii="Times New Roman" w:hAnsi="Times New Roman" w:cs="Times New Roman"/>
          <w:b/>
          <w:color w:val="auto"/>
          <w:sz w:val="24"/>
          <w:szCs w:val="24"/>
          <w:lang w:val="uk-UA"/>
        </w:rPr>
        <w:lastRenderedPageBreak/>
        <w:t>П5 Діаграма переведення температур</w:t>
      </w:r>
      <w:bookmarkEnd w:id="70"/>
    </w:p>
    <w:p w:rsidR="00F16326" w:rsidRPr="00710C6B" w:rsidRDefault="00F16326" w:rsidP="000554C9">
      <w:pPr>
        <w:rPr>
          <w:rFonts w:ascii="Times New Roman" w:hAnsi="Times New Roman" w:cs="Times New Roman"/>
          <w:sz w:val="24"/>
          <w:szCs w:val="24"/>
          <w:highlight w:val="green"/>
          <w:lang w:val="uk-UA"/>
        </w:rPr>
      </w:pPr>
    </w:p>
    <w:p w:rsidR="00F16326" w:rsidRPr="00710C6B" w:rsidRDefault="00F16326" w:rsidP="00F16326">
      <w:pPr>
        <w:jc w:val="center"/>
        <w:rPr>
          <w:rFonts w:ascii="Times New Roman" w:hAnsi="Times New Roman" w:cs="Times New Roman"/>
          <w:sz w:val="24"/>
          <w:szCs w:val="24"/>
          <w:lang w:val="uk-UA"/>
        </w:rPr>
      </w:pPr>
      <w:r w:rsidRPr="00710C6B">
        <w:rPr>
          <w:noProof/>
          <w:sz w:val="24"/>
          <w:szCs w:val="24"/>
          <w:highlight w:val="green"/>
          <w:lang w:eastAsia="ru-RU"/>
        </w:rPr>
        <w:drawing>
          <wp:inline distT="0" distB="0" distL="0" distR="0" wp14:anchorId="1FB08888" wp14:editId="215AE63B">
            <wp:extent cx="8557419" cy="4597328"/>
            <wp:effectExtent l="0" t="953"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5"/>
                    <a:stretch>
                      <a:fillRect/>
                    </a:stretch>
                  </pic:blipFill>
                  <pic:spPr>
                    <a:xfrm rot="16200000">
                      <a:off x="0" y="0"/>
                      <a:ext cx="8573261" cy="4605839"/>
                    </a:xfrm>
                    <a:prstGeom prst="rect">
                      <a:avLst/>
                    </a:prstGeom>
                  </pic:spPr>
                </pic:pic>
              </a:graphicData>
            </a:graphic>
          </wp:inline>
        </w:drawing>
      </w:r>
    </w:p>
    <w:p w:rsidR="00F16326" w:rsidRPr="00710C6B" w:rsidRDefault="00F16326" w:rsidP="000554C9">
      <w:pPr>
        <w:rPr>
          <w:rFonts w:ascii="Times New Roman" w:hAnsi="Times New Roman" w:cs="Times New Roman"/>
          <w:sz w:val="24"/>
          <w:szCs w:val="24"/>
          <w:lang w:val="uk-UA"/>
        </w:rPr>
      </w:pPr>
    </w:p>
    <w:sectPr w:rsidR="00F16326" w:rsidRPr="00710C6B" w:rsidSect="004B5A59">
      <w:pgSz w:w="11906" w:h="16838"/>
      <w:pgMar w:top="993" w:right="1134" w:bottom="1135" w:left="56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218F" w:rsidRDefault="00F5218F" w:rsidP="00C512CE">
      <w:r>
        <w:separator/>
      </w:r>
    </w:p>
  </w:endnote>
  <w:endnote w:type="continuationSeparator" w:id="0">
    <w:p w:rsidR="00F5218F" w:rsidRDefault="00F5218F" w:rsidP="00C51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218F" w:rsidRDefault="00F5218F" w:rsidP="00C512CE">
      <w:r>
        <w:separator/>
      </w:r>
    </w:p>
  </w:footnote>
  <w:footnote w:type="continuationSeparator" w:id="0">
    <w:p w:rsidR="00F5218F" w:rsidRDefault="00F5218F" w:rsidP="00C512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B7F5E"/>
    <w:multiLevelType w:val="hybridMultilevel"/>
    <w:tmpl w:val="10BEBDA0"/>
    <w:lvl w:ilvl="0" w:tplc="238C3F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4A7533"/>
    <w:multiLevelType w:val="hybridMultilevel"/>
    <w:tmpl w:val="13FACC38"/>
    <w:lvl w:ilvl="0" w:tplc="238C3F12">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15:restartNumberingAfterBreak="0">
    <w:nsid w:val="0C926CD3"/>
    <w:multiLevelType w:val="hybridMultilevel"/>
    <w:tmpl w:val="4C2A7B92"/>
    <w:lvl w:ilvl="0" w:tplc="238C3F12">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15:restartNumberingAfterBreak="0">
    <w:nsid w:val="126D0BA3"/>
    <w:multiLevelType w:val="hybridMultilevel"/>
    <w:tmpl w:val="536EF7A4"/>
    <w:lvl w:ilvl="0" w:tplc="04090017">
      <w:start w:val="1"/>
      <w:numFmt w:val="lowerLetter"/>
      <w:lvlText w:val="%1)"/>
      <w:lvlJc w:val="left"/>
      <w:pPr>
        <w:ind w:left="1287" w:hanging="360"/>
      </w:pPr>
    </w:lvl>
    <w:lvl w:ilvl="1" w:tplc="DFAA0ABA">
      <w:start w:val="1"/>
      <w:numFmt w:val="decimal"/>
      <w:lvlText w:val="%2."/>
      <w:lvlJc w:val="left"/>
      <w:pPr>
        <w:ind w:left="2007" w:hanging="36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16323C7F"/>
    <w:multiLevelType w:val="hybridMultilevel"/>
    <w:tmpl w:val="63A2C540"/>
    <w:lvl w:ilvl="0" w:tplc="238C3F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CF000F"/>
    <w:multiLevelType w:val="hybridMultilevel"/>
    <w:tmpl w:val="E554699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1ABA7BE0"/>
    <w:multiLevelType w:val="hybridMultilevel"/>
    <w:tmpl w:val="9B0C9A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CA40FC"/>
    <w:multiLevelType w:val="hybridMultilevel"/>
    <w:tmpl w:val="A80662A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1D980C91"/>
    <w:multiLevelType w:val="hybridMultilevel"/>
    <w:tmpl w:val="B22CF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FE78E0"/>
    <w:multiLevelType w:val="hybridMultilevel"/>
    <w:tmpl w:val="793A2CCC"/>
    <w:lvl w:ilvl="0" w:tplc="238C3F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D6B0C"/>
    <w:multiLevelType w:val="multilevel"/>
    <w:tmpl w:val="E17A9ADC"/>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11" w15:restartNumberingAfterBreak="0">
    <w:nsid w:val="21AF7D3C"/>
    <w:multiLevelType w:val="hybridMultilevel"/>
    <w:tmpl w:val="3B7EAB6A"/>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66F28B9"/>
    <w:multiLevelType w:val="hybridMultilevel"/>
    <w:tmpl w:val="8B3ACA4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29835114"/>
    <w:multiLevelType w:val="hybridMultilevel"/>
    <w:tmpl w:val="7542C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9F1CF6"/>
    <w:multiLevelType w:val="hybridMultilevel"/>
    <w:tmpl w:val="8ED63DFE"/>
    <w:lvl w:ilvl="0" w:tplc="238C3F1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2C310DB9"/>
    <w:multiLevelType w:val="multilevel"/>
    <w:tmpl w:val="80A01208"/>
    <w:lvl w:ilvl="0">
      <w:start w:val="1"/>
      <w:numFmt w:val="decimal"/>
      <w:lvlText w:val="%1."/>
      <w:lvlJc w:val="left"/>
      <w:pPr>
        <w:ind w:left="1080" w:hanging="360"/>
      </w:pPr>
      <w:rPr>
        <w:rFonts w:hint="default"/>
      </w:rPr>
    </w:lvl>
    <w:lvl w:ilvl="1">
      <w:start w:val="1"/>
      <w:numFmt w:val="decimal"/>
      <w:isLgl/>
      <w:lvlText w:val="%1.%2."/>
      <w:lvlJc w:val="left"/>
      <w:pPr>
        <w:ind w:left="2280" w:hanging="720"/>
      </w:pPr>
      <w:rPr>
        <w:rFonts w:ascii="Times New Roman" w:hAnsi="Times New Roman" w:cs="Times New Roman"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ascii="Times New Roman" w:hAnsi="Times New Roman" w:cs="Times New Roman"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6" w15:restartNumberingAfterBreak="0">
    <w:nsid w:val="34107BAB"/>
    <w:multiLevelType w:val="hybridMultilevel"/>
    <w:tmpl w:val="44DE5C76"/>
    <w:lvl w:ilvl="0" w:tplc="238C3F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6505D9"/>
    <w:multiLevelType w:val="hybridMultilevel"/>
    <w:tmpl w:val="F0A21858"/>
    <w:lvl w:ilvl="0" w:tplc="238C3F12">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 w15:restartNumberingAfterBreak="0">
    <w:nsid w:val="373478EE"/>
    <w:multiLevelType w:val="hybridMultilevel"/>
    <w:tmpl w:val="3340935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15:restartNumberingAfterBreak="0">
    <w:nsid w:val="37D406B0"/>
    <w:multiLevelType w:val="multilevel"/>
    <w:tmpl w:val="10AE5C4C"/>
    <w:lvl w:ilvl="0">
      <w:start w:val="1"/>
      <w:numFmt w:val="upperRoman"/>
      <w:lvlText w:val="%1."/>
      <w:lvlJc w:val="left"/>
      <w:pPr>
        <w:ind w:left="1288" w:hanging="720"/>
      </w:pPr>
      <w:rPr>
        <w:rFonts w:hint="default"/>
      </w:rPr>
    </w:lvl>
    <w:lvl w:ilvl="1">
      <w:start w:val="7"/>
      <w:numFmt w:val="decimal"/>
      <w:isLgl/>
      <w:lvlText w:val="%1.%2."/>
      <w:lvlJc w:val="left"/>
      <w:pPr>
        <w:ind w:left="1430" w:hanging="720"/>
      </w:pPr>
      <w:rPr>
        <w:rFonts w:hint="default"/>
        <w:b/>
        <w:color w:val="auto"/>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510" w:hanging="1800"/>
      </w:pPr>
      <w:rPr>
        <w:rFonts w:hint="default"/>
      </w:rPr>
    </w:lvl>
  </w:abstractNum>
  <w:abstractNum w:abstractNumId="20" w15:restartNumberingAfterBreak="0">
    <w:nsid w:val="3D0516FA"/>
    <w:multiLevelType w:val="hybridMultilevel"/>
    <w:tmpl w:val="6B4CC30C"/>
    <w:lvl w:ilvl="0" w:tplc="0409000F">
      <w:start w:val="1"/>
      <w:numFmt w:val="decimal"/>
      <w:lvlText w:val="%1."/>
      <w:lvlJc w:val="left"/>
      <w:pPr>
        <w:ind w:left="1211" w:hanging="360"/>
      </w:p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1" w15:restartNumberingAfterBreak="0">
    <w:nsid w:val="429624C8"/>
    <w:multiLevelType w:val="hybridMultilevel"/>
    <w:tmpl w:val="D26CF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1660FF"/>
    <w:multiLevelType w:val="multilevel"/>
    <w:tmpl w:val="CBC49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F80EA4"/>
    <w:multiLevelType w:val="hybridMultilevel"/>
    <w:tmpl w:val="C478A918"/>
    <w:lvl w:ilvl="0" w:tplc="B83A03D8">
      <w:start w:val="1"/>
      <w:numFmt w:val="bullet"/>
      <w:lvlText w:val=""/>
      <w:lvlJc w:val="left"/>
      <w:pPr>
        <w:ind w:left="64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9601D28"/>
    <w:multiLevelType w:val="hybridMultilevel"/>
    <w:tmpl w:val="A3DCA3DC"/>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FA075ED"/>
    <w:multiLevelType w:val="multilevel"/>
    <w:tmpl w:val="9848A3C4"/>
    <w:lvl w:ilvl="0">
      <w:start w:val="1"/>
      <w:numFmt w:val="decimal"/>
      <w:lvlText w:val="%1."/>
      <w:lvlJc w:val="left"/>
      <w:pPr>
        <w:ind w:left="480" w:hanging="480"/>
      </w:pPr>
      <w:rPr>
        <w:rFonts w:eastAsia="Times New Roman" w:hint="default"/>
        <w:b/>
        <w:sz w:val="32"/>
      </w:rPr>
    </w:lvl>
    <w:lvl w:ilvl="1">
      <w:start w:val="1"/>
      <w:numFmt w:val="decimal"/>
      <w:lvlText w:val="%1.%2."/>
      <w:lvlJc w:val="left"/>
      <w:pPr>
        <w:ind w:left="720" w:hanging="720"/>
      </w:pPr>
      <w:rPr>
        <w:rFonts w:eastAsia="Times New Roman" w:hint="default"/>
        <w:b/>
        <w:sz w:val="32"/>
      </w:rPr>
    </w:lvl>
    <w:lvl w:ilvl="2">
      <w:start w:val="1"/>
      <w:numFmt w:val="decimal"/>
      <w:lvlText w:val="%1.%2.%3."/>
      <w:lvlJc w:val="left"/>
      <w:pPr>
        <w:ind w:left="720" w:hanging="720"/>
      </w:pPr>
      <w:rPr>
        <w:rFonts w:eastAsia="Times New Roman" w:hint="default"/>
        <w:b/>
        <w:sz w:val="32"/>
      </w:rPr>
    </w:lvl>
    <w:lvl w:ilvl="3">
      <w:start w:val="1"/>
      <w:numFmt w:val="decimal"/>
      <w:lvlText w:val="%1.%2.%3.%4."/>
      <w:lvlJc w:val="left"/>
      <w:pPr>
        <w:ind w:left="1080" w:hanging="1080"/>
      </w:pPr>
      <w:rPr>
        <w:rFonts w:eastAsia="Times New Roman" w:hint="default"/>
        <w:b/>
        <w:sz w:val="32"/>
      </w:rPr>
    </w:lvl>
    <w:lvl w:ilvl="4">
      <w:start w:val="1"/>
      <w:numFmt w:val="decimal"/>
      <w:lvlText w:val="%1.%2.%3.%4.%5."/>
      <w:lvlJc w:val="left"/>
      <w:pPr>
        <w:ind w:left="1080" w:hanging="1080"/>
      </w:pPr>
      <w:rPr>
        <w:rFonts w:eastAsia="Times New Roman" w:hint="default"/>
        <w:b/>
        <w:sz w:val="32"/>
      </w:rPr>
    </w:lvl>
    <w:lvl w:ilvl="5">
      <w:start w:val="1"/>
      <w:numFmt w:val="decimal"/>
      <w:lvlText w:val="%1.%2.%3.%4.%5.%6."/>
      <w:lvlJc w:val="left"/>
      <w:pPr>
        <w:ind w:left="1440" w:hanging="1440"/>
      </w:pPr>
      <w:rPr>
        <w:rFonts w:eastAsia="Times New Roman" w:hint="default"/>
        <w:b/>
        <w:sz w:val="32"/>
      </w:rPr>
    </w:lvl>
    <w:lvl w:ilvl="6">
      <w:start w:val="1"/>
      <w:numFmt w:val="decimal"/>
      <w:lvlText w:val="%1.%2.%3.%4.%5.%6.%7."/>
      <w:lvlJc w:val="left"/>
      <w:pPr>
        <w:ind w:left="1800" w:hanging="1800"/>
      </w:pPr>
      <w:rPr>
        <w:rFonts w:eastAsia="Times New Roman" w:hint="default"/>
        <w:b/>
        <w:sz w:val="32"/>
      </w:rPr>
    </w:lvl>
    <w:lvl w:ilvl="7">
      <w:start w:val="1"/>
      <w:numFmt w:val="decimal"/>
      <w:lvlText w:val="%1.%2.%3.%4.%5.%6.%7.%8."/>
      <w:lvlJc w:val="left"/>
      <w:pPr>
        <w:ind w:left="1800" w:hanging="1800"/>
      </w:pPr>
      <w:rPr>
        <w:rFonts w:eastAsia="Times New Roman" w:hint="default"/>
        <w:b/>
        <w:sz w:val="32"/>
      </w:rPr>
    </w:lvl>
    <w:lvl w:ilvl="8">
      <w:start w:val="1"/>
      <w:numFmt w:val="decimal"/>
      <w:lvlText w:val="%1.%2.%3.%4.%5.%6.%7.%8.%9."/>
      <w:lvlJc w:val="left"/>
      <w:pPr>
        <w:ind w:left="2160" w:hanging="2160"/>
      </w:pPr>
      <w:rPr>
        <w:rFonts w:eastAsia="Times New Roman" w:hint="default"/>
        <w:b/>
        <w:sz w:val="32"/>
      </w:rPr>
    </w:lvl>
  </w:abstractNum>
  <w:abstractNum w:abstractNumId="26" w15:restartNumberingAfterBreak="0">
    <w:nsid w:val="562B05FB"/>
    <w:multiLevelType w:val="hybridMultilevel"/>
    <w:tmpl w:val="F5926474"/>
    <w:lvl w:ilvl="0" w:tplc="5756EE18">
      <w:start w:val="1"/>
      <w:numFmt w:val="bullet"/>
      <w:lvlText w:val=""/>
      <w:lvlJc w:val="left"/>
      <w:pPr>
        <w:ind w:left="1146" w:hanging="360"/>
      </w:pPr>
      <w:rPr>
        <w:rFonts w:ascii="Symbol" w:hAnsi="Symbol" w:hint="default"/>
      </w:rPr>
    </w:lvl>
    <w:lvl w:ilvl="1" w:tplc="0419000F">
      <w:start w:val="1"/>
      <w:numFmt w:val="decimal"/>
      <w:lvlText w:val="%2."/>
      <w:lvlJc w:val="left"/>
      <w:pPr>
        <w:tabs>
          <w:tab w:val="num" w:pos="1866"/>
        </w:tabs>
        <w:ind w:left="1866" w:hanging="360"/>
      </w:pPr>
      <w:rPr>
        <w:rFonts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15:restartNumberingAfterBreak="0">
    <w:nsid w:val="5F6E5B08"/>
    <w:multiLevelType w:val="hybridMultilevel"/>
    <w:tmpl w:val="A2705438"/>
    <w:lvl w:ilvl="0" w:tplc="AB5670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60DC200E"/>
    <w:multiLevelType w:val="hybridMultilevel"/>
    <w:tmpl w:val="D9B2FDE2"/>
    <w:lvl w:ilvl="0" w:tplc="238C3F1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65F95C51"/>
    <w:multiLevelType w:val="hybridMultilevel"/>
    <w:tmpl w:val="BD92201A"/>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15:restartNumberingAfterBreak="0">
    <w:nsid w:val="66D135A1"/>
    <w:multiLevelType w:val="hybridMultilevel"/>
    <w:tmpl w:val="564C3D1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15:restartNumberingAfterBreak="0">
    <w:nsid w:val="67DC429E"/>
    <w:multiLevelType w:val="hybridMultilevel"/>
    <w:tmpl w:val="E5C8E75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 w15:restartNumberingAfterBreak="0">
    <w:nsid w:val="687805CB"/>
    <w:multiLevelType w:val="multilevel"/>
    <w:tmpl w:val="F1E6A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D967AA"/>
    <w:multiLevelType w:val="hybridMultilevel"/>
    <w:tmpl w:val="42E4B81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15:restartNumberingAfterBreak="0">
    <w:nsid w:val="6BB24A7B"/>
    <w:multiLevelType w:val="hybridMultilevel"/>
    <w:tmpl w:val="3F6A305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6D274C7D"/>
    <w:multiLevelType w:val="hybridMultilevel"/>
    <w:tmpl w:val="308E262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6EF45FD2"/>
    <w:multiLevelType w:val="hybridMultilevel"/>
    <w:tmpl w:val="715412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1AD5BA7"/>
    <w:multiLevelType w:val="hybridMultilevel"/>
    <w:tmpl w:val="C4907F4C"/>
    <w:lvl w:ilvl="0" w:tplc="B83A03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36C4147"/>
    <w:multiLevelType w:val="hybridMultilevel"/>
    <w:tmpl w:val="F0826812"/>
    <w:lvl w:ilvl="0" w:tplc="B83A03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6600179"/>
    <w:multiLevelType w:val="multilevel"/>
    <w:tmpl w:val="4D2AB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6612E04"/>
    <w:multiLevelType w:val="hybridMultilevel"/>
    <w:tmpl w:val="A6B04DFE"/>
    <w:lvl w:ilvl="0" w:tplc="2ADE0D2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15:restartNumberingAfterBreak="0">
    <w:nsid w:val="79DC313D"/>
    <w:multiLevelType w:val="hybridMultilevel"/>
    <w:tmpl w:val="419A1B5A"/>
    <w:lvl w:ilvl="0" w:tplc="238C3F1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15:restartNumberingAfterBreak="0">
    <w:nsid w:val="7AB13E36"/>
    <w:multiLevelType w:val="hybridMultilevel"/>
    <w:tmpl w:val="CC1618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15:restartNumberingAfterBreak="0">
    <w:nsid w:val="7ADF00D4"/>
    <w:multiLevelType w:val="hybridMultilevel"/>
    <w:tmpl w:val="FA400E1E"/>
    <w:lvl w:ilvl="0" w:tplc="041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4" w15:restartNumberingAfterBreak="0">
    <w:nsid w:val="7AFF6ED5"/>
    <w:multiLevelType w:val="hybridMultilevel"/>
    <w:tmpl w:val="6A5E27E8"/>
    <w:lvl w:ilvl="0" w:tplc="238C3F12">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5" w15:restartNumberingAfterBreak="0">
    <w:nsid w:val="7CF175A5"/>
    <w:multiLevelType w:val="hybridMultilevel"/>
    <w:tmpl w:val="5F84C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5"/>
  </w:num>
  <w:num w:numId="3">
    <w:abstractNumId w:val="24"/>
  </w:num>
  <w:num w:numId="4">
    <w:abstractNumId w:val="8"/>
  </w:num>
  <w:num w:numId="5">
    <w:abstractNumId w:val="27"/>
  </w:num>
  <w:num w:numId="6">
    <w:abstractNumId w:val="25"/>
  </w:num>
  <w:num w:numId="7">
    <w:abstractNumId w:val="36"/>
  </w:num>
  <w:num w:numId="8">
    <w:abstractNumId w:val="38"/>
  </w:num>
  <w:num w:numId="9">
    <w:abstractNumId w:val="37"/>
  </w:num>
  <w:num w:numId="10">
    <w:abstractNumId w:val="6"/>
  </w:num>
  <w:num w:numId="11">
    <w:abstractNumId w:val="42"/>
  </w:num>
  <w:num w:numId="12">
    <w:abstractNumId w:val="0"/>
  </w:num>
  <w:num w:numId="13">
    <w:abstractNumId w:val="11"/>
  </w:num>
  <w:num w:numId="14">
    <w:abstractNumId w:val="19"/>
  </w:num>
  <w:num w:numId="15">
    <w:abstractNumId w:val="45"/>
  </w:num>
  <w:num w:numId="16">
    <w:abstractNumId w:val="13"/>
  </w:num>
  <w:num w:numId="17">
    <w:abstractNumId w:val="35"/>
  </w:num>
  <w:num w:numId="18">
    <w:abstractNumId w:val="26"/>
  </w:num>
  <w:num w:numId="19">
    <w:abstractNumId w:val="22"/>
  </w:num>
  <w:num w:numId="20">
    <w:abstractNumId w:val="32"/>
  </w:num>
  <w:num w:numId="21">
    <w:abstractNumId w:val="10"/>
  </w:num>
  <w:num w:numId="22">
    <w:abstractNumId w:val="16"/>
  </w:num>
  <w:num w:numId="23">
    <w:abstractNumId w:val="7"/>
  </w:num>
  <w:num w:numId="24">
    <w:abstractNumId w:val="1"/>
  </w:num>
  <w:num w:numId="25">
    <w:abstractNumId w:val="41"/>
  </w:num>
  <w:num w:numId="26">
    <w:abstractNumId w:val="17"/>
  </w:num>
  <w:num w:numId="27">
    <w:abstractNumId w:val="44"/>
  </w:num>
  <w:num w:numId="28">
    <w:abstractNumId w:val="12"/>
  </w:num>
  <w:num w:numId="29">
    <w:abstractNumId w:val="29"/>
  </w:num>
  <w:num w:numId="30">
    <w:abstractNumId w:val="39"/>
  </w:num>
  <w:num w:numId="31">
    <w:abstractNumId w:val="34"/>
  </w:num>
  <w:num w:numId="32">
    <w:abstractNumId w:val="30"/>
  </w:num>
  <w:num w:numId="33">
    <w:abstractNumId w:val="18"/>
  </w:num>
  <w:num w:numId="34">
    <w:abstractNumId w:val="33"/>
  </w:num>
  <w:num w:numId="35">
    <w:abstractNumId w:val="31"/>
  </w:num>
  <w:num w:numId="36">
    <w:abstractNumId w:val="14"/>
  </w:num>
  <w:num w:numId="37">
    <w:abstractNumId w:val="28"/>
  </w:num>
  <w:num w:numId="38">
    <w:abstractNumId w:val="4"/>
  </w:num>
  <w:num w:numId="39">
    <w:abstractNumId w:val="5"/>
  </w:num>
  <w:num w:numId="40">
    <w:abstractNumId w:val="40"/>
  </w:num>
  <w:num w:numId="41">
    <w:abstractNumId w:val="21"/>
  </w:num>
  <w:num w:numId="42">
    <w:abstractNumId w:val="9"/>
  </w:num>
  <w:num w:numId="43">
    <w:abstractNumId w:val="2"/>
  </w:num>
  <w:num w:numId="44">
    <w:abstractNumId w:val="3"/>
  </w:num>
  <w:num w:numId="45">
    <w:abstractNumId w:val="20"/>
  </w:num>
  <w:num w:numId="4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598"/>
    <w:rsid w:val="00000B6E"/>
    <w:rsid w:val="000018CC"/>
    <w:rsid w:val="00002F38"/>
    <w:rsid w:val="00003333"/>
    <w:rsid w:val="00003C85"/>
    <w:rsid w:val="00004914"/>
    <w:rsid w:val="000062FD"/>
    <w:rsid w:val="0000636D"/>
    <w:rsid w:val="00007598"/>
    <w:rsid w:val="00010301"/>
    <w:rsid w:val="00010D02"/>
    <w:rsid w:val="00012DA2"/>
    <w:rsid w:val="00013ADD"/>
    <w:rsid w:val="00014247"/>
    <w:rsid w:val="00015310"/>
    <w:rsid w:val="0001623D"/>
    <w:rsid w:val="000163B8"/>
    <w:rsid w:val="000166B6"/>
    <w:rsid w:val="00016975"/>
    <w:rsid w:val="00020272"/>
    <w:rsid w:val="00020286"/>
    <w:rsid w:val="0002173E"/>
    <w:rsid w:val="000242F7"/>
    <w:rsid w:val="00025030"/>
    <w:rsid w:val="00026E1F"/>
    <w:rsid w:val="00026FA2"/>
    <w:rsid w:val="00031338"/>
    <w:rsid w:val="00036319"/>
    <w:rsid w:val="00037654"/>
    <w:rsid w:val="00037C62"/>
    <w:rsid w:val="0004076B"/>
    <w:rsid w:val="00040AB6"/>
    <w:rsid w:val="00041567"/>
    <w:rsid w:val="00047D98"/>
    <w:rsid w:val="000507AD"/>
    <w:rsid w:val="00050843"/>
    <w:rsid w:val="00051F4F"/>
    <w:rsid w:val="00053BDB"/>
    <w:rsid w:val="000554C9"/>
    <w:rsid w:val="00055D68"/>
    <w:rsid w:val="00061F24"/>
    <w:rsid w:val="00062005"/>
    <w:rsid w:val="000626CC"/>
    <w:rsid w:val="000633B9"/>
    <w:rsid w:val="00063FED"/>
    <w:rsid w:val="00067124"/>
    <w:rsid w:val="00067B5F"/>
    <w:rsid w:val="0007268C"/>
    <w:rsid w:val="00072D7A"/>
    <w:rsid w:val="00076725"/>
    <w:rsid w:val="00076BF9"/>
    <w:rsid w:val="00076CF7"/>
    <w:rsid w:val="00077545"/>
    <w:rsid w:val="00077CFB"/>
    <w:rsid w:val="00077EBC"/>
    <w:rsid w:val="00081E46"/>
    <w:rsid w:val="00082462"/>
    <w:rsid w:val="00082E94"/>
    <w:rsid w:val="00084214"/>
    <w:rsid w:val="00086CE8"/>
    <w:rsid w:val="00087B00"/>
    <w:rsid w:val="0009061F"/>
    <w:rsid w:val="00090D66"/>
    <w:rsid w:val="000917CB"/>
    <w:rsid w:val="000917E0"/>
    <w:rsid w:val="00091962"/>
    <w:rsid w:val="000922D3"/>
    <w:rsid w:val="00093E51"/>
    <w:rsid w:val="00094667"/>
    <w:rsid w:val="00097271"/>
    <w:rsid w:val="000976E8"/>
    <w:rsid w:val="000A137D"/>
    <w:rsid w:val="000A1478"/>
    <w:rsid w:val="000A3019"/>
    <w:rsid w:val="000A473C"/>
    <w:rsid w:val="000A4915"/>
    <w:rsid w:val="000A6968"/>
    <w:rsid w:val="000A6D40"/>
    <w:rsid w:val="000A7F69"/>
    <w:rsid w:val="000B0C2F"/>
    <w:rsid w:val="000B12EE"/>
    <w:rsid w:val="000B1690"/>
    <w:rsid w:val="000B2D7F"/>
    <w:rsid w:val="000B398B"/>
    <w:rsid w:val="000B4FDC"/>
    <w:rsid w:val="000B6B36"/>
    <w:rsid w:val="000B747F"/>
    <w:rsid w:val="000C0DF9"/>
    <w:rsid w:val="000C155B"/>
    <w:rsid w:val="000C457E"/>
    <w:rsid w:val="000C76B5"/>
    <w:rsid w:val="000D365B"/>
    <w:rsid w:val="000D58B6"/>
    <w:rsid w:val="000D5DD5"/>
    <w:rsid w:val="000D6C53"/>
    <w:rsid w:val="000E0E12"/>
    <w:rsid w:val="000E1B69"/>
    <w:rsid w:val="000E218A"/>
    <w:rsid w:val="000E3C68"/>
    <w:rsid w:val="000E40EF"/>
    <w:rsid w:val="000E4630"/>
    <w:rsid w:val="000E5F24"/>
    <w:rsid w:val="000E661B"/>
    <w:rsid w:val="000F0BA6"/>
    <w:rsid w:val="000F2A7C"/>
    <w:rsid w:val="00103572"/>
    <w:rsid w:val="00103EAB"/>
    <w:rsid w:val="00103EF4"/>
    <w:rsid w:val="00106763"/>
    <w:rsid w:val="00106CA4"/>
    <w:rsid w:val="001071C8"/>
    <w:rsid w:val="00107AA2"/>
    <w:rsid w:val="00110456"/>
    <w:rsid w:val="001105A9"/>
    <w:rsid w:val="00110ED7"/>
    <w:rsid w:val="00111D3E"/>
    <w:rsid w:val="00112766"/>
    <w:rsid w:val="00114DD7"/>
    <w:rsid w:val="001174FF"/>
    <w:rsid w:val="00117B52"/>
    <w:rsid w:val="00120F30"/>
    <w:rsid w:val="00126B74"/>
    <w:rsid w:val="0012725B"/>
    <w:rsid w:val="00132495"/>
    <w:rsid w:val="00132767"/>
    <w:rsid w:val="00136C32"/>
    <w:rsid w:val="00137B3F"/>
    <w:rsid w:val="00137C4E"/>
    <w:rsid w:val="001425F5"/>
    <w:rsid w:val="00142D90"/>
    <w:rsid w:val="00144B9F"/>
    <w:rsid w:val="0014615C"/>
    <w:rsid w:val="00147A77"/>
    <w:rsid w:val="00147EE7"/>
    <w:rsid w:val="001500F1"/>
    <w:rsid w:val="0015169B"/>
    <w:rsid w:val="00153738"/>
    <w:rsid w:val="00161DBC"/>
    <w:rsid w:val="00162D8D"/>
    <w:rsid w:val="00163A8E"/>
    <w:rsid w:val="00163AA5"/>
    <w:rsid w:val="00164264"/>
    <w:rsid w:val="00165B67"/>
    <w:rsid w:val="001677A6"/>
    <w:rsid w:val="001700B5"/>
    <w:rsid w:val="001704EE"/>
    <w:rsid w:val="001762F5"/>
    <w:rsid w:val="0017688A"/>
    <w:rsid w:val="00181B3D"/>
    <w:rsid w:val="00181BCE"/>
    <w:rsid w:val="0018209A"/>
    <w:rsid w:val="00182DDF"/>
    <w:rsid w:val="00182EE1"/>
    <w:rsid w:val="00185499"/>
    <w:rsid w:val="0018571C"/>
    <w:rsid w:val="00186342"/>
    <w:rsid w:val="00191DB4"/>
    <w:rsid w:val="0019352B"/>
    <w:rsid w:val="001937B5"/>
    <w:rsid w:val="00193E96"/>
    <w:rsid w:val="00194440"/>
    <w:rsid w:val="00194495"/>
    <w:rsid w:val="00194F64"/>
    <w:rsid w:val="00195929"/>
    <w:rsid w:val="00195BCE"/>
    <w:rsid w:val="001A3E74"/>
    <w:rsid w:val="001A4081"/>
    <w:rsid w:val="001A54B4"/>
    <w:rsid w:val="001A67EC"/>
    <w:rsid w:val="001A7A54"/>
    <w:rsid w:val="001B038D"/>
    <w:rsid w:val="001B03BE"/>
    <w:rsid w:val="001B0494"/>
    <w:rsid w:val="001B0A3B"/>
    <w:rsid w:val="001B14DC"/>
    <w:rsid w:val="001B1DE9"/>
    <w:rsid w:val="001B5127"/>
    <w:rsid w:val="001B53B0"/>
    <w:rsid w:val="001B5AA6"/>
    <w:rsid w:val="001B6392"/>
    <w:rsid w:val="001C085A"/>
    <w:rsid w:val="001C0F10"/>
    <w:rsid w:val="001C1CC6"/>
    <w:rsid w:val="001C2384"/>
    <w:rsid w:val="001C4921"/>
    <w:rsid w:val="001D0383"/>
    <w:rsid w:val="001D195C"/>
    <w:rsid w:val="001D1BF2"/>
    <w:rsid w:val="001D29E0"/>
    <w:rsid w:val="001D43BB"/>
    <w:rsid w:val="001D61E1"/>
    <w:rsid w:val="001D64C5"/>
    <w:rsid w:val="001D6856"/>
    <w:rsid w:val="001D6C54"/>
    <w:rsid w:val="001D7E28"/>
    <w:rsid w:val="001E05A9"/>
    <w:rsid w:val="001E0B91"/>
    <w:rsid w:val="001E0F81"/>
    <w:rsid w:val="001E102B"/>
    <w:rsid w:val="001E10F6"/>
    <w:rsid w:val="001E2153"/>
    <w:rsid w:val="001E218C"/>
    <w:rsid w:val="001E3B8C"/>
    <w:rsid w:val="001E5084"/>
    <w:rsid w:val="001E68F7"/>
    <w:rsid w:val="001F1126"/>
    <w:rsid w:val="001F4A39"/>
    <w:rsid w:val="001F4A51"/>
    <w:rsid w:val="001F5AA9"/>
    <w:rsid w:val="001F6A5B"/>
    <w:rsid w:val="001F7A42"/>
    <w:rsid w:val="002023A7"/>
    <w:rsid w:val="0020241A"/>
    <w:rsid w:val="00202577"/>
    <w:rsid w:val="002049CE"/>
    <w:rsid w:val="00207217"/>
    <w:rsid w:val="00210303"/>
    <w:rsid w:val="002105A8"/>
    <w:rsid w:val="00210E37"/>
    <w:rsid w:val="00211FDE"/>
    <w:rsid w:val="002124C9"/>
    <w:rsid w:val="00213154"/>
    <w:rsid w:val="002178D0"/>
    <w:rsid w:val="0022303C"/>
    <w:rsid w:val="002235FC"/>
    <w:rsid w:val="002264E9"/>
    <w:rsid w:val="0022654A"/>
    <w:rsid w:val="00227AEB"/>
    <w:rsid w:val="00231CC7"/>
    <w:rsid w:val="0023435C"/>
    <w:rsid w:val="00234C14"/>
    <w:rsid w:val="002355DA"/>
    <w:rsid w:val="002367B6"/>
    <w:rsid w:val="002377D2"/>
    <w:rsid w:val="00241C9D"/>
    <w:rsid w:val="00243134"/>
    <w:rsid w:val="00243AAE"/>
    <w:rsid w:val="0024403C"/>
    <w:rsid w:val="00244175"/>
    <w:rsid w:val="002468FA"/>
    <w:rsid w:val="002505EB"/>
    <w:rsid w:val="00250950"/>
    <w:rsid w:val="00250C56"/>
    <w:rsid w:val="00251FE4"/>
    <w:rsid w:val="0025289E"/>
    <w:rsid w:val="0025291D"/>
    <w:rsid w:val="00252A3C"/>
    <w:rsid w:val="00253D0E"/>
    <w:rsid w:val="002559B8"/>
    <w:rsid w:val="00260355"/>
    <w:rsid w:val="00263626"/>
    <w:rsid w:val="0026525D"/>
    <w:rsid w:val="002658AF"/>
    <w:rsid w:val="00265BAD"/>
    <w:rsid w:val="00266166"/>
    <w:rsid w:val="00267DBF"/>
    <w:rsid w:val="00270BE8"/>
    <w:rsid w:val="002728DC"/>
    <w:rsid w:val="00272970"/>
    <w:rsid w:val="002734A7"/>
    <w:rsid w:val="00277180"/>
    <w:rsid w:val="00277D26"/>
    <w:rsid w:val="00281C73"/>
    <w:rsid w:val="00282999"/>
    <w:rsid w:val="00282A10"/>
    <w:rsid w:val="00284527"/>
    <w:rsid w:val="00284C8C"/>
    <w:rsid w:val="002879CA"/>
    <w:rsid w:val="00291B2D"/>
    <w:rsid w:val="002920CB"/>
    <w:rsid w:val="00293C1F"/>
    <w:rsid w:val="00296CB5"/>
    <w:rsid w:val="002A4D99"/>
    <w:rsid w:val="002A565B"/>
    <w:rsid w:val="002A5D77"/>
    <w:rsid w:val="002A7F0D"/>
    <w:rsid w:val="002B318A"/>
    <w:rsid w:val="002B378A"/>
    <w:rsid w:val="002B4B37"/>
    <w:rsid w:val="002B6E37"/>
    <w:rsid w:val="002C2118"/>
    <w:rsid w:val="002C2460"/>
    <w:rsid w:val="002C3CC5"/>
    <w:rsid w:val="002C4DFD"/>
    <w:rsid w:val="002C7515"/>
    <w:rsid w:val="002D0730"/>
    <w:rsid w:val="002D1B35"/>
    <w:rsid w:val="002D261C"/>
    <w:rsid w:val="002D4FFE"/>
    <w:rsid w:val="002D7C03"/>
    <w:rsid w:val="002E1149"/>
    <w:rsid w:val="002E114D"/>
    <w:rsid w:val="002E1897"/>
    <w:rsid w:val="002E6311"/>
    <w:rsid w:val="002F35DF"/>
    <w:rsid w:val="002F366D"/>
    <w:rsid w:val="002F3BCD"/>
    <w:rsid w:val="002F5376"/>
    <w:rsid w:val="002F6E3C"/>
    <w:rsid w:val="00301148"/>
    <w:rsid w:val="00301831"/>
    <w:rsid w:val="00303BA2"/>
    <w:rsid w:val="00307BA8"/>
    <w:rsid w:val="00307FF0"/>
    <w:rsid w:val="003101EA"/>
    <w:rsid w:val="003121E2"/>
    <w:rsid w:val="00312E36"/>
    <w:rsid w:val="00313C16"/>
    <w:rsid w:val="00314353"/>
    <w:rsid w:val="003165DE"/>
    <w:rsid w:val="00320228"/>
    <w:rsid w:val="00323B3D"/>
    <w:rsid w:val="003240AA"/>
    <w:rsid w:val="0032453D"/>
    <w:rsid w:val="0032645D"/>
    <w:rsid w:val="00326649"/>
    <w:rsid w:val="00326FC7"/>
    <w:rsid w:val="003270AF"/>
    <w:rsid w:val="0033427A"/>
    <w:rsid w:val="0033446F"/>
    <w:rsid w:val="0033684D"/>
    <w:rsid w:val="00337232"/>
    <w:rsid w:val="00337329"/>
    <w:rsid w:val="00340798"/>
    <w:rsid w:val="00341327"/>
    <w:rsid w:val="00341810"/>
    <w:rsid w:val="00341D91"/>
    <w:rsid w:val="00342B16"/>
    <w:rsid w:val="003440A6"/>
    <w:rsid w:val="00345D62"/>
    <w:rsid w:val="00345D66"/>
    <w:rsid w:val="00352246"/>
    <w:rsid w:val="00353708"/>
    <w:rsid w:val="00355F05"/>
    <w:rsid w:val="0035728F"/>
    <w:rsid w:val="00357496"/>
    <w:rsid w:val="003600E2"/>
    <w:rsid w:val="0036070F"/>
    <w:rsid w:val="00362A64"/>
    <w:rsid w:val="0036367C"/>
    <w:rsid w:val="003650D5"/>
    <w:rsid w:val="003655DB"/>
    <w:rsid w:val="003677B5"/>
    <w:rsid w:val="00373CFA"/>
    <w:rsid w:val="00375EB7"/>
    <w:rsid w:val="00376BD4"/>
    <w:rsid w:val="00381A5A"/>
    <w:rsid w:val="003834E8"/>
    <w:rsid w:val="00386123"/>
    <w:rsid w:val="0038752B"/>
    <w:rsid w:val="0039076B"/>
    <w:rsid w:val="0039225C"/>
    <w:rsid w:val="00393AA6"/>
    <w:rsid w:val="0039487C"/>
    <w:rsid w:val="00395A9E"/>
    <w:rsid w:val="0039784E"/>
    <w:rsid w:val="003A192B"/>
    <w:rsid w:val="003A2026"/>
    <w:rsid w:val="003A4743"/>
    <w:rsid w:val="003A4E80"/>
    <w:rsid w:val="003A5786"/>
    <w:rsid w:val="003A7D7E"/>
    <w:rsid w:val="003B07EB"/>
    <w:rsid w:val="003B0EDA"/>
    <w:rsid w:val="003B0FA1"/>
    <w:rsid w:val="003B2843"/>
    <w:rsid w:val="003B2B4F"/>
    <w:rsid w:val="003B30D4"/>
    <w:rsid w:val="003B3BBE"/>
    <w:rsid w:val="003B41A1"/>
    <w:rsid w:val="003B5EBC"/>
    <w:rsid w:val="003B62E9"/>
    <w:rsid w:val="003B7AD1"/>
    <w:rsid w:val="003C10BA"/>
    <w:rsid w:val="003C2EE2"/>
    <w:rsid w:val="003C36E1"/>
    <w:rsid w:val="003C49FD"/>
    <w:rsid w:val="003C4A7B"/>
    <w:rsid w:val="003C4B14"/>
    <w:rsid w:val="003D039F"/>
    <w:rsid w:val="003D1A61"/>
    <w:rsid w:val="003D3415"/>
    <w:rsid w:val="003D4CEB"/>
    <w:rsid w:val="003D6A32"/>
    <w:rsid w:val="003E174D"/>
    <w:rsid w:val="003F4A30"/>
    <w:rsid w:val="003F7EEC"/>
    <w:rsid w:val="00401AF6"/>
    <w:rsid w:val="00401B72"/>
    <w:rsid w:val="00403FD4"/>
    <w:rsid w:val="00404FE6"/>
    <w:rsid w:val="00405241"/>
    <w:rsid w:val="004066CD"/>
    <w:rsid w:val="00410DF5"/>
    <w:rsid w:val="00411EF0"/>
    <w:rsid w:val="00412202"/>
    <w:rsid w:val="004148CF"/>
    <w:rsid w:val="00414AA6"/>
    <w:rsid w:val="00415223"/>
    <w:rsid w:val="00415ADC"/>
    <w:rsid w:val="00422373"/>
    <w:rsid w:val="00422459"/>
    <w:rsid w:val="00422EF4"/>
    <w:rsid w:val="00423716"/>
    <w:rsid w:val="00425458"/>
    <w:rsid w:val="00425589"/>
    <w:rsid w:val="0042609A"/>
    <w:rsid w:val="004266ED"/>
    <w:rsid w:val="004322BE"/>
    <w:rsid w:val="00434EEA"/>
    <w:rsid w:val="00435A91"/>
    <w:rsid w:val="00437A1A"/>
    <w:rsid w:val="004400FF"/>
    <w:rsid w:val="0044087B"/>
    <w:rsid w:val="00440962"/>
    <w:rsid w:val="00444D00"/>
    <w:rsid w:val="0044529F"/>
    <w:rsid w:val="0044579F"/>
    <w:rsid w:val="00446D6D"/>
    <w:rsid w:val="0045355A"/>
    <w:rsid w:val="004562DD"/>
    <w:rsid w:val="004579CC"/>
    <w:rsid w:val="00463294"/>
    <w:rsid w:val="00463454"/>
    <w:rsid w:val="00464083"/>
    <w:rsid w:val="004661E6"/>
    <w:rsid w:val="004666D5"/>
    <w:rsid w:val="004721DD"/>
    <w:rsid w:val="0047269E"/>
    <w:rsid w:val="00472C72"/>
    <w:rsid w:val="00473854"/>
    <w:rsid w:val="004740FB"/>
    <w:rsid w:val="0047477A"/>
    <w:rsid w:val="00474BF6"/>
    <w:rsid w:val="00480DFD"/>
    <w:rsid w:val="00481483"/>
    <w:rsid w:val="00481F20"/>
    <w:rsid w:val="004823FD"/>
    <w:rsid w:val="00482CCB"/>
    <w:rsid w:val="00483E5A"/>
    <w:rsid w:val="004841F3"/>
    <w:rsid w:val="00484E67"/>
    <w:rsid w:val="0048609F"/>
    <w:rsid w:val="004872BF"/>
    <w:rsid w:val="004920A0"/>
    <w:rsid w:val="00497833"/>
    <w:rsid w:val="004A07F8"/>
    <w:rsid w:val="004A0D4B"/>
    <w:rsid w:val="004A4A26"/>
    <w:rsid w:val="004A5784"/>
    <w:rsid w:val="004A5FBD"/>
    <w:rsid w:val="004A647D"/>
    <w:rsid w:val="004A7422"/>
    <w:rsid w:val="004B0174"/>
    <w:rsid w:val="004B0911"/>
    <w:rsid w:val="004B29DC"/>
    <w:rsid w:val="004B2B9B"/>
    <w:rsid w:val="004B2CD6"/>
    <w:rsid w:val="004B44CE"/>
    <w:rsid w:val="004B4770"/>
    <w:rsid w:val="004B56DF"/>
    <w:rsid w:val="004B5A59"/>
    <w:rsid w:val="004B78F3"/>
    <w:rsid w:val="004C1C9A"/>
    <w:rsid w:val="004C3D44"/>
    <w:rsid w:val="004C4BF8"/>
    <w:rsid w:val="004C5137"/>
    <w:rsid w:val="004C5E61"/>
    <w:rsid w:val="004D0C07"/>
    <w:rsid w:val="004D1A3C"/>
    <w:rsid w:val="004D3DCB"/>
    <w:rsid w:val="004E2E12"/>
    <w:rsid w:val="004E5462"/>
    <w:rsid w:val="004E587E"/>
    <w:rsid w:val="004E788E"/>
    <w:rsid w:val="004F038F"/>
    <w:rsid w:val="004F131D"/>
    <w:rsid w:val="004F3147"/>
    <w:rsid w:val="004F38E4"/>
    <w:rsid w:val="004F5102"/>
    <w:rsid w:val="00501DAD"/>
    <w:rsid w:val="005037DB"/>
    <w:rsid w:val="00504954"/>
    <w:rsid w:val="00507473"/>
    <w:rsid w:val="0050773C"/>
    <w:rsid w:val="005126BD"/>
    <w:rsid w:val="005176EC"/>
    <w:rsid w:val="00521244"/>
    <w:rsid w:val="00522E54"/>
    <w:rsid w:val="00523702"/>
    <w:rsid w:val="00523A86"/>
    <w:rsid w:val="00525263"/>
    <w:rsid w:val="00526AA7"/>
    <w:rsid w:val="005323BB"/>
    <w:rsid w:val="005331D0"/>
    <w:rsid w:val="005332F1"/>
    <w:rsid w:val="005338EF"/>
    <w:rsid w:val="005360FE"/>
    <w:rsid w:val="0053690E"/>
    <w:rsid w:val="00536CF4"/>
    <w:rsid w:val="00541128"/>
    <w:rsid w:val="00541994"/>
    <w:rsid w:val="00542138"/>
    <w:rsid w:val="005445FF"/>
    <w:rsid w:val="005448E6"/>
    <w:rsid w:val="00545D84"/>
    <w:rsid w:val="005475EB"/>
    <w:rsid w:val="00547F2D"/>
    <w:rsid w:val="00554122"/>
    <w:rsid w:val="005557EE"/>
    <w:rsid w:val="00556285"/>
    <w:rsid w:val="00556572"/>
    <w:rsid w:val="00562064"/>
    <w:rsid w:val="0056208C"/>
    <w:rsid w:val="005622F6"/>
    <w:rsid w:val="0056255C"/>
    <w:rsid w:val="00562EBF"/>
    <w:rsid w:val="00563462"/>
    <w:rsid w:val="0056470F"/>
    <w:rsid w:val="005649F6"/>
    <w:rsid w:val="00566FD4"/>
    <w:rsid w:val="00570E5F"/>
    <w:rsid w:val="005711F2"/>
    <w:rsid w:val="00572637"/>
    <w:rsid w:val="00575810"/>
    <w:rsid w:val="005759A9"/>
    <w:rsid w:val="00576685"/>
    <w:rsid w:val="005767B7"/>
    <w:rsid w:val="0057740F"/>
    <w:rsid w:val="00581218"/>
    <w:rsid w:val="00581947"/>
    <w:rsid w:val="0058321B"/>
    <w:rsid w:val="00584C52"/>
    <w:rsid w:val="00584D50"/>
    <w:rsid w:val="00584F02"/>
    <w:rsid w:val="00586492"/>
    <w:rsid w:val="00586FA7"/>
    <w:rsid w:val="00590D30"/>
    <w:rsid w:val="00590EBA"/>
    <w:rsid w:val="00595AF2"/>
    <w:rsid w:val="005A0577"/>
    <w:rsid w:val="005A22D2"/>
    <w:rsid w:val="005A2C89"/>
    <w:rsid w:val="005A4EA4"/>
    <w:rsid w:val="005A523E"/>
    <w:rsid w:val="005A647C"/>
    <w:rsid w:val="005B1427"/>
    <w:rsid w:val="005B18B0"/>
    <w:rsid w:val="005B192A"/>
    <w:rsid w:val="005B1D00"/>
    <w:rsid w:val="005B347B"/>
    <w:rsid w:val="005B3904"/>
    <w:rsid w:val="005B76C7"/>
    <w:rsid w:val="005C0A25"/>
    <w:rsid w:val="005C17ED"/>
    <w:rsid w:val="005C2202"/>
    <w:rsid w:val="005C2768"/>
    <w:rsid w:val="005C2FB7"/>
    <w:rsid w:val="005C4DAD"/>
    <w:rsid w:val="005C6EDC"/>
    <w:rsid w:val="005C7DD3"/>
    <w:rsid w:val="005D0222"/>
    <w:rsid w:val="005D0DBC"/>
    <w:rsid w:val="005D1584"/>
    <w:rsid w:val="005D4684"/>
    <w:rsid w:val="005D519C"/>
    <w:rsid w:val="005D5AB0"/>
    <w:rsid w:val="005D7E58"/>
    <w:rsid w:val="005E1203"/>
    <w:rsid w:val="005E15CB"/>
    <w:rsid w:val="005E2B71"/>
    <w:rsid w:val="005E33FA"/>
    <w:rsid w:val="005E34A4"/>
    <w:rsid w:val="005E37DD"/>
    <w:rsid w:val="005E429A"/>
    <w:rsid w:val="005E50F1"/>
    <w:rsid w:val="005E52B5"/>
    <w:rsid w:val="005E5F52"/>
    <w:rsid w:val="005E7BD5"/>
    <w:rsid w:val="005F1006"/>
    <w:rsid w:val="005F25A6"/>
    <w:rsid w:val="005F4E32"/>
    <w:rsid w:val="005F5567"/>
    <w:rsid w:val="005F59EE"/>
    <w:rsid w:val="005F6950"/>
    <w:rsid w:val="005F7297"/>
    <w:rsid w:val="005F763F"/>
    <w:rsid w:val="006000BF"/>
    <w:rsid w:val="00600673"/>
    <w:rsid w:val="00601227"/>
    <w:rsid w:val="006017FB"/>
    <w:rsid w:val="00601D47"/>
    <w:rsid w:val="00601EC5"/>
    <w:rsid w:val="006033D4"/>
    <w:rsid w:val="0060428D"/>
    <w:rsid w:val="00604676"/>
    <w:rsid w:val="00605EEC"/>
    <w:rsid w:val="0060641B"/>
    <w:rsid w:val="00607380"/>
    <w:rsid w:val="00612C6C"/>
    <w:rsid w:val="00613666"/>
    <w:rsid w:val="00617555"/>
    <w:rsid w:val="00617581"/>
    <w:rsid w:val="0062165B"/>
    <w:rsid w:val="00622478"/>
    <w:rsid w:val="00622F8F"/>
    <w:rsid w:val="0062352B"/>
    <w:rsid w:val="0062377F"/>
    <w:rsid w:val="00623EE0"/>
    <w:rsid w:val="00624E5C"/>
    <w:rsid w:val="00625A37"/>
    <w:rsid w:val="00626B00"/>
    <w:rsid w:val="00626E80"/>
    <w:rsid w:val="00631F79"/>
    <w:rsid w:val="00632A84"/>
    <w:rsid w:val="00632D92"/>
    <w:rsid w:val="0063438B"/>
    <w:rsid w:val="00634B15"/>
    <w:rsid w:val="006419D6"/>
    <w:rsid w:val="006456BA"/>
    <w:rsid w:val="00646DE2"/>
    <w:rsid w:val="00647D4B"/>
    <w:rsid w:val="00650A0B"/>
    <w:rsid w:val="00653864"/>
    <w:rsid w:val="00654505"/>
    <w:rsid w:val="00655DB5"/>
    <w:rsid w:val="0065720B"/>
    <w:rsid w:val="00657342"/>
    <w:rsid w:val="00661794"/>
    <w:rsid w:val="0066799C"/>
    <w:rsid w:val="006679A7"/>
    <w:rsid w:val="00671306"/>
    <w:rsid w:val="00673C02"/>
    <w:rsid w:val="00674EDC"/>
    <w:rsid w:val="00674FE2"/>
    <w:rsid w:val="00675A44"/>
    <w:rsid w:val="00675AC3"/>
    <w:rsid w:val="00677B14"/>
    <w:rsid w:val="00684AF9"/>
    <w:rsid w:val="00685597"/>
    <w:rsid w:val="00686C52"/>
    <w:rsid w:val="0069241C"/>
    <w:rsid w:val="00694656"/>
    <w:rsid w:val="00694D77"/>
    <w:rsid w:val="006951FE"/>
    <w:rsid w:val="00695EAC"/>
    <w:rsid w:val="006962CA"/>
    <w:rsid w:val="00697773"/>
    <w:rsid w:val="006977C5"/>
    <w:rsid w:val="006A3451"/>
    <w:rsid w:val="006A36A8"/>
    <w:rsid w:val="006A40E5"/>
    <w:rsid w:val="006A4AB9"/>
    <w:rsid w:val="006A6D35"/>
    <w:rsid w:val="006B05EA"/>
    <w:rsid w:val="006B08AA"/>
    <w:rsid w:val="006B0E24"/>
    <w:rsid w:val="006B0E9B"/>
    <w:rsid w:val="006B2829"/>
    <w:rsid w:val="006B2E5B"/>
    <w:rsid w:val="006B31E9"/>
    <w:rsid w:val="006B49CA"/>
    <w:rsid w:val="006B6688"/>
    <w:rsid w:val="006C0615"/>
    <w:rsid w:val="006C0C09"/>
    <w:rsid w:val="006C2F9A"/>
    <w:rsid w:val="006C362F"/>
    <w:rsid w:val="006C5497"/>
    <w:rsid w:val="006C591D"/>
    <w:rsid w:val="006C618B"/>
    <w:rsid w:val="006D0860"/>
    <w:rsid w:val="006D13D1"/>
    <w:rsid w:val="006D19FD"/>
    <w:rsid w:val="006D2050"/>
    <w:rsid w:val="006D3548"/>
    <w:rsid w:val="006D461A"/>
    <w:rsid w:val="006D48D0"/>
    <w:rsid w:val="006D548F"/>
    <w:rsid w:val="006D77DE"/>
    <w:rsid w:val="006E08C8"/>
    <w:rsid w:val="006E0C71"/>
    <w:rsid w:val="006E3726"/>
    <w:rsid w:val="006E5435"/>
    <w:rsid w:val="006E5CA9"/>
    <w:rsid w:val="006E6A2E"/>
    <w:rsid w:val="006E7309"/>
    <w:rsid w:val="006F103E"/>
    <w:rsid w:val="006F1614"/>
    <w:rsid w:val="006F1869"/>
    <w:rsid w:val="006F5AE0"/>
    <w:rsid w:val="006F752A"/>
    <w:rsid w:val="00703F80"/>
    <w:rsid w:val="00705AD9"/>
    <w:rsid w:val="00707702"/>
    <w:rsid w:val="00710C6B"/>
    <w:rsid w:val="007112EA"/>
    <w:rsid w:val="007115FD"/>
    <w:rsid w:val="00711836"/>
    <w:rsid w:val="007128CB"/>
    <w:rsid w:val="007165A7"/>
    <w:rsid w:val="0072007E"/>
    <w:rsid w:val="00720DB1"/>
    <w:rsid w:val="00724B91"/>
    <w:rsid w:val="00725558"/>
    <w:rsid w:val="00727817"/>
    <w:rsid w:val="00731822"/>
    <w:rsid w:val="007322EB"/>
    <w:rsid w:val="007333A8"/>
    <w:rsid w:val="00733E85"/>
    <w:rsid w:val="00736ECE"/>
    <w:rsid w:val="00736EDE"/>
    <w:rsid w:val="007378CB"/>
    <w:rsid w:val="00737E37"/>
    <w:rsid w:val="00741E13"/>
    <w:rsid w:val="0074220E"/>
    <w:rsid w:val="007423F2"/>
    <w:rsid w:val="00742649"/>
    <w:rsid w:val="007441A9"/>
    <w:rsid w:val="00745579"/>
    <w:rsid w:val="007475B4"/>
    <w:rsid w:val="007502F9"/>
    <w:rsid w:val="00751175"/>
    <w:rsid w:val="00751193"/>
    <w:rsid w:val="0075158F"/>
    <w:rsid w:val="00752982"/>
    <w:rsid w:val="00752A05"/>
    <w:rsid w:val="00753DBB"/>
    <w:rsid w:val="00756843"/>
    <w:rsid w:val="007574A5"/>
    <w:rsid w:val="007626FC"/>
    <w:rsid w:val="0076591C"/>
    <w:rsid w:val="00765BB1"/>
    <w:rsid w:val="00767EED"/>
    <w:rsid w:val="0077044D"/>
    <w:rsid w:val="007706F3"/>
    <w:rsid w:val="007718CD"/>
    <w:rsid w:val="00774515"/>
    <w:rsid w:val="0077518C"/>
    <w:rsid w:val="00776F3D"/>
    <w:rsid w:val="00777541"/>
    <w:rsid w:val="007803C2"/>
    <w:rsid w:val="0078050F"/>
    <w:rsid w:val="007819F7"/>
    <w:rsid w:val="00782F3A"/>
    <w:rsid w:val="00784164"/>
    <w:rsid w:val="007875A5"/>
    <w:rsid w:val="007907E9"/>
    <w:rsid w:val="00791F21"/>
    <w:rsid w:val="0079317A"/>
    <w:rsid w:val="007934E2"/>
    <w:rsid w:val="0079374E"/>
    <w:rsid w:val="00793E53"/>
    <w:rsid w:val="00793F5E"/>
    <w:rsid w:val="00794977"/>
    <w:rsid w:val="00794CFD"/>
    <w:rsid w:val="00795B94"/>
    <w:rsid w:val="00797E0D"/>
    <w:rsid w:val="007A6DA8"/>
    <w:rsid w:val="007A7B08"/>
    <w:rsid w:val="007B1C16"/>
    <w:rsid w:val="007B1D2B"/>
    <w:rsid w:val="007B353E"/>
    <w:rsid w:val="007B5EC2"/>
    <w:rsid w:val="007B651E"/>
    <w:rsid w:val="007B7EE4"/>
    <w:rsid w:val="007C02B8"/>
    <w:rsid w:val="007C2A73"/>
    <w:rsid w:val="007C44E6"/>
    <w:rsid w:val="007C553F"/>
    <w:rsid w:val="007D0280"/>
    <w:rsid w:val="007D22D1"/>
    <w:rsid w:val="007D3019"/>
    <w:rsid w:val="007D3A61"/>
    <w:rsid w:val="007D4865"/>
    <w:rsid w:val="007D4F1E"/>
    <w:rsid w:val="007D73A5"/>
    <w:rsid w:val="007E1036"/>
    <w:rsid w:val="007E17AA"/>
    <w:rsid w:val="007E2489"/>
    <w:rsid w:val="007E3424"/>
    <w:rsid w:val="007E3484"/>
    <w:rsid w:val="007E5A0C"/>
    <w:rsid w:val="007E60C2"/>
    <w:rsid w:val="007F2117"/>
    <w:rsid w:val="007F2F2F"/>
    <w:rsid w:val="007F37FB"/>
    <w:rsid w:val="007F38FB"/>
    <w:rsid w:val="007F5909"/>
    <w:rsid w:val="007F5B05"/>
    <w:rsid w:val="007F5CC5"/>
    <w:rsid w:val="0080186E"/>
    <w:rsid w:val="008053FA"/>
    <w:rsid w:val="00805D13"/>
    <w:rsid w:val="0080765C"/>
    <w:rsid w:val="00812458"/>
    <w:rsid w:val="0081263F"/>
    <w:rsid w:val="00813324"/>
    <w:rsid w:val="0081354C"/>
    <w:rsid w:val="00813D0E"/>
    <w:rsid w:val="0081572D"/>
    <w:rsid w:val="008164C8"/>
    <w:rsid w:val="008170EC"/>
    <w:rsid w:val="008176D5"/>
    <w:rsid w:val="00821F81"/>
    <w:rsid w:val="008226AB"/>
    <w:rsid w:val="00823F12"/>
    <w:rsid w:val="008300C2"/>
    <w:rsid w:val="00830314"/>
    <w:rsid w:val="00830CA7"/>
    <w:rsid w:val="00831956"/>
    <w:rsid w:val="00831C87"/>
    <w:rsid w:val="00833B72"/>
    <w:rsid w:val="00836156"/>
    <w:rsid w:val="0083627A"/>
    <w:rsid w:val="008363DF"/>
    <w:rsid w:val="008364C2"/>
    <w:rsid w:val="00837EFA"/>
    <w:rsid w:val="008417A4"/>
    <w:rsid w:val="00841977"/>
    <w:rsid w:val="00841A50"/>
    <w:rsid w:val="00841FB5"/>
    <w:rsid w:val="008431B8"/>
    <w:rsid w:val="00843913"/>
    <w:rsid w:val="00843DFC"/>
    <w:rsid w:val="00846416"/>
    <w:rsid w:val="00847513"/>
    <w:rsid w:val="008549D1"/>
    <w:rsid w:val="00855116"/>
    <w:rsid w:val="0086160C"/>
    <w:rsid w:val="00862FDC"/>
    <w:rsid w:val="0086642D"/>
    <w:rsid w:val="00867264"/>
    <w:rsid w:val="00872B04"/>
    <w:rsid w:val="00872B67"/>
    <w:rsid w:val="00876630"/>
    <w:rsid w:val="008767F3"/>
    <w:rsid w:val="0088066F"/>
    <w:rsid w:val="008809F2"/>
    <w:rsid w:val="00880D87"/>
    <w:rsid w:val="00881D15"/>
    <w:rsid w:val="00882F17"/>
    <w:rsid w:val="00883385"/>
    <w:rsid w:val="008843B0"/>
    <w:rsid w:val="00884577"/>
    <w:rsid w:val="008855C7"/>
    <w:rsid w:val="008875DE"/>
    <w:rsid w:val="00890436"/>
    <w:rsid w:val="00892721"/>
    <w:rsid w:val="0089371B"/>
    <w:rsid w:val="00895728"/>
    <w:rsid w:val="00897384"/>
    <w:rsid w:val="00897CD4"/>
    <w:rsid w:val="008A0988"/>
    <w:rsid w:val="008A0C43"/>
    <w:rsid w:val="008A1826"/>
    <w:rsid w:val="008A2832"/>
    <w:rsid w:val="008A335E"/>
    <w:rsid w:val="008A3834"/>
    <w:rsid w:val="008A4AB3"/>
    <w:rsid w:val="008A75F7"/>
    <w:rsid w:val="008B34D6"/>
    <w:rsid w:val="008B3BFD"/>
    <w:rsid w:val="008B3D2C"/>
    <w:rsid w:val="008B3DF6"/>
    <w:rsid w:val="008B645C"/>
    <w:rsid w:val="008C07F6"/>
    <w:rsid w:val="008C1192"/>
    <w:rsid w:val="008C1B8D"/>
    <w:rsid w:val="008C267B"/>
    <w:rsid w:val="008C49F3"/>
    <w:rsid w:val="008C5B83"/>
    <w:rsid w:val="008C5FB7"/>
    <w:rsid w:val="008C6B17"/>
    <w:rsid w:val="008C7D90"/>
    <w:rsid w:val="008D37EA"/>
    <w:rsid w:val="008D3C10"/>
    <w:rsid w:val="008D54AA"/>
    <w:rsid w:val="008D582F"/>
    <w:rsid w:val="008D5EF2"/>
    <w:rsid w:val="008D6AEA"/>
    <w:rsid w:val="008E1ACF"/>
    <w:rsid w:val="008E492F"/>
    <w:rsid w:val="008E596B"/>
    <w:rsid w:val="008E69B7"/>
    <w:rsid w:val="008E6A59"/>
    <w:rsid w:val="008E721B"/>
    <w:rsid w:val="008F0987"/>
    <w:rsid w:val="008F0B5B"/>
    <w:rsid w:val="008F106F"/>
    <w:rsid w:val="008F2433"/>
    <w:rsid w:val="008F3B07"/>
    <w:rsid w:val="008F3E3F"/>
    <w:rsid w:val="008F634B"/>
    <w:rsid w:val="00902428"/>
    <w:rsid w:val="009025B8"/>
    <w:rsid w:val="00903072"/>
    <w:rsid w:val="009033CF"/>
    <w:rsid w:val="009076E3"/>
    <w:rsid w:val="00907A33"/>
    <w:rsid w:val="0091296F"/>
    <w:rsid w:val="009141D8"/>
    <w:rsid w:val="009148CB"/>
    <w:rsid w:val="00914BAC"/>
    <w:rsid w:val="0091667D"/>
    <w:rsid w:val="00916E32"/>
    <w:rsid w:val="009175B9"/>
    <w:rsid w:val="009213E2"/>
    <w:rsid w:val="009214A4"/>
    <w:rsid w:val="00922EE4"/>
    <w:rsid w:val="009253F0"/>
    <w:rsid w:val="00925591"/>
    <w:rsid w:val="0092561B"/>
    <w:rsid w:val="009269A1"/>
    <w:rsid w:val="00926B9E"/>
    <w:rsid w:val="00930A08"/>
    <w:rsid w:val="00930F28"/>
    <w:rsid w:val="00932339"/>
    <w:rsid w:val="00932993"/>
    <w:rsid w:val="00933775"/>
    <w:rsid w:val="00934093"/>
    <w:rsid w:val="00934895"/>
    <w:rsid w:val="00936A21"/>
    <w:rsid w:val="00941026"/>
    <w:rsid w:val="00943FB1"/>
    <w:rsid w:val="0094583A"/>
    <w:rsid w:val="00950AB0"/>
    <w:rsid w:val="0095148F"/>
    <w:rsid w:val="00953E97"/>
    <w:rsid w:val="009568EB"/>
    <w:rsid w:val="00957EAE"/>
    <w:rsid w:val="009629F5"/>
    <w:rsid w:val="009635F3"/>
    <w:rsid w:val="0096527E"/>
    <w:rsid w:val="00966B32"/>
    <w:rsid w:val="009670A3"/>
    <w:rsid w:val="0096784D"/>
    <w:rsid w:val="009707DE"/>
    <w:rsid w:val="00971BD2"/>
    <w:rsid w:val="009727C8"/>
    <w:rsid w:val="009737A2"/>
    <w:rsid w:val="00975D1C"/>
    <w:rsid w:val="00976083"/>
    <w:rsid w:val="009820B4"/>
    <w:rsid w:val="00983439"/>
    <w:rsid w:val="00987572"/>
    <w:rsid w:val="00991C04"/>
    <w:rsid w:val="00991DCE"/>
    <w:rsid w:val="0099613B"/>
    <w:rsid w:val="009A0CD7"/>
    <w:rsid w:val="009A17D0"/>
    <w:rsid w:val="009A1E29"/>
    <w:rsid w:val="009A2152"/>
    <w:rsid w:val="009A2784"/>
    <w:rsid w:val="009A397E"/>
    <w:rsid w:val="009A5AE7"/>
    <w:rsid w:val="009A5E4C"/>
    <w:rsid w:val="009A72D0"/>
    <w:rsid w:val="009B0A26"/>
    <w:rsid w:val="009B2BBE"/>
    <w:rsid w:val="009B66C2"/>
    <w:rsid w:val="009B7FD2"/>
    <w:rsid w:val="009C014B"/>
    <w:rsid w:val="009C0162"/>
    <w:rsid w:val="009C08F7"/>
    <w:rsid w:val="009C1751"/>
    <w:rsid w:val="009C504A"/>
    <w:rsid w:val="009C5316"/>
    <w:rsid w:val="009C651A"/>
    <w:rsid w:val="009C75D1"/>
    <w:rsid w:val="009C7719"/>
    <w:rsid w:val="009D188B"/>
    <w:rsid w:val="009D1C94"/>
    <w:rsid w:val="009D2349"/>
    <w:rsid w:val="009D2FDD"/>
    <w:rsid w:val="009D59F2"/>
    <w:rsid w:val="009D6121"/>
    <w:rsid w:val="009D6B37"/>
    <w:rsid w:val="009D7DBE"/>
    <w:rsid w:val="009E166E"/>
    <w:rsid w:val="009E1C02"/>
    <w:rsid w:val="009E326A"/>
    <w:rsid w:val="009E3513"/>
    <w:rsid w:val="009E3568"/>
    <w:rsid w:val="009E47FA"/>
    <w:rsid w:val="009E67F9"/>
    <w:rsid w:val="009F1071"/>
    <w:rsid w:val="009F3541"/>
    <w:rsid w:val="009F5212"/>
    <w:rsid w:val="009F5325"/>
    <w:rsid w:val="00A00EC3"/>
    <w:rsid w:val="00A016F4"/>
    <w:rsid w:val="00A03A4B"/>
    <w:rsid w:val="00A05521"/>
    <w:rsid w:val="00A06DF6"/>
    <w:rsid w:val="00A11BA6"/>
    <w:rsid w:val="00A16113"/>
    <w:rsid w:val="00A20B59"/>
    <w:rsid w:val="00A22CCE"/>
    <w:rsid w:val="00A26871"/>
    <w:rsid w:val="00A273BA"/>
    <w:rsid w:val="00A3203B"/>
    <w:rsid w:val="00A33B69"/>
    <w:rsid w:val="00A35D2D"/>
    <w:rsid w:val="00A4055E"/>
    <w:rsid w:val="00A421EE"/>
    <w:rsid w:val="00A442A6"/>
    <w:rsid w:val="00A4653E"/>
    <w:rsid w:val="00A46A5C"/>
    <w:rsid w:val="00A46F71"/>
    <w:rsid w:val="00A47398"/>
    <w:rsid w:val="00A50261"/>
    <w:rsid w:val="00A505F7"/>
    <w:rsid w:val="00A50B64"/>
    <w:rsid w:val="00A51015"/>
    <w:rsid w:val="00A56250"/>
    <w:rsid w:val="00A60174"/>
    <w:rsid w:val="00A61B96"/>
    <w:rsid w:val="00A65941"/>
    <w:rsid w:val="00A6637D"/>
    <w:rsid w:val="00A708B2"/>
    <w:rsid w:val="00A725F2"/>
    <w:rsid w:val="00A74A7B"/>
    <w:rsid w:val="00A74C64"/>
    <w:rsid w:val="00A75295"/>
    <w:rsid w:val="00A76053"/>
    <w:rsid w:val="00A77919"/>
    <w:rsid w:val="00A7799A"/>
    <w:rsid w:val="00A82B5F"/>
    <w:rsid w:val="00A8427A"/>
    <w:rsid w:val="00A8648E"/>
    <w:rsid w:val="00A8773D"/>
    <w:rsid w:val="00A90485"/>
    <w:rsid w:val="00A90E1E"/>
    <w:rsid w:val="00A936A6"/>
    <w:rsid w:val="00A96D76"/>
    <w:rsid w:val="00AA1768"/>
    <w:rsid w:val="00AA2D14"/>
    <w:rsid w:val="00AA56E8"/>
    <w:rsid w:val="00AA5C05"/>
    <w:rsid w:val="00AA6D6A"/>
    <w:rsid w:val="00AB225C"/>
    <w:rsid w:val="00AB287A"/>
    <w:rsid w:val="00AB33C5"/>
    <w:rsid w:val="00AB34BD"/>
    <w:rsid w:val="00AB3A0A"/>
    <w:rsid w:val="00AB6586"/>
    <w:rsid w:val="00AC0D0B"/>
    <w:rsid w:val="00AC447B"/>
    <w:rsid w:val="00AC5296"/>
    <w:rsid w:val="00AD0666"/>
    <w:rsid w:val="00AD2570"/>
    <w:rsid w:val="00AD48D2"/>
    <w:rsid w:val="00AD4953"/>
    <w:rsid w:val="00AD5E4D"/>
    <w:rsid w:val="00AD60F9"/>
    <w:rsid w:val="00AD7028"/>
    <w:rsid w:val="00AD771D"/>
    <w:rsid w:val="00AE04B3"/>
    <w:rsid w:val="00AE15EE"/>
    <w:rsid w:val="00AE4B82"/>
    <w:rsid w:val="00AE5089"/>
    <w:rsid w:val="00AF309D"/>
    <w:rsid w:val="00AF3478"/>
    <w:rsid w:val="00AF625D"/>
    <w:rsid w:val="00AF734C"/>
    <w:rsid w:val="00B01F8E"/>
    <w:rsid w:val="00B036FB"/>
    <w:rsid w:val="00B03AA5"/>
    <w:rsid w:val="00B05769"/>
    <w:rsid w:val="00B06743"/>
    <w:rsid w:val="00B07612"/>
    <w:rsid w:val="00B07F37"/>
    <w:rsid w:val="00B10184"/>
    <w:rsid w:val="00B13DDB"/>
    <w:rsid w:val="00B157EE"/>
    <w:rsid w:val="00B16CF1"/>
    <w:rsid w:val="00B17D44"/>
    <w:rsid w:val="00B20CA0"/>
    <w:rsid w:val="00B21DB5"/>
    <w:rsid w:val="00B21F9D"/>
    <w:rsid w:val="00B221AD"/>
    <w:rsid w:val="00B22CC6"/>
    <w:rsid w:val="00B22D8B"/>
    <w:rsid w:val="00B23593"/>
    <w:rsid w:val="00B241BC"/>
    <w:rsid w:val="00B25691"/>
    <w:rsid w:val="00B308C5"/>
    <w:rsid w:val="00B30AFC"/>
    <w:rsid w:val="00B3106B"/>
    <w:rsid w:val="00B31BCA"/>
    <w:rsid w:val="00B40614"/>
    <w:rsid w:val="00B4386C"/>
    <w:rsid w:val="00B44101"/>
    <w:rsid w:val="00B44530"/>
    <w:rsid w:val="00B46F05"/>
    <w:rsid w:val="00B523FC"/>
    <w:rsid w:val="00B53A86"/>
    <w:rsid w:val="00B53FFC"/>
    <w:rsid w:val="00B55872"/>
    <w:rsid w:val="00B55A77"/>
    <w:rsid w:val="00B55A89"/>
    <w:rsid w:val="00B56DEB"/>
    <w:rsid w:val="00B57616"/>
    <w:rsid w:val="00B60EAC"/>
    <w:rsid w:val="00B615D1"/>
    <w:rsid w:val="00B61FF6"/>
    <w:rsid w:val="00B63B13"/>
    <w:rsid w:val="00B652D4"/>
    <w:rsid w:val="00B65FBD"/>
    <w:rsid w:val="00B660CA"/>
    <w:rsid w:val="00B667DF"/>
    <w:rsid w:val="00B67C4A"/>
    <w:rsid w:val="00B67F8E"/>
    <w:rsid w:val="00B714BF"/>
    <w:rsid w:val="00B71CAB"/>
    <w:rsid w:val="00B72120"/>
    <w:rsid w:val="00B72C54"/>
    <w:rsid w:val="00B75128"/>
    <w:rsid w:val="00B75DCE"/>
    <w:rsid w:val="00B768EB"/>
    <w:rsid w:val="00B76C70"/>
    <w:rsid w:val="00B8010E"/>
    <w:rsid w:val="00B80974"/>
    <w:rsid w:val="00B81BC8"/>
    <w:rsid w:val="00B822D9"/>
    <w:rsid w:val="00B825BA"/>
    <w:rsid w:val="00B82AD9"/>
    <w:rsid w:val="00B86829"/>
    <w:rsid w:val="00B868D2"/>
    <w:rsid w:val="00B87C62"/>
    <w:rsid w:val="00B87E1D"/>
    <w:rsid w:val="00B9095D"/>
    <w:rsid w:val="00B91DCA"/>
    <w:rsid w:val="00B93E38"/>
    <w:rsid w:val="00B94979"/>
    <w:rsid w:val="00B96B51"/>
    <w:rsid w:val="00B97008"/>
    <w:rsid w:val="00BA4D7E"/>
    <w:rsid w:val="00BA55D5"/>
    <w:rsid w:val="00BA5685"/>
    <w:rsid w:val="00BA5C1B"/>
    <w:rsid w:val="00BA70C7"/>
    <w:rsid w:val="00BA7A8F"/>
    <w:rsid w:val="00BB0853"/>
    <w:rsid w:val="00BB0EC9"/>
    <w:rsid w:val="00BB0F6E"/>
    <w:rsid w:val="00BB2F25"/>
    <w:rsid w:val="00BB331F"/>
    <w:rsid w:val="00BB3763"/>
    <w:rsid w:val="00BB4D15"/>
    <w:rsid w:val="00BB57F0"/>
    <w:rsid w:val="00BB59C6"/>
    <w:rsid w:val="00BB637F"/>
    <w:rsid w:val="00BB69EF"/>
    <w:rsid w:val="00BB7BDD"/>
    <w:rsid w:val="00BC20ED"/>
    <w:rsid w:val="00BC30A1"/>
    <w:rsid w:val="00BC38B9"/>
    <w:rsid w:val="00BC44F2"/>
    <w:rsid w:val="00BC6893"/>
    <w:rsid w:val="00BD06FE"/>
    <w:rsid w:val="00BD2549"/>
    <w:rsid w:val="00BD3DE2"/>
    <w:rsid w:val="00BE1BE9"/>
    <w:rsid w:val="00BE24F5"/>
    <w:rsid w:val="00BE302A"/>
    <w:rsid w:val="00BE32D0"/>
    <w:rsid w:val="00BE39E5"/>
    <w:rsid w:val="00BE6C11"/>
    <w:rsid w:val="00BF0E7A"/>
    <w:rsid w:val="00BF35A8"/>
    <w:rsid w:val="00BF3EAD"/>
    <w:rsid w:val="00BF5E3D"/>
    <w:rsid w:val="00BF6836"/>
    <w:rsid w:val="00BF6ADF"/>
    <w:rsid w:val="00C013D0"/>
    <w:rsid w:val="00C02675"/>
    <w:rsid w:val="00C036E2"/>
    <w:rsid w:val="00C044A3"/>
    <w:rsid w:val="00C0473E"/>
    <w:rsid w:val="00C06671"/>
    <w:rsid w:val="00C10A38"/>
    <w:rsid w:val="00C10C7E"/>
    <w:rsid w:val="00C110DE"/>
    <w:rsid w:val="00C11205"/>
    <w:rsid w:val="00C1258F"/>
    <w:rsid w:val="00C1282E"/>
    <w:rsid w:val="00C129F0"/>
    <w:rsid w:val="00C13653"/>
    <w:rsid w:val="00C1561E"/>
    <w:rsid w:val="00C15E2B"/>
    <w:rsid w:val="00C17026"/>
    <w:rsid w:val="00C17A48"/>
    <w:rsid w:val="00C22377"/>
    <w:rsid w:val="00C22A47"/>
    <w:rsid w:val="00C22FD8"/>
    <w:rsid w:val="00C264B3"/>
    <w:rsid w:val="00C300D5"/>
    <w:rsid w:val="00C30392"/>
    <w:rsid w:val="00C30682"/>
    <w:rsid w:val="00C31391"/>
    <w:rsid w:val="00C3210C"/>
    <w:rsid w:val="00C32F47"/>
    <w:rsid w:val="00C33099"/>
    <w:rsid w:val="00C33640"/>
    <w:rsid w:val="00C337FB"/>
    <w:rsid w:val="00C340AA"/>
    <w:rsid w:val="00C35368"/>
    <w:rsid w:val="00C40884"/>
    <w:rsid w:val="00C408E0"/>
    <w:rsid w:val="00C42FA5"/>
    <w:rsid w:val="00C45453"/>
    <w:rsid w:val="00C461F6"/>
    <w:rsid w:val="00C47A4F"/>
    <w:rsid w:val="00C506BA"/>
    <w:rsid w:val="00C512CE"/>
    <w:rsid w:val="00C52D4D"/>
    <w:rsid w:val="00C54915"/>
    <w:rsid w:val="00C570C2"/>
    <w:rsid w:val="00C57301"/>
    <w:rsid w:val="00C575B9"/>
    <w:rsid w:val="00C64764"/>
    <w:rsid w:val="00C6480E"/>
    <w:rsid w:val="00C71518"/>
    <w:rsid w:val="00C71C2C"/>
    <w:rsid w:val="00C73A51"/>
    <w:rsid w:val="00C73D46"/>
    <w:rsid w:val="00C7459E"/>
    <w:rsid w:val="00C75083"/>
    <w:rsid w:val="00C7605A"/>
    <w:rsid w:val="00C76B64"/>
    <w:rsid w:val="00C80A1B"/>
    <w:rsid w:val="00C84D44"/>
    <w:rsid w:val="00C85119"/>
    <w:rsid w:val="00C8540A"/>
    <w:rsid w:val="00C85E59"/>
    <w:rsid w:val="00C87C15"/>
    <w:rsid w:val="00C90D47"/>
    <w:rsid w:val="00C92147"/>
    <w:rsid w:val="00C94B77"/>
    <w:rsid w:val="00C95501"/>
    <w:rsid w:val="00C96437"/>
    <w:rsid w:val="00C9683B"/>
    <w:rsid w:val="00C970A3"/>
    <w:rsid w:val="00C979C8"/>
    <w:rsid w:val="00CA0009"/>
    <w:rsid w:val="00CA28AD"/>
    <w:rsid w:val="00CA2973"/>
    <w:rsid w:val="00CA3F11"/>
    <w:rsid w:val="00CB03C0"/>
    <w:rsid w:val="00CB3292"/>
    <w:rsid w:val="00CB3B3B"/>
    <w:rsid w:val="00CB43CA"/>
    <w:rsid w:val="00CB71CE"/>
    <w:rsid w:val="00CB76FE"/>
    <w:rsid w:val="00CC0207"/>
    <w:rsid w:val="00CC0691"/>
    <w:rsid w:val="00CC109E"/>
    <w:rsid w:val="00CC2B11"/>
    <w:rsid w:val="00CC3AF6"/>
    <w:rsid w:val="00CC4297"/>
    <w:rsid w:val="00CC4615"/>
    <w:rsid w:val="00CC4AFD"/>
    <w:rsid w:val="00CC67FD"/>
    <w:rsid w:val="00CC6B2E"/>
    <w:rsid w:val="00CD260E"/>
    <w:rsid w:val="00CD2F8D"/>
    <w:rsid w:val="00CD3CC8"/>
    <w:rsid w:val="00CD3FF1"/>
    <w:rsid w:val="00CD7F35"/>
    <w:rsid w:val="00CE0369"/>
    <w:rsid w:val="00CE04CB"/>
    <w:rsid w:val="00CE3275"/>
    <w:rsid w:val="00CE548F"/>
    <w:rsid w:val="00CE606F"/>
    <w:rsid w:val="00CF355A"/>
    <w:rsid w:val="00CF49DF"/>
    <w:rsid w:val="00CF6EE7"/>
    <w:rsid w:val="00CF76F2"/>
    <w:rsid w:val="00D00839"/>
    <w:rsid w:val="00D00966"/>
    <w:rsid w:val="00D01A10"/>
    <w:rsid w:val="00D02BCE"/>
    <w:rsid w:val="00D04275"/>
    <w:rsid w:val="00D05091"/>
    <w:rsid w:val="00D05704"/>
    <w:rsid w:val="00D117A4"/>
    <w:rsid w:val="00D147F2"/>
    <w:rsid w:val="00D1557A"/>
    <w:rsid w:val="00D165E4"/>
    <w:rsid w:val="00D229B7"/>
    <w:rsid w:val="00D22A77"/>
    <w:rsid w:val="00D22AFF"/>
    <w:rsid w:val="00D236F8"/>
    <w:rsid w:val="00D25378"/>
    <w:rsid w:val="00D26826"/>
    <w:rsid w:val="00D27A34"/>
    <w:rsid w:val="00D34416"/>
    <w:rsid w:val="00D352B9"/>
    <w:rsid w:val="00D35589"/>
    <w:rsid w:val="00D360B0"/>
    <w:rsid w:val="00D36B7E"/>
    <w:rsid w:val="00D37AA0"/>
    <w:rsid w:val="00D37FE7"/>
    <w:rsid w:val="00D43583"/>
    <w:rsid w:val="00D45B8B"/>
    <w:rsid w:val="00D467DE"/>
    <w:rsid w:val="00D47DC1"/>
    <w:rsid w:val="00D47DD1"/>
    <w:rsid w:val="00D511D1"/>
    <w:rsid w:val="00D523C5"/>
    <w:rsid w:val="00D5362E"/>
    <w:rsid w:val="00D570C4"/>
    <w:rsid w:val="00D57AEE"/>
    <w:rsid w:val="00D57DF8"/>
    <w:rsid w:val="00D57F79"/>
    <w:rsid w:val="00D614BC"/>
    <w:rsid w:val="00D6296A"/>
    <w:rsid w:val="00D650D5"/>
    <w:rsid w:val="00D65AEF"/>
    <w:rsid w:val="00D6688F"/>
    <w:rsid w:val="00D6708C"/>
    <w:rsid w:val="00D675A1"/>
    <w:rsid w:val="00D73D44"/>
    <w:rsid w:val="00D741C5"/>
    <w:rsid w:val="00D75456"/>
    <w:rsid w:val="00D769D6"/>
    <w:rsid w:val="00D809C4"/>
    <w:rsid w:val="00D80BC0"/>
    <w:rsid w:val="00D80F40"/>
    <w:rsid w:val="00D81DAF"/>
    <w:rsid w:val="00D82765"/>
    <w:rsid w:val="00D84A16"/>
    <w:rsid w:val="00D85BFB"/>
    <w:rsid w:val="00D871FE"/>
    <w:rsid w:val="00D878C2"/>
    <w:rsid w:val="00D91621"/>
    <w:rsid w:val="00D92DF6"/>
    <w:rsid w:val="00D92F70"/>
    <w:rsid w:val="00D936E7"/>
    <w:rsid w:val="00D94654"/>
    <w:rsid w:val="00D95567"/>
    <w:rsid w:val="00D96A18"/>
    <w:rsid w:val="00D97A0E"/>
    <w:rsid w:val="00DA4915"/>
    <w:rsid w:val="00DA7CDF"/>
    <w:rsid w:val="00DB265A"/>
    <w:rsid w:val="00DB2C31"/>
    <w:rsid w:val="00DB2E59"/>
    <w:rsid w:val="00DB2F7C"/>
    <w:rsid w:val="00DB571E"/>
    <w:rsid w:val="00DB6089"/>
    <w:rsid w:val="00DB7835"/>
    <w:rsid w:val="00DC3E3D"/>
    <w:rsid w:val="00DC5AC3"/>
    <w:rsid w:val="00DC7649"/>
    <w:rsid w:val="00DC7B7F"/>
    <w:rsid w:val="00DD3CFF"/>
    <w:rsid w:val="00DE145D"/>
    <w:rsid w:val="00DE18B1"/>
    <w:rsid w:val="00DE207E"/>
    <w:rsid w:val="00DE48EC"/>
    <w:rsid w:val="00DE4F97"/>
    <w:rsid w:val="00DE555E"/>
    <w:rsid w:val="00DE5CAD"/>
    <w:rsid w:val="00DE641A"/>
    <w:rsid w:val="00DE7131"/>
    <w:rsid w:val="00DE75CB"/>
    <w:rsid w:val="00DF0A2E"/>
    <w:rsid w:val="00DF219A"/>
    <w:rsid w:val="00DF3912"/>
    <w:rsid w:val="00DF4527"/>
    <w:rsid w:val="00DF60BD"/>
    <w:rsid w:val="00DF7323"/>
    <w:rsid w:val="00DF7E88"/>
    <w:rsid w:val="00E01129"/>
    <w:rsid w:val="00E0289E"/>
    <w:rsid w:val="00E02A31"/>
    <w:rsid w:val="00E039F0"/>
    <w:rsid w:val="00E03C5E"/>
    <w:rsid w:val="00E03D9D"/>
    <w:rsid w:val="00E0441A"/>
    <w:rsid w:val="00E05A6B"/>
    <w:rsid w:val="00E06AE4"/>
    <w:rsid w:val="00E070FB"/>
    <w:rsid w:val="00E07781"/>
    <w:rsid w:val="00E114BB"/>
    <w:rsid w:val="00E119EB"/>
    <w:rsid w:val="00E11C3F"/>
    <w:rsid w:val="00E12333"/>
    <w:rsid w:val="00E1441E"/>
    <w:rsid w:val="00E14C7D"/>
    <w:rsid w:val="00E17069"/>
    <w:rsid w:val="00E17FF7"/>
    <w:rsid w:val="00E22DF1"/>
    <w:rsid w:val="00E22FCA"/>
    <w:rsid w:val="00E26215"/>
    <w:rsid w:val="00E26A7E"/>
    <w:rsid w:val="00E27C38"/>
    <w:rsid w:val="00E27C68"/>
    <w:rsid w:val="00E326D7"/>
    <w:rsid w:val="00E32DC0"/>
    <w:rsid w:val="00E41302"/>
    <w:rsid w:val="00E41445"/>
    <w:rsid w:val="00E429CE"/>
    <w:rsid w:val="00E42E16"/>
    <w:rsid w:val="00E43C67"/>
    <w:rsid w:val="00E453C0"/>
    <w:rsid w:val="00E508BA"/>
    <w:rsid w:val="00E518A4"/>
    <w:rsid w:val="00E528C8"/>
    <w:rsid w:val="00E53F81"/>
    <w:rsid w:val="00E54438"/>
    <w:rsid w:val="00E612E0"/>
    <w:rsid w:val="00E62308"/>
    <w:rsid w:val="00E63D6F"/>
    <w:rsid w:val="00E65C52"/>
    <w:rsid w:val="00E6640D"/>
    <w:rsid w:val="00E75039"/>
    <w:rsid w:val="00E76375"/>
    <w:rsid w:val="00E777A5"/>
    <w:rsid w:val="00E778E5"/>
    <w:rsid w:val="00E80770"/>
    <w:rsid w:val="00E814DC"/>
    <w:rsid w:val="00E8255A"/>
    <w:rsid w:val="00E8348F"/>
    <w:rsid w:val="00E8414A"/>
    <w:rsid w:val="00E84947"/>
    <w:rsid w:val="00E849FF"/>
    <w:rsid w:val="00E85CC5"/>
    <w:rsid w:val="00E86418"/>
    <w:rsid w:val="00E86CA4"/>
    <w:rsid w:val="00E873D4"/>
    <w:rsid w:val="00E87893"/>
    <w:rsid w:val="00E87C3C"/>
    <w:rsid w:val="00E909F1"/>
    <w:rsid w:val="00E910FC"/>
    <w:rsid w:val="00E923FE"/>
    <w:rsid w:val="00E9405A"/>
    <w:rsid w:val="00E94120"/>
    <w:rsid w:val="00E94F58"/>
    <w:rsid w:val="00E95642"/>
    <w:rsid w:val="00E975A7"/>
    <w:rsid w:val="00E97942"/>
    <w:rsid w:val="00EA075A"/>
    <w:rsid w:val="00EB13B5"/>
    <w:rsid w:val="00EB262F"/>
    <w:rsid w:val="00EB358D"/>
    <w:rsid w:val="00EB4F89"/>
    <w:rsid w:val="00EB5B16"/>
    <w:rsid w:val="00EB6934"/>
    <w:rsid w:val="00EC29D4"/>
    <w:rsid w:val="00EC4E8D"/>
    <w:rsid w:val="00EC69B1"/>
    <w:rsid w:val="00EC7C5A"/>
    <w:rsid w:val="00ED0C37"/>
    <w:rsid w:val="00ED3F55"/>
    <w:rsid w:val="00EE21BB"/>
    <w:rsid w:val="00EE2C47"/>
    <w:rsid w:val="00EE4064"/>
    <w:rsid w:val="00EE538C"/>
    <w:rsid w:val="00EF3057"/>
    <w:rsid w:val="00EF3605"/>
    <w:rsid w:val="00EF5AD4"/>
    <w:rsid w:val="00EF5FCA"/>
    <w:rsid w:val="00EF62B0"/>
    <w:rsid w:val="00EF7580"/>
    <w:rsid w:val="00EF7D71"/>
    <w:rsid w:val="00F007EA"/>
    <w:rsid w:val="00F00E63"/>
    <w:rsid w:val="00F0157B"/>
    <w:rsid w:val="00F01A3D"/>
    <w:rsid w:val="00F01C9E"/>
    <w:rsid w:val="00F031E4"/>
    <w:rsid w:val="00F04656"/>
    <w:rsid w:val="00F0505E"/>
    <w:rsid w:val="00F06291"/>
    <w:rsid w:val="00F070CE"/>
    <w:rsid w:val="00F12699"/>
    <w:rsid w:val="00F1495B"/>
    <w:rsid w:val="00F16326"/>
    <w:rsid w:val="00F16D75"/>
    <w:rsid w:val="00F21724"/>
    <w:rsid w:val="00F21744"/>
    <w:rsid w:val="00F217A8"/>
    <w:rsid w:val="00F23ACF"/>
    <w:rsid w:val="00F240B0"/>
    <w:rsid w:val="00F251D5"/>
    <w:rsid w:val="00F26318"/>
    <w:rsid w:val="00F2710B"/>
    <w:rsid w:val="00F2767D"/>
    <w:rsid w:val="00F27F42"/>
    <w:rsid w:val="00F3073B"/>
    <w:rsid w:val="00F3123E"/>
    <w:rsid w:val="00F312FB"/>
    <w:rsid w:val="00F31ED5"/>
    <w:rsid w:val="00F335D0"/>
    <w:rsid w:val="00F33B44"/>
    <w:rsid w:val="00F34BA1"/>
    <w:rsid w:val="00F3678A"/>
    <w:rsid w:val="00F371BE"/>
    <w:rsid w:val="00F40625"/>
    <w:rsid w:val="00F42FA5"/>
    <w:rsid w:val="00F45059"/>
    <w:rsid w:val="00F4525E"/>
    <w:rsid w:val="00F457F2"/>
    <w:rsid w:val="00F51BEC"/>
    <w:rsid w:val="00F5218F"/>
    <w:rsid w:val="00F523CF"/>
    <w:rsid w:val="00F537EE"/>
    <w:rsid w:val="00F54879"/>
    <w:rsid w:val="00F54F05"/>
    <w:rsid w:val="00F57700"/>
    <w:rsid w:val="00F60A8D"/>
    <w:rsid w:val="00F63522"/>
    <w:rsid w:val="00F642CA"/>
    <w:rsid w:val="00F646AB"/>
    <w:rsid w:val="00F648F9"/>
    <w:rsid w:val="00F661B4"/>
    <w:rsid w:val="00F715BD"/>
    <w:rsid w:val="00F73103"/>
    <w:rsid w:val="00F7577F"/>
    <w:rsid w:val="00F76A4D"/>
    <w:rsid w:val="00F76BD9"/>
    <w:rsid w:val="00F77270"/>
    <w:rsid w:val="00F82A3E"/>
    <w:rsid w:val="00F83818"/>
    <w:rsid w:val="00F846EA"/>
    <w:rsid w:val="00F86249"/>
    <w:rsid w:val="00F86709"/>
    <w:rsid w:val="00F903FC"/>
    <w:rsid w:val="00F914D6"/>
    <w:rsid w:val="00F9165A"/>
    <w:rsid w:val="00F92241"/>
    <w:rsid w:val="00F94665"/>
    <w:rsid w:val="00F95A4B"/>
    <w:rsid w:val="00F962CF"/>
    <w:rsid w:val="00F96A6C"/>
    <w:rsid w:val="00F97219"/>
    <w:rsid w:val="00F97949"/>
    <w:rsid w:val="00FA2018"/>
    <w:rsid w:val="00FA3875"/>
    <w:rsid w:val="00FA4E92"/>
    <w:rsid w:val="00FA56D8"/>
    <w:rsid w:val="00FA6822"/>
    <w:rsid w:val="00FA6A2C"/>
    <w:rsid w:val="00FA70A4"/>
    <w:rsid w:val="00FA7454"/>
    <w:rsid w:val="00FB37F6"/>
    <w:rsid w:val="00FB6308"/>
    <w:rsid w:val="00FC022A"/>
    <w:rsid w:val="00FC1964"/>
    <w:rsid w:val="00FC1C16"/>
    <w:rsid w:val="00FC351B"/>
    <w:rsid w:val="00FC3AEC"/>
    <w:rsid w:val="00FC46CB"/>
    <w:rsid w:val="00FC5D83"/>
    <w:rsid w:val="00FC77DC"/>
    <w:rsid w:val="00FD14F8"/>
    <w:rsid w:val="00FD52F8"/>
    <w:rsid w:val="00FD6F99"/>
    <w:rsid w:val="00FD7017"/>
    <w:rsid w:val="00FD73DD"/>
    <w:rsid w:val="00FE06DB"/>
    <w:rsid w:val="00FE0879"/>
    <w:rsid w:val="00FE3459"/>
    <w:rsid w:val="00FE56FB"/>
    <w:rsid w:val="00FE590F"/>
    <w:rsid w:val="00FF00F3"/>
    <w:rsid w:val="00FF28DB"/>
    <w:rsid w:val="00FF2B87"/>
    <w:rsid w:val="00FF4AF7"/>
    <w:rsid w:val="00FF5437"/>
    <w:rsid w:val="00FF54FB"/>
    <w:rsid w:val="00FF5B52"/>
    <w:rsid w:val="00FF73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12"/>
    <o:shapelayout v:ext="edit">
      <o:idmap v:ext="edit" data="1"/>
    </o:shapelayout>
  </w:shapeDefaults>
  <w:decimalSymbol w:val=","/>
  <w:listSeparator w:val=";"/>
  <w14:docId w14:val="006D217E"/>
  <w15:chartTrackingRefBased/>
  <w15:docId w15:val="{1AF0941D-9840-4FF5-B680-31721FB8B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6708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FE06D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F04656"/>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823F12"/>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C044A3"/>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461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D6708C"/>
    <w:rPr>
      <w:rFonts w:asciiTheme="majorHAnsi" w:eastAsiaTheme="majorEastAsia" w:hAnsiTheme="majorHAnsi" w:cstheme="majorBidi"/>
      <w:color w:val="2E74B5" w:themeColor="accent1" w:themeShade="BF"/>
      <w:sz w:val="32"/>
      <w:szCs w:val="32"/>
    </w:rPr>
  </w:style>
  <w:style w:type="paragraph" w:styleId="a4">
    <w:name w:val="List Paragraph"/>
    <w:basedOn w:val="a"/>
    <w:uiPriority w:val="34"/>
    <w:qFormat/>
    <w:rsid w:val="004E5462"/>
    <w:pPr>
      <w:ind w:left="720"/>
      <w:contextualSpacing/>
    </w:pPr>
  </w:style>
  <w:style w:type="paragraph" w:styleId="a5">
    <w:name w:val="Title"/>
    <w:basedOn w:val="a"/>
    <w:next w:val="a"/>
    <w:link w:val="a6"/>
    <w:uiPriority w:val="10"/>
    <w:qFormat/>
    <w:rsid w:val="001B5AA6"/>
    <w:pPr>
      <w:contextualSpacing/>
    </w:pPr>
    <w:rPr>
      <w:rFonts w:asciiTheme="majorHAnsi" w:eastAsiaTheme="majorEastAsia" w:hAnsiTheme="majorHAnsi" w:cstheme="majorBidi"/>
      <w:spacing w:val="-10"/>
      <w:kern w:val="28"/>
      <w:sz w:val="56"/>
      <w:szCs w:val="56"/>
    </w:rPr>
  </w:style>
  <w:style w:type="character" w:customStyle="1" w:styleId="a6">
    <w:name w:val="Заголовок Знак"/>
    <w:basedOn w:val="a0"/>
    <w:link w:val="a5"/>
    <w:uiPriority w:val="10"/>
    <w:rsid w:val="001B5AA6"/>
    <w:rPr>
      <w:rFonts w:asciiTheme="majorHAnsi" w:eastAsiaTheme="majorEastAsia" w:hAnsiTheme="majorHAnsi" w:cstheme="majorBidi"/>
      <w:spacing w:val="-10"/>
      <w:kern w:val="28"/>
      <w:sz w:val="56"/>
      <w:szCs w:val="56"/>
    </w:rPr>
  </w:style>
  <w:style w:type="paragraph" w:styleId="a7">
    <w:name w:val="No Spacing"/>
    <w:uiPriority w:val="1"/>
    <w:qFormat/>
    <w:rsid w:val="00ED0C37"/>
  </w:style>
  <w:style w:type="character" w:styleId="a8">
    <w:name w:val="Hyperlink"/>
    <w:basedOn w:val="a0"/>
    <w:uiPriority w:val="99"/>
    <w:unhideWhenUsed/>
    <w:rsid w:val="000C155B"/>
    <w:rPr>
      <w:color w:val="0000FF"/>
      <w:u w:val="single"/>
    </w:rPr>
  </w:style>
  <w:style w:type="paragraph" w:styleId="a9">
    <w:name w:val="Normal (Web)"/>
    <w:basedOn w:val="a"/>
    <w:uiPriority w:val="99"/>
    <w:unhideWhenUsed/>
    <w:rsid w:val="00484E6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bold">
    <w:name w:val="bold"/>
    <w:basedOn w:val="a0"/>
    <w:rsid w:val="00484E67"/>
  </w:style>
  <w:style w:type="paragraph" w:customStyle="1" w:styleId="bqw">
    <w:name w:val="bqw"/>
    <w:basedOn w:val="a"/>
    <w:rsid w:val="00484E6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FE06DB"/>
    <w:rPr>
      <w:rFonts w:asciiTheme="majorHAnsi" w:eastAsiaTheme="majorEastAsia" w:hAnsiTheme="majorHAnsi" w:cstheme="majorBidi"/>
      <w:color w:val="2E74B5" w:themeColor="accent1" w:themeShade="BF"/>
      <w:sz w:val="26"/>
      <w:szCs w:val="26"/>
    </w:rPr>
  </w:style>
  <w:style w:type="paragraph" w:styleId="aa">
    <w:name w:val="TOC Heading"/>
    <w:basedOn w:val="1"/>
    <w:next w:val="a"/>
    <w:uiPriority w:val="39"/>
    <w:unhideWhenUsed/>
    <w:qFormat/>
    <w:rsid w:val="00FE06DB"/>
    <w:pPr>
      <w:spacing w:line="259" w:lineRule="auto"/>
      <w:outlineLvl w:val="9"/>
    </w:pPr>
    <w:rPr>
      <w:lang w:eastAsia="ru-RU"/>
    </w:rPr>
  </w:style>
  <w:style w:type="paragraph" w:styleId="11">
    <w:name w:val="toc 1"/>
    <w:basedOn w:val="a"/>
    <w:next w:val="a"/>
    <w:autoRedefine/>
    <w:uiPriority w:val="39"/>
    <w:unhideWhenUsed/>
    <w:rsid w:val="00FE06DB"/>
    <w:pPr>
      <w:spacing w:after="100"/>
    </w:pPr>
  </w:style>
  <w:style w:type="paragraph" w:styleId="21">
    <w:name w:val="toc 2"/>
    <w:basedOn w:val="a"/>
    <w:next w:val="a"/>
    <w:autoRedefine/>
    <w:uiPriority w:val="39"/>
    <w:unhideWhenUsed/>
    <w:rsid w:val="00FE06DB"/>
    <w:pPr>
      <w:spacing w:after="100"/>
      <w:ind w:left="220"/>
    </w:pPr>
  </w:style>
  <w:style w:type="character" w:styleId="ab">
    <w:name w:val="Emphasis"/>
    <w:basedOn w:val="a0"/>
    <w:uiPriority w:val="20"/>
    <w:qFormat/>
    <w:rsid w:val="008053FA"/>
    <w:rPr>
      <w:i/>
      <w:iCs/>
    </w:rPr>
  </w:style>
  <w:style w:type="character" w:styleId="ac">
    <w:name w:val="Placeholder Text"/>
    <w:basedOn w:val="a0"/>
    <w:uiPriority w:val="99"/>
    <w:semiHidden/>
    <w:rsid w:val="00251FE4"/>
    <w:rPr>
      <w:color w:val="808080"/>
    </w:rPr>
  </w:style>
  <w:style w:type="character" w:customStyle="1" w:styleId="30">
    <w:name w:val="Заголовок 3 Знак"/>
    <w:basedOn w:val="a0"/>
    <w:link w:val="3"/>
    <w:uiPriority w:val="9"/>
    <w:rsid w:val="00F04656"/>
    <w:rPr>
      <w:rFonts w:asciiTheme="majorHAnsi" w:eastAsiaTheme="majorEastAsia" w:hAnsiTheme="majorHAnsi" w:cstheme="majorBidi"/>
      <w:color w:val="1F4D78" w:themeColor="accent1" w:themeShade="7F"/>
      <w:sz w:val="24"/>
      <w:szCs w:val="24"/>
    </w:rPr>
  </w:style>
  <w:style w:type="paragraph" w:styleId="31">
    <w:name w:val="toc 3"/>
    <w:basedOn w:val="a"/>
    <w:next w:val="a"/>
    <w:autoRedefine/>
    <w:uiPriority w:val="39"/>
    <w:unhideWhenUsed/>
    <w:rsid w:val="00D878C2"/>
    <w:pPr>
      <w:spacing w:after="100"/>
      <w:ind w:left="440"/>
    </w:pPr>
  </w:style>
  <w:style w:type="character" w:styleId="ad">
    <w:name w:val="Strong"/>
    <w:basedOn w:val="a0"/>
    <w:uiPriority w:val="22"/>
    <w:qFormat/>
    <w:rsid w:val="00FB37F6"/>
    <w:rPr>
      <w:b/>
      <w:bCs/>
    </w:rPr>
  </w:style>
  <w:style w:type="character" w:customStyle="1" w:styleId="no-wikidata">
    <w:name w:val="no-wikidata"/>
    <w:basedOn w:val="a0"/>
    <w:rsid w:val="00FB37F6"/>
  </w:style>
  <w:style w:type="character" w:customStyle="1" w:styleId="ezoic-ad">
    <w:name w:val="ezoic-ad"/>
    <w:basedOn w:val="a0"/>
    <w:rsid w:val="0035728F"/>
  </w:style>
  <w:style w:type="character" w:customStyle="1" w:styleId="nowrap">
    <w:name w:val="nowrap"/>
    <w:basedOn w:val="a0"/>
    <w:rsid w:val="006B2E5B"/>
  </w:style>
  <w:style w:type="character" w:customStyle="1" w:styleId="mw-headline">
    <w:name w:val="mw-headline"/>
    <w:basedOn w:val="a0"/>
    <w:rsid w:val="006B2E5B"/>
  </w:style>
  <w:style w:type="character" w:customStyle="1" w:styleId="mw-editsection">
    <w:name w:val="mw-editsection"/>
    <w:basedOn w:val="a0"/>
    <w:rsid w:val="006B2E5B"/>
  </w:style>
  <w:style w:type="character" w:customStyle="1" w:styleId="mw-editsection-bracket">
    <w:name w:val="mw-editsection-bracket"/>
    <w:basedOn w:val="a0"/>
    <w:rsid w:val="006B2E5B"/>
  </w:style>
  <w:style w:type="character" w:customStyle="1" w:styleId="mw-editsection-divider">
    <w:name w:val="mw-editsection-divider"/>
    <w:basedOn w:val="a0"/>
    <w:rsid w:val="006B2E5B"/>
  </w:style>
  <w:style w:type="character" w:customStyle="1" w:styleId="mwe-math-mathml-inline">
    <w:name w:val="mwe-math-mathml-inline"/>
    <w:basedOn w:val="a0"/>
    <w:rsid w:val="006B2E5B"/>
  </w:style>
  <w:style w:type="character" w:styleId="ae">
    <w:name w:val="FollowedHyperlink"/>
    <w:basedOn w:val="a0"/>
    <w:uiPriority w:val="99"/>
    <w:semiHidden/>
    <w:unhideWhenUsed/>
    <w:rsid w:val="009C7719"/>
    <w:rPr>
      <w:color w:val="954F72" w:themeColor="followedHyperlink"/>
      <w:u w:val="single"/>
    </w:rPr>
  </w:style>
  <w:style w:type="paragraph" w:styleId="af">
    <w:name w:val="Balloon Text"/>
    <w:basedOn w:val="a"/>
    <w:link w:val="af0"/>
    <w:uiPriority w:val="99"/>
    <w:semiHidden/>
    <w:unhideWhenUsed/>
    <w:rsid w:val="00D236F8"/>
    <w:rPr>
      <w:rFonts w:ascii="Segoe UI" w:hAnsi="Segoe UI" w:cs="Segoe UI"/>
      <w:sz w:val="18"/>
      <w:szCs w:val="18"/>
    </w:rPr>
  </w:style>
  <w:style w:type="character" w:customStyle="1" w:styleId="af0">
    <w:name w:val="Текст выноски Знак"/>
    <w:basedOn w:val="a0"/>
    <w:link w:val="af"/>
    <w:uiPriority w:val="99"/>
    <w:semiHidden/>
    <w:rsid w:val="00D236F8"/>
    <w:rPr>
      <w:rFonts w:ascii="Segoe UI" w:hAnsi="Segoe UI" w:cs="Segoe UI"/>
      <w:sz w:val="18"/>
      <w:szCs w:val="18"/>
    </w:rPr>
  </w:style>
  <w:style w:type="character" w:styleId="af1">
    <w:name w:val="annotation reference"/>
    <w:basedOn w:val="a0"/>
    <w:uiPriority w:val="99"/>
    <w:semiHidden/>
    <w:unhideWhenUsed/>
    <w:rsid w:val="00353708"/>
    <w:rPr>
      <w:sz w:val="16"/>
      <w:szCs w:val="16"/>
    </w:rPr>
  </w:style>
  <w:style w:type="paragraph" w:styleId="af2">
    <w:name w:val="annotation text"/>
    <w:basedOn w:val="a"/>
    <w:link w:val="af3"/>
    <w:uiPriority w:val="99"/>
    <w:semiHidden/>
    <w:unhideWhenUsed/>
    <w:rsid w:val="00353708"/>
    <w:rPr>
      <w:sz w:val="20"/>
      <w:szCs w:val="20"/>
    </w:rPr>
  </w:style>
  <w:style w:type="character" w:customStyle="1" w:styleId="af3">
    <w:name w:val="Текст примечания Знак"/>
    <w:basedOn w:val="a0"/>
    <w:link w:val="af2"/>
    <w:uiPriority w:val="99"/>
    <w:semiHidden/>
    <w:rsid w:val="00353708"/>
    <w:rPr>
      <w:sz w:val="20"/>
      <w:szCs w:val="20"/>
    </w:rPr>
  </w:style>
  <w:style w:type="paragraph" w:styleId="af4">
    <w:name w:val="annotation subject"/>
    <w:basedOn w:val="af2"/>
    <w:next w:val="af2"/>
    <w:link w:val="af5"/>
    <w:uiPriority w:val="99"/>
    <w:semiHidden/>
    <w:unhideWhenUsed/>
    <w:rsid w:val="00353708"/>
    <w:rPr>
      <w:b/>
      <w:bCs/>
    </w:rPr>
  </w:style>
  <w:style w:type="character" w:customStyle="1" w:styleId="af5">
    <w:name w:val="Тема примечания Знак"/>
    <w:basedOn w:val="af3"/>
    <w:link w:val="af4"/>
    <w:uiPriority w:val="99"/>
    <w:semiHidden/>
    <w:rsid w:val="00353708"/>
    <w:rPr>
      <w:b/>
      <w:bCs/>
      <w:sz w:val="20"/>
      <w:szCs w:val="20"/>
    </w:rPr>
  </w:style>
  <w:style w:type="character" w:customStyle="1" w:styleId="40">
    <w:name w:val="Заголовок 4 Знак"/>
    <w:basedOn w:val="a0"/>
    <w:link w:val="4"/>
    <w:uiPriority w:val="9"/>
    <w:rsid w:val="00823F12"/>
    <w:rPr>
      <w:rFonts w:asciiTheme="majorHAnsi" w:eastAsiaTheme="majorEastAsia" w:hAnsiTheme="majorHAnsi" w:cstheme="majorBidi"/>
      <w:i/>
      <w:iCs/>
      <w:color w:val="2E74B5" w:themeColor="accent1" w:themeShade="BF"/>
    </w:rPr>
  </w:style>
  <w:style w:type="paragraph" w:styleId="41">
    <w:name w:val="toc 4"/>
    <w:basedOn w:val="a"/>
    <w:next w:val="a"/>
    <w:autoRedefine/>
    <w:uiPriority w:val="39"/>
    <w:unhideWhenUsed/>
    <w:rsid w:val="00F846EA"/>
    <w:pPr>
      <w:spacing w:after="100"/>
      <w:ind w:left="660"/>
    </w:pPr>
  </w:style>
  <w:style w:type="paragraph" w:customStyle="1" w:styleId="style17">
    <w:name w:val="style17"/>
    <w:basedOn w:val="a"/>
    <w:rsid w:val="00C76B64"/>
    <w:pPr>
      <w:spacing w:before="100" w:beforeAutospacing="1" w:after="100" w:afterAutospacing="1"/>
    </w:pPr>
    <w:rPr>
      <w:rFonts w:ascii="Times New Roman" w:eastAsia="Times New Roman" w:hAnsi="Times New Roman" w:cs="Times New Roman"/>
      <w:sz w:val="24"/>
      <w:szCs w:val="24"/>
      <w:lang w:val="en-US"/>
    </w:rPr>
  </w:style>
  <w:style w:type="character" w:customStyle="1" w:styleId="style171">
    <w:name w:val="style171"/>
    <w:basedOn w:val="a0"/>
    <w:rsid w:val="00C76B64"/>
  </w:style>
  <w:style w:type="character" w:customStyle="1" w:styleId="50">
    <w:name w:val="Заголовок 5 Знак"/>
    <w:basedOn w:val="a0"/>
    <w:link w:val="5"/>
    <w:uiPriority w:val="9"/>
    <w:rsid w:val="00C044A3"/>
    <w:rPr>
      <w:rFonts w:asciiTheme="majorHAnsi" w:eastAsiaTheme="majorEastAsia" w:hAnsiTheme="majorHAnsi" w:cstheme="majorBidi"/>
      <w:color w:val="2E74B5" w:themeColor="accent1" w:themeShade="BF"/>
    </w:rPr>
  </w:style>
  <w:style w:type="paragraph" w:styleId="af6">
    <w:name w:val="header"/>
    <w:basedOn w:val="a"/>
    <w:link w:val="af7"/>
    <w:uiPriority w:val="99"/>
    <w:unhideWhenUsed/>
    <w:rsid w:val="00C512CE"/>
    <w:pPr>
      <w:tabs>
        <w:tab w:val="center" w:pos="4986"/>
        <w:tab w:val="right" w:pos="9973"/>
      </w:tabs>
    </w:pPr>
  </w:style>
  <w:style w:type="character" w:customStyle="1" w:styleId="af7">
    <w:name w:val="Верхний колонтитул Знак"/>
    <w:basedOn w:val="a0"/>
    <w:link w:val="af6"/>
    <w:uiPriority w:val="99"/>
    <w:rsid w:val="00C512CE"/>
  </w:style>
  <w:style w:type="paragraph" w:styleId="af8">
    <w:name w:val="footer"/>
    <w:basedOn w:val="a"/>
    <w:link w:val="af9"/>
    <w:uiPriority w:val="99"/>
    <w:unhideWhenUsed/>
    <w:rsid w:val="00C512CE"/>
    <w:pPr>
      <w:tabs>
        <w:tab w:val="center" w:pos="4986"/>
        <w:tab w:val="right" w:pos="9973"/>
      </w:tabs>
    </w:pPr>
  </w:style>
  <w:style w:type="character" w:customStyle="1" w:styleId="af9">
    <w:name w:val="Нижний колонтитул Знак"/>
    <w:basedOn w:val="a0"/>
    <w:link w:val="af8"/>
    <w:uiPriority w:val="99"/>
    <w:rsid w:val="00C512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21176">
      <w:bodyDiv w:val="1"/>
      <w:marLeft w:val="0"/>
      <w:marRight w:val="0"/>
      <w:marTop w:val="0"/>
      <w:marBottom w:val="0"/>
      <w:divBdr>
        <w:top w:val="none" w:sz="0" w:space="0" w:color="auto"/>
        <w:left w:val="none" w:sz="0" w:space="0" w:color="auto"/>
        <w:bottom w:val="none" w:sz="0" w:space="0" w:color="auto"/>
        <w:right w:val="none" w:sz="0" w:space="0" w:color="auto"/>
      </w:divBdr>
    </w:div>
    <w:div w:id="65496826">
      <w:bodyDiv w:val="1"/>
      <w:marLeft w:val="0"/>
      <w:marRight w:val="0"/>
      <w:marTop w:val="0"/>
      <w:marBottom w:val="0"/>
      <w:divBdr>
        <w:top w:val="none" w:sz="0" w:space="0" w:color="auto"/>
        <w:left w:val="none" w:sz="0" w:space="0" w:color="auto"/>
        <w:bottom w:val="none" w:sz="0" w:space="0" w:color="auto"/>
        <w:right w:val="none" w:sz="0" w:space="0" w:color="auto"/>
      </w:divBdr>
    </w:div>
    <w:div w:id="255360175">
      <w:bodyDiv w:val="1"/>
      <w:marLeft w:val="0"/>
      <w:marRight w:val="0"/>
      <w:marTop w:val="0"/>
      <w:marBottom w:val="0"/>
      <w:divBdr>
        <w:top w:val="none" w:sz="0" w:space="0" w:color="auto"/>
        <w:left w:val="none" w:sz="0" w:space="0" w:color="auto"/>
        <w:bottom w:val="none" w:sz="0" w:space="0" w:color="auto"/>
        <w:right w:val="none" w:sz="0" w:space="0" w:color="auto"/>
      </w:divBdr>
    </w:div>
    <w:div w:id="330714764">
      <w:bodyDiv w:val="1"/>
      <w:marLeft w:val="0"/>
      <w:marRight w:val="0"/>
      <w:marTop w:val="0"/>
      <w:marBottom w:val="0"/>
      <w:divBdr>
        <w:top w:val="none" w:sz="0" w:space="0" w:color="auto"/>
        <w:left w:val="none" w:sz="0" w:space="0" w:color="auto"/>
        <w:bottom w:val="none" w:sz="0" w:space="0" w:color="auto"/>
        <w:right w:val="none" w:sz="0" w:space="0" w:color="auto"/>
      </w:divBdr>
    </w:div>
    <w:div w:id="377779635">
      <w:bodyDiv w:val="1"/>
      <w:marLeft w:val="0"/>
      <w:marRight w:val="0"/>
      <w:marTop w:val="0"/>
      <w:marBottom w:val="0"/>
      <w:divBdr>
        <w:top w:val="none" w:sz="0" w:space="0" w:color="auto"/>
        <w:left w:val="none" w:sz="0" w:space="0" w:color="auto"/>
        <w:bottom w:val="none" w:sz="0" w:space="0" w:color="auto"/>
        <w:right w:val="none" w:sz="0" w:space="0" w:color="auto"/>
      </w:divBdr>
    </w:div>
    <w:div w:id="424615315">
      <w:bodyDiv w:val="1"/>
      <w:marLeft w:val="0"/>
      <w:marRight w:val="0"/>
      <w:marTop w:val="0"/>
      <w:marBottom w:val="0"/>
      <w:divBdr>
        <w:top w:val="none" w:sz="0" w:space="0" w:color="auto"/>
        <w:left w:val="none" w:sz="0" w:space="0" w:color="auto"/>
        <w:bottom w:val="none" w:sz="0" w:space="0" w:color="auto"/>
        <w:right w:val="none" w:sz="0" w:space="0" w:color="auto"/>
      </w:divBdr>
    </w:div>
    <w:div w:id="616372293">
      <w:bodyDiv w:val="1"/>
      <w:marLeft w:val="0"/>
      <w:marRight w:val="0"/>
      <w:marTop w:val="0"/>
      <w:marBottom w:val="0"/>
      <w:divBdr>
        <w:top w:val="none" w:sz="0" w:space="0" w:color="auto"/>
        <w:left w:val="none" w:sz="0" w:space="0" w:color="auto"/>
        <w:bottom w:val="none" w:sz="0" w:space="0" w:color="auto"/>
        <w:right w:val="none" w:sz="0" w:space="0" w:color="auto"/>
      </w:divBdr>
    </w:div>
    <w:div w:id="780759675">
      <w:bodyDiv w:val="1"/>
      <w:marLeft w:val="0"/>
      <w:marRight w:val="0"/>
      <w:marTop w:val="0"/>
      <w:marBottom w:val="0"/>
      <w:divBdr>
        <w:top w:val="none" w:sz="0" w:space="0" w:color="auto"/>
        <w:left w:val="none" w:sz="0" w:space="0" w:color="auto"/>
        <w:bottom w:val="none" w:sz="0" w:space="0" w:color="auto"/>
        <w:right w:val="none" w:sz="0" w:space="0" w:color="auto"/>
      </w:divBdr>
    </w:div>
    <w:div w:id="781463939">
      <w:bodyDiv w:val="1"/>
      <w:marLeft w:val="0"/>
      <w:marRight w:val="0"/>
      <w:marTop w:val="0"/>
      <w:marBottom w:val="0"/>
      <w:divBdr>
        <w:top w:val="none" w:sz="0" w:space="0" w:color="auto"/>
        <w:left w:val="none" w:sz="0" w:space="0" w:color="auto"/>
        <w:bottom w:val="none" w:sz="0" w:space="0" w:color="auto"/>
        <w:right w:val="none" w:sz="0" w:space="0" w:color="auto"/>
      </w:divBdr>
    </w:div>
    <w:div w:id="816611121">
      <w:bodyDiv w:val="1"/>
      <w:marLeft w:val="0"/>
      <w:marRight w:val="0"/>
      <w:marTop w:val="0"/>
      <w:marBottom w:val="0"/>
      <w:divBdr>
        <w:top w:val="none" w:sz="0" w:space="0" w:color="auto"/>
        <w:left w:val="none" w:sz="0" w:space="0" w:color="auto"/>
        <w:bottom w:val="none" w:sz="0" w:space="0" w:color="auto"/>
        <w:right w:val="none" w:sz="0" w:space="0" w:color="auto"/>
      </w:divBdr>
    </w:div>
    <w:div w:id="841048435">
      <w:bodyDiv w:val="1"/>
      <w:marLeft w:val="0"/>
      <w:marRight w:val="0"/>
      <w:marTop w:val="0"/>
      <w:marBottom w:val="0"/>
      <w:divBdr>
        <w:top w:val="none" w:sz="0" w:space="0" w:color="auto"/>
        <w:left w:val="none" w:sz="0" w:space="0" w:color="auto"/>
        <w:bottom w:val="none" w:sz="0" w:space="0" w:color="auto"/>
        <w:right w:val="none" w:sz="0" w:space="0" w:color="auto"/>
      </w:divBdr>
    </w:div>
    <w:div w:id="852260606">
      <w:bodyDiv w:val="1"/>
      <w:marLeft w:val="0"/>
      <w:marRight w:val="0"/>
      <w:marTop w:val="0"/>
      <w:marBottom w:val="0"/>
      <w:divBdr>
        <w:top w:val="none" w:sz="0" w:space="0" w:color="auto"/>
        <w:left w:val="none" w:sz="0" w:space="0" w:color="auto"/>
        <w:bottom w:val="none" w:sz="0" w:space="0" w:color="auto"/>
        <w:right w:val="none" w:sz="0" w:space="0" w:color="auto"/>
      </w:divBdr>
    </w:div>
    <w:div w:id="889731683">
      <w:bodyDiv w:val="1"/>
      <w:marLeft w:val="0"/>
      <w:marRight w:val="0"/>
      <w:marTop w:val="0"/>
      <w:marBottom w:val="0"/>
      <w:divBdr>
        <w:top w:val="none" w:sz="0" w:space="0" w:color="auto"/>
        <w:left w:val="none" w:sz="0" w:space="0" w:color="auto"/>
        <w:bottom w:val="none" w:sz="0" w:space="0" w:color="auto"/>
        <w:right w:val="none" w:sz="0" w:space="0" w:color="auto"/>
      </w:divBdr>
      <w:divsChild>
        <w:div w:id="1756703475">
          <w:marLeft w:val="0"/>
          <w:marRight w:val="0"/>
          <w:marTop w:val="0"/>
          <w:marBottom w:val="0"/>
          <w:divBdr>
            <w:top w:val="none" w:sz="0" w:space="0" w:color="auto"/>
            <w:left w:val="none" w:sz="0" w:space="0" w:color="auto"/>
            <w:bottom w:val="none" w:sz="0" w:space="0" w:color="auto"/>
            <w:right w:val="none" w:sz="0" w:space="0" w:color="auto"/>
          </w:divBdr>
        </w:div>
      </w:divsChild>
    </w:div>
    <w:div w:id="1022707297">
      <w:bodyDiv w:val="1"/>
      <w:marLeft w:val="0"/>
      <w:marRight w:val="0"/>
      <w:marTop w:val="0"/>
      <w:marBottom w:val="0"/>
      <w:divBdr>
        <w:top w:val="none" w:sz="0" w:space="0" w:color="auto"/>
        <w:left w:val="none" w:sz="0" w:space="0" w:color="auto"/>
        <w:bottom w:val="none" w:sz="0" w:space="0" w:color="auto"/>
        <w:right w:val="none" w:sz="0" w:space="0" w:color="auto"/>
      </w:divBdr>
    </w:div>
    <w:div w:id="1087504665">
      <w:bodyDiv w:val="1"/>
      <w:marLeft w:val="0"/>
      <w:marRight w:val="0"/>
      <w:marTop w:val="0"/>
      <w:marBottom w:val="0"/>
      <w:divBdr>
        <w:top w:val="none" w:sz="0" w:space="0" w:color="auto"/>
        <w:left w:val="none" w:sz="0" w:space="0" w:color="auto"/>
        <w:bottom w:val="none" w:sz="0" w:space="0" w:color="auto"/>
        <w:right w:val="none" w:sz="0" w:space="0" w:color="auto"/>
      </w:divBdr>
    </w:div>
    <w:div w:id="1205368835">
      <w:bodyDiv w:val="1"/>
      <w:marLeft w:val="0"/>
      <w:marRight w:val="0"/>
      <w:marTop w:val="0"/>
      <w:marBottom w:val="0"/>
      <w:divBdr>
        <w:top w:val="none" w:sz="0" w:space="0" w:color="auto"/>
        <w:left w:val="none" w:sz="0" w:space="0" w:color="auto"/>
        <w:bottom w:val="none" w:sz="0" w:space="0" w:color="auto"/>
        <w:right w:val="none" w:sz="0" w:space="0" w:color="auto"/>
      </w:divBdr>
    </w:div>
    <w:div w:id="1215971130">
      <w:bodyDiv w:val="1"/>
      <w:marLeft w:val="0"/>
      <w:marRight w:val="0"/>
      <w:marTop w:val="0"/>
      <w:marBottom w:val="0"/>
      <w:divBdr>
        <w:top w:val="none" w:sz="0" w:space="0" w:color="auto"/>
        <w:left w:val="none" w:sz="0" w:space="0" w:color="auto"/>
        <w:bottom w:val="none" w:sz="0" w:space="0" w:color="auto"/>
        <w:right w:val="none" w:sz="0" w:space="0" w:color="auto"/>
      </w:divBdr>
    </w:div>
    <w:div w:id="1330134440">
      <w:bodyDiv w:val="1"/>
      <w:marLeft w:val="0"/>
      <w:marRight w:val="0"/>
      <w:marTop w:val="0"/>
      <w:marBottom w:val="0"/>
      <w:divBdr>
        <w:top w:val="none" w:sz="0" w:space="0" w:color="auto"/>
        <w:left w:val="none" w:sz="0" w:space="0" w:color="auto"/>
        <w:bottom w:val="none" w:sz="0" w:space="0" w:color="auto"/>
        <w:right w:val="none" w:sz="0" w:space="0" w:color="auto"/>
      </w:divBdr>
    </w:div>
    <w:div w:id="1505901469">
      <w:bodyDiv w:val="1"/>
      <w:marLeft w:val="0"/>
      <w:marRight w:val="0"/>
      <w:marTop w:val="0"/>
      <w:marBottom w:val="0"/>
      <w:divBdr>
        <w:top w:val="none" w:sz="0" w:space="0" w:color="auto"/>
        <w:left w:val="none" w:sz="0" w:space="0" w:color="auto"/>
        <w:bottom w:val="none" w:sz="0" w:space="0" w:color="auto"/>
        <w:right w:val="none" w:sz="0" w:space="0" w:color="auto"/>
      </w:divBdr>
    </w:div>
    <w:div w:id="1534923494">
      <w:bodyDiv w:val="1"/>
      <w:marLeft w:val="0"/>
      <w:marRight w:val="0"/>
      <w:marTop w:val="0"/>
      <w:marBottom w:val="0"/>
      <w:divBdr>
        <w:top w:val="none" w:sz="0" w:space="0" w:color="auto"/>
        <w:left w:val="none" w:sz="0" w:space="0" w:color="auto"/>
        <w:bottom w:val="none" w:sz="0" w:space="0" w:color="auto"/>
        <w:right w:val="none" w:sz="0" w:space="0" w:color="auto"/>
      </w:divBdr>
    </w:div>
    <w:div w:id="1582761196">
      <w:bodyDiv w:val="1"/>
      <w:marLeft w:val="0"/>
      <w:marRight w:val="0"/>
      <w:marTop w:val="0"/>
      <w:marBottom w:val="0"/>
      <w:divBdr>
        <w:top w:val="none" w:sz="0" w:space="0" w:color="auto"/>
        <w:left w:val="none" w:sz="0" w:space="0" w:color="auto"/>
        <w:bottom w:val="none" w:sz="0" w:space="0" w:color="auto"/>
        <w:right w:val="none" w:sz="0" w:space="0" w:color="auto"/>
      </w:divBdr>
    </w:div>
    <w:div w:id="1644264164">
      <w:bodyDiv w:val="1"/>
      <w:marLeft w:val="0"/>
      <w:marRight w:val="0"/>
      <w:marTop w:val="0"/>
      <w:marBottom w:val="0"/>
      <w:divBdr>
        <w:top w:val="none" w:sz="0" w:space="0" w:color="auto"/>
        <w:left w:val="none" w:sz="0" w:space="0" w:color="auto"/>
        <w:bottom w:val="none" w:sz="0" w:space="0" w:color="auto"/>
        <w:right w:val="none" w:sz="0" w:space="0" w:color="auto"/>
      </w:divBdr>
    </w:div>
    <w:div w:id="1699357800">
      <w:bodyDiv w:val="1"/>
      <w:marLeft w:val="0"/>
      <w:marRight w:val="0"/>
      <w:marTop w:val="0"/>
      <w:marBottom w:val="0"/>
      <w:divBdr>
        <w:top w:val="none" w:sz="0" w:space="0" w:color="auto"/>
        <w:left w:val="none" w:sz="0" w:space="0" w:color="auto"/>
        <w:bottom w:val="none" w:sz="0" w:space="0" w:color="auto"/>
        <w:right w:val="none" w:sz="0" w:space="0" w:color="auto"/>
      </w:divBdr>
    </w:div>
    <w:div w:id="1759211707">
      <w:bodyDiv w:val="1"/>
      <w:marLeft w:val="0"/>
      <w:marRight w:val="0"/>
      <w:marTop w:val="0"/>
      <w:marBottom w:val="0"/>
      <w:divBdr>
        <w:top w:val="none" w:sz="0" w:space="0" w:color="auto"/>
        <w:left w:val="none" w:sz="0" w:space="0" w:color="auto"/>
        <w:bottom w:val="none" w:sz="0" w:space="0" w:color="auto"/>
        <w:right w:val="none" w:sz="0" w:space="0" w:color="auto"/>
      </w:divBdr>
    </w:div>
    <w:div w:id="1919099743">
      <w:bodyDiv w:val="1"/>
      <w:marLeft w:val="0"/>
      <w:marRight w:val="0"/>
      <w:marTop w:val="0"/>
      <w:marBottom w:val="0"/>
      <w:divBdr>
        <w:top w:val="none" w:sz="0" w:space="0" w:color="auto"/>
        <w:left w:val="none" w:sz="0" w:space="0" w:color="auto"/>
        <w:bottom w:val="none" w:sz="0" w:space="0" w:color="auto"/>
        <w:right w:val="none" w:sz="0" w:space="0" w:color="auto"/>
      </w:divBdr>
    </w:div>
    <w:div w:id="1932154195">
      <w:bodyDiv w:val="1"/>
      <w:marLeft w:val="0"/>
      <w:marRight w:val="0"/>
      <w:marTop w:val="0"/>
      <w:marBottom w:val="0"/>
      <w:divBdr>
        <w:top w:val="none" w:sz="0" w:space="0" w:color="auto"/>
        <w:left w:val="none" w:sz="0" w:space="0" w:color="auto"/>
        <w:bottom w:val="none" w:sz="0" w:space="0" w:color="auto"/>
        <w:right w:val="none" w:sz="0" w:space="0" w:color="auto"/>
      </w:divBdr>
    </w:div>
    <w:div w:id="1998730317">
      <w:bodyDiv w:val="1"/>
      <w:marLeft w:val="0"/>
      <w:marRight w:val="0"/>
      <w:marTop w:val="0"/>
      <w:marBottom w:val="0"/>
      <w:divBdr>
        <w:top w:val="none" w:sz="0" w:space="0" w:color="auto"/>
        <w:left w:val="none" w:sz="0" w:space="0" w:color="auto"/>
        <w:bottom w:val="none" w:sz="0" w:space="0" w:color="auto"/>
        <w:right w:val="none" w:sz="0" w:space="0" w:color="auto"/>
      </w:divBdr>
    </w:div>
    <w:div w:id="2048407659">
      <w:bodyDiv w:val="1"/>
      <w:marLeft w:val="0"/>
      <w:marRight w:val="0"/>
      <w:marTop w:val="0"/>
      <w:marBottom w:val="0"/>
      <w:divBdr>
        <w:top w:val="none" w:sz="0" w:space="0" w:color="auto"/>
        <w:left w:val="none" w:sz="0" w:space="0" w:color="auto"/>
        <w:bottom w:val="none" w:sz="0" w:space="0" w:color="auto"/>
        <w:right w:val="none" w:sz="0" w:space="0" w:color="auto"/>
      </w:divBdr>
    </w:div>
    <w:div w:id="2079206371">
      <w:bodyDiv w:val="1"/>
      <w:marLeft w:val="0"/>
      <w:marRight w:val="0"/>
      <w:marTop w:val="0"/>
      <w:marBottom w:val="0"/>
      <w:divBdr>
        <w:top w:val="none" w:sz="0" w:space="0" w:color="auto"/>
        <w:left w:val="none" w:sz="0" w:space="0" w:color="auto"/>
        <w:bottom w:val="none" w:sz="0" w:space="0" w:color="auto"/>
        <w:right w:val="none" w:sz="0" w:space="0" w:color="auto"/>
      </w:divBdr>
    </w:div>
    <w:div w:id="2099908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671" Type="http://schemas.openxmlformats.org/officeDocument/2006/relationships/image" Target="media/image347.wmf"/><Relationship Id="rId769" Type="http://schemas.openxmlformats.org/officeDocument/2006/relationships/image" Target="media/image397.wmf"/><Relationship Id="rId21" Type="http://schemas.openxmlformats.org/officeDocument/2006/relationships/image" Target="media/image9.wmf"/><Relationship Id="rId324" Type="http://schemas.openxmlformats.org/officeDocument/2006/relationships/image" Target="media/image169.wmf"/><Relationship Id="rId531" Type="http://schemas.openxmlformats.org/officeDocument/2006/relationships/image" Target="media/image274.wmf"/><Relationship Id="rId629" Type="http://schemas.openxmlformats.org/officeDocument/2006/relationships/image" Target="media/image323.emf"/><Relationship Id="rId170" Type="http://schemas.openxmlformats.org/officeDocument/2006/relationships/image" Target="media/image84.wmf"/><Relationship Id="rId836" Type="http://schemas.openxmlformats.org/officeDocument/2006/relationships/oleObject" Target="embeddings/oleObject351.bin"/><Relationship Id="rId268" Type="http://schemas.openxmlformats.org/officeDocument/2006/relationships/image" Target="media/image141.wmf"/><Relationship Id="rId475" Type="http://schemas.openxmlformats.org/officeDocument/2006/relationships/image" Target="media/image246.wmf"/><Relationship Id="rId682" Type="http://schemas.openxmlformats.org/officeDocument/2006/relationships/oleObject" Target="embeddings/oleObject287.bin"/><Relationship Id="rId903" Type="http://schemas.openxmlformats.org/officeDocument/2006/relationships/image" Target="media/image463.wmf"/><Relationship Id="rId32" Type="http://schemas.openxmlformats.org/officeDocument/2006/relationships/oleObject" Target="embeddings/oleObject10.bin"/><Relationship Id="rId128" Type="http://schemas.openxmlformats.org/officeDocument/2006/relationships/image" Target="media/image63.wmf"/><Relationship Id="rId335" Type="http://schemas.openxmlformats.org/officeDocument/2006/relationships/oleObject" Target="embeddings/oleObject141.bin"/><Relationship Id="rId542" Type="http://schemas.openxmlformats.org/officeDocument/2006/relationships/oleObject" Target="embeddings/oleObject226.bin"/><Relationship Id="rId181" Type="http://schemas.openxmlformats.org/officeDocument/2006/relationships/image" Target="media/image93.png"/><Relationship Id="rId402" Type="http://schemas.openxmlformats.org/officeDocument/2006/relationships/oleObject" Target="embeddings/oleObject166.bin"/><Relationship Id="rId847" Type="http://schemas.openxmlformats.org/officeDocument/2006/relationships/image" Target="media/image436.wmf"/><Relationship Id="rId279" Type="http://schemas.openxmlformats.org/officeDocument/2006/relationships/oleObject" Target="embeddings/oleObject113.bin"/><Relationship Id="rId486" Type="http://schemas.openxmlformats.org/officeDocument/2006/relationships/oleObject" Target="embeddings/oleObject198.bin"/><Relationship Id="rId693" Type="http://schemas.openxmlformats.org/officeDocument/2006/relationships/image" Target="media/image359.wmf"/><Relationship Id="rId707" Type="http://schemas.openxmlformats.org/officeDocument/2006/relationships/image" Target="media/image366.wmf"/><Relationship Id="rId914" Type="http://schemas.openxmlformats.org/officeDocument/2006/relationships/oleObject" Target="embeddings/oleObject391.bin"/><Relationship Id="rId43" Type="http://schemas.openxmlformats.org/officeDocument/2006/relationships/oleObject" Target="embeddings/oleObject14.bin"/><Relationship Id="rId139" Type="http://schemas.openxmlformats.org/officeDocument/2006/relationships/package" Target="embeddings/_________Microsoft_Visio5.vsdx"/><Relationship Id="rId346" Type="http://schemas.openxmlformats.org/officeDocument/2006/relationships/image" Target="media/image180.wmf"/><Relationship Id="rId553" Type="http://schemas.openxmlformats.org/officeDocument/2006/relationships/image" Target="media/image285.wmf"/><Relationship Id="rId760" Type="http://schemas.openxmlformats.org/officeDocument/2006/relationships/oleObject" Target="embeddings/oleObject321.bin"/><Relationship Id="rId192" Type="http://schemas.openxmlformats.org/officeDocument/2006/relationships/oleObject" Target="embeddings/oleObject75.bin"/><Relationship Id="rId206" Type="http://schemas.openxmlformats.org/officeDocument/2006/relationships/oleObject" Target="embeddings/oleObject82.bin"/><Relationship Id="rId413" Type="http://schemas.openxmlformats.org/officeDocument/2006/relationships/image" Target="media/image215.wmf"/><Relationship Id="rId858" Type="http://schemas.openxmlformats.org/officeDocument/2006/relationships/image" Target="media/image441.wmf"/><Relationship Id="rId497" Type="http://schemas.openxmlformats.org/officeDocument/2006/relationships/image" Target="media/image257.wmf"/><Relationship Id="rId620" Type="http://schemas.openxmlformats.org/officeDocument/2006/relationships/oleObject" Target="embeddings/oleObject261.bin"/><Relationship Id="rId718" Type="http://schemas.openxmlformats.org/officeDocument/2006/relationships/oleObject" Target="embeddings/oleObject302.bin"/><Relationship Id="rId925" Type="http://schemas.openxmlformats.org/officeDocument/2006/relationships/image" Target="media/image474.wmf"/><Relationship Id="rId357" Type="http://schemas.openxmlformats.org/officeDocument/2006/relationships/oleObject" Target="embeddings/oleObject152.bin"/><Relationship Id="rId54" Type="http://schemas.openxmlformats.org/officeDocument/2006/relationships/image" Target="media/image26.wmf"/><Relationship Id="rId217" Type="http://schemas.openxmlformats.org/officeDocument/2006/relationships/image" Target="media/image113.wmf"/><Relationship Id="rId564" Type="http://schemas.openxmlformats.org/officeDocument/2006/relationships/oleObject" Target="embeddings/oleObject237.bin"/><Relationship Id="rId771" Type="http://schemas.openxmlformats.org/officeDocument/2006/relationships/image" Target="media/image398.wmf"/><Relationship Id="rId869" Type="http://schemas.openxmlformats.org/officeDocument/2006/relationships/image" Target="media/image446.wmf"/><Relationship Id="rId424" Type="http://schemas.openxmlformats.org/officeDocument/2006/relationships/oleObject" Target="embeddings/oleObject175.bin"/><Relationship Id="rId631" Type="http://schemas.openxmlformats.org/officeDocument/2006/relationships/image" Target="media/image324.wmf"/><Relationship Id="rId729" Type="http://schemas.openxmlformats.org/officeDocument/2006/relationships/image" Target="media/image377.emf"/><Relationship Id="rId270" Type="http://schemas.openxmlformats.org/officeDocument/2006/relationships/image" Target="media/image142.wmf"/><Relationship Id="rId936" Type="http://schemas.openxmlformats.org/officeDocument/2006/relationships/oleObject" Target="embeddings/oleObject402.bin"/><Relationship Id="rId65" Type="http://schemas.openxmlformats.org/officeDocument/2006/relationships/oleObject" Target="embeddings/oleObject24.bin"/><Relationship Id="rId130" Type="http://schemas.openxmlformats.org/officeDocument/2006/relationships/image" Target="media/image64.wmf"/><Relationship Id="rId368" Type="http://schemas.openxmlformats.org/officeDocument/2006/relationships/oleObject" Target="embeddings/oleObject156.bin"/><Relationship Id="rId575" Type="http://schemas.openxmlformats.org/officeDocument/2006/relationships/image" Target="media/image296.wmf"/><Relationship Id="rId782" Type="http://schemas.openxmlformats.org/officeDocument/2006/relationships/oleObject" Target="embeddings/oleObject332.bin"/><Relationship Id="rId228" Type="http://schemas.openxmlformats.org/officeDocument/2006/relationships/oleObject" Target="embeddings/oleObject91.bin"/><Relationship Id="rId435" Type="http://schemas.openxmlformats.org/officeDocument/2006/relationships/image" Target="media/image226.emf"/><Relationship Id="rId642" Type="http://schemas.openxmlformats.org/officeDocument/2006/relationships/image" Target="media/image330.png"/><Relationship Id="rId281" Type="http://schemas.openxmlformats.org/officeDocument/2006/relationships/oleObject" Target="embeddings/oleObject114.bin"/><Relationship Id="rId502" Type="http://schemas.openxmlformats.org/officeDocument/2006/relationships/oleObject" Target="embeddings/oleObject206.bin"/><Relationship Id="rId947" Type="http://schemas.openxmlformats.org/officeDocument/2006/relationships/image" Target="media/image485.wmf"/><Relationship Id="rId76" Type="http://schemas.openxmlformats.org/officeDocument/2006/relationships/image" Target="media/image37.wmf"/><Relationship Id="rId141" Type="http://schemas.openxmlformats.org/officeDocument/2006/relationships/oleObject" Target="embeddings/oleObject59.bin"/><Relationship Id="rId379" Type="http://schemas.openxmlformats.org/officeDocument/2006/relationships/image" Target="media/image198.wmf"/><Relationship Id="rId586" Type="http://schemas.openxmlformats.org/officeDocument/2006/relationships/oleObject" Target="embeddings/oleObject248.bin"/><Relationship Id="rId793" Type="http://schemas.openxmlformats.org/officeDocument/2006/relationships/image" Target="media/image409.emf"/><Relationship Id="rId807" Type="http://schemas.openxmlformats.org/officeDocument/2006/relationships/image" Target="media/image416.emf"/><Relationship Id="rId7" Type="http://schemas.openxmlformats.org/officeDocument/2006/relationships/endnotes" Target="endnotes.xml"/><Relationship Id="rId239" Type="http://schemas.openxmlformats.org/officeDocument/2006/relationships/image" Target="media/image124.wmf"/><Relationship Id="rId446" Type="http://schemas.openxmlformats.org/officeDocument/2006/relationships/oleObject" Target="embeddings/oleObject184.bin"/><Relationship Id="rId653" Type="http://schemas.openxmlformats.org/officeDocument/2006/relationships/image" Target="media/image338.wmf"/><Relationship Id="rId292" Type="http://schemas.openxmlformats.org/officeDocument/2006/relationships/image" Target="media/image153.wmf"/><Relationship Id="rId306" Type="http://schemas.openxmlformats.org/officeDocument/2006/relationships/image" Target="media/image160.wmf"/><Relationship Id="rId860" Type="http://schemas.openxmlformats.org/officeDocument/2006/relationships/image" Target="media/image442.wmf"/><Relationship Id="rId87" Type="http://schemas.openxmlformats.org/officeDocument/2006/relationships/oleObject" Target="embeddings/oleObject35.bin"/><Relationship Id="rId513" Type="http://schemas.openxmlformats.org/officeDocument/2006/relationships/image" Target="media/image265.wmf"/><Relationship Id="rId597" Type="http://schemas.openxmlformats.org/officeDocument/2006/relationships/image" Target="media/image307.wmf"/><Relationship Id="rId720" Type="http://schemas.openxmlformats.org/officeDocument/2006/relationships/oleObject" Target="embeddings/oleObject303.bin"/><Relationship Id="rId818" Type="http://schemas.openxmlformats.org/officeDocument/2006/relationships/oleObject" Target="embeddings/oleObject343.bin"/><Relationship Id="rId152" Type="http://schemas.openxmlformats.org/officeDocument/2006/relationships/image" Target="media/image75.wmf"/><Relationship Id="rId457" Type="http://schemas.openxmlformats.org/officeDocument/2006/relationships/image" Target="media/image237.emf"/><Relationship Id="rId664" Type="http://schemas.openxmlformats.org/officeDocument/2006/relationships/oleObject" Target="embeddings/oleObject278.bin"/><Relationship Id="rId871" Type="http://schemas.openxmlformats.org/officeDocument/2006/relationships/image" Target="media/image447.wmf"/><Relationship Id="rId14" Type="http://schemas.openxmlformats.org/officeDocument/2006/relationships/oleObject" Target="embeddings/oleObject2.bin"/><Relationship Id="rId317" Type="http://schemas.openxmlformats.org/officeDocument/2006/relationships/oleObject" Target="embeddings/oleObject132.bin"/><Relationship Id="rId524" Type="http://schemas.openxmlformats.org/officeDocument/2006/relationships/oleObject" Target="embeddings/oleObject217.bin"/><Relationship Id="rId731" Type="http://schemas.openxmlformats.org/officeDocument/2006/relationships/image" Target="media/image378.wmf"/><Relationship Id="rId98" Type="http://schemas.openxmlformats.org/officeDocument/2006/relationships/image" Target="media/image48.wmf"/><Relationship Id="rId163" Type="http://schemas.openxmlformats.org/officeDocument/2006/relationships/package" Target="embeddings/_________Microsoft_Visio7.vsdx"/><Relationship Id="rId370" Type="http://schemas.openxmlformats.org/officeDocument/2006/relationships/oleObject" Target="embeddings/oleObject157.bin"/><Relationship Id="rId829" Type="http://schemas.openxmlformats.org/officeDocument/2006/relationships/image" Target="media/image427.wmf"/><Relationship Id="rId230" Type="http://schemas.openxmlformats.org/officeDocument/2006/relationships/oleObject" Target="embeddings/oleObject92.bin"/><Relationship Id="rId468" Type="http://schemas.openxmlformats.org/officeDocument/2006/relationships/oleObject" Target="embeddings/oleObject189.bin"/><Relationship Id="rId675" Type="http://schemas.openxmlformats.org/officeDocument/2006/relationships/image" Target="media/image349.wmf"/><Relationship Id="rId882" Type="http://schemas.openxmlformats.org/officeDocument/2006/relationships/oleObject" Target="embeddings/oleObject375.bin"/><Relationship Id="rId25" Type="http://schemas.openxmlformats.org/officeDocument/2006/relationships/image" Target="media/image11.wmf"/><Relationship Id="rId328" Type="http://schemas.openxmlformats.org/officeDocument/2006/relationships/image" Target="media/image171.wmf"/><Relationship Id="rId535" Type="http://schemas.openxmlformats.org/officeDocument/2006/relationships/image" Target="media/image276.wmf"/><Relationship Id="rId742" Type="http://schemas.openxmlformats.org/officeDocument/2006/relationships/oleObject" Target="embeddings/oleObject312.bin"/><Relationship Id="rId174" Type="http://schemas.openxmlformats.org/officeDocument/2006/relationships/image" Target="media/image86.png"/><Relationship Id="rId381" Type="http://schemas.openxmlformats.org/officeDocument/2006/relationships/image" Target="media/image199.wmf"/><Relationship Id="rId602" Type="http://schemas.openxmlformats.org/officeDocument/2006/relationships/oleObject" Target="embeddings/oleObject255.bin"/><Relationship Id="rId241" Type="http://schemas.openxmlformats.org/officeDocument/2006/relationships/image" Target="media/image125.wmf"/><Relationship Id="rId479" Type="http://schemas.openxmlformats.org/officeDocument/2006/relationships/image" Target="media/image248.wmf"/><Relationship Id="rId686" Type="http://schemas.openxmlformats.org/officeDocument/2006/relationships/oleObject" Target="embeddings/oleObject289.bin"/><Relationship Id="rId893" Type="http://schemas.openxmlformats.org/officeDocument/2006/relationships/image" Target="media/image458.wmf"/><Relationship Id="rId907" Type="http://schemas.openxmlformats.org/officeDocument/2006/relationships/image" Target="media/image465.wmf"/><Relationship Id="rId36" Type="http://schemas.openxmlformats.org/officeDocument/2006/relationships/image" Target="media/image17.wmf"/><Relationship Id="rId339" Type="http://schemas.openxmlformats.org/officeDocument/2006/relationships/oleObject" Target="embeddings/oleObject143.bin"/><Relationship Id="rId546" Type="http://schemas.openxmlformats.org/officeDocument/2006/relationships/oleObject" Target="embeddings/oleObject228.bin"/><Relationship Id="rId753" Type="http://schemas.openxmlformats.org/officeDocument/2006/relationships/image" Target="media/image389.wmf"/><Relationship Id="rId101" Type="http://schemas.openxmlformats.org/officeDocument/2006/relationships/oleObject" Target="embeddings/oleObject42.bin"/><Relationship Id="rId185" Type="http://schemas.openxmlformats.org/officeDocument/2006/relationships/image" Target="media/image97.wmf"/><Relationship Id="rId406" Type="http://schemas.openxmlformats.org/officeDocument/2006/relationships/oleObject" Target="embeddings/oleObject168.bin"/><Relationship Id="rId392" Type="http://schemas.openxmlformats.org/officeDocument/2006/relationships/package" Target="embeddings/_________Microsoft_Visio17.vsdx"/><Relationship Id="rId613" Type="http://schemas.openxmlformats.org/officeDocument/2006/relationships/image" Target="media/image315.emf"/><Relationship Id="rId697" Type="http://schemas.openxmlformats.org/officeDocument/2006/relationships/image" Target="media/image361.emf"/><Relationship Id="rId820" Type="http://schemas.openxmlformats.org/officeDocument/2006/relationships/oleObject" Target="embeddings/oleObject344.bin"/><Relationship Id="rId918" Type="http://schemas.openxmlformats.org/officeDocument/2006/relationships/oleObject" Target="embeddings/oleObject393.bin"/><Relationship Id="rId252" Type="http://schemas.openxmlformats.org/officeDocument/2006/relationships/image" Target="media/image133.wmf"/><Relationship Id="rId47" Type="http://schemas.openxmlformats.org/officeDocument/2006/relationships/package" Target="embeddings/_________Microsoft_Visio2.vsdx"/><Relationship Id="rId112" Type="http://schemas.openxmlformats.org/officeDocument/2006/relationships/image" Target="media/image55.wmf"/><Relationship Id="rId557" Type="http://schemas.openxmlformats.org/officeDocument/2006/relationships/image" Target="media/image287.wmf"/><Relationship Id="rId764" Type="http://schemas.openxmlformats.org/officeDocument/2006/relationships/oleObject" Target="embeddings/oleObject323.bin"/><Relationship Id="rId196" Type="http://schemas.openxmlformats.org/officeDocument/2006/relationships/oleObject" Target="embeddings/oleObject77.bin"/><Relationship Id="rId417" Type="http://schemas.openxmlformats.org/officeDocument/2006/relationships/image" Target="media/image217.wmf"/><Relationship Id="rId624" Type="http://schemas.openxmlformats.org/officeDocument/2006/relationships/oleObject" Target="embeddings/oleObject263.bin"/><Relationship Id="rId831" Type="http://schemas.openxmlformats.org/officeDocument/2006/relationships/image" Target="media/image428.wmf"/><Relationship Id="rId263" Type="http://schemas.openxmlformats.org/officeDocument/2006/relationships/oleObject" Target="embeddings/oleObject105.bin"/><Relationship Id="rId470" Type="http://schemas.openxmlformats.org/officeDocument/2006/relationships/oleObject" Target="embeddings/oleObject190.bin"/><Relationship Id="rId929" Type="http://schemas.openxmlformats.org/officeDocument/2006/relationships/image" Target="media/image476.wmf"/><Relationship Id="rId58" Type="http://schemas.openxmlformats.org/officeDocument/2006/relationships/image" Target="media/image28.wmf"/><Relationship Id="rId123" Type="http://schemas.openxmlformats.org/officeDocument/2006/relationships/oleObject" Target="embeddings/oleObject52.bin"/><Relationship Id="rId330" Type="http://schemas.openxmlformats.org/officeDocument/2006/relationships/image" Target="media/image172.wmf"/><Relationship Id="rId568" Type="http://schemas.openxmlformats.org/officeDocument/2006/relationships/oleObject" Target="embeddings/oleObject239.bin"/><Relationship Id="rId775" Type="http://schemas.openxmlformats.org/officeDocument/2006/relationships/image" Target="media/image400.wmf"/><Relationship Id="rId428" Type="http://schemas.openxmlformats.org/officeDocument/2006/relationships/oleObject" Target="embeddings/oleObject177.bin"/><Relationship Id="rId635" Type="http://schemas.openxmlformats.org/officeDocument/2006/relationships/image" Target="media/image326.wmf"/><Relationship Id="rId842" Type="http://schemas.openxmlformats.org/officeDocument/2006/relationships/oleObject" Target="embeddings/oleObject354.bin"/><Relationship Id="rId274" Type="http://schemas.openxmlformats.org/officeDocument/2006/relationships/image" Target="media/image144.wmf"/><Relationship Id="rId481" Type="http://schemas.openxmlformats.org/officeDocument/2006/relationships/image" Target="media/image249.wmf"/><Relationship Id="rId702" Type="http://schemas.openxmlformats.org/officeDocument/2006/relationships/oleObject" Target="embeddings/oleObject294.bin"/><Relationship Id="rId69" Type="http://schemas.openxmlformats.org/officeDocument/2006/relationships/oleObject" Target="embeddings/oleObject26.bin"/><Relationship Id="rId134" Type="http://schemas.openxmlformats.org/officeDocument/2006/relationships/image" Target="media/image66.wmf"/><Relationship Id="rId579" Type="http://schemas.openxmlformats.org/officeDocument/2006/relationships/image" Target="media/image298.wmf"/><Relationship Id="rId786" Type="http://schemas.openxmlformats.org/officeDocument/2006/relationships/oleObject" Target="embeddings/oleObject334.bin"/><Relationship Id="rId341" Type="http://schemas.openxmlformats.org/officeDocument/2006/relationships/oleObject" Target="embeddings/oleObject144.bin"/><Relationship Id="rId439" Type="http://schemas.openxmlformats.org/officeDocument/2006/relationships/image" Target="media/image228.wmf"/><Relationship Id="rId646" Type="http://schemas.openxmlformats.org/officeDocument/2006/relationships/image" Target="media/image334.png"/><Relationship Id="rId201" Type="http://schemas.openxmlformats.org/officeDocument/2006/relationships/image" Target="media/image105.wmf"/><Relationship Id="rId285" Type="http://schemas.openxmlformats.org/officeDocument/2006/relationships/oleObject" Target="embeddings/oleObject116.bin"/><Relationship Id="rId506" Type="http://schemas.openxmlformats.org/officeDocument/2006/relationships/oleObject" Target="embeddings/oleObject208.bin"/><Relationship Id="rId853" Type="http://schemas.openxmlformats.org/officeDocument/2006/relationships/image" Target="media/image439.wmf"/><Relationship Id="rId492" Type="http://schemas.openxmlformats.org/officeDocument/2006/relationships/oleObject" Target="embeddings/oleObject201.bin"/><Relationship Id="rId713" Type="http://schemas.openxmlformats.org/officeDocument/2006/relationships/image" Target="media/image369.wmf"/><Relationship Id="rId797" Type="http://schemas.openxmlformats.org/officeDocument/2006/relationships/image" Target="media/image411.emf"/><Relationship Id="rId920" Type="http://schemas.openxmlformats.org/officeDocument/2006/relationships/oleObject" Target="embeddings/oleObject394.bin"/><Relationship Id="rId145" Type="http://schemas.openxmlformats.org/officeDocument/2006/relationships/oleObject" Target="embeddings/oleObject61.bin"/><Relationship Id="rId352" Type="http://schemas.openxmlformats.org/officeDocument/2006/relationships/image" Target="media/image183.wmf"/><Relationship Id="rId212" Type="http://schemas.openxmlformats.org/officeDocument/2006/relationships/oleObject" Target="embeddings/oleObject85.bin"/><Relationship Id="rId657" Type="http://schemas.openxmlformats.org/officeDocument/2006/relationships/image" Target="media/image340.wmf"/><Relationship Id="rId864" Type="http://schemas.openxmlformats.org/officeDocument/2006/relationships/oleObject" Target="embeddings/oleObject366.bin"/><Relationship Id="rId296" Type="http://schemas.openxmlformats.org/officeDocument/2006/relationships/image" Target="media/image155.wmf"/><Relationship Id="rId517" Type="http://schemas.openxmlformats.org/officeDocument/2006/relationships/image" Target="media/image267.wmf"/><Relationship Id="rId724" Type="http://schemas.openxmlformats.org/officeDocument/2006/relationships/oleObject" Target="embeddings/oleObject305.bin"/><Relationship Id="rId931" Type="http://schemas.openxmlformats.org/officeDocument/2006/relationships/image" Target="media/image477.wmf"/><Relationship Id="rId60" Type="http://schemas.openxmlformats.org/officeDocument/2006/relationships/image" Target="media/image29.wmf"/><Relationship Id="rId156" Type="http://schemas.openxmlformats.org/officeDocument/2006/relationships/image" Target="media/image77.wmf"/><Relationship Id="rId363" Type="http://schemas.openxmlformats.org/officeDocument/2006/relationships/oleObject" Target="embeddings/oleObject155.bin"/><Relationship Id="rId570" Type="http://schemas.openxmlformats.org/officeDocument/2006/relationships/oleObject" Target="embeddings/oleObject240.bin"/><Relationship Id="rId223" Type="http://schemas.openxmlformats.org/officeDocument/2006/relationships/image" Target="media/image116.wmf"/><Relationship Id="rId430" Type="http://schemas.openxmlformats.org/officeDocument/2006/relationships/oleObject" Target="embeddings/oleObject178.bin"/><Relationship Id="rId668" Type="http://schemas.openxmlformats.org/officeDocument/2006/relationships/oleObject" Target="embeddings/oleObject280.bin"/><Relationship Id="rId875" Type="http://schemas.openxmlformats.org/officeDocument/2006/relationships/image" Target="media/image449.wmf"/><Relationship Id="rId18" Type="http://schemas.openxmlformats.org/officeDocument/2006/relationships/oleObject" Target="embeddings/oleObject4.bin"/><Relationship Id="rId528" Type="http://schemas.openxmlformats.org/officeDocument/2006/relationships/oleObject" Target="embeddings/oleObject219.bin"/><Relationship Id="rId735" Type="http://schemas.openxmlformats.org/officeDocument/2006/relationships/image" Target="media/image380.wmf"/><Relationship Id="rId942" Type="http://schemas.openxmlformats.org/officeDocument/2006/relationships/oleObject" Target="embeddings/oleObject405.bin"/><Relationship Id="rId167" Type="http://schemas.openxmlformats.org/officeDocument/2006/relationships/oleObject" Target="embeddings/oleObject69.bin"/><Relationship Id="rId374" Type="http://schemas.openxmlformats.org/officeDocument/2006/relationships/oleObject" Target="embeddings/oleObject159.bin"/><Relationship Id="rId581" Type="http://schemas.openxmlformats.org/officeDocument/2006/relationships/image" Target="media/image299.wmf"/><Relationship Id="rId71" Type="http://schemas.openxmlformats.org/officeDocument/2006/relationships/oleObject" Target="embeddings/oleObject27.bin"/><Relationship Id="rId234" Type="http://schemas.openxmlformats.org/officeDocument/2006/relationships/oleObject" Target="embeddings/oleObject93.bin"/><Relationship Id="rId679" Type="http://schemas.openxmlformats.org/officeDocument/2006/relationships/image" Target="media/image351.wmf"/><Relationship Id="rId802" Type="http://schemas.openxmlformats.org/officeDocument/2006/relationships/package" Target="embeddings/_________Microsoft_Visio43.vsdx"/><Relationship Id="rId886" Type="http://schemas.openxmlformats.org/officeDocument/2006/relationships/oleObject" Target="embeddings/oleObject377.bin"/><Relationship Id="rId2" Type="http://schemas.openxmlformats.org/officeDocument/2006/relationships/numbering" Target="numbering.xml"/><Relationship Id="rId29" Type="http://schemas.openxmlformats.org/officeDocument/2006/relationships/image" Target="media/image13.wmf"/><Relationship Id="rId441" Type="http://schemas.openxmlformats.org/officeDocument/2006/relationships/image" Target="media/image229.wmf"/><Relationship Id="rId539" Type="http://schemas.openxmlformats.org/officeDocument/2006/relationships/image" Target="media/image278.wmf"/><Relationship Id="rId746" Type="http://schemas.openxmlformats.org/officeDocument/2006/relationships/oleObject" Target="embeddings/oleObject314.bin"/><Relationship Id="rId178" Type="http://schemas.openxmlformats.org/officeDocument/2006/relationships/image" Target="media/image90.png"/><Relationship Id="rId301" Type="http://schemas.openxmlformats.org/officeDocument/2006/relationships/oleObject" Target="embeddings/oleObject124.bin"/><Relationship Id="rId953" Type="http://schemas.openxmlformats.org/officeDocument/2006/relationships/image" Target="media/image488.wmf"/><Relationship Id="rId82" Type="http://schemas.openxmlformats.org/officeDocument/2006/relationships/image" Target="media/image40.wmf"/><Relationship Id="rId385" Type="http://schemas.openxmlformats.org/officeDocument/2006/relationships/image" Target="media/image201.emf"/><Relationship Id="rId592" Type="http://schemas.openxmlformats.org/officeDocument/2006/relationships/oleObject" Target="embeddings/oleObject251.bin"/><Relationship Id="rId606" Type="http://schemas.openxmlformats.org/officeDocument/2006/relationships/oleObject" Target="embeddings/oleObject257.bin"/><Relationship Id="rId813" Type="http://schemas.openxmlformats.org/officeDocument/2006/relationships/image" Target="media/image419.wmf"/><Relationship Id="rId245" Type="http://schemas.openxmlformats.org/officeDocument/2006/relationships/image" Target="media/image127.png"/><Relationship Id="rId452" Type="http://schemas.openxmlformats.org/officeDocument/2006/relationships/oleObject" Target="embeddings/oleObject185.bin"/><Relationship Id="rId897" Type="http://schemas.openxmlformats.org/officeDocument/2006/relationships/image" Target="media/image460.wmf"/><Relationship Id="rId105" Type="http://schemas.openxmlformats.org/officeDocument/2006/relationships/oleObject" Target="embeddings/oleObject43.bin"/><Relationship Id="rId312" Type="http://schemas.openxmlformats.org/officeDocument/2006/relationships/image" Target="media/image163.wmf"/><Relationship Id="rId757" Type="http://schemas.openxmlformats.org/officeDocument/2006/relationships/image" Target="media/image391.wmf"/><Relationship Id="rId93" Type="http://schemas.openxmlformats.org/officeDocument/2006/relationships/oleObject" Target="embeddings/oleObject38.bin"/><Relationship Id="rId189" Type="http://schemas.openxmlformats.org/officeDocument/2006/relationships/image" Target="media/image99.wmf"/><Relationship Id="rId396" Type="http://schemas.openxmlformats.org/officeDocument/2006/relationships/package" Target="embeddings/_________Microsoft_Visio19.vsdx"/><Relationship Id="rId617" Type="http://schemas.openxmlformats.org/officeDocument/2006/relationships/image" Target="media/image317.wmf"/><Relationship Id="rId824" Type="http://schemas.openxmlformats.org/officeDocument/2006/relationships/oleObject" Target="embeddings/oleObject345.bin"/><Relationship Id="rId256" Type="http://schemas.openxmlformats.org/officeDocument/2006/relationships/image" Target="media/image135.wmf"/><Relationship Id="rId463" Type="http://schemas.openxmlformats.org/officeDocument/2006/relationships/image" Target="media/image240.emf"/><Relationship Id="rId670" Type="http://schemas.openxmlformats.org/officeDocument/2006/relationships/oleObject" Target="embeddings/oleObject281.bin"/><Relationship Id="rId116" Type="http://schemas.openxmlformats.org/officeDocument/2006/relationships/image" Target="media/image57.wmf"/><Relationship Id="rId323" Type="http://schemas.openxmlformats.org/officeDocument/2006/relationships/oleObject" Target="embeddings/oleObject135.bin"/><Relationship Id="rId530" Type="http://schemas.openxmlformats.org/officeDocument/2006/relationships/oleObject" Target="embeddings/oleObject220.bin"/><Relationship Id="rId768" Type="http://schemas.openxmlformats.org/officeDocument/2006/relationships/oleObject" Target="embeddings/oleObject325.bin"/><Relationship Id="rId20" Type="http://schemas.openxmlformats.org/officeDocument/2006/relationships/oleObject" Target="embeddings/oleObject5.bin"/><Relationship Id="rId628" Type="http://schemas.openxmlformats.org/officeDocument/2006/relationships/package" Target="embeddings/_________Microsoft_Visio34.vsdx"/><Relationship Id="rId835" Type="http://schemas.openxmlformats.org/officeDocument/2006/relationships/image" Target="media/image430.wmf"/><Relationship Id="rId267" Type="http://schemas.openxmlformats.org/officeDocument/2006/relationships/oleObject" Target="embeddings/oleObject107.bin"/><Relationship Id="rId474" Type="http://schemas.openxmlformats.org/officeDocument/2006/relationships/oleObject" Target="embeddings/oleObject192.bin"/><Relationship Id="rId127" Type="http://schemas.openxmlformats.org/officeDocument/2006/relationships/oleObject" Target="embeddings/oleObject53.bin"/><Relationship Id="rId681" Type="http://schemas.openxmlformats.org/officeDocument/2006/relationships/image" Target="media/image352.wmf"/><Relationship Id="rId779" Type="http://schemas.openxmlformats.org/officeDocument/2006/relationships/image" Target="media/image402.wmf"/><Relationship Id="rId902" Type="http://schemas.openxmlformats.org/officeDocument/2006/relationships/oleObject" Target="embeddings/oleObject385.bin"/><Relationship Id="rId31" Type="http://schemas.openxmlformats.org/officeDocument/2006/relationships/image" Target="media/image14.wmf"/><Relationship Id="rId334" Type="http://schemas.openxmlformats.org/officeDocument/2006/relationships/image" Target="media/image174.wmf"/><Relationship Id="rId541" Type="http://schemas.openxmlformats.org/officeDocument/2006/relationships/image" Target="media/image279.wmf"/><Relationship Id="rId639" Type="http://schemas.openxmlformats.org/officeDocument/2006/relationships/image" Target="media/image328.wmf"/><Relationship Id="rId180" Type="http://schemas.openxmlformats.org/officeDocument/2006/relationships/image" Target="media/image92.jpeg"/><Relationship Id="rId278" Type="http://schemas.openxmlformats.org/officeDocument/2006/relationships/image" Target="media/image146.wmf"/><Relationship Id="rId401" Type="http://schemas.openxmlformats.org/officeDocument/2006/relationships/image" Target="media/image209.wmf"/><Relationship Id="rId846" Type="http://schemas.openxmlformats.org/officeDocument/2006/relationships/oleObject" Target="embeddings/oleObject356.bin"/><Relationship Id="rId485" Type="http://schemas.openxmlformats.org/officeDocument/2006/relationships/image" Target="media/image251.wmf"/><Relationship Id="rId692" Type="http://schemas.openxmlformats.org/officeDocument/2006/relationships/oleObject" Target="embeddings/oleObject291.bin"/><Relationship Id="rId706" Type="http://schemas.openxmlformats.org/officeDocument/2006/relationships/oleObject" Target="embeddings/oleObject296.bin"/><Relationship Id="rId913" Type="http://schemas.openxmlformats.org/officeDocument/2006/relationships/image" Target="media/image468.wmf"/><Relationship Id="rId42" Type="http://schemas.openxmlformats.org/officeDocument/2006/relationships/image" Target="media/image20.wmf"/><Relationship Id="rId138" Type="http://schemas.openxmlformats.org/officeDocument/2006/relationships/image" Target="media/image68.emf"/><Relationship Id="rId345" Type="http://schemas.openxmlformats.org/officeDocument/2006/relationships/oleObject" Target="embeddings/oleObject146.bin"/><Relationship Id="rId552" Type="http://schemas.openxmlformats.org/officeDocument/2006/relationships/oleObject" Target="embeddings/oleObject231.bin"/><Relationship Id="rId191" Type="http://schemas.openxmlformats.org/officeDocument/2006/relationships/image" Target="media/image100.wmf"/><Relationship Id="rId205" Type="http://schemas.openxmlformats.org/officeDocument/2006/relationships/image" Target="media/image107.wmf"/><Relationship Id="rId412" Type="http://schemas.openxmlformats.org/officeDocument/2006/relationships/oleObject" Target="embeddings/oleObject170.bin"/><Relationship Id="rId857" Type="http://schemas.openxmlformats.org/officeDocument/2006/relationships/oleObject" Target="embeddings/oleObject362.bin"/><Relationship Id="rId289" Type="http://schemas.openxmlformats.org/officeDocument/2006/relationships/oleObject" Target="embeddings/oleObject118.bin"/><Relationship Id="rId496" Type="http://schemas.openxmlformats.org/officeDocument/2006/relationships/oleObject" Target="embeddings/oleObject203.bin"/><Relationship Id="rId717" Type="http://schemas.openxmlformats.org/officeDocument/2006/relationships/image" Target="media/image371.wmf"/><Relationship Id="rId924" Type="http://schemas.openxmlformats.org/officeDocument/2006/relationships/oleObject" Target="embeddings/oleObject396.bin"/><Relationship Id="rId53" Type="http://schemas.openxmlformats.org/officeDocument/2006/relationships/oleObject" Target="embeddings/oleObject18.bin"/><Relationship Id="rId149" Type="http://schemas.openxmlformats.org/officeDocument/2006/relationships/oleObject" Target="embeddings/oleObject63.bin"/><Relationship Id="rId356" Type="http://schemas.openxmlformats.org/officeDocument/2006/relationships/image" Target="media/image185.wmf"/><Relationship Id="rId563" Type="http://schemas.openxmlformats.org/officeDocument/2006/relationships/image" Target="media/image290.wmf"/><Relationship Id="rId770" Type="http://schemas.openxmlformats.org/officeDocument/2006/relationships/oleObject" Target="embeddings/oleObject326.bin"/><Relationship Id="rId216" Type="http://schemas.openxmlformats.org/officeDocument/2006/relationships/package" Target="embeddings/_________Microsoft_Visio10.vsdx"/><Relationship Id="rId423" Type="http://schemas.openxmlformats.org/officeDocument/2006/relationships/image" Target="media/image220.wmf"/><Relationship Id="rId868" Type="http://schemas.openxmlformats.org/officeDocument/2006/relationships/oleObject" Target="embeddings/oleObject368.bin"/><Relationship Id="rId630" Type="http://schemas.openxmlformats.org/officeDocument/2006/relationships/package" Target="embeddings/_________Microsoft_Visio35.vsdx"/><Relationship Id="rId728" Type="http://schemas.openxmlformats.org/officeDocument/2006/relationships/package" Target="embeddings/_________Microsoft_Visio38.vsdx"/><Relationship Id="rId935" Type="http://schemas.openxmlformats.org/officeDocument/2006/relationships/image" Target="media/image479.wmf"/><Relationship Id="rId64" Type="http://schemas.openxmlformats.org/officeDocument/2006/relationships/image" Target="media/image31.wmf"/><Relationship Id="rId367" Type="http://schemas.openxmlformats.org/officeDocument/2006/relationships/image" Target="media/image192.wmf"/><Relationship Id="rId574" Type="http://schemas.openxmlformats.org/officeDocument/2006/relationships/oleObject" Target="embeddings/oleObject242.bin"/><Relationship Id="rId227" Type="http://schemas.openxmlformats.org/officeDocument/2006/relationships/image" Target="media/image118.wmf"/><Relationship Id="rId781" Type="http://schemas.openxmlformats.org/officeDocument/2006/relationships/image" Target="media/image403.wmf"/><Relationship Id="rId879" Type="http://schemas.openxmlformats.org/officeDocument/2006/relationships/image" Target="media/image451.wmf"/><Relationship Id="rId434" Type="http://schemas.openxmlformats.org/officeDocument/2006/relationships/oleObject" Target="embeddings/oleObject180.bin"/><Relationship Id="rId641" Type="http://schemas.openxmlformats.org/officeDocument/2006/relationships/image" Target="media/image329.png"/><Relationship Id="rId739" Type="http://schemas.openxmlformats.org/officeDocument/2006/relationships/image" Target="media/image382.wmf"/><Relationship Id="rId280" Type="http://schemas.openxmlformats.org/officeDocument/2006/relationships/image" Target="media/image147.wmf"/><Relationship Id="rId501" Type="http://schemas.openxmlformats.org/officeDocument/2006/relationships/image" Target="media/image259.wmf"/><Relationship Id="rId946" Type="http://schemas.openxmlformats.org/officeDocument/2006/relationships/oleObject" Target="embeddings/oleObject407.bin"/><Relationship Id="rId75" Type="http://schemas.openxmlformats.org/officeDocument/2006/relationships/oleObject" Target="embeddings/oleObject29.bin"/><Relationship Id="rId140" Type="http://schemas.openxmlformats.org/officeDocument/2006/relationships/image" Target="media/image69.wmf"/><Relationship Id="rId378" Type="http://schemas.openxmlformats.org/officeDocument/2006/relationships/oleObject" Target="embeddings/oleObject161.bin"/><Relationship Id="rId585" Type="http://schemas.openxmlformats.org/officeDocument/2006/relationships/image" Target="media/image301.wmf"/><Relationship Id="rId792" Type="http://schemas.openxmlformats.org/officeDocument/2006/relationships/oleObject" Target="embeddings/oleObject337.bin"/><Relationship Id="rId806" Type="http://schemas.openxmlformats.org/officeDocument/2006/relationships/oleObject" Target="embeddings/oleObject340.bin"/><Relationship Id="rId6" Type="http://schemas.openxmlformats.org/officeDocument/2006/relationships/footnotes" Target="footnotes.xml"/><Relationship Id="rId238" Type="http://schemas.openxmlformats.org/officeDocument/2006/relationships/oleObject" Target="embeddings/oleObject95.bin"/><Relationship Id="rId445" Type="http://schemas.openxmlformats.org/officeDocument/2006/relationships/image" Target="media/image231.wmf"/><Relationship Id="rId652" Type="http://schemas.openxmlformats.org/officeDocument/2006/relationships/oleObject" Target="embeddings/oleObject272.bin"/><Relationship Id="rId291" Type="http://schemas.openxmlformats.org/officeDocument/2006/relationships/oleObject" Target="embeddings/oleObject119.bin"/><Relationship Id="rId305" Type="http://schemas.openxmlformats.org/officeDocument/2006/relationships/oleObject" Target="embeddings/oleObject126.bin"/><Relationship Id="rId512" Type="http://schemas.openxmlformats.org/officeDocument/2006/relationships/oleObject" Target="embeddings/oleObject211.bin"/><Relationship Id="rId957" Type="http://schemas.openxmlformats.org/officeDocument/2006/relationships/theme" Target="theme/theme1.xml"/><Relationship Id="rId86" Type="http://schemas.openxmlformats.org/officeDocument/2006/relationships/image" Target="media/image42.wmf"/><Relationship Id="rId151" Type="http://schemas.openxmlformats.org/officeDocument/2006/relationships/package" Target="embeddings/_________Microsoft_Visio6.vsdx"/><Relationship Id="rId389" Type="http://schemas.openxmlformats.org/officeDocument/2006/relationships/image" Target="media/image203.emf"/><Relationship Id="rId596" Type="http://schemas.openxmlformats.org/officeDocument/2006/relationships/package" Target="embeddings/_________Microsoft_Visio30.vsdx"/><Relationship Id="rId817" Type="http://schemas.openxmlformats.org/officeDocument/2006/relationships/image" Target="media/image421.wmf"/><Relationship Id="rId249" Type="http://schemas.openxmlformats.org/officeDocument/2006/relationships/image" Target="media/image131.png"/><Relationship Id="rId456" Type="http://schemas.openxmlformats.org/officeDocument/2006/relationships/oleObject" Target="embeddings/oleObject187.bin"/><Relationship Id="rId663" Type="http://schemas.openxmlformats.org/officeDocument/2006/relationships/image" Target="media/image343.wmf"/><Relationship Id="rId870" Type="http://schemas.openxmlformats.org/officeDocument/2006/relationships/oleObject" Target="embeddings/oleObject369.bin"/><Relationship Id="rId13" Type="http://schemas.openxmlformats.org/officeDocument/2006/relationships/image" Target="media/image5.wmf"/><Relationship Id="rId109" Type="http://schemas.openxmlformats.org/officeDocument/2006/relationships/oleObject" Target="embeddings/oleObject45.bin"/><Relationship Id="rId316" Type="http://schemas.openxmlformats.org/officeDocument/2006/relationships/image" Target="media/image165.wmf"/><Relationship Id="rId523" Type="http://schemas.openxmlformats.org/officeDocument/2006/relationships/image" Target="media/image270.wmf"/><Relationship Id="rId97" Type="http://schemas.openxmlformats.org/officeDocument/2006/relationships/oleObject" Target="embeddings/oleObject40.bin"/><Relationship Id="rId730" Type="http://schemas.openxmlformats.org/officeDocument/2006/relationships/package" Target="embeddings/_________Microsoft_Visio39.vsdx"/><Relationship Id="rId828" Type="http://schemas.openxmlformats.org/officeDocument/2006/relationships/oleObject" Target="embeddings/oleObject347.bin"/><Relationship Id="rId162" Type="http://schemas.openxmlformats.org/officeDocument/2006/relationships/image" Target="media/image80.emf"/><Relationship Id="rId467" Type="http://schemas.openxmlformats.org/officeDocument/2006/relationships/image" Target="media/image242.wmf"/><Relationship Id="rId674" Type="http://schemas.openxmlformats.org/officeDocument/2006/relationships/oleObject" Target="embeddings/oleObject283.bin"/><Relationship Id="rId881" Type="http://schemas.openxmlformats.org/officeDocument/2006/relationships/image" Target="media/image452.wmf"/><Relationship Id="rId24" Type="http://schemas.openxmlformats.org/officeDocument/2006/relationships/package" Target="embeddings/_________Microsoft_Visio.vsdx"/><Relationship Id="rId327" Type="http://schemas.openxmlformats.org/officeDocument/2006/relationships/oleObject" Target="embeddings/oleObject137.bin"/><Relationship Id="rId534" Type="http://schemas.openxmlformats.org/officeDocument/2006/relationships/oleObject" Target="embeddings/oleObject222.bin"/><Relationship Id="rId741" Type="http://schemas.openxmlformats.org/officeDocument/2006/relationships/image" Target="media/image383.wmf"/><Relationship Id="rId839" Type="http://schemas.openxmlformats.org/officeDocument/2006/relationships/image" Target="media/image432.wmf"/><Relationship Id="rId173" Type="http://schemas.openxmlformats.org/officeDocument/2006/relationships/oleObject" Target="embeddings/oleObject71.bin"/><Relationship Id="rId380" Type="http://schemas.openxmlformats.org/officeDocument/2006/relationships/oleObject" Target="embeddings/oleObject162.bin"/><Relationship Id="rId601" Type="http://schemas.openxmlformats.org/officeDocument/2006/relationships/image" Target="media/image309.wmf"/><Relationship Id="rId240" Type="http://schemas.openxmlformats.org/officeDocument/2006/relationships/oleObject" Target="embeddings/oleObject96.bin"/><Relationship Id="rId478" Type="http://schemas.openxmlformats.org/officeDocument/2006/relationships/oleObject" Target="embeddings/oleObject194.bin"/><Relationship Id="rId685" Type="http://schemas.openxmlformats.org/officeDocument/2006/relationships/image" Target="media/image354.wmf"/><Relationship Id="rId892" Type="http://schemas.openxmlformats.org/officeDocument/2006/relationships/oleObject" Target="embeddings/oleObject380.bin"/><Relationship Id="rId906" Type="http://schemas.openxmlformats.org/officeDocument/2006/relationships/oleObject" Target="embeddings/oleObject387.bin"/><Relationship Id="rId35" Type="http://schemas.openxmlformats.org/officeDocument/2006/relationships/image" Target="media/image16.png"/><Relationship Id="rId100" Type="http://schemas.openxmlformats.org/officeDocument/2006/relationships/image" Target="media/image49.wmf"/><Relationship Id="rId338" Type="http://schemas.openxmlformats.org/officeDocument/2006/relationships/image" Target="media/image176.wmf"/><Relationship Id="rId545" Type="http://schemas.openxmlformats.org/officeDocument/2006/relationships/image" Target="media/image281.wmf"/><Relationship Id="rId752" Type="http://schemas.openxmlformats.org/officeDocument/2006/relationships/oleObject" Target="embeddings/oleObject317.bin"/><Relationship Id="rId184" Type="http://schemas.openxmlformats.org/officeDocument/2006/relationships/image" Target="media/image96.png"/><Relationship Id="rId391" Type="http://schemas.openxmlformats.org/officeDocument/2006/relationships/image" Target="media/image204.emf"/><Relationship Id="rId405" Type="http://schemas.openxmlformats.org/officeDocument/2006/relationships/image" Target="media/image211.wmf"/><Relationship Id="rId612" Type="http://schemas.openxmlformats.org/officeDocument/2006/relationships/package" Target="embeddings/_________Microsoft_Visio31.vsdx"/><Relationship Id="rId251" Type="http://schemas.openxmlformats.org/officeDocument/2006/relationships/oleObject" Target="embeddings/oleObject99.bin"/><Relationship Id="rId489" Type="http://schemas.openxmlformats.org/officeDocument/2006/relationships/image" Target="media/image253.wmf"/><Relationship Id="rId696" Type="http://schemas.openxmlformats.org/officeDocument/2006/relationships/package" Target="embeddings/_________Microsoft_Visio36.vsdx"/><Relationship Id="rId917" Type="http://schemas.openxmlformats.org/officeDocument/2006/relationships/image" Target="media/image470.wmf"/><Relationship Id="rId46" Type="http://schemas.openxmlformats.org/officeDocument/2006/relationships/image" Target="media/image22.emf"/><Relationship Id="rId349" Type="http://schemas.openxmlformats.org/officeDocument/2006/relationships/oleObject" Target="embeddings/oleObject148.bin"/><Relationship Id="rId556" Type="http://schemas.openxmlformats.org/officeDocument/2006/relationships/oleObject" Target="embeddings/oleObject233.bin"/><Relationship Id="rId763" Type="http://schemas.openxmlformats.org/officeDocument/2006/relationships/image" Target="media/image394.wmf"/><Relationship Id="rId111" Type="http://schemas.openxmlformats.org/officeDocument/2006/relationships/oleObject" Target="embeddings/oleObject46.bin"/><Relationship Id="rId195" Type="http://schemas.openxmlformats.org/officeDocument/2006/relationships/image" Target="media/image102.wmf"/><Relationship Id="rId209" Type="http://schemas.openxmlformats.org/officeDocument/2006/relationships/image" Target="media/image109.wmf"/><Relationship Id="rId416" Type="http://schemas.openxmlformats.org/officeDocument/2006/relationships/oleObject" Target="embeddings/oleObject172.bin"/><Relationship Id="rId623" Type="http://schemas.openxmlformats.org/officeDocument/2006/relationships/image" Target="media/image320.wmf"/><Relationship Id="rId830" Type="http://schemas.openxmlformats.org/officeDocument/2006/relationships/oleObject" Target="embeddings/oleObject348.bin"/><Relationship Id="rId928" Type="http://schemas.openxmlformats.org/officeDocument/2006/relationships/oleObject" Target="embeddings/oleObject398.bin"/><Relationship Id="rId57" Type="http://schemas.openxmlformats.org/officeDocument/2006/relationships/oleObject" Target="embeddings/oleObject20.bin"/><Relationship Id="rId262" Type="http://schemas.openxmlformats.org/officeDocument/2006/relationships/image" Target="media/image138.wmf"/><Relationship Id="rId567" Type="http://schemas.openxmlformats.org/officeDocument/2006/relationships/image" Target="media/image292.wmf"/><Relationship Id="rId122" Type="http://schemas.openxmlformats.org/officeDocument/2006/relationships/image" Target="media/image60.wmf"/><Relationship Id="rId774" Type="http://schemas.openxmlformats.org/officeDocument/2006/relationships/oleObject" Target="embeddings/oleObject328.bin"/><Relationship Id="rId427" Type="http://schemas.openxmlformats.org/officeDocument/2006/relationships/image" Target="media/image222.wmf"/><Relationship Id="rId634" Type="http://schemas.openxmlformats.org/officeDocument/2006/relationships/oleObject" Target="embeddings/oleObject266.bin"/><Relationship Id="rId841" Type="http://schemas.openxmlformats.org/officeDocument/2006/relationships/image" Target="media/image433.wmf"/><Relationship Id="rId273" Type="http://schemas.openxmlformats.org/officeDocument/2006/relationships/oleObject" Target="embeddings/oleObject110.bin"/><Relationship Id="rId480" Type="http://schemas.openxmlformats.org/officeDocument/2006/relationships/oleObject" Target="embeddings/oleObject195.bin"/><Relationship Id="rId701" Type="http://schemas.openxmlformats.org/officeDocument/2006/relationships/image" Target="media/image363.wmf"/><Relationship Id="rId939" Type="http://schemas.openxmlformats.org/officeDocument/2006/relationships/image" Target="media/image481.wmf"/><Relationship Id="rId68" Type="http://schemas.openxmlformats.org/officeDocument/2006/relationships/image" Target="media/image33.wmf"/><Relationship Id="rId133" Type="http://schemas.openxmlformats.org/officeDocument/2006/relationships/oleObject" Target="embeddings/oleObject56.bin"/><Relationship Id="rId340" Type="http://schemas.openxmlformats.org/officeDocument/2006/relationships/image" Target="media/image177.wmf"/><Relationship Id="rId578" Type="http://schemas.openxmlformats.org/officeDocument/2006/relationships/oleObject" Target="embeddings/oleObject244.bin"/><Relationship Id="rId785" Type="http://schemas.openxmlformats.org/officeDocument/2006/relationships/image" Target="media/image405.wmf"/><Relationship Id="rId200" Type="http://schemas.openxmlformats.org/officeDocument/2006/relationships/oleObject" Target="embeddings/oleObject79.bin"/><Relationship Id="rId438" Type="http://schemas.openxmlformats.org/officeDocument/2006/relationships/package" Target="embeddings/_________Microsoft_Visio23.vsdx"/><Relationship Id="rId645" Type="http://schemas.openxmlformats.org/officeDocument/2006/relationships/image" Target="media/image333.png"/><Relationship Id="rId852" Type="http://schemas.openxmlformats.org/officeDocument/2006/relationships/oleObject" Target="embeddings/oleObject359.bin"/><Relationship Id="rId284" Type="http://schemas.openxmlformats.org/officeDocument/2006/relationships/image" Target="media/image149.wmf"/><Relationship Id="rId491" Type="http://schemas.openxmlformats.org/officeDocument/2006/relationships/image" Target="media/image254.wmf"/><Relationship Id="rId505" Type="http://schemas.openxmlformats.org/officeDocument/2006/relationships/image" Target="media/image261.wmf"/><Relationship Id="rId712" Type="http://schemas.openxmlformats.org/officeDocument/2006/relationships/oleObject" Target="embeddings/oleObject299.bin"/><Relationship Id="rId79" Type="http://schemas.openxmlformats.org/officeDocument/2006/relationships/oleObject" Target="embeddings/oleObject31.bin"/><Relationship Id="rId144" Type="http://schemas.openxmlformats.org/officeDocument/2006/relationships/image" Target="media/image71.wmf"/><Relationship Id="rId589" Type="http://schemas.openxmlformats.org/officeDocument/2006/relationships/image" Target="media/image303.wmf"/><Relationship Id="rId796" Type="http://schemas.openxmlformats.org/officeDocument/2006/relationships/oleObject" Target="embeddings/oleObject338.bin"/><Relationship Id="rId351" Type="http://schemas.openxmlformats.org/officeDocument/2006/relationships/oleObject" Target="embeddings/oleObject149.bin"/><Relationship Id="rId449" Type="http://schemas.openxmlformats.org/officeDocument/2006/relationships/image" Target="media/image233.emf"/><Relationship Id="rId656" Type="http://schemas.openxmlformats.org/officeDocument/2006/relationships/oleObject" Target="embeddings/oleObject274.bin"/><Relationship Id="rId863" Type="http://schemas.openxmlformats.org/officeDocument/2006/relationships/oleObject" Target="embeddings/oleObject365.bin"/><Relationship Id="rId211" Type="http://schemas.openxmlformats.org/officeDocument/2006/relationships/image" Target="media/image110.wmf"/><Relationship Id="rId295" Type="http://schemas.openxmlformats.org/officeDocument/2006/relationships/oleObject" Target="embeddings/oleObject121.bin"/><Relationship Id="rId309" Type="http://schemas.openxmlformats.org/officeDocument/2006/relationships/oleObject" Target="embeddings/oleObject128.bin"/><Relationship Id="rId516" Type="http://schemas.openxmlformats.org/officeDocument/2006/relationships/oleObject" Target="embeddings/oleObject213.bin"/><Relationship Id="rId723" Type="http://schemas.openxmlformats.org/officeDocument/2006/relationships/image" Target="media/image374.wmf"/><Relationship Id="rId930" Type="http://schemas.openxmlformats.org/officeDocument/2006/relationships/oleObject" Target="embeddings/oleObject399.bin"/><Relationship Id="rId155" Type="http://schemas.openxmlformats.org/officeDocument/2006/relationships/oleObject" Target="embeddings/oleObject65.bin"/><Relationship Id="rId362" Type="http://schemas.openxmlformats.org/officeDocument/2006/relationships/image" Target="media/image188.wmf"/><Relationship Id="rId222" Type="http://schemas.openxmlformats.org/officeDocument/2006/relationships/oleObject" Target="embeddings/oleObject88.bin"/><Relationship Id="rId667" Type="http://schemas.openxmlformats.org/officeDocument/2006/relationships/image" Target="media/image345.wmf"/><Relationship Id="rId874" Type="http://schemas.openxmlformats.org/officeDocument/2006/relationships/oleObject" Target="embeddings/oleObject371.bin"/><Relationship Id="rId17" Type="http://schemas.openxmlformats.org/officeDocument/2006/relationships/image" Target="media/image7.wmf"/><Relationship Id="rId527" Type="http://schemas.openxmlformats.org/officeDocument/2006/relationships/image" Target="media/image272.wmf"/><Relationship Id="rId734" Type="http://schemas.openxmlformats.org/officeDocument/2006/relationships/oleObject" Target="embeddings/oleObject308.bin"/><Relationship Id="rId941" Type="http://schemas.openxmlformats.org/officeDocument/2006/relationships/image" Target="media/image482.wmf"/><Relationship Id="rId70" Type="http://schemas.openxmlformats.org/officeDocument/2006/relationships/image" Target="media/image34.wmf"/><Relationship Id="rId166" Type="http://schemas.openxmlformats.org/officeDocument/2006/relationships/image" Target="media/image82.wmf"/><Relationship Id="rId373" Type="http://schemas.openxmlformats.org/officeDocument/2006/relationships/image" Target="media/image195.wmf"/><Relationship Id="rId580" Type="http://schemas.openxmlformats.org/officeDocument/2006/relationships/oleObject" Target="embeddings/oleObject245.bin"/><Relationship Id="rId801" Type="http://schemas.openxmlformats.org/officeDocument/2006/relationships/image" Target="media/image413.emf"/><Relationship Id="rId1" Type="http://schemas.openxmlformats.org/officeDocument/2006/relationships/customXml" Target="../customXml/item1.xml"/><Relationship Id="rId233" Type="http://schemas.openxmlformats.org/officeDocument/2006/relationships/image" Target="media/image121.wmf"/><Relationship Id="rId440" Type="http://schemas.openxmlformats.org/officeDocument/2006/relationships/oleObject" Target="embeddings/oleObject181.bin"/><Relationship Id="rId678" Type="http://schemas.openxmlformats.org/officeDocument/2006/relationships/oleObject" Target="embeddings/oleObject285.bin"/><Relationship Id="rId885" Type="http://schemas.openxmlformats.org/officeDocument/2006/relationships/image" Target="media/image454.wmf"/><Relationship Id="rId28" Type="http://schemas.openxmlformats.org/officeDocument/2006/relationships/oleObject" Target="embeddings/oleObject8.bin"/><Relationship Id="rId300" Type="http://schemas.openxmlformats.org/officeDocument/2006/relationships/image" Target="media/image157.wmf"/><Relationship Id="rId538" Type="http://schemas.openxmlformats.org/officeDocument/2006/relationships/oleObject" Target="embeddings/oleObject224.bin"/><Relationship Id="rId745" Type="http://schemas.openxmlformats.org/officeDocument/2006/relationships/image" Target="media/image385.wmf"/><Relationship Id="rId952" Type="http://schemas.openxmlformats.org/officeDocument/2006/relationships/oleObject" Target="embeddings/oleObject410.bin"/><Relationship Id="rId81" Type="http://schemas.openxmlformats.org/officeDocument/2006/relationships/oleObject" Target="embeddings/oleObject32.bin"/><Relationship Id="rId177" Type="http://schemas.openxmlformats.org/officeDocument/2006/relationships/image" Target="media/image89.png"/><Relationship Id="rId384" Type="http://schemas.openxmlformats.org/officeDocument/2006/relationships/package" Target="embeddings/_________Microsoft_Visio13.vsdx"/><Relationship Id="rId591" Type="http://schemas.openxmlformats.org/officeDocument/2006/relationships/image" Target="media/image304.wmf"/><Relationship Id="rId605" Type="http://schemas.openxmlformats.org/officeDocument/2006/relationships/image" Target="media/image311.wmf"/><Relationship Id="rId812" Type="http://schemas.openxmlformats.org/officeDocument/2006/relationships/package" Target="embeddings/_________Microsoft_Visio46.vsdx"/><Relationship Id="rId244" Type="http://schemas.openxmlformats.org/officeDocument/2006/relationships/oleObject" Target="embeddings/oleObject98.bin"/><Relationship Id="rId689" Type="http://schemas.openxmlformats.org/officeDocument/2006/relationships/image" Target="media/image356.png"/><Relationship Id="rId896" Type="http://schemas.openxmlformats.org/officeDocument/2006/relationships/oleObject" Target="embeddings/oleObject382.bin"/><Relationship Id="rId39" Type="http://schemas.openxmlformats.org/officeDocument/2006/relationships/oleObject" Target="embeddings/oleObject12.bin"/><Relationship Id="rId286" Type="http://schemas.openxmlformats.org/officeDocument/2006/relationships/image" Target="media/image150.wmf"/><Relationship Id="rId451" Type="http://schemas.openxmlformats.org/officeDocument/2006/relationships/image" Target="media/image234.wmf"/><Relationship Id="rId493" Type="http://schemas.openxmlformats.org/officeDocument/2006/relationships/image" Target="media/image255.wmf"/><Relationship Id="rId507" Type="http://schemas.openxmlformats.org/officeDocument/2006/relationships/image" Target="media/image262.wmf"/><Relationship Id="rId549" Type="http://schemas.openxmlformats.org/officeDocument/2006/relationships/image" Target="media/image283.wmf"/><Relationship Id="rId714" Type="http://schemas.openxmlformats.org/officeDocument/2006/relationships/oleObject" Target="embeddings/oleObject300.bin"/><Relationship Id="rId756" Type="http://schemas.openxmlformats.org/officeDocument/2006/relationships/oleObject" Target="embeddings/oleObject319.bin"/><Relationship Id="rId921" Type="http://schemas.openxmlformats.org/officeDocument/2006/relationships/image" Target="media/image472.wmf"/><Relationship Id="rId50" Type="http://schemas.openxmlformats.org/officeDocument/2006/relationships/image" Target="media/image24.wmf"/><Relationship Id="rId104" Type="http://schemas.openxmlformats.org/officeDocument/2006/relationships/image" Target="media/image51.wmf"/><Relationship Id="rId146" Type="http://schemas.openxmlformats.org/officeDocument/2006/relationships/image" Target="media/image72.wmf"/><Relationship Id="rId188" Type="http://schemas.openxmlformats.org/officeDocument/2006/relationships/oleObject" Target="embeddings/oleObject73.bin"/><Relationship Id="rId311" Type="http://schemas.openxmlformats.org/officeDocument/2006/relationships/oleObject" Target="embeddings/oleObject129.bin"/><Relationship Id="rId353" Type="http://schemas.openxmlformats.org/officeDocument/2006/relationships/oleObject" Target="embeddings/oleObject150.bin"/><Relationship Id="rId395" Type="http://schemas.openxmlformats.org/officeDocument/2006/relationships/image" Target="media/image206.emf"/><Relationship Id="rId409" Type="http://schemas.openxmlformats.org/officeDocument/2006/relationships/image" Target="media/image213.emf"/><Relationship Id="rId560" Type="http://schemas.openxmlformats.org/officeDocument/2006/relationships/oleObject" Target="embeddings/oleObject235.bin"/><Relationship Id="rId798" Type="http://schemas.openxmlformats.org/officeDocument/2006/relationships/package" Target="embeddings/_________Microsoft_Visio41.vsdx"/><Relationship Id="rId92" Type="http://schemas.openxmlformats.org/officeDocument/2006/relationships/image" Target="media/image45.wmf"/><Relationship Id="rId213" Type="http://schemas.openxmlformats.org/officeDocument/2006/relationships/image" Target="media/image111.wmf"/><Relationship Id="rId420" Type="http://schemas.openxmlformats.org/officeDocument/2006/relationships/oleObject" Target="embeddings/oleObject174.bin"/><Relationship Id="rId616" Type="http://schemas.openxmlformats.org/officeDocument/2006/relationships/package" Target="embeddings/_________Microsoft_Visio33.vsdx"/><Relationship Id="rId658" Type="http://schemas.openxmlformats.org/officeDocument/2006/relationships/oleObject" Target="embeddings/oleObject275.bin"/><Relationship Id="rId823" Type="http://schemas.openxmlformats.org/officeDocument/2006/relationships/image" Target="media/image424.wmf"/><Relationship Id="rId865" Type="http://schemas.openxmlformats.org/officeDocument/2006/relationships/image" Target="media/image444.wmf"/><Relationship Id="rId255" Type="http://schemas.openxmlformats.org/officeDocument/2006/relationships/oleObject" Target="embeddings/oleObject101.bin"/><Relationship Id="rId297" Type="http://schemas.openxmlformats.org/officeDocument/2006/relationships/oleObject" Target="embeddings/oleObject122.bin"/><Relationship Id="rId462" Type="http://schemas.openxmlformats.org/officeDocument/2006/relationships/package" Target="embeddings/_________Microsoft_Visio28.vsdx"/><Relationship Id="rId518" Type="http://schemas.openxmlformats.org/officeDocument/2006/relationships/oleObject" Target="embeddings/oleObject214.bin"/><Relationship Id="rId725" Type="http://schemas.openxmlformats.org/officeDocument/2006/relationships/image" Target="media/image375.wmf"/><Relationship Id="rId932" Type="http://schemas.openxmlformats.org/officeDocument/2006/relationships/oleObject" Target="embeddings/oleObject400.bin"/><Relationship Id="rId115" Type="http://schemas.openxmlformats.org/officeDocument/2006/relationships/oleObject" Target="embeddings/oleObject48.bin"/><Relationship Id="rId157" Type="http://schemas.openxmlformats.org/officeDocument/2006/relationships/oleObject" Target="embeddings/oleObject66.bin"/><Relationship Id="rId322" Type="http://schemas.openxmlformats.org/officeDocument/2006/relationships/image" Target="media/image168.wmf"/><Relationship Id="rId364" Type="http://schemas.openxmlformats.org/officeDocument/2006/relationships/image" Target="media/image189.jpg"/><Relationship Id="rId767" Type="http://schemas.openxmlformats.org/officeDocument/2006/relationships/image" Target="media/image396.wmf"/><Relationship Id="rId61" Type="http://schemas.openxmlformats.org/officeDocument/2006/relationships/oleObject" Target="embeddings/oleObject22.bin"/><Relationship Id="rId199" Type="http://schemas.openxmlformats.org/officeDocument/2006/relationships/image" Target="media/image104.wmf"/><Relationship Id="rId571" Type="http://schemas.openxmlformats.org/officeDocument/2006/relationships/image" Target="media/image294.wmf"/><Relationship Id="rId627" Type="http://schemas.openxmlformats.org/officeDocument/2006/relationships/image" Target="media/image322.emf"/><Relationship Id="rId669" Type="http://schemas.openxmlformats.org/officeDocument/2006/relationships/image" Target="media/image346.wmf"/><Relationship Id="rId834" Type="http://schemas.openxmlformats.org/officeDocument/2006/relationships/oleObject" Target="embeddings/oleObject350.bin"/><Relationship Id="rId876" Type="http://schemas.openxmlformats.org/officeDocument/2006/relationships/oleObject" Target="embeddings/oleObject372.bin"/><Relationship Id="rId19" Type="http://schemas.openxmlformats.org/officeDocument/2006/relationships/image" Target="media/image8.wmf"/><Relationship Id="rId224" Type="http://schemas.openxmlformats.org/officeDocument/2006/relationships/oleObject" Target="embeddings/oleObject89.bin"/><Relationship Id="rId266" Type="http://schemas.openxmlformats.org/officeDocument/2006/relationships/image" Target="media/image140.wmf"/><Relationship Id="rId431" Type="http://schemas.openxmlformats.org/officeDocument/2006/relationships/image" Target="media/image224.wmf"/><Relationship Id="rId473" Type="http://schemas.openxmlformats.org/officeDocument/2006/relationships/image" Target="media/image245.wmf"/><Relationship Id="rId529" Type="http://schemas.openxmlformats.org/officeDocument/2006/relationships/image" Target="media/image273.wmf"/><Relationship Id="rId680" Type="http://schemas.openxmlformats.org/officeDocument/2006/relationships/oleObject" Target="embeddings/oleObject286.bin"/><Relationship Id="rId736" Type="http://schemas.openxmlformats.org/officeDocument/2006/relationships/oleObject" Target="embeddings/oleObject309.bin"/><Relationship Id="rId901" Type="http://schemas.openxmlformats.org/officeDocument/2006/relationships/image" Target="media/image462.wmf"/><Relationship Id="rId30" Type="http://schemas.openxmlformats.org/officeDocument/2006/relationships/oleObject" Target="embeddings/oleObject9.bin"/><Relationship Id="rId126" Type="http://schemas.openxmlformats.org/officeDocument/2006/relationships/image" Target="media/image62.wmf"/><Relationship Id="rId168" Type="http://schemas.openxmlformats.org/officeDocument/2006/relationships/image" Target="media/image83.emf"/><Relationship Id="rId333" Type="http://schemas.openxmlformats.org/officeDocument/2006/relationships/oleObject" Target="embeddings/oleObject140.bin"/><Relationship Id="rId540" Type="http://schemas.openxmlformats.org/officeDocument/2006/relationships/oleObject" Target="embeddings/oleObject225.bin"/><Relationship Id="rId778" Type="http://schemas.openxmlformats.org/officeDocument/2006/relationships/oleObject" Target="embeddings/oleObject330.bin"/><Relationship Id="rId943" Type="http://schemas.openxmlformats.org/officeDocument/2006/relationships/image" Target="media/image483.wmf"/><Relationship Id="rId72" Type="http://schemas.openxmlformats.org/officeDocument/2006/relationships/image" Target="media/image35.wmf"/><Relationship Id="rId375" Type="http://schemas.openxmlformats.org/officeDocument/2006/relationships/image" Target="media/image196.wmf"/><Relationship Id="rId582" Type="http://schemas.openxmlformats.org/officeDocument/2006/relationships/oleObject" Target="embeddings/oleObject246.bin"/><Relationship Id="rId638" Type="http://schemas.openxmlformats.org/officeDocument/2006/relationships/oleObject" Target="embeddings/oleObject268.bin"/><Relationship Id="rId803" Type="http://schemas.openxmlformats.org/officeDocument/2006/relationships/image" Target="media/image414.wmf"/><Relationship Id="rId845" Type="http://schemas.openxmlformats.org/officeDocument/2006/relationships/image" Target="media/image435.wmf"/><Relationship Id="rId3" Type="http://schemas.openxmlformats.org/officeDocument/2006/relationships/styles" Target="styles.xml"/><Relationship Id="rId235" Type="http://schemas.openxmlformats.org/officeDocument/2006/relationships/image" Target="media/image122.wmf"/><Relationship Id="rId277" Type="http://schemas.openxmlformats.org/officeDocument/2006/relationships/oleObject" Target="embeddings/oleObject112.bin"/><Relationship Id="rId400" Type="http://schemas.openxmlformats.org/officeDocument/2006/relationships/oleObject" Target="embeddings/oleObject165.bin"/><Relationship Id="rId442" Type="http://schemas.openxmlformats.org/officeDocument/2006/relationships/oleObject" Target="embeddings/oleObject182.bin"/><Relationship Id="rId484" Type="http://schemas.openxmlformats.org/officeDocument/2006/relationships/oleObject" Target="embeddings/oleObject197.bin"/><Relationship Id="rId705" Type="http://schemas.openxmlformats.org/officeDocument/2006/relationships/image" Target="media/image365.wmf"/><Relationship Id="rId887" Type="http://schemas.openxmlformats.org/officeDocument/2006/relationships/image" Target="media/image455.wmf"/><Relationship Id="rId137" Type="http://schemas.openxmlformats.org/officeDocument/2006/relationships/oleObject" Target="embeddings/oleObject58.bin"/><Relationship Id="rId302" Type="http://schemas.openxmlformats.org/officeDocument/2006/relationships/image" Target="media/image158.wmf"/><Relationship Id="rId344" Type="http://schemas.openxmlformats.org/officeDocument/2006/relationships/image" Target="media/image179.wmf"/><Relationship Id="rId691" Type="http://schemas.openxmlformats.org/officeDocument/2006/relationships/image" Target="media/image358.wmf"/><Relationship Id="rId747" Type="http://schemas.openxmlformats.org/officeDocument/2006/relationships/image" Target="media/image386.wmf"/><Relationship Id="rId789" Type="http://schemas.openxmlformats.org/officeDocument/2006/relationships/image" Target="media/image407.wmf"/><Relationship Id="rId912" Type="http://schemas.openxmlformats.org/officeDocument/2006/relationships/oleObject" Target="embeddings/oleObject390.bin"/><Relationship Id="rId954" Type="http://schemas.openxmlformats.org/officeDocument/2006/relationships/oleObject" Target="embeddings/oleObject411.bin"/><Relationship Id="rId41" Type="http://schemas.openxmlformats.org/officeDocument/2006/relationships/oleObject" Target="embeddings/oleObject13.bin"/><Relationship Id="rId83" Type="http://schemas.openxmlformats.org/officeDocument/2006/relationships/oleObject" Target="embeddings/oleObject33.bin"/><Relationship Id="rId179" Type="http://schemas.openxmlformats.org/officeDocument/2006/relationships/image" Target="media/image91.png"/><Relationship Id="rId386" Type="http://schemas.openxmlformats.org/officeDocument/2006/relationships/package" Target="embeddings/_________Microsoft_Visio14.vsdx"/><Relationship Id="rId551" Type="http://schemas.openxmlformats.org/officeDocument/2006/relationships/image" Target="media/image284.wmf"/><Relationship Id="rId593" Type="http://schemas.openxmlformats.org/officeDocument/2006/relationships/image" Target="media/image305.wmf"/><Relationship Id="rId607" Type="http://schemas.openxmlformats.org/officeDocument/2006/relationships/image" Target="media/image312.wmf"/><Relationship Id="rId649" Type="http://schemas.openxmlformats.org/officeDocument/2006/relationships/image" Target="media/image336.wmf"/><Relationship Id="rId814" Type="http://schemas.openxmlformats.org/officeDocument/2006/relationships/oleObject" Target="embeddings/oleObject341.bin"/><Relationship Id="rId856" Type="http://schemas.openxmlformats.org/officeDocument/2006/relationships/oleObject" Target="embeddings/oleObject361.bin"/><Relationship Id="rId190" Type="http://schemas.openxmlformats.org/officeDocument/2006/relationships/oleObject" Target="embeddings/oleObject74.bin"/><Relationship Id="rId204" Type="http://schemas.openxmlformats.org/officeDocument/2006/relationships/oleObject" Target="embeddings/oleObject81.bin"/><Relationship Id="rId246" Type="http://schemas.openxmlformats.org/officeDocument/2006/relationships/image" Target="media/image128.png"/><Relationship Id="rId288" Type="http://schemas.openxmlformats.org/officeDocument/2006/relationships/image" Target="media/image151.wmf"/><Relationship Id="rId411" Type="http://schemas.openxmlformats.org/officeDocument/2006/relationships/image" Target="media/image214.wmf"/><Relationship Id="rId453" Type="http://schemas.openxmlformats.org/officeDocument/2006/relationships/image" Target="media/image235.wmf"/><Relationship Id="rId509" Type="http://schemas.openxmlformats.org/officeDocument/2006/relationships/image" Target="media/image263.wmf"/><Relationship Id="rId660" Type="http://schemas.openxmlformats.org/officeDocument/2006/relationships/oleObject" Target="embeddings/oleObject276.bin"/><Relationship Id="rId898" Type="http://schemas.openxmlformats.org/officeDocument/2006/relationships/oleObject" Target="embeddings/oleObject383.bin"/><Relationship Id="rId106" Type="http://schemas.openxmlformats.org/officeDocument/2006/relationships/image" Target="media/image52.wmf"/><Relationship Id="rId313" Type="http://schemas.openxmlformats.org/officeDocument/2006/relationships/oleObject" Target="embeddings/oleObject130.bin"/><Relationship Id="rId495" Type="http://schemas.openxmlformats.org/officeDocument/2006/relationships/image" Target="media/image256.wmf"/><Relationship Id="rId716" Type="http://schemas.openxmlformats.org/officeDocument/2006/relationships/oleObject" Target="embeddings/oleObject301.bin"/><Relationship Id="rId758" Type="http://schemas.openxmlformats.org/officeDocument/2006/relationships/oleObject" Target="embeddings/oleObject320.bin"/><Relationship Id="rId923" Type="http://schemas.openxmlformats.org/officeDocument/2006/relationships/image" Target="media/image473.wmf"/><Relationship Id="rId10" Type="http://schemas.openxmlformats.org/officeDocument/2006/relationships/image" Target="media/image3.png"/><Relationship Id="rId52" Type="http://schemas.openxmlformats.org/officeDocument/2006/relationships/image" Target="media/image25.wmf"/><Relationship Id="rId94" Type="http://schemas.openxmlformats.org/officeDocument/2006/relationships/image" Target="media/image46.wmf"/><Relationship Id="rId148" Type="http://schemas.openxmlformats.org/officeDocument/2006/relationships/image" Target="media/image73.wmf"/><Relationship Id="rId355" Type="http://schemas.openxmlformats.org/officeDocument/2006/relationships/oleObject" Target="embeddings/oleObject151.bin"/><Relationship Id="rId397" Type="http://schemas.openxmlformats.org/officeDocument/2006/relationships/image" Target="media/image207.wmf"/><Relationship Id="rId520" Type="http://schemas.openxmlformats.org/officeDocument/2006/relationships/oleObject" Target="embeddings/oleObject215.bin"/><Relationship Id="rId562" Type="http://schemas.openxmlformats.org/officeDocument/2006/relationships/oleObject" Target="embeddings/oleObject236.bin"/><Relationship Id="rId618" Type="http://schemas.openxmlformats.org/officeDocument/2006/relationships/oleObject" Target="embeddings/oleObject260.bin"/><Relationship Id="rId825" Type="http://schemas.openxmlformats.org/officeDocument/2006/relationships/image" Target="media/image425.wmf"/><Relationship Id="rId215" Type="http://schemas.openxmlformats.org/officeDocument/2006/relationships/image" Target="media/image112.emf"/><Relationship Id="rId257" Type="http://schemas.openxmlformats.org/officeDocument/2006/relationships/oleObject" Target="embeddings/oleObject102.bin"/><Relationship Id="rId422" Type="http://schemas.openxmlformats.org/officeDocument/2006/relationships/package" Target="embeddings/_________Microsoft_Visio21.vsdx"/><Relationship Id="rId464" Type="http://schemas.openxmlformats.org/officeDocument/2006/relationships/package" Target="embeddings/_________Microsoft_Visio29.vsdx"/><Relationship Id="rId867" Type="http://schemas.openxmlformats.org/officeDocument/2006/relationships/image" Target="media/image445.wmf"/><Relationship Id="rId299" Type="http://schemas.openxmlformats.org/officeDocument/2006/relationships/oleObject" Target="embeddings/oleObject123.bin"/><Relationship Id="rId727" Type="http://schemas.openxmlformats.org/officeDocument/2006/relationships/image" Target="media/image376.emf"/><Relationship Id="rId934" Type="http://schemas.openxmlformats.org/officeDocument/2006/relationships/oleObject" Target="embeddings/oleObject401.bin"/><Relationship Id="rId63" Type="http://schemas.openxmlformats.org/officeDocument/2006/relationships/oleObject" Target="embeddings/oleObject23.bin"/><Relationship Id="rId159" Type="http://schemas.openxmlformats.org/officeDocument/2006/relationships/oleObject" Target="embeddings/oleObject67.bin"/><Relationship Id="rId366" Type="http://schemas.openxmlformats.org/officeDocument/2006/relationships/image" Target="media/image191.png"/><Relationship Id="rId573" Type="http://schemas.openxmlformats.org/officeDocument/2006/relationships/image" Target="media/image295.wmf"/><Relationship Id="rId780" Type="http://schemas.openxmlformats.org/officeDocument/2006/relationships/oleObject" Target="embeddings/oleObject331.bin"/><Relationship Id="rId226" Type="http://schemas.openxmlformats.org/officeDocument/2006/relationships/oleObject" Target="embeddings/oleObject90.bin"/><Relationship Id="rId433" Type="http://schemas.openxmlformats.org/officeDocument/2006/relationships/image" Target="media/image225.wmf"/><Relationship Id="rId878" Type="http://schemas.openxmlformats.org/officeDocument/2006/relationships/oleObject" Target="embeddings/oleObject373.bin"/><Relationship Id="rId640" Type="http://schemas.openxmlformats.org/officeDocument/2006/relationships/oleObject" Target="embeddings/oleObject269.bin"/><Relationship Id="rId738" Type="http://schemas.openxmlformats.org/officeDocument/2006/relationships/oleObject" Target="embeddings/oleObject310.bin"/><Relationship Id="rId945" Type="http://schemas.openxmlformats.org/officeDocument/2006/relationships/image" Target="media/image484.wmf"/><Relationship Id="rId74" Type="http://schemas.openxmlformats.org/officeDocument/2006/relationships/image" Target="media/image36.wmf"/><Relationship Id="rId377" Type="http://schemas.openxmlformats.org/officeDocument/2006/relationships/image" Target="media/image197.wmf"/><Relationship Id="rId500" Type="http://schemas.openxmlformats.org/officeDocument/2006/relationships/oleObject" Target="embeddings/oleObject205.bin"/><Relationship Id="rId584" Type="http://schemas.openxmlformats.org/officeDocument/2006/relationships/oleObject" Target="embeddings/oleObject247.bin"/><Relationship Id="rId805" Type="http://schemas.openxmlformats.org/officeDocument/2006/relationships/image" Target="media/image415.wmf"/><Relationship Id="rId5" Type="http://schemas.openxmlformats.org/officeDocument/2006/relationships/webSettings" Target="webSettings.xml"/><Relationship Id="rId237" Type="http://schemas.openxmlformats.org/officeDocument/2006/relationships/image" Target="media/image123.wmf"/><Relationship Id="rId791" Type="http://schemas.openxmlformats.org/officeDocument/2006/relationships/image" Target="media/image408.wmf"/><Relationship Id="rId889" Type="http://schemas.openxmlformats.org/officeDocument/2006/relationships/image" Target="media/image456.wmf"/><Relationship Id="rId444" Type="http://schemas.openxmlformats.org/officeDocument/2006/relationships/oleObject" Target="embeddings/oleObject183.bin"/><Relationship Id="rId651" Type="http://schemas.openxmlformats.org/officeDocument/2006/relationships/image" Target="media/image337.wmf"/><Relationship Id="rId749" Type="http://schemas.openxmlformats.org/officeDocument/2006/relationships/image" Target="media/image387.wmf"/><Relationship Id="rId290" Type="http://schemas.openxmlformats.org/officeDocument/2006/relationships/image" Target="media/image152.wmf"/><Relationship Id="rId304" Type="http://schemas.openxmlformats.org/officeDocument/2006/relationships/image" Target="media/image159.wmf"/><Relationship Id="rId388" Type="http://schemas.openxmlformats.org/officeDocument/2006/relationships/package" Target="embeddings/_________Microsoft_Visio15.vsdx"/><Relationship Id="rId511" Type="http://schemas.openxmlformats.org/officeDocument/2006/relationships/image" Target="media/image264.wmf"/><Relationship Id="rId609" Type="http://schemas.openxmlformats.org/officeDocument/2006/relationships/image" Target="media/image313.wmf"/><Relationship Id="rId956" Type="http://schemas.openxmlformats.org/officeDocument/2006/relationships/fontTable" Target="fontTable.xml"/><Relationship Id="rId85" Type="http://schemas.openxmlformats.org/officeDocument/2006/relationships/oleObject" Target="embeddings/oleObject34.bin"/><Relationship Id="rId150" Type="http://schemas.openxmlformats.org/officeDocument/2006/relationships/image" Target="media/image74.emf"/><Relationship Id="rId595" Type="http://schemas.openxmlformats.org/officeDocument/2006/relationships/image" Target="media/image306.emf"/><Relationship Id="rId816" Type="http://schemas.openxmlformats.org/officeDocument/2006/relationships/oleObject" Target="embeddings/oleObject342.bin"/><Relationship Id="rId248" Type="http://schemas.openxmlformats.org/officeDocument/2006/relationships/image" Target="media/image130.png"/><Relationship Id="rId455" Type="http://schemas.openxmlformats.org/officeDocument/2006/relationships/image" Target="media/image236.wmf"/><Relationship Id="rId662" Type="http://schemas.openxmlformats.org/officeDocument/2006/relationships/oleObject" Target="embeddings/oleObject277.bin"/><Relationship Id="rId12" Type="http://schemas.openxmlformats.org/officeDocument/2006/relationships/oleObject" Target="embeddings/oleObject1.bin"/><Relationship Id="rId108" Type="http://schemas.openxmlformats.org/officeDocument/2006/relationships/image" Target="media/image53.wmf"/><Relationship Id="rId315" Type="http://schemas.openxmlformats.org/officeDocument/2006/relationships/oleObject" Target="embeddings/oleObject131.bin"/><Relationship Id="rId522" Type="http://schemas.openxmlformats.org/officeDocument/2006/relationships/oleObject" Target="embeddings/oleObject216.bin"/><Relationship Id="rId96" Type="http://schemas.openxmlformats.org/officeDocument/2006/relationships/image" Target="media/image47.wmf"/><Relationship Id="rId161" Type="http://schemas.openxmlformats.org/officeDocument/2006/relationships/oleObject" Target="embeddings/oleObject68.bin"/><Relationship Id="rId399" Type="http://schemas.openxmlformats.org/officeDocument/2006/relationships/image" Target="media/image208.wmf"/><Relationship Id="rId827" Type="http://schemas.openxmlformats.org/officeDocument/2006/relationships/image" Target="media/image426.wmf"/><Relationship Id="rId259" Type="http://schemas.openxmlformats.org/officeDocument/2006/relationships/oleObject" Target="embeddings/oleObject103.bin"/><Relationship Id="rId466" Type="http://schemas.openxmlformats.org/officeDocument/2006/relationships/oleObject" Target="embeddings/oleObject188.bin"/><Relationship Id="rId673" Type="http://schemas.openxmlformats.org/officeDocument/2006/relationships/image" Target="media/image348.wmf"/><Relationship Id="rId880" Type="http://schemas.openxmlformats.org/officeDocument/2006/relationships/oleObject" Target="embeddings/oleObject374.bin"/><Relationship Id="rId23" Type="http://schemas.openxmlformats.org/officeDocument/2006/relationships/image" Target="media/image10.emf"/><Relationship Id="rId119" Type="http://schemas.openxmlformats.org/officeDocument/2006/relationships/oleObject" Target="embeddings/oleObject50.bin"/><Relationship Id="rId326" Type="http://schemas.openxmlformats.org/officeDocument/2006/relationships/image" Target="media/image170.wmf"/><Relationship Id="rId533" Type="http://schemas.openxmlformats.org/officeDocument/2006/relationships/image" Target="media/image275.wmf"/><Relationship Id="rId740" Type="http://schemas.openxmlformats.org/officeDocument/2006/relationships/oleObject" Target="embeddings/oleObject311.bin"/><Relationship Id="rId838" Type="http://schemas.openxmlformats.org/officeDocument/2006/relationships/oleObject" Target="embeddings/oleObject352.bin"/><Relationship Id="rId172" Type="http://schemas.openxmlformats.org/officeDocument/2006/relationships/image" Target="media/image85.wmf"/><Relationship Id="rId477" Type="http://schemas.openxmlformats.org/officeDocument/2006/relationships/image" Target="media/image247.wmf"/><Relationship Id="rId600" Type="http://schemas.openxmlformats.org/officeDocument/2006/relationships/oleObject" Target="embeddings/oleObject254.bin"/><Relationship Id="rId684" Type="http://schemas.openxmlformats.org/officeDocument/2006/relationships/oleObject" Target="embeddings/oleObject288.bin"/><Relationship Id="rId337" Type="http://schemas.openxmlformats.org/officeDocument/2006/relationships/oleObject" Target="embeddings/oleObject142.bin"/><Relationship Id="rId891" Type="http://schemas.openxmlformats.org/officeDocument/2006/relationships/image" Target="media/image457.wmf"/><Relationship Id="rId905" Type="http://schemas.openxmlformats.org/officeDocument/2006/relationships/image" Target="media/image464.wmf"/><Relationship Id="rId34" Type="http://schemas.openxmlformats.org/officeDocument/2006/relationships/package" Target="embeddings/_________Microsoft_Visio1.vsdx"/><Relationship Id="rId544" Type="http://schemas.openxmlformats.org/officeDocument/2006/relationships/oleObject" Target="embeddings/oleObject227.bin"/><Relationship Id="rId751" Type="http://schemas.openxmlformats.org/officeDocument/2006/relationships/image" Target="media/image388.wmf"/><Relationship Id="rId849" Type="http://schemas.openxmlformats.org/officeDocument/2006/relationships/image" Target="media/image437.wmf"/><Relationship Id="rId183" Type="http://schemas.openxmlformats.org/officeDocument/2006/relationships/image" Target="media/image95.png"/><Relationship Id="rId390" Type="http://schemas.openxmlformats.org/officeDocument/2006/relationships/package" Target="embeddings/_________Microsoft_Visio16.vsdx"/><Relationship Id="rId404" Type="http://schemas.openxmlformats.org/officeDocument/2006/relationships/oleObject" Target="embeddings/oleObject167.bin"/><Relationship Id="rId611" Type="http://schemas.openxmlformats.org/officeDocument/2006/relationships/image" Target="media/image314.emf"/><Relationship Id="rId250" Type="http://schemas.openxmlformats.org/officeDocument/2006/relationships/image" Target="media/image132.wmf"/><Relationship Id="rId488" Type="http://schemas.openxmlformats.org/officeDocument/2006/relationships/oleObject" Target="embeddings/oleObject199.bin"/><Relationship Id="rId695" Type="http://schemas.openxmlformats.org/officeDocument/2006/relationships/image" Target="media/image360.emf"/><Relationship Id="rId709" Type="http://schemas.openxmlformats.org/officeDocument/2006/relationships/image" Target="media/image367.wmf"/><Relationship Id="rId916" Type="http://schemas.openxmlformats.org/officeDocument/2006/relationships/oleObject" Target="embeddings/oleObject392.bin"/><Relationship Id="rId45" Type="http://schemas.openxmlformats.org/officeDocument/2006/relationships/oleObject" Target="embeddings/oleObject15.bin"/><Relationship Id="rId110" Type="http://schemas.openxmlformats.org/officeDocument/2006/relationships/image" Target="media/image54.wmf"/><Relationship Id="rId348" Type="http://schemas.openxmlformats.org/officeDocument/2006/relationships/image" Target="media/image181.wmf"/><Relationship Id="rId555" Type="http://schemas.openxmlformats.org/officeDocument/2006/relationships/image" Target="media/image286.wmf"/><Relationship Id="rId762" Type="http://schemas.openxmlformats.org/officeDocument/2006/relationships/oleObject" Target="embeddings/oleObject322.bin"/><Relationship Id="rId194" Type="http://schemas.openxmlformats.org/officeDocument/2006/relationships/oleObject" Target="embeddings/oleObject76.bin"/><Relationship Id="rId208" Type="http://schemas.openxmlformats.org/officeDocument/2006/relationships/oleObject" Target="embeddings/oleObject83.bin"/><Relationship Id="rId415" Type="http://schemas.openxmlformats.org/officeDocument/2006/relationships/image" Target="media/image216.wmf"/><Relationship Id="rId622" Type="http://schemas.openxmlformats.org/officeDocument/2006/relationships/oleObject" Target="embeddings/oleObject262.bin"/><Relationship Id="rId261" Type="http://schemas.openxmlformats.org/officeDocument/2006/relationships/oleObject" Target="embeddings/oleObject104.bin"/><Relationship Id="rId499" Type="http://schemas.openxmlformats.org/officeDocument/2006/relationships/image" Target="media/image258.wmf"/><Relationship Id="rId927" Type="http://schemas.openxmlformats.org/officeDocument/2006/relationships/image" Target="media/image475.wmf"/><Relationship Id="rId56" Type="http://schemas.openxmlformats.org/officeDocument/2006/relationships/image" Target="media/image27.wmf"/><Relationship Id="rId359" Type="http://schemas.openxmlformats.org/officeDocument/2006/relationships/oleObject" Target="embeddings/oleObject153.bin"/><Relationship Id="rId566" Type="http://schemas.openxmlformats.org/officeDocument/2006/relationships/oleObject" Target="embeddings/oleObject238.bin"/><Relationship Id="rId773" Type="http://schemas.openxmlformats.org/officeDocument/2006/relationships/image" Target="media/image399.wmf"/><Relationship Id="rId121" Type="http://schemas.openxmlformats.org/officeDocument/2006/relationships/oleObject" Target="embeddings/oleObject51.bin"/><Relationship Id="rId219" Type="http://schemas.openxmlformats.org/officeDocument/2006/relationships/image" Target="media/image114.emf"/><Relationship Id="rId426" Type="http://schemas.openxmlformats.org/officeDocument/2006/relationships/oleObject" Target="embeddings/oleObject176.bin"/><Relationship Id="rId633" Type="http://schemas.openxmlformats.org/officeDocument/2006/relationships/image" Target="media/image325.wmf"/><Relationship Id="rId840" Type="http://schemas.openxmlformats.org/officeDocument/2006/relationships/oleObject" Target="embeddings/oleObject353.bin"/><Relationship Id="rId938" Type="http://schemas.openxmlformats.org/officeDocument/2006/relationships/oleObject" Target="embeddings/oleObject403.bin"/><Relationship Id="rId67" Type="http://schemas.openxmlformats.org/officeDocument/2006/relationships/oleObject" Target="embeddings/oleObject25.bin"/><Relationship Id="rId272" Type="http://schemas.openxmlformats.org/officeDocument/2006/relationships/image" Target="media/image143.wmf"/><Relationship Id="rId577" Type="http://schemas.openxmlformats.org/officeDocument/2006/relationships/image" Target="media/image297.wmf"/><Relationship Id="rId700" Type="http://schemas.openxmlformats.org/officeDocument/2006/relationships/oleObject" Target="embeddings/oleObject293.bin"/><Relationship Id="rId132" Type="http://schemas.openxmlformats.org/officeDocument/2006/relationships/image" Target="media/image65.wmf"/><Relationship Id="rId784" Type="http://schemas.openxmlformats.org/officeDocument/2006/relationships/oleObject" Target="embeddings/oleObject333.bin"/><Relationship Id="rId437" Type="http://schemas.openxmlformats.org/officeDocument/2006/relationships/image" Target="media/image227.emf"/><Relationship Id="rId644" Type="http://schemas.openxmlformats.org/officeDocument/2006/relationships/image" Target="media/image332.png"/><Relationship Id="rId851" Type="http://schemas.openxmlformats.org/officeDocument/2006/relationships/image" Target="media/image438.wmf"/><Relationship Id="rId283" Type="http://schemas.openxmlformats.org/officeDocument/2006/relationships/oleObject" Target="embeddings/oleObject115.bin"/><Relationship Id="rId490" Type="http://schemas.openxmlformats.org/officeDocument/2006/relationships/oleObject" Target="embeddings/oleObject200.bin"/><Relationship Id="rId504" Type="http://schemas.openxmlformats.org/officeDocument/2006/relationships/oleObject" Target="embeddings/oleObject207.bin"/><Relationship Id="rId711" Type="http://schemas.openxmlformats.org/officeDocument/2006/relationships/image" Target="media/image368.wmf"/><Relationship Id="rId949" Type="http://schemas.openxmlformats.org/officeDocument/2006/relationships/image" Target="media/image486.wmf"/><Relationship Id="rId78" Type="http://schemas.openxmlformats.org/officeDocument/2006/relationships/image" Target="media/image38.wmf"/><Relationship Id="rId143" Type="http://schemas.openxmlformats.org/officeDocument/2006/relationships/oleObject" Target="embeddings/oleObject60.bin"/><Relationship Id="rId350" Type="http://schemas.openxmlformats.org/officeDocument/2006/relationships/image" Target="media/image182.wmf"/><Relationship Id="rId588" Type="http://schemas.openxmlformats.org/officeDocument/2006/relationships/oleObject" Target="embeddings/oleObject249.bin"/><Relationship Id="rId795" Type="http://schemas.openxmlformats.org/officeDocument/2006/relationships/image" Target="media/image410.wmf"/><Relationship Id="rId809" Type="http://schemas.openxmlformats.org/officeDocument/2006/relationships/image" Target="media/image417.emf"/><Relationship Id="rId9" Type="http://schemas.openxmlformats.org/officeDocument/2006/relationships/image" Target="media/image2.png"/><Relationship Id="rId210" Type="http://schemas.openxmlformats.org/officeDocument/2006/relationships/oleObject" Target="embeddings/oleObject84.bin"/><Relationship Id="rId448" Type="http://schemas.openxmlformats.org/officeDocument/2006/relationships/package" Target="embeddings/_________Microsoft_Visio24.vsdx"/><Relationship Id="rId655" Type="http://schemas.openxmlformats.org/officeDocument/2006/relationships/image" Target="media/image339.wmf"/><Relationship Id="rId862" Type="http://schemas.openxmlformats.org/officeDocument/2006/relationships/image" Target="media/image443.wmf"/><Relationship Id="rId294" Type="http://schemas.openxmlformats.org/officeDocument/2006/relationships/image" Target="media/image154.wmf"/><Relationship Id="rId308" Type="http://schemas.openxmlformats.org/officeDocument/2006/relationships/image" Target="media/image161.wmf"/><Relationship Id="rId515" Type="http://schemas.openxmlformats.org/officeDocument/2006/relationships/image" Target="media/image266.wmf"/><Relationship Id="rId722" Type="http://schemas.openxmlformats.org/officeDocument/2006/relationships/oleObject" Target="embeddings/oleObject304.bin"/><Relationship Id="rId89" Type="http://schemas.openxmlformats.org/officeDocument/2006/relationships/oleObject" Target="embeddings/oleObject36.bin"/><Relationship Id="rId154" Type="http://schemas.openxmlformats.org/officeDocument/2006/relationships/image" Target="media/image76.wmf"/><Relationship Id="rId361" Type="http://schemas.openxmlformats.org/officeDocument/2006/relationships/oleObject" Target="embeddings/oleObject154.bin"/><Relationship Id="rId599" Type="http://schemas.openxmlformats.org/officeDocument/2006/relationships/image" Target="media/image308.wmf"/><Relationship Id="rId459" Type="http://schemas.openxmlformats.org/officeDocument/2006/relationships/image" Target="media/image238.emf"/><Relationship Id="rId666" Type="http://schemas.openxmlformats.org/officeDocument/2006/relationships/oleObject" Target="embeddings/oleObject279.bin"/><Relationship Id="rId873" Type="http://schemas.openxmlformats.org/officeDocument/2006/relationships/image" Target="media/image448.wmf"/><Relationship Id="rId16" Type="http://schemas.openxmlformats.org/officeDocument/2006/relationships/oleObject" Target="embeddings/oleObject3.bin"/><Relationship Id="rId221" Type="http://schemas.openxmlformats.org/officeDocument/2006/relationships/image" Target="media/image115.wmf"/><Relationship Id="rId319" Type="http://schemas.openxmlformats.org/officeDocument/2006/relationships/oleObject" Target="embeddings/oleObject133.bin"/><Relationship Id="rId526" Type="http://schemas.openxmlformats.org/officeDocument/2006/relationships/oleObject" Target="embeddings/oleObject218.bin"/><Relationship Id="rId733" Type="http://schemas.openxmlformats.org/officeDocument/2006/relationships/image" Target="media/image379.wmf"/><Relationship Id="rId940" Type="http://schemas.openxmlformats.org/officeDocument/2006/relationships/oleObject" Target="embeddings/oleObject404.bin"/><Relationship Id="rId165" Type="http://schemas.openxmlformats.org/officeDocument/2006/relationships/package" Target="embeddings/_________Microsoft_Visio8.vsdx"/><Relationship Id="rId372" Type="http://schemas.openxmlformats.org/officeDocument/2006/relationships/oleObject" Target="embeddings/oleObject158.bin"/><Relationship Id="rId677" Type="http://schemas.openxmlformats.org/officeDocument/2006/relationships/image" Target="media/image350.wmf"/><Relationship Id="rId800" Type="http://schemas.openxmlformats.org/officeDocument/2006/relationships/package" Target="embeddings/_________Microsoft_Visio42.vsdx"/><Relationship Id="rId232" Type="http://schemas.openxmlformats.org/officeDocument/2006/relationships/package" Target="embeddings/_________Microsoft_Visio12.vsdx"/><Relationship Id="rId884" Type="http://schemas.openxmlformats.org/officeDocument/2006/relationships/oleObject" Target="embeddings/oleObject376.bin"/><Relationship Id="rId27" Type="http://schemas.openxmlformats.org/officeDocument/2006/relationships/image" Target="media/image12.wmf"/><Relationship Id="rId537" Type="http://schemas.openxmlformats.org/officeDocument/2006/relationships/image" Target="media/image277.wmf"/><Relationship Id="rId744" Type="http://schemas.openxmlformats.org/officeDocument/2006/relationships/oleObject" Target="embeddings/oleObject313.bin"/><Relationship Id="rId951" Type="http://schemas.openxmlformats.org/officeDocument/2006/relationships/image" Target="media/image487.wmf"/><Relationship Id="rId80" Type="http://schemas.openxmlformats.org/officeDocument/2006/relationships/image" Target="media/image39.wmf"/><Relationship Id="rId176" Type="http://schemas.openxmlformats.org/officeDocument/2006/relationships/image" Target="media/image88.png"/><Relationship Id="rId383" Type="http://schemas.openxmlformats.org/officeDocument/2006/relationships/image" Target="media/image200.emf"/><Relationship Id="rId590" Type="http://schemas.openxmlformats.org/officeDocument/2006/relationships/oleObject" Target="embeddings/oleObject250.bin"/><Relationship Id="rId604" Type="http://schemas.openxmlformats.org/officeDocument/2006/relationships/oleObject" Target="embeddings/oleObject256.bin"/><Relationship Id="rId811" Type="http://schemas.openxmlformats.org/officeDocument/2006/relationships/image" Target="media/image418.emf"/><Relationship Id="rId243" Type="http://schemas.openxmlformats.org/officeDocument/2006/relationships/image" Target="media/image126.wmf"/><Relationship Id="rId450" Type="http://schemas.openxmlformats.org/officeDocument/2006/relationships/package" Target="embeddings/_________Microsoft_Visio25.vsdx"/><Relationship Id="rId688" Type="http://schemas.openxmlformats.org/officeDocument/2006/relationships/oleObject" Target="embeddings/oleObject290.bin"/><Relationship Id="rId895" Type="http://schemas.openxmlformats.org/officeDocument/2006/relationships/image" Target="media/image459.wmf"/><Relationship Id="rId909" Type="http://schemas.openxmlformats.org/officeDocument/2006/relationships/image" Target="media/image466.wmf"/><Relationship Id="rId38" Type="http://schemas.openxmlformats.org/officeDocument/2006/relationships/image" Target="media/image18.wmf"/><Relationship Id="rId103" Type="http://schemas.openxmlformats.org/officeDocument/2006/relationships/package" Target="embeddings/_________Microsoft_Visio3.vsdx"/><Relationship Id="rId310" Type="http://schemas.openxmlformats.org/officeDocument/2006/relationships/image" Target="media/image162.wmf"/><Relationship Id="rId548" Type="http://schemas.openxmlformats.org/officeDocument/2006/relationships/oleObject" Target="embeddings/oleObject229.bin"/><Relationship Id="rId755" Type="http://schemas.openxmlformats.org/officeDocument/2006/relationships/image" Target="media/image390.wmf"/><Relationship Id="rId91" Type="http://schemas.openxmlformats.org/officeDocument/2006/relationships/oleObject" Target="embeddings/oleObject37.bin"/><Relationship Id="rId187" Type="http://schemas.openxmlformats.org/officeDocument/2006/relationships/image" Target="media/image98.wmf"/><Relationship Id="rId394" Type="http://schemas.openxmlformats.org/officeDocument/2006/relationships/package" Target="embeddings/_________Microsoft_Visio18.vsdx"/><Relationship Id="rId408" Type="http://schemas.openxmlformats.org/officeDocument/2006/relationships/oleObject" Target="embeddings/oleObject169.bin"/><Relationship Id="rId615" Type="http://schemas.openxmlformats.org/officeDocument/2006/relationships/image" Target="media/image316.emf"/><Relationship Id="rId822" Type="http://schemas.openxmlformats.org/officeDocument/2006/relationships/package" Target="embeddings/_________Microsoft_Visio47.vsdx"/><Relationship Id="rId254" Type="http://schemas.openxmlformats.org/officeDocument/2006/relationships/image" Target="media/image134.wmf"/><Relationship Id="rId699" Type="http://schemas.openxmlformats.org/officeDocument/2006/relationships/image" Target="media/image362.wmf"/><Relationship Id="rId49" Type="http://schemas.openxmlformats.org/officeDocument/2006/relationships/oleObject" Target="embeddings/oleObject16.bin"/><Relationship Id="rId114" Type="http://schemas.openxmlformats.org/officeDocument/2006/relationships/image" Target="media/image56.wmf"/><Relationship Id="rId461" Type="http://schemas.openxmlformats.org/officeDocument/2006/relationships/image" Target="media/image239.emf"/><Relationship Id="rId559" Type="http://schemas.openxmlformats.org/officeDocument/2006/relationships/image" Target="media/image288.wmf"/><Relationship Id="rId766" Type="http://schemas.openxmlformats.org/officeDocument/2006/relationships/oleObject" Target="embeddings/oleObject324.bin"/><Relationship Id="rId198" Type="http://schemas.openxmlformats.org/officeDocument/2006/relationships/oleObject" Target="embeddings/oleObject78.bin"/><Relationship Id="rId321" Type="http://schemas.openxmlformats.org/officeDocument/2006/relationships/oleObject" Target="embeddings/oleObject134.bin"/><Relationship Id="rId419" Type="http://schemas.openxmlformats.org/officeDocument/2006/relationships/image" Target="media/image218.wmf"/><Relationship Id="rId626" Type="http://schemas.openxmlformats.org/officeDocument/2006/relationships/oleObject" Target="embeddings/oleObject264.bin"/><Relationship Id="rId833" Type="http://schemas.openxmlformats.org/officeDocument/2006/relationships/image" Target="media/image429.wmf"/><Relationship Id="rId265" Type="http://schemas.openxmlformats.org/officeDocument/2006/relationships/oleObject" Target="embeddings/oleObject106.bin"/><Relationship Id="rId472" Type="http://schemas.openxmlformats.org/officeDocument/2006/relationships/oleObject" Target="embeddings/oleObject191.bin"/><Relationship Id="rId900" Type="http://schemas.openxmlformats.org/officeDocument/2006/relationships/oleObject" Target="embeddings/oleObject384.bin"/><Relationship Id="rId125" Type="http://schemas.openxmlformats.org/officeDocument/2006/relationships/package" Target="embeddings/_________Microsoft_Visio4.vsdx"/><Relationship Id="rId332" Type="http://schemas.openxmlformats.org/officeDocument/2006/relationships/image" Target="media/image173.wmf"/><Relationship Id="rId777" Type="http://schemas.openxmlformats.org/officeDocument/2006/relationships/image" Target="media/image401.wmf"/><Relationship Id="rId637" Type="http://schemas.openxmlformats.org/officeDocument/2006/relationships/image" Target="media/image327.wmf"/><Relationship Id="rId844" Type="http://schemas.openxmlformats.org/officeDocument/2006/relationships/oleObject" Target="embeddings/oleObject355.bin"/><Relationship Id="rId276" Type="http://schemas.openxmlformats.org/officeDocument/2006/relationships/image" Target="media/image145.wmf"/><Relationship Id="rId483" Type="http://schemas.openxmlformats.org/officeDocument/2006/relationships/image" Target="media/image250.wmf"/><Relationship Id="rId690" Type="http://schemas.openxmlformats.org/officeDocument/2006/relationships/image" Target="media/image357.png"/><Relationship Id="rId704" Type="http://schemas.openxmlformats.org/officeDocument/2006/relationships/oleObject" Target="embeddings/oleObject295.bin"/><Relationship Id="rId911" Type="http://schemas.openxmlformats.org/officeDocument/2006/relationships/image" Target="media/image467.wmf"/><Relationship Id="rId40" Type="http://schemas.openxmlformats.org/officeDocument/2006/relationships/image" Target="media/image19.wmf"/><Relationship Id="rId136" Type="http://schemas.openxmlformats.org/officeDocument/2006/relationships/image" Target="media/image67.wmf"/><Relationship Id="rId343" Type="http://schemas.openxmlformats.org/officeDocument/2006/relationships/oleObject" Target="embeddings/oleObject145.bin"/><Relationship Id="rId550" Type="http://schemas.openxmlformats.org/officeDocument/2006/relationships/oleObject" Target="embeddings/oleObject230.bin"/><Relationship Id="rId788" Type="http://schemas.openxmlformats.org/officeDocument/2006/relationships/oleObject" Target="embeddings/oleObject335.bin"/><Relationship Id="rId203" Type="http://schemas.openxmlformats.org/officeDocument/2006/relationships/image" Target="media/image106.wmf"/><Relationship Id="rId648" Type="http://schemas.openxmlformats.org/officeDocument/2006/relationships/oleObject" Target="embeddings/oleObject270.bin"/><Relationship Id="rId855" Type="http://schemas.openxmlformats.org/officeDocument/2006/relationships/image" Target="media/image440.wmf"/><Relationship Id="rId287" Type="http://schemas.openxmlformats.org/officeDocument/2006/relationships/oleObject" Target="embeddings/oleObject117.bin"/><Relationship Id="rId410" Type="http://schemas.openxmlformats.org/officeDocument/2006/relationships/package" Target="embeddings/_________Microsoft_Visio20.vsdx"/><Relationship Id="rId494" Type="http://schemas.openxmlformats.org/officeDocument/2006/relationships/oleObject" Target="embeddings/oleObject202.bin"/><Relationship Id="rId508" Type="http://schemas.openxmlformats.org/officeDocument/2006/relationships/oleObject" Target="embeddings/oleObject209.bin"/><Relationship Id="rId715" Type="http://schemas.openxmlformats.org/officeDocument/2006/relationships/image" Target="media/image370.wmf"/><Relationship Id="rId922" Type="http://schemas.openxmlformats.org/officeDocument/2006/relationships/oleObject" Target="embeddings/oleObject395.bin"/><Relationship Id="rId147" Type="http://schemas.openxmlformats.org/officeDocument/2006/relationships/oleObject" Target="embeddings/oleObject62.bin"/><Relationship Id="rId354" Type="http://schemas.openxmlformats.org/officeDocument/2006/relationships/image" Target="media/image184.wmf"/><Relationship Id="rId799" Type="http://schemas.openxmlformats.org/officeDocument/2006/relationships/image" Target="media/image412.emf"/><Relationship Id="rId51" Type="http://schemas.openxmlformats.org/officeDocument/2006/relationships/oleObject" Target="embeddings/oleObject17.bin"/><Relationship Id="rId561" Type="http://schemas.openxmlformats.org/officeDocument/2006/relationships/image" Target="media/image289.wmf"/><Relationship Id="rId659" Type="http://schemas.openxmlformats.org/officeDocument/2006/relationships/image" Target="media/image341.wmf"/><Relationship Id="rId866" Type="http://schemas.openxmlformats.org/officeDocument/2006/relationships/oleObject" Target="embeddings/oleObject367.bin"/><Relationship Id="rId214" Type="http://schemas.openxmlformats.org/officeDocument/2006/relationships/oleObject" Target="embeddings/oleObject86.bin"/><Relationship Id="rId298" Type="http://schemas.openxmlformats.org/officeDocument/2006/relationships/image" Target="media/image156.wmf"/><Relationship Id="rId421" Type="http://schemas.openxmlformats.org/officeDocument/2006/relationships/image" Target="media/image219.emf"/><Relationship Id="rId519" Type="http://schemas.openxmlformats.org/officeDocument/2006/relationships/image" Target="media/image268.wmf"/><Relationship Id="rId158" Type="http://schemas.openxmlformats.org/officeDocument/2006/relationships/image" Target="media/image78.wmf"/><Relationship Id="rId726" Type="http://schemas.openxmlformats.org/officeDocument/2006/relationships/oleObject" Target="embeddings/oleObject306.bin"/><Relationship Id="rId933" Type="http://schemas.openxmlformats.org/officeDocument/2006/relationships/image" Target="media/image478.wmf"/><Relationship Id="rId62" Type="http://schemas.openxmlformats.org/officeDocument/2006/relationships/image" Target="media/image30.wmf"/><Relationship Id="rId365" Type="http://schemas.openxmlformats.org/officeDocument/2006/relationships/image" Target="media/image190.png"/><Relationship Id="rId572" Type="http://schemas.openxmlformats.org/officeDocument/2006/relationships/oleObject" Target="embeddings/oleObject241.bin"/><Relationship Id="rId225" Type="http://schemas.openxmlformats.org/officeDocument/2006/relationships/image" Target="media/image117.wmf"/><Relationship Id="rId432" Type="http://schemas.openxmlformats.org/officeDocument/2006/relationships/oleObject" Target="embeddings/oleObject179.bin"/><Relationship Id="rId877" Type="http://schemas.openxmlformats.org/officeDocument/2006/relationships/image" Target="media/image450.wmf"/><Relationship Id="rId737" Type="http://schemas.openxmlformats.org/officeDocument/2006/relationships/image" Target="media/image381.wmf"/><Relationship Id="rId944" Type="http://schemas.openxmlformats.org/officeDocument/2006/relationships/oleObject" Target="embeddings/oleObject406.bin"/><Relationship Id="rId73" Type="http://schemas.openxmlformats.org/officeDocument/2006/relationships/oleObject" Target="embeddings/oleObject28.bin"/><Relationship Id="rId169" Type="http://schemas.openxmlformats.org/officeDocument/2006/relationships/package" Target="embeddings/_________Microsoft_Visio9.vsdx"/><Relationship Id="rId376" Type="http://schemas.openxmlformats.org/officeDocument/2006/relationships/oleObject" Target="embeddings/oleObject160.bin"/><Relationship Id="rId583" Type="http://schemas.openxmlformats.org/officeDocument/2006/relationships/image" Target="media/image300.wmf"/><Relationship Id="rId790" Type="http://schemas.openxmlformats.org/officeDocument/2006/relationships/oleObject" Target="embeddings/oleObject336.bin"/><Relationship Id="rId804" Type="http://schemas.openxmlformats.org/officeDocument/2006/relationships/oleObject" Target="embeddings/oleObject339.bin"/><Relationship Id="rId4" Type="http://schemas.openxmlformats.org/officeDocument/2006/relationships/settings" Target="settings.xml"/><Relationship Id="rId236" Type="http://schemas.openxmlformats.org/officeDocument/2006/relationships/oleObject" Target="embeddings/oleObject94.bin"/><Relationship Id="rId443" Type="http://schemas.openxmlformats.org/officeDocument/2006/relationships/image" Target="media/image230.wmf"/><Relationship Id="rId650" Type="http://schemas.openxmlformats.org/officeDocument/2006/relationships/oleObject" Target="embeddings/oleObject271.bin"/><Relationship Id="rId888" Type="http://schemas.openxmlformats.org/officeDocument/2006/relationships/oleObject" Target="embeddings/oleObject378.bin"/><Relationship Id="rId303" Type="http://schemas.openxmlformats.org/officeDocument/2006/relationships/oleObject" Target="embeddings/oleObject125.bin"/><Relationship Id="rId748" Type="http://schemas.openxmlformats.org/officeDocument/2006/relationships/oleObject" Target="embeddings/oleObject315.bin"/><Relationship Id="rId955" Type="http://schemas.openxmlformats.org/officeDocument/2006/relationships/image" Target="media/image489.png"/><Relationship Id="rId84" Type="http://schemas.openxmlformats.org/officeDocument/2006/relationships/image" Target="media/image41.wmf"/><Relationship Id="rId387" Type="http://schemas.openxmlformats.org/officeDocument/2006/relationships/image" Target="media/image202.emf"/><Relationship Id="rId510" Type="http://schemas.openxmlformats.org/officeDocument/2006/relationships/oleObject" Target="embeddings/oleObject210.bin"/><Relationship Id="rId594" Type="http://schemas.openxmlformats.org/officeDocument/2006/relationships/oleObject" Target="embeddings/oleObject252.bin"/><Relationship Id="rId608" Type="http://schemas.openxmlformats.org/officeDocument/2006/relationships/oleObject" Target="embeddings/oleObject258.bin"/><Relationship Id="rId815" Type="http://schemas.openxmlformats.org/officeDocument/2006/relationships/image" Target="media/image420.wmf"/><Relationship Id="rId247" Type="http://schemas.openxmlformats.org/officeDocument/2006/relationships/image" Target="media/image129.png"/><Relationship Id="rId899" Type="http://schemas.openxmlformats.org/officeDocument/2006/relationships/image" Target="media/image461.wmf"/><Relationship Id="rId107" Type="http://schemas.openxmlformats.org/officeDocument/2006/relationships/oleObject" Target="embeddings/oleObject44.bin"/><Relationship Id="rId454" Type="http://schemas.openxmlformats.org/officeDocument/2006/relationships/oleObject" Target="embeddings/oleObject186.bin"/><Relationship Id="rId661" Type="http://schemas.openxmlformats.org/officeDocument/2006/relationships/image" Target="media/image342.wmf"/><Relationship Id="rId759" Type="http://schemas.openxmlformats.org/officeDocument/2006/relationships/image" Target="media/image392.wmf"/><Relationship Id="rId11" Type="http://schemas.openxmlformats.org/officeDocument/2006/relationships/image" Target="media/image4.wmf"/><Relationship Id="rId314" Type="http://schemas.openxmlformats.org/officeDocument/2006/relationships/image" Target="media/image164.wmf"/><Relationship Id="rId398" Type="http://schemas.openxmlformats.org/officeDocument/2006/relationships/oleObject" Target="embeddings/oleObject164.bin"/><Relationship Id="rId521" Type="http://schemas.openxmlformats.org/officeDocument/2006/relationships/image" Target="media/image269.wmf"/><Relationship Id="rId619" Type="http://schemas.openxmlformats.org/officeDocument/2006/relationships/image" Target="media/image318.wmf"/><Relationship Id="rId95" Type="http://schemas.openxmlformats.org/officeDocument/2006/relationships/oleObject" Target="embeddings/oleObject39.bin"/><Relationship Id="rId160" Type="http://schemas.openxmlformats.org/officeDocument/2006/relationships/image" Target="media/image79.wmf"/><Relationship Id="rId826" Type="http://schemas.openxmlformats.org/officeDocument/2006/relationships/oleObject" Target="embeddings/oleObject346.bin"/><Relationship Id="rId258" Type="http://schemas.openxmlformats.org/officeDocument/2006/relationships/image" Target="media/image136.wmf"/><Relationship Id="rId465" Type="http://schemas.openxmlformats.org/officeDocument/2006/relationships/image" Target="media/image241.wmf"/><Relationship Id="rId672" Type="http://schemas.openxmlformats.org/officeDocument/2006/relationships/oleObject" Target="embeddings/oleObject282.bin"/><Relationship Id="rId22" Type="http://schemas.openxmlformats.org/officeDocument/2006/relationships/oleObject" Target="embeddings/oleObject6.bin"/><Relationship Id="rId118" Type="http://schemas.openxmlformats.org/officeDocument/2006/relationships/image" Target="media/image58.wmf"/><Relationship Id="rId325" Type="http://schemas.openxmlformats.org/officeDocument/2006/relationships/oleObject" Target="embeddings/oleObject136.bin"/><Relationship Id="rId532" Type="http://schemas.openxmlformats.org/officeDocument/2006/relationships/oleObject" Target="embeddings/oleObject221.bin"/><Relationship Id="rId171" Type="http://schemas.openxmlformats.org/officeDocument/2006/relationships/oleObject" Target="embeddings/oleObject70.bin"/><Relationship Id="rId837" Type="http://schemas.openxmlformats.org/officeDocument/2006/relationships/image" Target="media/image431.wmf"/><Relationship Id="rId269" Type="http://schemas.openxmlformats.org/officeDocument/2006/relationships/oleObject" Target="embeddings/oleObject108.bin"/><Relationship Id="rId476" Type="http://schemas.openxmlformats.org/officeDocument/2006/relationships/oleObject" Target="embeddings/oleObject193.bin"/><Relationship Id="rId683" Type="http://schemas.openxmlformats.org/officeDocument/2006/relationships/image" Target="media/image353.wmf"/><Relationship Id="rId890" Type="http://schemas.openxmlformats.org/officeDocument/2006/relationships/oleObject" Target="embeddings/oleObject379.bin"/><Relationship Id="rId904" Type="http://schemas.openxmlformats.org/officeDocument/2006/relationships/oleObject" Target="embeddings/oleObject386.bin"/><Relationship Id="rId33" Type="http://schemas.openxmlformats.org/officeDocument/2006/relationships/image" Target="media/image15.emf"/><Relationship Id="rId129" Type="http://schemas.openxmlformats.org/officeDocument/2006/relationships/oleObject" Target="embeddings/oleObject54.bin"/><Relationship Id="rId336" Type="http://schemas.openxmlformats.org/officeDocument/2006/relationships/image" Target="media/image175.wmf"/><Relationship Id="rId543" Type="http://schemas.openxmlformats.org/officeDocument/2006/relationships/image" Target="media/image280.wmf"/><Relationship Id="rId182" Type="http://schemas.openxmlformats.org/officeDocument/2006/relationships/image" Target="media/image94.png"/><Relationship Id="rId403" Type="http://schemas.openxmlformats.org/officeDocument/2006/relationships/image" Target="media/image210.wmf"/><Relationship Id="rId750" Type="http://schemas.openxmlformats.org/officeDocument/2006/relationships/oleObject" Target="embeddings/oleObject316.bin"/><Relationship Id="rId848" Type="http://schemas.openxmlformats.org/officeDocument/2006/relationships/oleObject" Target="embeddings/oleObject357.bin"/><Relationship Id="rId487" Type="http://schemas.openxmlformats.org/officeDocument/2006/relationships/image" Target="media/image252.wmf"/><Relationship Id="rId610" Type="http://schemas.openxmlformats.org/officeDocument/2006/relationships/oleObject" Target="embeddings/oleObject259.bin"/><Relationship Id="rId694" Type="http://schemas.openxmlformats.org/officeDocument/2006/relationships/oleObject" Target="embeddings/oleObject292.bin"/><Relationship Id="rId708" Type="http://schemas.openxmlformats.org/officeDocument/2006/relationships/oleObject" Target="embeddings/oleObject297.bin"/><Relationship Id="rId915" Type="http://schemas.openxmlformats.org/officeDocument/2006/relationships/image" Target="media/image469.wmf"/><Relationship Id="rId347" Type="http://schemas.openxmlformats.org/officeDocument/2006/relationships/oleObject" Target="embeddings/oleObject147.bin"/><Relationship Id="rId44" Type="http://schemas.openxmlformats.org/officeDocument/2006/relationships/image" Target="media/image21.wmf"/><Relationship Id="rId554" Type="http://schemas.openxmlformats.org/officeDocument/2006/relationships/oleObject" Target="embeddings/oleObject232.bin"/><Relationship Id="rId761" Type="http://schemas.openxmlformats.org/officeDocument/2006/relationships/image" Target="media/image393.wmf"/><Relationship Id="rId859" Type="http://schemas.openxmlformats.org/officeDocument/2006/relationships/oleObject" Target="embeddings/oleObject363.bin"/><Relationship Id="rId193" Type="http://schemas.openxmlformats.org/officeDocument/2006/relationships/image" Target="media/image101.wmf"/><Relationship Id="rId207" Type="http://schemas.openxmlformats.org/officeDocument/2006/relationships/image" Target="media/image108.wmf"/><Relationship Id="rId414" Type="http://schemas.openxmlformats.org/officeDocument/2006/relationships/oleObject" Target="embeddings/oleObject171.bin"/><Relationship Id="rId498" Type="http://schemas.openxmlformats.org/officeDocument/2006/relationships/oleObject" Target="embeddings/oleObject204.bin"/><Relationship Id="rId621" Type="http://schemas.openxmlformats.org/officeDocument/2006/relationships/image" Target="media/image319.wmf"/><Relationship Id="rId260" Type="http://schemas.openxmlformats.org/officeDocument/2006/relationships/image" Target="media/image137.wmf"/><Relationship Id="rId719" Type="http://schemas.openxmlformats.org/officeDocument/2006/relationships/image" Target="media/image372.wmf"/><Relationship Id="rId926" Type="http://schemas.openxmlformats.org/officeDocument/2006/relationships/oleObject" Target="embeddings/oleObject397.bin"/><Relationship Id="rId55" Type="http://schemas.openxmlformats.org/officeDocument/2006/relationships/oleObject" Target="embeddings/oleObject19.bin"/><Relationship Id="rId120" Type="http://schemas.openxmlformats.org/officeDocument/2006/relationships/image" Target="media/image59.wmf"/><Relationship Id="rId358" Type="http://schemas.openxmlformats.org/officeDocument/2006/relationships/image" Target="media/image186.wmf"/><Relationship Id="rId565" Type="http://schemas.openxmlformats.org/officeDocument/2006/relationships/image" Target="media/image291.wmf"/><Relationship Id="rId772" Type="http://schemas.openxmlformats.org/officeDocument/2006/relationships/oleObject" Target="embeddings/oleObject327.bin"/><Relationship Id="rId218" Type="http://schemas.openxmlformats.org/officeDocument/2006/relationships/oleObject" Target="embeddings/oleObject87.bin"/><Relationship Id="rId425" Type="http://schemas.openxmlformats.org/officeDocument/2006/relationships/image" Target="media/image221.wmf"/><Relationship Id="rId632" Type="http://schemas.openxmlformats.org/officeDocument/2006/relationships/oleObject" Target="embeddings/oleObject265.bin"/><Relationship Id="rId271" Type="http://schemas.openxmlformats.org/officeDocument/2006/relationships/oleObject" Target="embeddings/oleObject109.bin"/><Relationship Id="rId937" Type="http://schemas.openxmlformats.org/officeDocument/2006/relationships/image" Target="media/image480.wmf"/><Relationship Id="rId66" Type="http://schemas.openxmlformats.org/officeDocument/2006/relationships/image" Target="media/image32.wmf"/><Relationship Id="rId131" Type="http://schemas.openxmlformats.org/officeDocument/2006/relationships/oleObject" Target="embeddings/oleObject55.bin"/><Relationship Id="rId369" Type="http://schemas.openxmlformats.org/officeDocument/2006/relationships/image" Target="media/image193.wmf"/><Relationship Id="rId576" Type="http://schemas.openxmlformats.org/officeDocument/2006/relationships/oleObject" Target="embeddings/oleObject243.bin"/><Relationship Id="rId783" Type="http://schemas.openxmlformats.org/officeDocument/2006/relationships/image" Target="media/image404.wmf"/><Relationship Id="rId229" Type="http://schemas.openxmlformats.org/officeDocument/2006/relationships/image" Target="media/image119.wmf"/><Relationship Id="rId436" Type="http://schemas.openxmlformats.org/officeDocument/2006/relationships/package" Target="embeddings/_________Microsoft_Visio22.vsdx"/><Relationship Id="rId643" Type="http://schemas.openxmlformats.org/officeDocument/2006/relationships/image" Target="media/image331.png"/><Relationship Id="rId850" Type="http://schemas.openxmlformats.org/officeDocument/2006/relationships/oleObject" Target="embeddings/oleObject358.bin"/><Relationship Id="rId948" Type="http://schemas.openxmlformats.org/officeDocument/2006/relationships/oleObject" Target="embeddings/oleObject408.bin"/><Relationship Id="rId77" Type="http://schemas.openxmlformats.org/officeDocument/2006/relationships/oleObject" Target="embeddings/oleObject30.bin"/><Relationship Id="rId282" Type="http://schemas.openxmlformats.org/officeDocument/2006/relationships/image" Target="media/image148.wmf"/><Relationship Id="rId503" Type="http://schemas.openxmlformats.org/officeDocument/2006/relationships/image" Target="media/image260.wmf"/><Relationship Id="rId587" Type="http://schemas.openxmlformats.org/officeDocument/2006/relationships/image" Target="media/image302.wmf"/><Relationship Id="rId710" Type="http://schemas.openxmlformats.org/officeDocument/2006/relationships/oleObject" Target="embeddings/oleObject298.bin"/><Relationship Id="rId808" Type="http://schemas.openxmlformats.org/officeDocument/2006/relationships/package" Target="embeddings/_________Microsoft_Visio44.vsdx"/><Relationship Id="rId8" Type="http://schemas.openxmlformats.org/officeDocument/2006/relationships/image" Target="media/image1.png"/><Relationship Id="rId142" Type="http://schemas.openxmlformats.org/officeDocument/2006/relationships/image" Target="media/image70.wmf"/><Relationship Id="rId447" Type="http://schemas.openxmlformats.org/officeDocument/2006/relationships/image" Target="media/image232.emf"/><Relationship Id="rId794" Type="http://schemas.openxmlformats.org/officeDocument/2006/relationships/package" Target="embeddings/_________Microsoft_Visio40.vsdx"/><Relationship Id="rId654" Type="http://schemas.openxmlformats.org/officeDocument/2006/relationships/oleObject" Target="embeddings/oleObject273.bin"/><Relationship Id="rId861" Type="http://schemas.openxmlformats.org/officeDocument/2006/relationships/oleObject" Target="embeddings/oleObject364.bin"/><Relationship Id="rId293" Type="http://schemas.openxmlformats.org/officeDocument/2006/relationships/oleObject" Target="embeddings/oleObject120.bin"/><Relationship Id="rId307" Type="http://schemas.openxmlformats.org/officeDocument/2006/relationships/oleObject" Target="embeddings/oleObject127.bin"/><Relationship Id="rId514" Type="http://schemas.openxmlformats.org/officeDocument/2006/relationships/oleObject" Target="embeddings/oleObject212.bin"/><Relationship Id="rId721" Type="http://schemas.openxmlformats.org/officeDocument/2006/relationships/image" Target="media/image373.wmf"/><Relationship Id="rId88" Type="http://schemas.openxmlformats.org/officeDocument/2006/relationships/image" Target="media/image43.wmf"/><Relationship Id="rId153" Type="http://schemas.openxmlformats.org/officeDocument/2006/relationships/oleObject" Target="embeddings/oleObject64.bin"/><Relationship Id="rId360" Type="http://schemas.openxmlformats.org/officeDocument/2006/relationships/image" Target="media/image187.wmf"/><Relationship Id="rId598" Type="http://schemas.openxmlformats.org/officeDocument/2006/relationships/oleObject" Target="embeddings/oleObject253.bin"/><Relationship Id="rId819" Type="http://schemas.openxmlformats.org/officeDocument/2006/relationships/image" Target="media/image422.wmf"/><Relationship Id="rId220" Type="http://schemas.openxmlformats.org/officeDocument/2006/relationships/package" Target="embeddings/_________Microsoft_Visio11.vsdx"/><Relationship Id="rId458" Type="http://schemas.openxmlformats.org/officeDocument/2006/relationships/package" Target="embeddings/_________Microsoft_Visio26.vsdx"/><Relationship Id="rId665" Type="http://schemas.openxmlformats.org/officeDocument/2006/relationships/image" Target="media/image344.wmf"/><Relationship Id="rId872" Type="http://schemas.openxmlformats.org/officeDocument/2006/relationships/oleObject" Target="embeddings/oleObject370.bin"/><Relationship Id="rId15" Type="http://schemas.openxmlformats.org/officeDocument/2006/relationships/image" Target="media/image6.wmf"/><Relationship Id="rId318" Type="http://schemas.openxmlformats.org/officeDocument/2006/relationships/image" Target="media/image166.wmf"/><Relationship Id="rId525" Type="http://schemas.openxmlformats.org/officeDocument/2006/relationships/image" Target="media/image271.wmf"/><Relationship Id="rId732" Type="http://schemas.openxmlformats.org/officeDocument/2006/relationships/oleObject" Target="embeddings/oleObject307.bin"/><Relationship Id="rId99" Type="http://schemas.openxmlformats.org/officeDocument/2006/relationships/oleObject" Target="embeddings/oleObject41.bin"/><Relationship Id="rId164" Type="http://schemas.openxmlformats.org/officeDocument/2006/relationships/image" Target="media/image81.emf"/><Relationship Id="rId371" Type="http://schemas.openxmlformats.org/officeDocument/2006/relationships/image" Target="media/image194.wmf"/><Relationship Id="rId469" Type="http://schemas.openxmlformats.org/officeDocument/2006/relationships/image" Target="media/image243.wmf"/><Relationship Id="rId676" Type="http://schemas.openxmlformats.org/officeDocument/2006/relationships/oleObject" Target="embeddings/oleObject284.bin"/><Relationship Id="rId883" Type="http://schemas.openxmlformats.org/officeDocument/2006/relationships/image" Target="media/image453.wmf"/><Relationship Id="rId26" Type="http://schemas.openxmlformats.org/officeDocument/2006/relationships/oleObject" Target="embeddings/oleObject7.bin"/><Relationship Id="rId231" Type="http://schemas.openxmlformats.org/officeDocument/2006/relationships/image" Target="media/image120.emf"/><Relationship Id="rId329" Type="http://schemas.openxmlformats.org/officeDocument/2006/relationships/oleObject" Target="embeddings/oleObject138.bin"/><Relationship Id="rId536" Type="http://schemas.openxmlformats.org/officeDocument/2006/relationships/oleObject" Target="embeddings/oleObject223.bin"/><Relationship Id="rId175" Type="http://schemas.openxmlformats.org/officeDocument/2006/relationships/image" Target="media/image87.png"/><Relationship Id="rId743" Type="http://schemas.openxmlformats.org/officeDocument/2006/relationships/image" Target="media/image384.wmf"/><Relationship Id="rId950" Type="http://schemas.openxmlformats.org/officeDocument/2006/relationships/oleObject" Target="embeddings/oleObject409.bin"/><Relationship Id="rId382" Type="http://schemas.openxmlformats.org/officeDocument/2006/relationships/oleObject" Target="embeddings/oleObject163.bin"/><Relationship Id="rId603" Type="http://schemas.openxmlformats.org/officeDocument/2006/relationships/image" Target="media/image310.wmf"/><Relationship Id="rId687" Type="http://schemas.openxmlformats.org/officeDocument/2006/relationships/image" Target="media/image355.wmf"/><Relationship Id="rId810" Type="http://schemas.openxmlformats.org/officeDocument/2006/relationships/package" Target="embeddings/_________Microsoft_Visio45.vsdx"/><Relationship Id="rId908" Type="http://schemas.openxmlformats.org/officeDocument/2006/relationships/oleObject" Target="embeddings/oleObject388.bin"/><Relationship Id="rId242" Type="http://schemas.openxmlformats.org/officeDocument/2006/relationships/oleObject" Target="embeddings/oleObject97.bin"/><Relationship Id="rId894" Type="http://schemas.openxmlformats.org/officeDocument/2006/relationships/oleObject" Target="embeddings/oleObject381.bin"/><Relationship Id="rId37" Type="http://schemas.openxmlformats.org/officeDocument/2006/relationships/oleObject" Target="embeddings/oleObject11.bin"/><Relationship Id="rId102" Type="http://schemas.openxmlformats.org/officeDocument/2006/relationships/image" Target="media/image50.emf"/><Relationship Id="rId547" Type="http://schemas.openxmlformats.org/officeDocument/2006/relationships/image" Target="media/image282.wmf"/><Relationship Id="rId754" Type="http://schemas.openxmlformats.org/officeDocument/2006/relationships/oleObject" Target="embeddings/oleObject318.bin"/><Relationship Id="rId90" Type="http://schemas.openxmlformats.org/officeDocument/2006/relationships/image" Target="media/image44.wmf"/><Relationship Id="rId186" Type="http://schemas.openxmlformats.org/officeDocument/2006/relationships/oleObject" Target="embeddings/oleObject72.bin"/><Relationship Id="rId393" Type="http://schemas.openxmlformats.org/officeDocument/2006/relationships/image" Target="media/image205.emf"/><Relationship Id="rId407" Type="http://schemas.openxmlformats.org/officeDocument/2006/relationships/image" Target="media/image212.wmf"/><Relationship Id="rId614" Type="http://schemas.openxmlformats.org/officeDocument/2006/relationships/package" Target="embeddings/_________Microsoft_Visio32.vsdx"/><Relationship Id="rId821" Type="http://schemas.openxmlformats.org/officeDocument/2006/relationships/image" Target="media/image423.emf"/><Relationship Id="rId253" Type="http://schemas.openxmlformats.org/officeDocument/2006/relationships/oleObject" Target="embeddings/oleObject100.bin"/><Relationship Id="rId460" Type="http://schemas.openxmlformats.org/officeDocument/2006/relationships/package" Target="embeddings/_________Microsoft_Visio27.vsdx"/><Relationship Id="rId698" Type="http://schemas.openxmlformats.org/officeDocument/2006/relationships/package" Target="embeddings/_________Microsoft_Visio37.vsdx"/><Relationship Id="rId919" Type="http://schemas.openxmlformats.org/officeDocument/2006/relationships/image" Target="media/image471.wmf"/><Relationship Id="rId48" Type="http://schemas.openxmlformats.org/officeDocument/2006/relationships/image" Target="media/image23.wmf"/><Relationship Id="rId113" Type="http://schemas.openxmlformats.org/officeDocument/2006/relationships/oleObject" Target="embeddings/oleObject47.bin"/><Relationship Id="rId320" Type="http://schemas.openxmlformats.org/officeDocument/2006/relationships/image" Target="media/image167.wmf"/><Relationship Id="rId558" Type="http://schemas.openxmlformats.org/officeDocument/2006/relationships/oleObject" Target="embeddings/oleObject234.bin"/><Relationship Id="rId765" Type="http://schemas.openxmlformats.org/officeDocument/2006/relationships/image" Target="media/image395.wmf"/><Relationship Id="rId197" Type="http://schemas.openxmlformats.org/officeDocument/2006/relationships/image" Target="media/image103.wmf"/><Relationship Id="rId418" Type="http://schemas.openxmlformats.org/officeDocument/2006/relationships/oleObject" Target="embeddings/oleObject173.bin"/><Relationship Id="rId625" Type="http://schemas.openxmlformats.org/officeDocument/2006/relationships/image" Target="media/image321.wmf"/><Relationship Id="rId832" Type="http://schemas.openxmlformats.org/officeDocument/2006/relationships/oleObject" Target="embeddings/oleObject349.bin"/><Relationship Id="rId264" Type="http://schemas.openxmlformats.org/officeDocument/2006/relationships/image" Target="media/image139.wmf"/><Relationship Id="rId471" Type="http://schemas.openxmlformats.org/officeDocument/2006/relationships/image" Target="media/image244.wmf"/><Relationship Id="rId59" Type="http://schemas.openxmlformats.org/officeDocument/2006/relationships/oleObject" Target="embeddings/oleObject21.bin"/><Relationship Id="rId124" Type="http://schemas.openxmlformats.org/officeDocument/2006/relationships/image" Target="media/image61.emf"/><Relationship Id="rId569" Type="http://schemas.openxmlformats.org/officeDocument/2006/relationships/image" Target="media/image293.wmf"/><Relationship Id="rId776" Type="http://schemas.openxmlformats.org/officeDocument/2006/relationships/oleObject" Target="embeddings/oleObject329.bin"/><Relationship Id="rId331" Type="http://schemas.openxmlformats.org/officeDocument/2006/relationships/oleObject" Target="embeddings/oleObject139.bin"/><Relationship Id="rId429" Type="http://schemas.openxmlformats.org/officeDocument/2006/relationships/image" Target="media/image223.wmf"/><Relationship Id="rId636" Type="http://schemas.openxmlformats.org/officeDocument/2006/relationships/oleObject" Target="embeddings/oleObject267.bin"/><Relationship Id="rId843" Type="http://schemas.openxmlformats.org/officeDocument/2006/relationships/image" Target="media/image434.wmf"/><Relationship Id="rId275" Type="http://schemas.openxmlformats.org/officeDocument/2006/relationships/oleObject" Target="embeddings/oleObject111.bin"/><Relationship Id="rId482" Type="http://schemas.openxmlformats.org/officeDocument/2006/relationships/oleObject" Target="embeddings/oleObject196.bin"/><Relationship Id="rId703" Type="http://schemas.openxmlformats.org/officeDocument/2006/relationships/image" Target="media/image364.wmf"/><Relationship Id="rId910" Type="http://schemas.openxmlformats.org/officeDocument/2006/relationships/oleObject" Target="embeddings/oleObject389.bin"/><Relationship Id="rId135" Type="http://schemas.openxmlformats.org/officeDocument/2006/relationships/oleObject" Target="embeddings/oleObject57.bin"/><Relationship Id="rId342" Type="http://schemas.openxmlformats.org/officeDocument/2006/relationships/image" Target="media/image178.wmf"/><Relationship Id="rId787" Type="http://schemas.openxmlformats.org/officeDocument/2006/relationships/image" Target="media/image406.wmf"/><Relationship Id="rId202" Type="http://schemas.openxmlformats.org/officeDocument/2006/relationships/oleObject" Target="embeddings/oleObject80.bin"/><Relationship Id="rId647" Type="http://schemas.openxmlformats.org/officeDocument/2006/relationships/image" Target="media/image335.wmf"/><Relationship Id="rId854" Type="http://schemas.openxmlformats.org/officeDocument/2006/relationships/oleObject" Target="embeddings/oleObject36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62B2B-5E3E-4FF7-8E63-069D5FFE3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11509</TotalTime>
  <Pages>91</Pages>
  <Words>28027</Words>
  <Characters>159755</Characters>
  <Application>Microsoft Office Word</Application>
  <DocSecurity>0</DocSecurity>
  <Lines>1331</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Пользователь Windows</cp:lastModifiedBy>
  <cp:revision>285</cp:revision>
  <dcterms:created xsi:type="dcterms:W3CDTF">2022-06-06T18:03:00Z</dcterms:created>
  <dcterms:modified xsi:type="dcterms:W3CDTF">2022-10-11T11:19:00Z</dcterms:modified>
</cp:coreProperties>
</file>