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200" w:lineRule="auto" w:line="240"/>
        <w:rPr>
          <w:rFonts w:ascii="Times New Roman" w:cs="Times New Roman" w:eastAsia="Calibri" w:hAnsi="Times New Roman"/>
          <w:b/>
          <w:bCs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bCs/>
          <w:kern w:val="0"/>
          <w:sz w:val="28"/>
          <w:szCs w:val="28"/>
          <w14:ligatures xmlns:w14="http://schemas.microsoft.com/office/word/2010/wordml" w14:val="none"/>
        </w:rPr>
        <w:t>УДК 001.3:796.05(477.7)</w:t>
      </w:r>
    </w:p>
    <w:p>
      <w:pPr>
        <w:pStyle w:val="style0"/>
        <w:spacing w:after="0" w:lineRule="auto" w:line="240"/>
        <w:jc w:val="right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bCs/>
          <w:kern w:val="0"/>
          <w:sz w:val="28"/>
          <w:szCs w:val="28"/>
          <w14:ligatures xmlns:w14="http://schemas.microsoft.com/office/word/2010/wordml" w14:val="none"/>
        </w:rPr>
        <w:t>Едуард АМЧИСЛАВСЬКИЙ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,</w:t>
      </w:r>
    </w:p>
    <w:p>
      <w:pPr>
        <w:pStyle w:val="style0"/>
        <w:spacing w:after="120" w:lineRule="auto" w:line="240"/>
        <w:jc w:val="right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доктор мистецтвознавства </w:t>
      </w:r>
      <w:r>
        <w:rPr>
          <w:rFonts w:ascii="Times New Roman" w:cs="Times New Roman" w:eastAsia="Calibri" w:hAnsi="Times New Roman"/>
          <w:i/>
          <w:iCs/>
          <w:kern w:val="0"/>
          <w:sz w:val="28"/>
          <w:szCs w:val="28"/>
          <w14:ligatures xmlns:w14="http://schemas.microsoft.com/office/word/2010/wordml" w14:val="none"/>
        </w:rPr>
        <w:t>(США, Нью-Йорк,)</w:t>
      </w:r>
    </w:p>
    <w:p>
      <w:pPr>
        <w:pStyle w:val="style0"/>
        <w:spacing w:after="0" w:lineRule="auto" w:line="240"/>
        <w:jc w:val="right"/>
        <w:rPr>
          <w:rFonts w:ascii="Times New Roman" w:cs="Times New Roman" w:eastAsia="Calibri" w:hAnsi="Times New Roman"/>
          <w:b/>
          <w:bCs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bCs/>
          <w:kern w:val="0"/>
          <w:sz w:val="28"/>
          <w:szCs w:val="28"/>
          <w14:ligatures xmlns:w14="http://schemas.microsoft.com/office/word/2010/wordml" w14:val="none"/>
        </w:rPr>
        <w:t>Олександр ГАЛЯС,</w:t>
      </w:r>
    </w:p>
    <w:p>
      <w:pPr>
        <w:pStyle w:val="style0"/>
        <w:spacing w:after="0" w:lineRule="auto" w:line="240"/>
        <w:jc w:val="right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краєзнавець, заступник редактора </w:t>
      </w:r>
    </w:p>
    <w:p>
      <w:pPr>
        <w:pStyle w:val="style0"/>
        <w:spacing w:after="0" w:lineRule="auto" w:line="240"/>
        <w:jc w:val="right"/>
        <w:rPr>
          <w:rFonts w:ascii="Times New Roman" w:cs="Times New Roman" w:eastAsia="Calibri" w:hAnsi="Times New Roman"/>
          <w:b/>
          <w:bCs/>
          <w:i/>
          <w:iCs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газети «Порто-франко» </w:t>
      </w:r>
      <w:r>
        <w:rPr>
          <w:rFonts w:ascii="Times New Roman" w:cs="Times New Roman" w:eastAsia="Calibri" w:hAnsi="Times New Roman"/>
          <w:i/>
          <w:iCs/>
          <w:kern w:val="0"/>
          <w:sz w:val="28"/>
          <w:szCs w:val="28"/>
          <w14:ligatures xmlns:w14="http://schemas.microsoft.com/office/word/2010/wordml" w14:val="none"/>
        </w:rPr>
        <w:t>(Україна, м. Одеса)</w:t>
      </w: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kern w:val="0"/>
          <w:sz w:val="28"/>
          <w:szCs w:val="28"/>
          <w:lang w:val="ru-RU"/>
          <w14:ligatures xmlns:w14="http://schemas.microsoft.com/office/word/2010/wordml" w14:val="none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Calibri" w:hAnsi="Times New Roman"/>
          <w:b/>
          <w:bCs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bCs/>
          <w:kern w:val="0"/>
          <w:sz w:val="28"/>
          <w:szCs w:val="28"/>
          <w14:ligatures xmlns:w14="http://schemas.microsoft.com/office/word/2010/wordml" w14:val="none"/>
        </w:rPr>
        <w:t>ЯК ОДЕСИТИ ТА ОДЕСИТКИ ПІДКОРЯЮТЬ СВІТ У ХХ</w:t>
      </w:r>
      <w:r>
        <w:rPr>
          <w:rFonts w:ascii="Times New Roman" w:cs="Times New Roman" w:eastAsia="Calibri" w:hAnsi="Times New Roman"/>
          <w:b/>
          <w:bCs/>
          <w:kern w:val="0"/>
          <w:sz w:val="28"/>
          <w:szCs w:val="28"/>
          <w:lang w:val="en-US"/>
          <w14:ligatures xmlns:w14="http://schemas.microsoft.com/office/word/2010/wordml" w14:val="none"/>
        </w:rPr>
        <w:t>I</w:t>
      </w:r>
      <w:r>
        <w:rPr>
          <w:rFonts w:ascii="Times New Roman" w:cs="Times New Roman" w:eastAsia="Calibri" w:hAnsi="Times New Roman"/>
          <w:b/>
          <w:bCs/>
          <w:kern w:val="0"/>
          <w:sz w:val="28"/>
          <w:szCs w:val="28"/>
          <w14:ligatures xmlns:w14="http://schemas.microsoft.com/office/word/2010/wordml" w14:val="none"/>
        </w:rPr>
        <w:t xml:space="preserve"> СТОЛІТТІ: МАЛОВІДОМІ ІСТОРІЇ</w:t>
      </w:r>
    </w:p>
    <w:p>
      <w:pPr>
        <w:pStyle w:val="style0"/>
        <w:spacing w:after="0" w:lineRule="auto" w:line="360"/>
        <w:rPr>
          <w:rFonts w:ascii="Times New Roman" w:cs="Times New Roman" w:eastAsia="Calibri" w:hAnsi="Times New Roman"/>
          <w:kern w:val="0"/>
          <w:sz w:val="28"/>
          <w:szCs w:val="28"/>
          <w:lang w:val="ru-RU"/>
          <w14:ligatures xmlns:w14="http://schemas.microsoft.com/office/word/2010/wordml" w14:val="none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Злет уродженців Одеси до світової еліти почався наприкінці ХIХ століття і набув розмаху у ХХ-му. Загальновідомі такі постаті, як Володимир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Хавкін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, Володимир (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Зеєв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) Жаботинський, Георгій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Гамов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, Давид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Ойстрах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, Еміль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Гілельс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, Роман Кармен, Давид Боровський тощо. Чимало є менш відомих, але від того, не менш значущих постатей, які дістали визнання за межами Російської імперії та Радянського Союзу. Серед них -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Ернестіна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Папер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- перша жінка-професійний лікар Італії,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Саймон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Літман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- один із розробників теорії маркетингу, Микола Яворський - творець славетної кубинської балетної школи, Михайло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Коган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- родоначальник японської ігрової індустрії тощо. Ще більше тих, хто вчився чи працював в Одесі, але ми свідомо звузили коло досліджень лише тими, хто народився у нашому місті.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Цей процес успішно продовжується і в ХХ</w:t>
      </w:r>
      <w:r>
        <w:rPr>
          <w:rFonts w:ascii="Times New Roman" w:cs="Times New Roman" w:eastAsia="Calibri" w:hAnsi="Times New Roman"/>
          <w:kern w:val="0"/>
          <w:sz w:val="28"/>
          <w:szCs w:val="28"/>
          <w:lang w:val="en-US"/>
          <w14:ligatures xmlns:w14="http://schemas.microsoft.com/office/word/2010/wordml" w14:val="none"/>
        </w:rPr>
        <w:t>I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столітті. Народжені в Одесі у 1950-1990- х роках за останні три десятиліття стали визнаними науковцями, бізнесменами, діячами культури та мистецтва, спортсменами у багатьох місцях планети, аж до Тайваню. Всесвітню славу здобули оперна співачка Марія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Гулегіна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, чотириразовий олімпійський чемпіон з плавання Ленні (Леонід)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Крайзельбург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, мільярдер Леонід (Лен)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Блаватник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, восьмиразова чемпіонка США з шахів Ірина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Круш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… Ці імена одеситам більш-менш відомі, у той час як чимало інших і досі перебувають «в тіні». Наше дослідження стосується якраз саме тих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успішних земляків та землячок, про яких в Одесі знають мало, або навіть зовсім не знають.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Одна з таких - видатна дослідниця у галузі хімії Євгенія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Кумачова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. Випускниця 107-ї школи є почесним професором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Торонтського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університету (Канада), членкинею Королівського товариства Канади та Лондонського Королівського товариства, лауреаткою німецької премії Гумбольдта тощо. А найвищим визнанням її наукової діяльності стало присудження у 2009 р. Премії Фонду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L'Oréal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та ЮНЕСКО «Для жінок у науці» з формулюванням: «за дослідження фундаментальних і прикладних властивостей полімерів, включаючи створення концепції і розробку нових матеріалів». Метою цієї нагороди є покращення позицій жінок у науці шляхом визнання заслуг видатних дослідниць. Щорічно міжнародне журі обирає лише п’ять переможниць. А у 2020 році Євгенія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Кумачова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стала Офіцером ордена Канади - «за внесок у хімію, особливо в галузі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мікрофлюїдики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та дослідження полімерів, а також за її зусилля як захисниці інтересів жінок у науці».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Найпрестижнішою премією музичного світу є «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Греммі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» - відзнака американської Національної академії мистецтва та науки. Серед лауреатів цієї премії є визначні музиканти з Одеси Давид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Ойстрах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і Натан Мільштейн. У 2023 році до них доєднався АЛЕКС (ОЛЕКСАНДР) СІНО. Випускник Одеського інституту народного господарства (зараз Одеський національний економічний університет) став визнаним музичним продюсером. За свій продюсерський проект - альбом “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Camilo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Valencia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and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Richard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Bravo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-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Made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in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Miami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” - він у 2023 році отримав одразу дві Премії «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Греммі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».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Кількість прослуховувань на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Ютубі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музичних творів випускника Південноукраїнського національного педагогічного університету імені К.Д. Ушинського Василя Богатирьова вимірюється десятками мільярдів. Такою популярністю користуються анімаційні стрічки та інші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проєкти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, музику до яких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створив наш земляк. Можна впевнено сказати, що це найвищий показник серед композиторів - вихідців з України.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Широким визнанням у світі балету користуються одеситка Христина Шевченко. Коли дівчині було 15 років (2003 р.), вона стала наймолодшою в історії лауреаткою премії Принцеси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Грейс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, яку присуджують молодим талантам у галузі мистецтва. Зараз наша землячка є примою-балериною уславленого Американського театру балету, її виступи схвально оцінюють провідні критики та мистецтвознавці.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І вже зовсім неймовірна історія Лариси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Бакурової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. Ще навчаючись у 119-й школі, дівчина увійшла до складу юніорської збірної України з художньої гімнастики, яку тренувала знаменита Альбіна Дерюгіна. Лариса стала майстром спорту, але у 15 років зробила вибір на користь навчання. Вона закінчила школу з «золотою медаллю», а потім з відзнакою Київський торгово-економічний університет. Водночас Лариса працювала у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моделінгу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, де швидко здобула визнання, особливо у країнах Азії. Популярності додали зйомки у кількох фільмах режисерів з Гонконгу і Тайваню. Після того, як Лариса вийшла заміж за громадянина Тайваню, вона там оселилася і зараз тренує збірну Тайваню з художньої гімнастики. Її юні вихованки вже з успіхом виступають на міжнародних змаганнях.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Таких прикладів більше, ми згадали лише про тих, з ким знайомі безпосередньо, або онлайн. Тому ми точно знаємо, що, як правило, наші герої та героїні зберігають добру пам'ять про Одесу, а зараз щиро вболівають за долю України. За можливості приймають участь у заходах на підтримку України, а, скажімо, Лариса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Бакурова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взагалі у 2004 та 2014 роках приїздила до Києва з гуманітарною допомогою учасникам Майдану.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На наш погляд, таких людей треба активно використовувати для народної дипломатії. Завдяки своїй популярності, вони мають змогу впливати на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громадську думку за кордоном, що особливо важливо зараз. І це може принести значну користь Одесі та Україні.</w:t>
      </w:r>
    </w:p>
    <w:p>
      <w:pPr>
        <w:pStyle w:val="style0"/>
        <w:rPr/>
      </w:pPr>
    </w:p>
    <w:sectPr>
      <w:headerReference w:type="default" r:id="rId2"/>
      <w:footerReference w:type="default" r:id="rId3"/>
      <w:pgSz w:w="11906" w:h="16838" w:orient="portrait"/>
      <w:pgMar w:top="1134" w:right="1134" w:bottom="1134" w:left="1134" w:header="708" w:footer="708" w:gutter="0"/>
      <w:pgNumType w:start="1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right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lang w:val="ru-RU"/>
      </w:rPr>
      <w:t>2</w:t>
    </w:r>
    <w:r>
      <w:rPr/>
      <w:fldChar w:fldCharType="end"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0"/>
      <w:jc w:val="center"/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</w:pP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Кочубіїв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 xml:space="preserve"> — Хаджибей — Одеса: 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зб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 xml:space="preserve">. матеріалів ІІ Всеукраїнської наукової конференції з міжнародною участю, з нагоди 610-річчя першої письмової згадки про місто 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Кочубіїв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 xml:space="preserve">, Одеса, 23 — 24 трав. 2025 р. / 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 xml:space="preserve">За 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заг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. ред. О. В. Мельника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. Одеса: Одеська політехніка, 2025.</w:t>
    </w:r>
  </w:p>
  <w:p>
    <w:pPr>
      <w:pStyle w:val="style31"/>
      <w:rPr/>
    </w:pPr>
    <w:r>
      <w:t>_______________________________________________________________________________________</w:t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uk-UA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Calibri Light" w:cs="宋体" w:eastAsia="宋体" w:hAnsi="Calibri Light"/>
      <w:color w:val="2f5496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Calibri Light" w:cs="宋体" w:eastAsia="宋体" w:hAnsi="Calibri Light"/>
      <w:color w:val="2f5496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宋体" w:eastAsia="宋体"/>
      <w:color w:val="2f5496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 w:eastAsia="宋体"/>
      <w:i/>
      <w:iCs/>
      <w:color w:val="2f5496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 w:eastAsia="宋体"/>
      <w:color w:val="2f5496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 w:eastAsia="宋体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 w:eastAsia="宋体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 w:eastAsia="宋体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宋体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rFonts w:ascii="Calibri Light" w:cs="宋体" w:eastAsia="宋体" w:hAnsi="Calibri Light"/>
      <w:color w:val="2f5496"/>
      <w:sz w:val="40"/>
      <w:szCs w:val="40"/>
    </w:rPr>
  </w:style>
  <w:style w:type="character" w:customStyle="1" w:styleId="style4098">
    <w:name w:val="Заголовок 2 Знак"/>
    <w:basedOn w:val="style65"/>
    <w:next w:val="style4098"/>
    <w:link w:val="style2"/>
    <w:uiPriority w:val="9"/>
    <w:rPr>
      <w:rFonts w:ascii="Calibri Light" w:cs="宋体" w:eastAsia="宋体" w:hAnsi="Calibri Light"/>
      <w:color w:val="2f5496"/>
      <w:sz w:val="32"/>
      <w:szCs w:val="32"/>
    </w:rPr>
  </w:style>
  <w:style w:type="character" w:customStyle="1" w:styleId="style4099">
    <w:name w:val="Заголовок 3 Знак"/>
    <w:basedOn w:val="style65"/>
    <w:next w:val="style4099"/>
    <w:link w:val="style3"/>
    <w:uiPriority w:val="9"/>
    <w:rPr>
      <w:rFonts w:cs="宋体" w:eastAsia="宋体"/>
      <w:color w:val="2f5496"/>
      <w:sz w:val="28"/>
      <w:szCs w:val="28"/>
    </w:rPr>
  </w:style>
  <w:style w:type="character" w:customStyle="1" w:styleId="style4100">
    <w:name w:val="Заголовок 4 Знак"/>
    <w:basedOn w:val="style65"/>
    <w:next w:val="style4100"/>
    <w:link w:val="style4"/>
    <w:uiPriority w:val="9"/>
    <w:rPr>
      <w:rFonts w:cs="宋体" w:eastAsia="宋体"/>
      <w:i/>
      <w:iCs/>
      <w:color w:val="2f5496"/>
    </w:rPr>
  </w:style>
  <w:style w:type="character" w:customStyle="1" w:styleId="style4101">
    <w:name w:val="Заголовок 5 Знак"/>
    <w:basedOn w:val="style65"/>
    <w:next w:val="style4101"/>
    <w:link w:val="style5"/>
    <w:uiPriority w:val="9"/>
    <w:rPr>
      <w:rFonts w:cs="宋体" w:eastAsia="宋体"/>
      <w:color w:val="2f5496"/>
    </w:rPr>
  </w:style>
  <w:style w:type="character" w:customStyle="1" w:styleId="style4102">
    <w:name w:val="Заголовок 6 Знак"/>
    <w:basedOn w:val="style65"/>
    <w:next w:val="style4102"/>
    <w:link w:val="style6"/>
    <w:uiPriority w:val="9"/>
    <w:rPr>
      <w:rFonts w:cs="宋体" w:eastAsia="宋体"/>
      <w:i/>
      <w:iCs/>
      <w:color w:val="595959"/>
    </w:rPr>
  </w:style>
  <w:style w:type="character" w:customStyle="1" w:styleId="style4103">
    <w:name w:val="Заголовок 7 Знак"/>
    <w:basedOn w:val="style65"/>
    <w:next w:val="style4103"/>
    <w:link w:val="style7"/>
    <w:uiPriority w:val="9"/>
    <w:rPr>
      <w:rFonts w:cs="宋体" w:eastAsia="宋体"/>
      <w:color w:val="595959"/>
    </w:rPr>
  </w:style>
  <w:style w:type="character" w:customStyle="1" w:styleId="style4104">
    <w:name w:val="Заголовок 8 Знак"/>
    <w:basedOn w:val="style65"/>
    <w:next w:val="style4104"/>
    <w:link w:val="style8"/>
    <w:uiPriority w:val="9"/>
    <w:rPr>
      <w:rFonts w:cs="宋体" w:eastAsia="宋体"/>
      <w:i/>
      <w:iCs/>
      <w:color w:val="272727"/>
    </w:rPr>
  </w:style>
  <w:style w:type="character" w:customStyle="1" w:styleId="style4105">
    <w:name w:val="Заголовок 9 Знак"/>
    <w:basedOn w:val="style65"/>
    <w:next w:val="style4105"/>
    <w:link w:val="style9"/>
    <w:uiPriority w:val="9"/>
    <w:rPr>
      <w:rFonts w:cs="宋体" w:eastAsia="宋体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Calibri Light" w:cs="宋体" w:eastAsia="宋体" w:hAnsi="Calibri Light"/>
      <w:spacing w:val="-10"/>
      <w:kern w:val="28"/>
      <w:sz w:val="56"/>
      <w:szCs w:val="56"/>
    </w:rPr>
  </w:style>
  <w:style w:type="character" w:customStyle="1" w:styleId="style4106">
    <w:name w:val="Заголовок Знак"/>
    <w:basedOn w:val="style65"/>
    <w:next w:val="style4106"/>
    <w:link w:val="style62"/>
    <w:uiPriority w:val="10"/>
    <w:rPr>
      <w:rFonts w:ascii="Calibri Light" w:cs="宋体" w:eastAsia="宋体" w:hAnsi="Calibri Light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宋体" w:eastAsia="宋体"/>
      <w:color w:val="595959"/>
      <w:spacing w:val="15"/>
      <w:sz w:val="28"/>
      <w:szCs w:val="28"/>
    </w:rPr>
  </w:style>
  <w:style w:type="character" w:customStyle="1" w:styleId="style4107">
    <w:name w:val="Подзаголовок Знак"/>
    <w:basedOn w:val="style65"/>
    <w:next w:val="style4107"/>
    <w:link w:val="style74"/>
    <w:uiPriority w:val="11"/>
    <w:rPr>
      <w:rFonts w:cs="宋体" w:eastAsia="宋体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Цитата 2 Знак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2f5496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style4109">
    <w:name w:val="Выделенная цитата Знак"/>
    <w:basedOn w:val="style65"/>
    <w:next w:val="style4109"/>
    <w:link w:val="style181"/>
    <w:uiPriority w:val="30"/>
    <w:rPr>
      <w:i/>
      <w:iCs/>
      <w:color w:val="2f5496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2f5496"/>
      <w:spacing w:val="5"/>
    </w:rPr>
  </w:style>
  <w:style w:type="paragraph" w:styleId="style31">
    <w:name w:val="header"/>
    <w:basedOn w:val="style0"/>
    <w:next w:val="style31"/>
    <w:link w:val="style4110"/>
    <w:uiPriority w:val="99"/>
    <w:pPr>
      <w:tabs>
        <w:tab w:val="center" w:leader="none" w:pos="4819"/>
        <w:tab w:val="right" w:leader="none" w:pos="9639"/>
      </w:tabs>
      <w:spacing w:after="0" w:lineRule="auto" w:line="240"/>
    </w:pPr>
    <w:rPr/>
  </w:style>
  <w:style w:type="character" w:customStyle="1" w:styleId="style4110">
    <w:name w:val="Верхний колонтитул Знак"/>
    <w:basedOn w:val="style65"/>
    <w:next w:val="style4110"/>
    <w:link w:val="style31"/>
    <w:uiPriority w:val="99"/>
  </w:style>
  <w:style w:type="paragraph" w:styleId="style32">
    <w:name w:val="footer"/>
    <w:basedOn w:val="style0"/>
    <w:next w:val="style32"/>
    <w:link w:val="style4111"/>
    <w:uiPriority w:val="99"/>
    <w:pPr>
      <w:tabs>
        <w:tab w:val="center" w:leader="none" w:pos="4819"/>
        <w:tab w:val="right" w:leader="none" w:pos="9639"/>
      </w:tabs>
      <w:spacing w:after="0" w:lineRule="auto" w:line="240"/>
    </w:pPr>
    <w:rPr/>
  </w:style>
  <w:style w:type="character" w:customStyle="1" w:styleId="style4111">
    <w:name w:val="Нижний колонтитул Знак"/>
    <w:basedOn w:val="style65"/>
    <w:next w:val="style4111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779</Words>
  <Pages>4</Pages>
  <Characters>4905</Characters>
  <Application>WPS Office</Application>
  <DocSecurity>0</DocSecurity>
  <Paragraphs>26</Paragraphs>
  <ScaleCrop>false</ScaleCrop>
  <LinksUpToDate>false</LinksUpToDate>
  <CharactersWithSpaces>5670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2025-06-18T09:18:57Z</dcterms:created>
  <dc:creator>лили историк</dc:creator>
  <lastModifiedBy>TECNO KG7n</lastModifiedBy>
  <dcterms:modified xsi:type="dcterms:W3CDTF">2025-06-18T09:18:57Z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fcfd299e48a94da4b0271872eea06332</vt:lpwstr>
  </property>
</Properties>
</file>