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rPr>
          <w:rFonts w:ascii="Times New Roman" w:cs="Times New Roman" w:eastAsia="Times New Roman" w:hAnsi="Times New Roman"/>
          <w:b/>
          <w:kern w:val="0"/>
          <w:sz w:val="28"/>
          <w:szCs w:val="28"/>
          <w:lang w:eastAsia="ru-RU"/>
          <w14:ligatures xmlns:w14="http://schemas.microsoft.com/office/word/2010/wordml" w14:val="none"/>
        </w:rPr>
      </w:pPr>
      <w:bookmarkStart w:id="0" w:name="_Hlk200482910"/>
    </w:p>
    <w:p>
      <w:pPr>
        <w:pStyle w:val="style0"/>
        <w:spacing w:after="200" w:lineRule="auto" w:line="240"/>
        <w:rPr>
          <w:rFonts w:ascii="Times New Roman" w:cs="Times New Roman" w:eastAsia="Times New Roman" w:hAnsi="Times New Roman"/>
          <w:b/>
          <w:kern w:val="0"/>
          <w:sz w:val="28"/>
          <w:szCs w:val="28"/>
          <w:lang w:eastAsia="ru-RU"/>
          <w14:ligatures xmlns:w14="http://schemas.microsoft.com/office/word/2010/wordml" w14:val="none"/>
        </w:rPr>
      </w:pPr>
      <w:r>
        <w:rPr>
          <w:rFonts w:ascii="Times New Roman" w:cs="Times New Roman" w:eastAsia="Times New Roman" w:hAnsi="Times New Roman"/>
          <w:b/>
          <w:kern w:val="0"/>
          <w:sz w:val="28"/>
          <w:szCs w:val="28"/>
          <w:lang w:eastAsia="ru-RU"/>
          <w14:ligatures xmlns:w14="http://schemas.microsoft.com/office/word/2010/wordml" w14:val="none"/>
        </w:rPr>
        <w:t>УДК  73/76:069.5(477.74)«18»</w:t>
      </w:r>
    </w:p>
    <w:p>
      <w:pPr>
        <w:pStyle w:val="style0"/>
        <w:spacing w:after="0" w:lineRule="auto" w:line="240"/>
        <w:jc w:val="right"/>
        <w:rPr>
          <w:rFonts w:ascii="Times New Roman" w:cs="Times New Roman" w:eastAsia="Times New Roman" w:hAnsi="Times New Roman"/>
          <w:b/>
          <w:kern w:val="0"/>
          <w:sz w:val="28"/>
          <w:szCs w:val="28"/>
          <w:lang w:eastAsia="ru-RU"/>
          <w14:ligatures xmlns:w14="http://schemas.microsoft.com/office/word/2010/wordml" w14:val="none"/>
        </w:rPr>
      </w:pPr>
      <w:r>
        <w:rPr>
          <w:rFonts w:ascii="Times New Roman" w:cs="Times New Roman" w:eastAsia="Times New Roman" w:hAnsi="Times New Roman"/>
          <w:b/>
          <w:kern w:val="0"/>
          <w:sz w:val="28"/>
          <w:szCs w:val="28"/>
          <w:lang w:eastAsia="ru-RU"/>
          <w14:ligatures xmlns:w14="http://schemas.microsoft.com/office/word/2010/wordml" w14:val="none"/>
        </w:rPr>
        <w:t xml:space="preserve">Олена ШАНОВСЬКА, </w:t>
      </w:r>
    </w:p>
    <w:p>
      <w:pPr>
        <w:pStyle w:val="style0"/>
        <w:spacing w:after="0" w:lineRule="auto" w:line="240"/>
        <w:ind w:firstLine="709"/>
        <w:jc w:val="right"/>
        <w:rPr>
          <w:rFonts w:ascii="Times New Roman" w:cs="Times New Roman" w:eastAsia="Calibri" w:hAnsi="Times New Roman"/>
          <w:bCs/>
          <w:kern w:val="0"/>
          <w:sz w:val="28"/>
          <w:szCs w:val="28"/>
          <w14:ligatures xmlns:w14="http://schemas.microsoft.com/office/word/2010/wordml" w14:val="none"/>
        </w:rPr>
      </w:pPr>
      <w:r>
        <w:rPr>
          <w:rFonts w:ascii="Times New Roman" w:cs="Times New Roman" w:eastAsia="Calibri" w:hAnsi="Times New Roman"/>
          <w:bCs/>
          <w:kern w:val="0"/>
          <w:sz w:val="28"/>
          <w:szCs w:val="28"/>
          <w14:ligatures xmlns:w14="http://schemas.microsoft.com/office/word/2010/wordml" w14:val="none"/>
        </w:rPr>
        <w:t>канд</w:t>
      </w:r>
      <w:r>
        <w:rPr>
          <w:rFonts w:ascii="Times New Roman" w:cs="Times New Roman" w:eastAsia="Calibri" w:hAnsi="Times New Roman"/>
          <w:bCs/>
          <w:kern w:val="0"/>
          <w:sz w:val="28"/>
          <w:szCs w:val="28"/>
          <w14:ligatures xmlns:w14="http://schemas.microsoft.com/office/word/2010/wordml" w14:val="none"/>
        </w:rPr>
        <w:t xml:space="preserve">. </w:t>
      </w:r>
      <w:r>
        <w:rPr>
          <w:rFonts w:ascii="Times New Roman" w:cs="Times New Roman" w:eastAsia="Calibri" w:hAnsi="Times New Roman"/>
          <w:bCs/>
          <w:kern w:val="0"/>
          <w:sz w:val="28"/>
          <w:szCs w:val="28"/>
          <w14:ligatures xmlns:w14="http://schemas.microsoft.com/office/word/2010/wordml" w14:val="none"/>
        </w:rPr>
        <w:t>іст</w:t>
      </w:r>
      <w:r>
        <w:rPr>
          <w:rFonts w:ascii="Times New Roman" w:cs="Times New Roman" w:eastAsia="Calibri" w:hAnsi="Times New Roman"/>
          <w:bCs/>
          <w:kern w:val="0"/>
          <w:sz w:val="28"/>
          <w:szCs w:val="28"/>
          <w14:ligatures xmlns:w14="http://schemas.microsoft.com/office/word/2010/wordml" w14:val="none"/>
        </w:rPr>
        <w:t>. наук, доцент,</w:t>
      </w:r>
    </w:p>
    <w:p>
      <w:pPr>
        <w:pStyle w:val="style0"/>
        <w:spacing w:after="0" w:lineRule="auto" w:line="240"/>
        <w:ind w:firstLine="709"/>
        <w:jc w:val="right"/>
        <w:rPr>
          <w:rFonts w:ascii="Times New Roman" w:cs="Times New Roman" w:eastAsia="Calibri" w:hAnsi="Times New Roman"/>
          <w:bCs/>
          <w:i/>
          <w:kern w:val="0"/>
          <w:sz w:val="28"/>
          <w:szCs w:val="28"/>
          <w14:ligatures xmlns:w14="http://schemas.microsoft.com/office/word/2010/wordml" w14:val="none"/>
        </w:rPr>
      </w:pPr>
      <w:r>
        <w:rPr>
          <w:rFonts w:ascii="Times New Roman" w:cs="Times New Roman" w:eastAsia="Calibri" w:hAnsi="Times New Roman"/>
          <w:bCs/>
          <w:i/>
          <w:kern w:val="0"/>
          <w:sz w:val="28"/>
          <w:szCs w:val="28"/>
          <w14:ligatures xmlns:w14="http://schemas.microsoft.com/office/word/2010/wordml" w14:val="none"/>
        </w:rPr>
        <w:t>Національний університет «Одеська політехніка»</w:t>
      </w:r>
    </w:p>
    <w:p>
      <w:pPr>
        <w:pStyle w:val="style0"/>
        <w:spacing w:after="0" w:lineRule="auto" w:line="240"/>
        <w:ind w:firstLine="709"/>
        <w:jc w:val="right"/>
        <w:rPr>
          <w:rFonts w:ascii="Times New Roman" w:cs="Times New Roman" w:eastAsia="Calibri" w:hAnsi="Times New Roman"/>
          <w:bCs/>
          <w:i/>
          <w:kern w:val="0"/>
          <w:sz w:val="28"/>
          <w:szCs w:val="28"/>
          <w14:ligatures xmlns:w14="http://schemas.microsoft.com/office/word/2010/wordml" w14:val="none"/>
        </w:rPr>
      </w:pPr>
      <w:r>
        <w:rPr>
          <w:rFonts w:ascii="Times New Roman" w:cs="Times New Roman" w:eastAsia="Calibri" w:hAnsi="Times New Roman"/>
          <w:bCs/>
          <w:i/>
          <w:kern w:val="0"/>
          <w:sz w:val="28"/>
          <w:szCs w:val="28"/>
          <w14:ligatures xmlns:w14="http://schemas.microsoft.com/office/word/2010/wordml" w14:val="none"/>
        </w:rPr>
        <w:t>(Україна, м. Одеса)</w:t>
      </w:r>
    </w:p>
    <w:p>
      <w:pPr>
        <w:pStyle w:val="style0"/>
        <w:spacing w:after="200" w:lineRule="auto" w:line="240"/>
        <w:jc w:val="center"/>
        <w:rPr>
          <w:rFonts w:ascii="Times New Roman" w:cs="Times New Roman" w:eastAsia="Times New Roman" w:hAnsi="Times New Roman"/>
          <w:b/>
          <w:kern w:val="0"/>
          <w:sz w:val="28"/>
          <w:szCs w:val="28"/>
          <w:lang w:eastAsia="ru-RU"/>
          <w14:ligatures xmlns:w14="http://schemas.microsoft.com/office/word/2010/wordml" w14:val="none"/>
        </w:rPr>
      </w:pPr>
    </w:p>
    <w:p>
      <w:pPr>
        <w:pStyle w:val="style0"/>
        <w:spacing w:after="0" w:lineRule="auto" w:line="240"/>
        <w:ind w:firstLine="709"/>
        <w:jc w:val="center"/>
        <w:rPr>
          <w:rFonts w:ascii="Times New Roman" w:cs="Times New Roman" w:eastAsia="Times New Roman" w:hAnsi="Times New Roman"/>
          <w:b/>
          <w:kern w:val="0"/>
          <w:sz w:val="28"/>
          <w:szCs w:val="28"/>
          <w:lang w:eastAsia="ru-RU"/>
          <w14:ligatures xmlns:w14="http://schemas.microsoft.com/office/word/2010/wordml" w14:val="none"/>
        </w:rPr>
      </w:pPr>
      <w:r>
        <w:rPr>
          <w:rFonts w:ascii="Times New Roman" w:cs="Times New Roman" w:eastAsia="Times New Roman" w:hAnsi="Times New Roman"/>
          <w:b/>
          <w:kern w:val="0"/>
          <w:sz w:val="28"/>
          <w:szCs w:val="28"/>
          <w:lang w:eastAsia="ru-RU"/>
          <w14:ligatures xmlns:w14="http://schemas.microsoft.com/office/word/2010/wordml" w14:val="none"/>
        </w:rPr>
        <w:t xml:space="preserve">З ІСТОРІЇ ХУДОЖНІХ ВИСТАВОК В ОДЕСІ КІНЦЯ ХІХ СТ. </w:t>
      </w:r>
    </w:p>
    <w:p>
      <w:pPr>
        <w:pStyle w:val="style0"/>
        <w:spacing w:after="0" w:lineRule="auto" w:line="24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i/>
          <w:iCs/>
          <w:kern w:val="0"/>
          <w:sz w:val="24"/>
          <w:szCs w:val="24"/>
          <w:lang w:eastAsia="ru-RU"/>
          <w14:ligatures xmlns:w14="http://schemas.microsoft.com/office/word/2010/wordml" w14:val="none"/>
        </w:rPr>
      </w:pPr>
      <w:r>
        <w:rPr>
          <w:rFonts w:ascii="Times New Roman" w:cs="Times New Roman" w:eastAsia="Times New Roman" w:hAnsi="Times New Roman"/>
          <w:i/>
          <w:iCs/>
          <w:kern w:val="0"/>
          <w:sz w:val="24"/>
          <w:szCs w:val="24"/>
          <w:lang w:eastAsia="ru-RU"/>
          <w14:ligatures xmlns:w14="http://schemas.microsoft.com/office/word/2010/wordml" w14:val="none"/>
        </w:rPr>
        <w:t xml:space="preserve">У статті на основі аналізу друкованих каталогів художніх виставок розглядається виставкова діяльність у царині образотворчого мистецтва в Одесі наприкінці ХІХ ст.  </w:t>
      </w:r>
    </w:p>
    <w:p>
      <w:pPr>
        <w:pStyle w:val="style0"/>
        <w:spacing w:after="0" w:lineRule="auto" w:line="240"/>
        <w:ind w:firstLine="709"/>
        <w:jc w:val="both"/>
        <w:rPr>
          <w:rFonts w:ascii="Times New Roman" w:cs="Times New Roman" w:eastAsia="Times New Roman" w:hAnsi="Times New Roman"/>
          <w:i/>
          <w:iCs/>
          <w:kern w:val="0"/>
          <w:sz w:val="24"/>
          <w:szCs w:val="24"/>
          <w:lang w:eastAsia="ru-RU"/>
          <w14:ligatures xmlns:w14="http://schemas.microsoft.com/office/word/2010/wordml" w14:val="none"/>
        </w:rPr>
      </w:pPr>
      <w:r>
        <w:rPr>
          <w:rFonts w:ascii="Times New Roman" w:cs="Times New Roman" w:eastAsia="Times New Roman" w:hAnsi="Times New Roman"/>
          <w:b/>
          <w:i/>
          <w:iCs/>
          <w:kern w:val="0"/>
          <w:sz w:val="24"/>
          <w:szCs w:val="24"/>
          <w:lang w:eastAsia="ru-RU"/>
          <w14:ligatures xmlns:w14="http://schemas.microsoft.com/office/word/2010/wordml" w14:val="none"/>
        </w:rPr>
        <w:t>Ключові слова:</w:t>
      </w:r>
      <w:r>
        <w:rPr>
          <w:rFonts w:ascii="Times New Roman" w:cs="Times New Roman" w:eastAsia="Times New Roman" w:hAnsi="Times New Roman"/>
          <w:i/>
          <w:iCs/>
          <w:kern w:val="0"/>
          <w:sz w:val="24"/>
          <w:szCs w:val="24"/>
          <w:lang w:eastAsia="ru-RU"/>
          <w14:ligatures xmlns:w14="http://schemas.microsoft.com/office/word/2010/wordml" w14:val="none"/>
        </w:rPr>
        <w:t xml:space="preserve"> художні виставки, Одеса, каталоги, образотворче мистецтво, старожитності.</w:t>
      </w:r>
    </w:p>
    <w:p>
      <w:pPr>
        <w:pStyle w:val="style0"/>
        <w:spacing w:after="0" w:lineRule="auto" w:line="240"/>
        <w:ind w:firstLine="709"/>
        <w:jc w:val="both"/>
        <w:rPr>
          <w:rFonts w:ascii="Times New Roman" w:cs="Times New Roman" w:eastAsia="Times New Roman" w:hAnsi="Times New Roman"/>
          <w:i/>
          <w:iCs/>
          <w:kern w:val="0"/>
          <w:sz w:val="24"/>
          <w:szCs w:val="24"/>
          <w:lang w:eastAsia="ru-RU"/>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i/>
          <w:iCs/>
          <w:kern w:val="0"/>
          <w:sz w:val="24"/>
          <w:szCs w:val="24"/>
          <w:lang w:val="en-US" w:eastAsia="ru-RU"/>
          <w14:ligatures xmlns:w14="http://schemas.microsoft.com/office/word/2010/wordml" w14:val="none"/>
        </w:rPr>
      </w:pPr>
      <w:r>
        <w:rPr>
          <w:rFonts w:ascii="Times New Roman" w:cs="Times New Roman" w:eastAsia="Times New Roman" w:hAnsi="Times New Roman"/>
          <w:i/>
          <w:iCs/>
          <w:kern w:val="0"/>
          <w:sz w:val="24"/>
          <w:szCs w:val="24"/>
          <w:lang w:val="en-US" w:eastAsia="ru-RU"/>
          <w14:ligatures xmlns:w14="http://schemas.microsoft.com/office/word/2010/wordml" w14:val="none"/>
        </w:rPr>
        <w:t>The article, based on the analysis of printed catalogs of art exhibitions, examines exhibition activities in the field of Fine Arts in Odessa at the end of the 19th century.</w:t>
      </w:r>
    </w:p>
    <w:p>
      <w:pPr>
        <w:pStyle w:val="style0"/>
        <w:spacing w:after="0" w:lineRule="auto" w:line="240"/>
        <w:ind w:firstLine="709"/>
        <w:jc w:val="both"/>
        <w:rPr>
          <w:rFonts w:ascii="Times New Roman" w:cs="Times New Roman" w:eastAsia="Times New Roman" w:hAnsi="Times New Roman"/>
          <w:i/>
          <w:iCs/>
          <w:kern w:val="0"/>
          <w:sz w:val="24"/>
          <w:szCs w:val="24"/>
          <w:lang w:val="en-US" w:eastAsia="ru-RU"/>
          <w14:ligatures xmlns:w14="http://schemas.microsoft.com/office/word/2010/wordml" w14:val="none"/>
        </w:rPr>
      </w:pPr>
      <w:r>
        <w:rPr>
          <w:rFonts w:ascii="Times New Roman" w:cs="Times New Roman" w:eastAsia="Times New Roman" w:hAnsi="Times New Roman"/>
          <w:b/>
          <w:i/>
          <w:iCs/>
          <w:kern w:val="0"/>
          <w:sz w:val="24"/>
          <w:szCs w:val="24"/>
          <w:lang w:val="en-US" w:eastAsia="ru-RU"/>
          <w14:ligatures xmlns:w14="http://schemas.microsoft.com/office/word/2010/wordml" w14:val="none"/>
        </w:rPr>
        <w:t>Keywords:</w:t>
      </w:r>
      <w:r>
        <w:rPr>
          <w:rFonts w:ascii="Times New Roman" w:cs="Times New Roman" w:eastAsia="Times New Roman" w:hAnsi="Times New Roman"/>
          <w:i/>
          <w:iCs/>
          <w:kern w:val="0"/>
          <w:sz w:val="24"/>
          <w:szCs w:val="24"/>
          <w:lang w:val="en-US" w:eastAsia="ru-RU"/>
          <w14:ligatures xmlns:w14="http://schemas.microsoft.com/office/word/2010/wordml" w14:val="none"/>
        </w:rPr>
        <w:t xml:space="preserve"> art exhibitions, Odesa, catalogs, the Fine Arts, antiquities.</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В науковому архіві Інституту мистецтвознавства, фольклористики та етнології ім. М.Т.</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Рильського НАН України серед офіційних документів і матеріалів, що відображають історію образотворчого мистецтва, представлено к</w:t>
      </w:r>
      <w:r>
        <w:rPr>
          <w:rFonts w:ascii="Times New Roman" w:cs="Times New Roman" w:eastAsia="Times New Roman" w:hAnsi="Times New Roman"/>
          <w:bCs/>
          <w:kern w:val="0"/>
          <w:sz w:val="28"/>
          <w:szCs w:val="28"/>
          <w:lang w:eastAsia="ru-RU"/>
          <w14:ligatures xmlns:w14="http://schemas.microsoft.com/office/word/2010/wordml" w14:val="none"/>
        </w:rPr>
        <w:t>аталоги художніх виставок, організованих в Одесі наприкінці XIX – на початку XX століття</w:t>
      </w:r>
      <w:r>
        <w:rPr>
          <w:rFonts w:ascii="Times New Roman" w:cs="Times New Roman" w:eastAsia="Times New Roman" w:hAnsi="Times New Roman"/>
          <w:kern w:val="0"/>
          <w:sz w:val="28"/>
          <w:szCs w:val="28"/>
          <w:lang w:eastAsia="ru-RU"/>
          <w14:ligatures xmlns:w14="http://schemas.microsoft.com/office/word/2010/wordml" w14:val="none"/>
        </w:rPr>
        <w:t xml:space="preserve">. Численні реалізовані виставкові </w:t>
      </w:r>
      <w:r>
        <w:rPr>
          <w:rFonts w:ascii="Times New Roman" w:cs="Times New Roman" w:eastAsia="Times New Roman" w:hAnsi="Times New Roman"/>
          <w:kern w:val="0"/>
          <w:sz w:val="28"/>
          <w:szCs w:val="28"/>
          <w:lang w:eastAsia="ru-RU"/>
          <w14:ligatures xmlns:w14="http://schemas.microsoft.com/office/word/2010/wordml" w14:val="none"/>
        </w:rPr>
        <w:t>проєкти</w:t>
      </w:r>
      <w:r>
        <w:rPr>
          <w:rFonts w:ascii="Times New Roman" w:cs="Times New Roman" w:eastAsia="Times New Roman" w:hAnsi="Times New Roman"/>
          <w:kern w:val="0"/>
          <w:sz w:val="28"/>
          <w:szCs w:val="28"/>
          <w:lang w:eastAsia="ru-RU"/>
          <w14:ligatures xmlns:w14="http://schemas.microsoft.com/office/word/2010/wordml" w14:val="none"/>
        </w:rPr>
        <w:t xml:space="preserve"> – персональні, тематичні, міжнародні виставки, виставки-аукціони, які проводилися у Малій біржовій залі (пізніше – будівля Одеської міської думи), в Англійському клубі, в зимовому саду </w:t>
      </w:r>
      <w:r>
        <w:rPr>
          <w:rFonts w:ascii="Times New Roman" w:cs="Times New Roman" w:eastAsia="Times New Roman" w:hAnsi="Times New Roman"/>
          <w:kern w:val="0"/>
          <w:sz w:val="28"/>
          <w:szCs w:val="28"/>
          <w:lang w:eastAsia="ru-RU"/>
          <w14:ligatures xmlns:w14="http://schemas.microsoft.com/office/word/2010/wordml" w14:val="none"/>
        </w:rPr>
        <w:t>Воронцовського</w:t>
      </w:r>
      <w:r>
        <w:rPr>
          <w:rFonts w:ascii="Times New Roman" w:cs="Times New Roman" w:eastAsia="Times New Roman" w:hAnsi="Times New Roman"/>
          <w:kern w:val="0"/>
          <w:sz w:val="28"/>
          <w:szCs w:val="28"/>
          <w:lang w:eastAsia="ru-RU"/>
          <w14:ligatures xmlns:w14="http://schemas.microsoft.com/office/word/2010/wordml" w14:val="none"/>
        </w:rPr>
        <w:t xml:space="preserve"> палацу і з 1899 року на постійній основі у музею витончених мистецтв, коли його за свій кошт влаштував одеський міський голова, колекціонер і меценат </w:t>
      </w:r>
      <w:r>
        <w:rPr>
          <w:rFonts w:ascii="Times New Roman" w:cs="Times New Roman" w:eastAsia="Times New Roman" w:hAnsi="Times New Roman"/>
          <w:kern w:val="0"/>
          <w:sz w:val="28"/>
          <w:szCs w:val="28"/>
          <w:lang w:val="ru-RU" w:eastAsia="ru-RU"/>
          <w14:ligatures xmlns:w14="http://schemas.microsoft.com/office/word/2010/wordml" w14:val="none"/>
        </w:rPr>
        <w:t> </w:t>
      </w:r>
      <w:r>
        <w:rPr>
          <w:rFonts w:ascii="Times New Roman" w:cs="Times New Roman" w:eastAsia="Times New Roman" w:hAnsi="Times New Roman"/>
          <w:kern w:val="0"/>
          <w:sz w:val="28"/>
          <w:szCs w:val="28"/>
          <w:lang w:eastAsia="ru-RU"/>
          <w14:ligatures xmlns:w14="http://schemas.microsoft.com/office/word/2010/wordml" w14:val="none"/>
        </w:rPr>
        <w:t>Г.Г.</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Маразлі</w:t>
      </w:r>
      <w:r>
        <w:rPr>
          <w:rFonts w:ascii="Times New Roman" w:cs="Times New Roman" w:eastAsia="Times New Roman" w:hAnsi="Times New Roman"/>
          <w:kern w:val="0"/>
          <w:sz w:val="28"/>
          <w:szCs w:val="28"/>
          <w:lang w:eastAsia="ru-RU"/>
          <w14:ligatures xmlns:w14="http://schemas.microsoft.com/office/word/2010/wordml" w14:val="none"/>
        </w:rPr>
        <w:t xml:space="preserve">, – художні виставки демонстрували традиційно насичене мистецьке життя в Одесі. Там часто відкривалися нові імена талановитих художників, панувала атмосфера, що сприяла розкриттю незвичайної художньої обдарованості.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У влаштованій 1884 р. Товариством витончених мистецтв виставці експонувалися 202 картини, з яких одна належала Товариству, три – </w:t>
      </w:r>
      <w:r>
        <w:rPr>
          <w:rFonts w:ascii="Times New Roman" w:cs="Times New Roman" w:eastAsia="Times New Roman" w:hAnsi="Times New Roman"/>
          <w:kern w:val="0"/>
          <w:sz w:val="28"/>
          <w:szCs w:val="28"/>
          <w:lang w:eastAsia="ru-RU"/>
          <w14:ligatures xmlns:w14="http://schemas.microsoft.com/office/word/2010/wordml" w14:val="none"/>
        </w:rPr>
        <w:t>університетському музею, дві – університету, переважна більшість картин належала поважним громадянам міста: Г.Г.</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Маразлі</w:t>
      </w:r>
      <w:r>
        <w:rPr>
          <w:rFonts w:ascii="Times New Roman" w:cs="Times New Roman" w:eastAsia="Times New Roman" w:hAnsi="Times New Roman"/>
          <w:kern w:val="0"/>
          <w:sz w:val="28"/>
          <w:szCs w:val="28"/>
          <w:lang w:eastAsia="ru-RU"/>
          <w14:ligatures xmlns:w14="http://schemas.microsoft.com/office/word/2010/wordml" w14:val="none"/>
        </w:rPr>
        <w:t>, князю С.М.</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Воронцову, графу О.</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Строганову, графу М.</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Толстому, Ф.</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Гонсіоровському</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П.</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Полубояринову</w:t>
      </w:r>
      <w:r>
        <w:rPr>
          <w:rFonts w:ascii="Times New Roman" w:cs="Times New Roman" w:eastAsia="Times New Roman" w:hAnsi="Times New Roman"/>
          <w:kern w:val="0"/>
          <w:sz w:val="28"/>
          <w:szCs w:val="28"/>
          <w:lang w:eastAsia="ru-RU"/>
          <w14:ligatures xmlns:w14="http://schemas.microsoft.com/office/word/2010/wordml" w14:val="none"/>
        </w:rPr>
        <w:t>, С.</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Гуровичу</w:t>
      </w:r>
      <w:r>
        <w:rPr>
          <w:rFonts w:ascii="Times New Roman" w:cs="Times New Roman" w:eastAsia="Times New Roman" w:hAnsi="Times New Roman"/>
          <w:kern w:val="0"/>
          <w:sz w:val="28"/>
          <w:szCs w:val="28"/>
          <w:lang w:eastAsia="ru-RU"/>
          <w14:ligatures xmlns:w14="http://schemas.microsoft.com/office/word/2010/wordml" w14:val="none"/>
        </w:rPr>
        <w:t>, Б.</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Каяндеру</w:t>
      </w:r>
      <w:r>
        <w:rPr>
          <w:rFonts w:ascii="Times New Roman" w:cs="Times New Roman" w:eastAsia="Times New Roman" w:hAnsi="Times New Roman"/>
          <w:kern w:val="0"/>
          <w:sz w:val="28"/>
          <w:szCs w:val="28"/>
          <w:lang w:eastAsia="ru-RU"/>
          <w14:ligatures xmlns:w14="http://schemas.microsoft.com/office/word/2010/wordml" w14:val="none"/>
        </w:rPr>
        <w:t>, В.</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Ганзену</w:t>
      </w:r>
      <w:r>
        <w:rPr>
          <w:rFonts w:ascii="Times New Roman" w:cs="Times New Roman" w:eastAsia="Times New Roman" w:hAnsi="Times New Roman"/>
          <w:kern w:val="0"/>
          <w:sz w:val="28"/>
          <w:szCs w:val="28"/>
          <w:lang w:eastAsia="ru-RU"/>
          <w14:ligatures xmlns:w14="http://schemas.microsoft.com/office/word/2010/wordml" w14:val="none"/>
        </w:rPr>
        <w:t>, О.</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Вучині</w:t>
      </w:r>
      <w:r>
        <w:rPr>
          <w:rFonts w:ascii="Times New Roman" w:cs="Times New Roman" w:eastAsia="Times New Roman" w:hAnsi="Times New Roman"/>
          <w:kern w:val="0"/>
          <w:sz w:val="28"/>
          <w:szCs w:val="28"/>
          <w:lang w:eastAsia="ru-RU"/>
          <w14:ligatures xmlns:w14="http://schemas.microsoft.com/office/word/2010/wordml" w14:val="none"/>
        </w:rPr>
        <w:t xml:space="preserve"> та іншим поціновувачам образотворчого мистецтва. Серед представлених картин були роботи митців, творчість яких була тісно пов’язана з історією Одеси, зокрема Руфіна Судковського (10 картин), Івана Айвазовського (9 картин), Емілія </w:t>
      </w:r>
      <w:r>
        <w:rPr>
          <w:rFonts w:ascii="Times New Roman" w:cs="Times New Roman" w:eastAsia="Times New Roman" w:hAnsi="Times New Roman"/>
          <w:kern w:val="0"/>
          <w:sz w:val="28"/>
          <w:szCs w:val="28"/>
          <w:lang w:eastAsia="ru-RU"/>
          <w14:ligatures xmlns:w14="http://schemas.microsoft.com/office/word/2010/wordml" w14:val="none"/>
        </w:rPr>
        <w:t>Віл’є</w:t>
      </w:r>
      <w:r>
        <w:rPr>
          <w:rFonts w:ascii="Times New Roman" w:cs="Times New Roman" w:eastAsia="Times New Roman" w:hAnsi="Times New Roman"/>
          <w:kern w:val="0"/>
          <w:sz w:val="28"/>
          <w:szCs w:val="28"/>
          <w:lang w:eastAsia="ru-RU"/>
          <w14:ligatures xmlns:w14="http://schemas.microsoft.com/office/word/2010/wordml" w14:val="none"/>
        </w:rPr>
        <w:t xml:space="preserve"> (5 картин, серед них «Дача </w:t>
      </w:r>
      <w:r>
        <w:rPr>
          <w:rFonts w:ascii="Times New Roman" w:cs="Times New Roman" w:eastAsia="Times New Roman" w:hAnsi="Times New Roman"/>
          <w:kern w:val="0"/>
          <w:sz w:val="28"/>
          <w:szCs w:val="28"/>
          <w:lang w:eastAsia="ru-RU"/>
          <w14:ligatures xmlns:w14="http://schemas.microsoft.com/office/word/2010/wordml" w14:val="none"/>
        </w:rPr>
        <w:t>Новосельського</w:t>
      </w:r>
      <w:r>
        <w:rPr>
          <w:rFonts w:ascii="Times New Roman" w:cs="Times New Roman" w:eastAsia="Times New Roman" w:hAnsi="Times New Roman"/>
          <w:kern w:val="0"/>
          <w:sz w:val="28"/>
          <w:szCs w:val="28"/>
          <w:lang w:eastAsia="ru-RU"/>
          <w14:ligatures xmlns:w14="http://schemas.microsoft.com/office/word/2010/wordml" w14:val="none"/>
        </w:rPr>
        <w:t xml:space="preserve">»), Бориса </w:t>
      </w:r>
      <w:r>
        <w:rPr>
          <w:rFonts w:ascii="Times New Roman" w:cs="Times New Roman" w:eastAsia="Times New Roman" w:hAnsi="Times New Roman"/>
          <w:kern w:val="0"/>
          <w:sz w:val="28"/>
          <w:szCs w:val="28"/>
          <w:lang w:eastAsia="ru-RU"/>
          <w14:ligatures xmlns:w14="http://schemas.microsoft.com/office/word/2010/wordml" w14:val="none"/>
        </w:rPr>
        <w:t>Едуардса</w:t>
      </w:r>
      <w:r>
        <w:rPr>
          <w:rFonts w:ascii="Times New Roman" w:cs="Times New Roman" w:eastAsia="Times New Roman" w:hAnsi="Times New Roman"/>
          <w:kern w:val="0"/>
          <w:sz w:val="28"/>
          <w:szCs w:val="28"/>
          <w:lang w:eastAsia="ru-RU"/>
          <w14:ligatures xmlns:w14="http://schemas.microsoft.com/office/word/2010/wordml" w14:val="none"/>
        </w:rPr>
        <w:t xml:space="preserve"> (2 портрети й бюст). На виставці також експонувалися картини: «Портрет» Тараса Шевченка, «Пейзаж» Пітера Брейгеля, «</w:t>
      </w:r>
      <w:r>
        <w:rPr>
          <w:rFonts w:ascii="Times New Roman" w:cs="Times New Roman" w:eastAsia="Times New Roman" w:hAnsi="Times New Roman"/>
          <w:kern w:val="0"/>
          <w:sz w:val="28"/>
          <w:szCs w:val="28"/>
          <w:lang w:eastAsia="ru-RU"/>
          <w14:ligatures xmlns:w14="http://schemas.microsoft.com/office/word/2010/wordml" w14:val="none"/>
        </w:rPr>
        <w:t>Дафніс</w:t>
      </w:r>
      <w:r>
        <w:rPr>
          <w:rFonts w:ascii="Times New Roman" w:cs="Times New Roman" w:eastAsia="Times New Roman" w:hAnsi="Times New Roman"/>
          <w:kern w:val="0"/>
          <w:sz w:val="28"/>
          <w:szCs w:val="28"/>
          <w:lang w:eastAsia="ru-RU"/>
          <w14:ligatures xmlns:w14="http://schemas.microsoft.com/office/word/2010/wordml" w14:val="none"/>
        </w:rPr>
        <w:t xml:space="preserve"> і </w:t>
      </w:r>
      <w:r>
        <w:rPr>
          <w:rFonts w:ascii="Times New Roman" w:cs="Times New Roman" w:eastAsia="Times New Roman" w:hAnsi="Times New Roman"/>
          <w:kern w:val="0"/>
          <w:sz w:val="28"/>
          <w:szCs w:val="28"/>
          <w:lang w:eastAsia="ru-RU"/>
          <w14:ligatures xmlns:w14="http://schemas.microsoft.com/office/word/2010/wordml" w14:val="none"/>
        </w:rPr>
        <w:t>Хлоя</w:t>
      </w:r>
      <w:r>
        <w:rPr>
          <w:rFonts w:ascii="Times New Roman" w:cs="Times New Roman" w:eastAsia="Times New Roman" w:hAnsi="Times New Roman"/>
          <w:kern w:val="0"/>
          <w:sz w:val="28"/>
          <w:szCs w:val="28"/>
          <w:lang w:eastAsia="ru-RU"/>
          <w14:ligatures xmlns:w14="http://schemas.microsoft.com/office/word/2010/wordml" w14:val="none"/>
        </w:rPr>
        <w:t xml:space="preserve">» Поля </w:t>
      </w:r>
      <w:r>
        <w:rPr>
          <w:rFonts w:ascii="Times New Roman" w:cs="Times New Roman" w:eastAsia="Times New Roman" w:hAnsi="Times New Roman"/>
          <w:kern w:val="0"/>
          <w:sz w:val="28"/>
          <w:szCs w:val="28"/>
          <w:lang w:eastAsia="ru-RU"/>
          <w14:ligatures xmlns:w14="http://schemas.microsoft.com/office/word/2010/wordml" w14:val="none"/>
        </w:rPr>
        <w:t>Леруа</w:t>
      </w:r>
      <w:r>
        <w:rPr>
          <w:rFonts w:ascii="Times New Roman" w:cs="Times New Roman" w:eastAsia="Times New Roman" w:hAnsi="Times New Roman"/>
          <w:kern w:val="0"/>
          <w:sz w:val="28"/>
          <w:szCs w:val="28"/>
          <w:lang w:eastAsia="ru-RU"/>
          <w14:ligatures xmlns:w14="http://schemas.microsoft.com/office/word/2010/wordml" w14:val="none"/>
        </w:rPr>
        <w:t>, «Хрещення євнуха» і «Голова» Рембрандта й інші витвори мистецтва [1].</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На виставці 1886 р. одесити та гості міста мали можливість милуватися картинами художника-мариніста І.К.</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 xml:space="preserve">Айвазовського, який здобув світову славу. Серед представлених 18-ти робіт майстра були не тільки картини на морську тематику, зокрема «Ранковий штиль», «Прибій біля </w:t>
      </w:r>
      <w:r>
        <w:rPr>
          <w:rFonts w:ascii="Times New Roman" w:cs="Times New Roman" w:eastAsia="Times New Roman" w:hAnsi="Times New Roman"/>
          <w:kern w:val="0"/>
          <w:sz w:val="28"/>
          <w:szCs w:val="28"/>
          <w:lang w:eastAsia="ru-RU"/>
          <w14:ligatures xmlns:w14="http://schemas.microsoft.com/office/word/2010/wordml" w14:val="none"/>
        </w:rPr>
        <w:t>гурзуфських</w:t>
      </w:r>
      <w:r>
        <w:rPr>
          <w:rFonts w:ascii="Times New Roman" w:cs="Times New Roman" w:eastAsia="Times New Roman" w:hAnsi="Times New Roman"/>
          <w:kern w:val="0"/>
          <w:sz w:val="28"/>
          <w:szCs w:val="28"/>
          <w:lang w:eastAsia="ru-RU"/>
          <w14:ligatures xmlns:w14="http://schemas.microsoft.com/office/word/2010/wordml" w14:val="none"/>
        </w:rPr>
        <w:t xml:space="preserve"> скель», «Затишшя після бурі», «Морський вид у холоднувату погоду». Історичну сюжетну лінію окреслили картини «</w:t>
      </w:r>
      <w:r>
        <w:rPr>
          <w:rFonts w:ascii="Times New Roman" w:cs="Times New Roman" w:eastAsia="Times New Roman" w:hAnsi="Times New Roman"/>
          <w:kern w:val="0"/>
          <w:sz w:val="28"/>
          <w:szCs w:val="28"/>
          <w:lang w:eastAsia="ru-RU"/>
          <w14:ligatures xmlns:w14="http://schemas.microsoft.com/office/word/2010/wordml" w14:val="none"/>
        </w:rPr>
        <w:t>Чесменський</w:t>
      </w:r>
      <w:r>
        <w:rPr>
          <w:rFonts w:ascii="Times New Roman" w:cs="Times New Roman" w:eastAsia="Times New Roman" w:hAnsi="Times New Roman"/>
          <w:kern w:val="0"/>
          <w:sz w:val="28"/>
          <w:szCs w:val="28"/>
          <w:lang w:eastAsia="ru-RU"/>
          <w14:ligatures xmlns:w14="http://schemas.microsoft.com/office/word/2010/wordml" w14:val="none"/>
        </w:rPr>
        <w:t xml:space="preserve"> бій», «Нашестя Олега на Царгород». Ще на одній картині було зображено імператора Миколу І, який повертався 1852 р. на пароплаві «Володимир» із Севастополя до Миколаєва після огляду та маневрів Чорноморського флоту. Серед осіб </w:t>
      </w:r>
      <w:r>
        <w:rPr>
          <w:rFonts w:ascii="Times New Roman" w:cs="Times New Roman" w:eastAsia="Times New Roman" w:hAnsi="Times New Roman"/>
          <w:kern w:val="0"/>
          <w:sz w:val="28"/>
          <w:szCs w:val="28"/>
          <w:lang w:eastAsia="ru-RU"/>
          <w14:ligatures xmlns:w14="http://schemas.microsoft.com/office/word/2010/wordml" w14:val="none"/>
        </w:rPr>
        <w:t>почту</w:t>
      </w:r>
      <w:r>
        <w:rPr>
          <w:rFonts w:ascii="Times New Roman" w:cs="Times New Roman" w:eastAsia="Times New Roman" w:hAnsi="Times New Roman"/>
          <w:kern w:val="0"/>
          <w:sz w:val="28"/>
          <w:szCs w:val="28"/>
          <w:lang w:eastAsia="ru-RU"/>
          <w14:ligatures xmlns:w14="http://schemas.microsoft.com/office/word/2010/wordml" w14:val="none"/>
        </w:rPr>
        <w:t xml:space="preserve"> на картині були зображені наслідник цесаревич та адмірали: Лазарєв, Корнілов і Нахімов [2].</w:t>
      </w:r>
    </w:p>
    <w:p>
      <w:pPr>
        <w:pStyle w:val="style0"/>
        <w:spacing w:after="0" w:lineRule="auto" w:line="360"/>
        <w:ind w:firstLine="709"/>
        <w:jc w:val="both"/>
        <w:rPr>
          <w:rFonts w:ascii="Times New Roman" w:cs="Times New Roman" w:eastAsia="Times New Roman" w:hAnsi="Times New Roman"/>
          <w:bCs/>
          <w:kern w:val="0"/>
          <w:sz w:val="28"/>
          <w:szCs w:val="28"/>
          <w:lang w:eastAsia="ru-RU"/>
          <w14:ligatures xmlns:w14="http://schemas.microsoft.com/office/word/2010/wordml" w14:val="none"/>
        </w:rPr>
      </w:pPr>
      <w:r>
        <w:rPr>
          <w:rFonts w:ascii="Times New Roman" w:cs="Times New Roman" w:eastAsia="Times New Roman" w:hAnsi="Times New Roman"/>
          <w:bCs/>
          <w:kern w:val="0"/>
          <w:sz w:val="28"/>
          <w:szCs w:val="28"/>
          <w:lang w:eastAsia="ru-RU"/>
          <w14:ligatures xmlns:w14="http://schemas.microsoft.com/office/word/2010/wordml" w14:val="none"/>
        </w:rPr>
        <w:t xml:space="preserve">1887 року в Одесі відкрилися дві виставки. </w:t>
      </w:r>
      <w:r>
        <w:rPr>
          <w:rFonts w:ascii="Times New Roman" w:cs="Times New Roman" w:eastAsia="Times New Roman" w:hAnsi="Times New Roman"/>
          <w:kern w:val="0"/>
          <w:sz w:val="28"/>
          <w:szCs w:val="28"/>
          <w:lang w:eastAsia="ru-RU"/>
          <w14:ligatures xmlns:w14="http://schemas.microsoft.com/office/word/2010/wordml" w14:val="none"/>
        </w:rPr>
        <w:t xml:space="preserve">На пересувній виставці </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«І.</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 xml:space="preserve">Шнель і син» експонувалися 78 творів художників: Роберта </w:t>
      </w:r>
      <w:r>
        <w:rPr>
          <w:rFonts w:ascii="Times New Roman" w:cs="Times New Roman" w:eastAsia="Times New Roman" w:hAnsi="Times New Roman"/>
          <w:bCs/>
          <w:kern w:val="0"/>
          <w:sz w:val="28"/>
          <w:szCs w:val="28"/>
          <w:lang w:eastAsia="ru-RU"/>
          <w14:ligatures xmlns:w14="http://schemas.microsoft.com/office/word/2010/wordml" w14:val="none"/>
        </w:rPr>
        <w:t>Алотта</w:t>
      </w:r>
      <w:r>
        <w:rPr>
          <w:rFonts w:ascii="Times New Roman" w:cs="Times New Roman" w:eastAsia="Times New Roman" w:hAnsi="Times New Roman"/>
          <w:bCs/>
          <w:kern w:val="0"/>
          <w:sz w:val="28"/>
          <w:szCs w:val="28"/>
          <w:lang w:eastAsia="ru-RU"/>
          <w14:ligatures xmlns:w14="http://schemas.microsoft.com/office/word/2010/wordml" w14:val="none"/>
        </w:rPr>
        <w:t xml:space="preserve">, Андреаса </w:t>
      </w:r>
      <w:r>
        <w:rPr>
          <w:rFonts w:ascii="Times New Roman" w:cs="Times New Roman" w:eastAsia="Times New Roman" w:hAnsi="Times New Roman"/>
          <w:bCs/>
          <w:kern w:val="0"/>
          <w:sz w:val="28"/>
          <w:szCs w:val="28"/>
          <w:lang w:eastAsia="ru-RU"/>
          <w14:ligatures xmlns:w14="http://schemas.microsoft.com/office/word/2010/wordml" w14:val="none"/>
        </w:rPr>
        <w:t>Ахенбаха</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Гуго</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Кауфмана</w:t>
      </w:r>
      <w:r>
        <w:rPr>
          <w:rFonts w:ascii="Times New Roman" w:cs="Times New Roman" w:eastAsia="Times New Roman" w:hAnsi="Times New Roman"/>
          <w:bCs/>
          <w:kern w:val="0"/>
          <w:sz w:val="28"/>
          <w:szCs w:val="28"/>
          <w:lang w:eastAsia="ru-RU"/>
          <w14:ligatures xmlns:w14="http://schemas.microsoft.com/office/word/2010/wordml" w14:val="none"/>
        </w:rPr>
        <w:t xml:space="preserve">, Йозефа </w:t>
      </w:r>
      <w:r>
        <w:rPr>
          <w:rFonts w:ascii="Times New Roman" w:cs="Times New Roman" w:eastAsia="Times New Roman" w:hAnsi="Times New Roman"/>
          <w:bCs/>
          <w:kern w:val="0"/>
          <w:sz w:val="28"/>
          <w:szCs w:val="28"/>
          <w:lang w:eastAsia="ru-RU"/>
          <w14:ligatures xmlns:w14="http://schemas.microsoft.com/office/word/2010/wordml" w14:val="none"/>
        </w:rPr>
        <w:t>Кинцеля</w:t>
      </w:r>
      <w:r>
        <w:rPr>
          <w:rFonts w:ascii="Times New Roman" w:cs="Times New Roman" w:eastAsia="Times New Roman" w:hAnsi="Times New Roman"/>
          <w:bCs/>
          <w:kern w:val="0"/>
          <w:sz w:val="28"/>
          <w:szCs w:val="28"/>
          <w:lang w:eastAsia="ru-RU"/>
          <w14:ligatures xmlns:w14="http://schemas.microsoft.com/office/word/2010/wordml" w14:val="none"/>
        </w:rPr>
        <w:t xml:space="preserve">, Арі Ернеста </w:t>
      </w:r>
      <w:r>
        <w:rPr>
          <w:rFonts w:ascii="Times New Roman" w:cs="Times New Roman" w:eastAsia="Times New Roman" w:hAnsi="Times New Roman"/>
          <w:bCs/>
          <w:kern w:val="0"/>
          <w:sz w:val="28"/>
          <w:szCs w:val="28"/>
          <w:lang w:eastAsia="ru-RU"/>
          <w14:ligatures xmlns:w14="http://schemas.microsoft.com/office/word/2010/wordml" w14:val="none"/>
        </w:rPr>
        <w:t>Ренана</w:t>
      </w:r>
      <w:r>
        <w:rPr>
          <w:rFonts w:ascii="Times New Roman" w:cs="Times New Roman" w:eastAsia="Times New Roman" w:hAnsi="Times New Roman"/>
          <w:bCs/>
          <w:kern w:val="0"/>
          <w:sz w:val="28"/>
          <w:szCs w:val="28"/>
          <w:lang w:eastAsia="ru-RU"/>
          <w14:ligatures xmlns:w14="http://schemas.microsoft.com/office/word/2010/wordml" w14:val="none"/>
        </w:rPr>
        <w:t xml:space="preserve">, Карла </w:t>
      </w:r>
      <w:r>
        <w:rPr>
          <w:rFonts w:ascii="Times New Roman" w:cs="Times New Roman" w:eastAsia="Times New Roman" w:hAnsi="Times New Roman"/>
          <w:bCs/>
          <w:kern w:val="0"/>
          <w:sz w:val="28"/>
          <w:szCs w:val="28"/>
          <w:lang w:eastAsia="ru-RU"/>
          <w14:ligatures xmlns:w14="http://schemas.microsoft.com/office/word/2010/wordml" w14:val="none"/>
        </w:rPr>
        <w:t>Рейхерта</w:t>
      </w:r>
      <w:r>
        <w:rPr>
          <w:rFonts w:ascii="Times New Roman" w:cs="Times New Roman" w:eastAsia="Times New Roman" w:hAnsi="Times New Roman"/>
          <w:bCs/>
          <w:kern w:val="0"/>
          <w:sz w:val="28"/>
          <w:szCs w:val="28"/>
          <w:lang w:eastAsia="ru-RU"/>
          <w14:ligatures xmlns:w14="http://schemas.microsoft.com/office/word/2010/wordml" w14:val="none"/>
        </w:rPr>
        <w:t xml:space="preserve">, Альберта </w:t>
      </w:r>
      <w:r>
        <w:rPr>
          <w:rFonts w:ascii="Times New Roman" w:cs="Times New Roman" w:eastAsia="Times New Roman" w:hAnsi="Times New Roman"/>
          <w:bCs/>
          <w:kern w:val="0"/>
          <w:sz w:val="28"/>
          <w:szCs w:val="28"/>
          <w:lang w:eastAsia="ru-RU"/>
          <w14:ligatures xmlns:w14="http://schemas.microsoft.com/office/word/2010/wordml" w14:val="none"/>
        </w:rPr>
        <w:t>Ригера</w:t>
      </w:r>
      <w:r>
        <w:rPr>
          <w:rFonts w:ascii="Times New Roman" w:cs="Times New Roman" w:eastAsia="Times New Roman" w:hAnsi="Times New Roman"/>
          <w:bCs/>
          <w:kern w:val="0"/>
          <w:sz w:val="28"/>
          <w:szCs w:val="28"/>
          <w:lang w:eastAsia="ru-RU"/>
          <w14:ligatures xmlns:w14="http://schemas.microsoft.com/office/word/2010/wordml" w14:val="none"/>
        </w:rPr>
        <w:t xml:space="preserve">, уродженця Одеси Франца </w:t>
      </w:r>
      <w:r>
        <w:rPr>
          <w:rFonts w:ascii="Times New Roman" w:cs="Times New Roman" w:eastAsia="Times New Roman" w:hAnsi="Times New Roman"/>
          <w:bCs/>
          <w:kern w:val="0"/>
          <w:sz w:val="28"/>
          <w:szCs w:val="28"/>
          <w:lang w:eastAsia="ru-RU"/>
          <w14:ligatures xmlns:w14="http://schemas.microsoft.com/office/word/2010/wordml" w14:val="none"/>
        </w:rPr>
        <w:t>Рубо</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Йогана</w:t>
      </w:r>
      <w:r>
        <w:rPr>
          <w:rFonts w:ascii="Times New Roman" w:cs="Times New Roman" w:eastAsia="Times New Roman" w:hAnsi="Times New Roman"/>
          <w:bCs/>
          <w:kern w:val="0"/>
          <w:sz w:val="28"/>
          <w:szCs w:val="28"/>
          <w:lang w:eastAsia="ru-RU"/>
          <w14:ligatures xmlns:w14="http://schemas.microsoft.com/office/word/2010/wordml" w14:val="none"/>
        </w:rPr>
        <w:t xml:space="preserve"> Тиле й інших мистців. На українську тематику була представлена робота польського художника Юзефа Брандта «Козаки у сторожового вогнища»</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[3].</w:t>
      </w:r>
    </w:p>
    <w:p>
      <w:pPr>
        <w:pStyle w:val="style0"/>
        <w:spacing w:after="0" w:lineRule="auto" w:line="360"/>
        <w:ind w:firstLine="709"/>
        <w:jc w:val="both"/>
        <w:rPr>
          <w:rFonts w:ascii="Times New Roman" w:cs="Times New Roman" w:eastAsia="Times New Roman" w:hAnsi="Times New Roman"/>
          <w:bCs/>
          <w:kern w:val="0"/>
          <w:sz w:val="28"/>
          <w:szCs w:val="28"/>
          <w:lang w:eastAsia="ru-RU"/>
          <w14:ligatures xmlns:w14="http://schemas.microsoft.com/office/word/2010/wordml" w14:val="none"/>
        </w:rPr>
      </w:pPr>
      <w:r>
        <w:rPr>
          <w:rFonts w:ascii="Times New Roman" w:cs="Times New Roman" w:eastAsia="Times New Roman" w:hAnsi="Times New Roman"/>
          <w:bCs/>
          <w:kern w:val="0"/>
          <w:sz w:val="28"/>
          <w:szCs w:val="28"/>
          <w:lang w:eastAsia="ru-RU"/>
          <w14:ligatures xmlns:w14="http://schemas.microsoft.com/office/word/2010/wordml" w14:val="none"/>
        </w:rPr>
        <w:t xml:space="preserve">На виставці картин художника Василя </w:t>
      </w:r>
      <w:r>
        <w:rPr>
          <w:rFonts w:ascii="Times New Roman" w:cs="Times New Roman" w:eastAsia="Times New Roman" w:hAnsi="Times New Roman"/>
          <w:bCs/>
          <w:kern w:val="0"/>
          <w:sz w:val="28"/>
          <w:szCs w:val="28"/>
          <w:lang w:eastAsia="ru-RU"/>
          <w14:ligatures xmlns:w14="http://schemas.microsoft.com/office/word/2010/wordml" w14:val="none"/>
        </w:rPr>
        <w:t>Гороновича</w:t>
      </w:r>
      <w:r>
        <w:rPr>
          <w:rFonts w:ascii="Times New Roman" w:cs="Times New Roman" w:eastAsia="Times New Roman" w:hAnsi="Times New Roman"/>
          <w:bCs/>
          <w:kern w:val="0"/>
          <w:sz w:val="28"/>
          <w:szCs w:val="28"/>
          <w:lang w:eastAsia="ru-RU"/>
          <w14:ligatures xmlns:w14="http://schemas.microsoft.com/office/word/2010/wordml" w14:val="none"/>
        </w:rPr>
        <w:t xml:space="preserve"> демонструвалися 63 твори його пензля, зокрема й на кримську тематику: «</w:t>
      </w:r>
      <w:r>
        <w:rPr>
          <w:rFonts w:ascii="Times New Roman" w:cs="Times New Roman" w:eastAsia="Times New Roman" w:hAnsi="Times New Roman"/>
          <w:bCs/>
          <w:kern w:val="0"/>
          <w:sz w:val="28"/>
          <w:szCs w:val="28"/>
          <w:lang w:eastAsia="ru-RU"/>
          <w14:ligatures xmlns:w14="http://schemas.microsoft.com/office/word/2010/wordml" w14:val="none"/>
        </w:rPr>
        <w:t>Мердвен</w:t>
      </w:r>
      <w:r>
        <w:rPr>
          <w:rFonts w:ascii="Times New Roman" w:cs="Times New Roman" w:eastAsia="Times New Roman" w:hAnsi="Times New Roman"/>
          <w:bCs/>
          <w:kern w:val="0"/>
          <w:sz w:val="28"/>
          <w:szCs w:val="28"/>
          <w:lang w:eastAsia="ru-RU"/>
          <w14:ligatures xmlns:w14="http://schemas.microsoft.com/office/word/2010/wordml" w14:val="none"/>
        </w:rPr>
        <w:t>», «Кримський вид», «</w:t>
      </w:r>
      <w:r>
        <w:rPr>
          <w:rFonts w:ascii="Times New Roman" w:cs="Times New Roman" w:eastAsia="Times New Roman" w:hAnsi="Times New Roman"/>
          <w:bCs/>
          <w:kern w:val="0"/>
          <w:sz w:val="28"/>
          <w:szCs w:val="28"/>
          <w:lang w:eastAsia="ru-RU"/>
          <w14:ligatures xmlns:w14="http://schemas.microsoft.com/office/word/2010/wordml" w14:val="none"/>
        </w:rPr>
        <w:t>Аю-Даг</w:t>
      </w:r>
      <w:r>
        <w:rPr>
          <w:rFonts w:ascii="Times New Roman" w:cs="Times New Roman" w:eastAsia="Times New Roman" w:hAnsi="Times New Roman"/>
          <w:bCs/>
          <w:kern w:val="0"/>
          <w:sz w:val="28"/>
          <w:szCs w:val="28"/>
          <w:lang w:eastAsia="ru-RU"/>
          <w14:ligatures xmlns:w14="http://schemas.microsoft.com/office/word/2010/wordml" w14:val="none"/>
        </w:rPr>
        <w:t xml:space="preserve">», «Чортові пальці», «Сакля», «Скеля </w:t>
      </w:r>
      <w:r>
        <w:rPr>
          <w:rFonts w:ascii="Times New Roman" w:cs="Times New Roman" w:eastAsia="Times New Roman" w:hAnsi="Times New Roman"/>
          <w:bCs/>
          <w:kern w:val="0"/>
          <w:sz w:val="28"/>
          <w:szCs w:val="28"/>
          <w:lang w:eastAsia="ru-RU"/>
          <w14:ligatures xmlns:w14="http://schemas.microsoft.com/office/word/2010/wordml" w14:val="none"/>
        </w:rPr>
        <w:t>Мартіан</w:t>
      </w:r>
      <w:r>
        <w:rPr>
          <w:rFonts w:ascii="Times New Roman" w:cs="Times New Roman" w:eastAsia="Times New Roman" w:hAnsi="Times New Roman"/>
          <w:bCs/>
          <w:kern w:val="0"/>
          <w:sz w:val="28"/>
          <w:szCs w:val="28"/>
          <w:lang w:eastAsia="ru-RU"/>
          <w14:ligatures xmlns:w14="http://schemas.microsoft.com/office/word/2010/wordml" w14:val="none"/>
        </w:rPr>
        <w:t>», «В околицях Нікіти» [4].</w:t>
      </w:r>
    </w:p>
    <w:p>
      <w:pPr>
        <w:pStyle w:val="style0"/>
        <w:spacing w:after="0" w:lineRule="auto" w:line="360"/>
        <w:ind w:firstLine="709"/>
        <w:jc w:val="both"/>
        <w:rPr>
          <w:rFonts w:ascii="Times New Roman" w:cs="Times New Roman" w:eastAsia="Times New Roman" w:hAnsi="Times New Roman"/>
          <w:bCs/>
          <w:kern w:val="0"/>
          <w:sz w:val="28"/>
          <w:szCs w:val="28"/>
          <w:lang w:eastAsia="ru-RU"/>
          <w14:ligatures xmlns:w14="http://schemas.microsoft.com/office/word/2010/wordml" w14:val="none"/>
        </w:rPr>
      </w:pPr>
      <w:r>
        <w:rPr>
          <w:rFonts w:ascii="Times New Roman" w:cs="Times New Roman" w:eastAsia="Times New Roman" w:hAnsi="Times New Roman"/>
          <w:bCs/>
          <w:kern w:val="0"/>
          <w:sz w:val="28"/>
          <w:szCs w:val="28"/>
          <w:lang w:eastAsia="ru-RU"/>
          <w14:ligatures xmlns:w14="http://schemas.microsoft.com/office/word/2010/wordml" w14:val="none"/>
        </w:rPr>
        <w:t xml:space="preserve">На виставці картин та етюдів на користь постраждалих від неврожаю, що відбулася 1892 р. в Одесі, експонувалися 103 роботи. Серед інших були картини Івана Айвазовського «Буря», «Ніч у Криму», «Феодосія», «Брижі в океані», що належали професору медицини Федору </w:t>
      </w:r>
      <w:r>
        <w:rPr>
          <w:rFonts w:ascii="Times New Roman" w:cs="Times New Roman" w:eastAsia="Times New Roman" w:hAnsi="Times New Roman"/>
          <w:bCs/>
          <w:kern w:val="0"/>
          <w:sz w:val="28"/>
          <w:szCs w:val="28"/>
          <w:lang w:eastAsia="ru-RU"/>
          <w14:ligatures xmlns:w14="http://schemas.microsoft.com/office/word/2010/wordml" w14:val="none"/>
        </w:rPr>
        <w:t>Ергардту</w:t>
      </w:r>
      <w:r>
        <w:rPr>
          <w:rFonts w:ascii="Times New Roman" w:cs="Times New Roman" w:eastAsia="Times New Roman" w:hAnsi="Times New Roman"/>
          <w:bCs/>
          <w:kern w:val="0"/>
          <w:sz w:val="28"/>
          <w:szCs w:val="28"/>
          <w:lang w:eastAsia="ru-RU"/>
          <w14:ligatures xmlns:w14="http://schemas.microsoft.com/office/word/2010/wordml" w14:val="none"/>
        </w:rPr>
        <w:t xml:space="preserve">, дві картини Віктора </w:t>
      </w:r>
      <w:r>
        <w:rPr>
          <w:rFonts w:ascii="Times New Roman" w:cs="Times New Roman" w:eastAsia="Times New Roman" w:hAnsi="Times New Roman"/>
          <w:bCs/>
          <w:kern w:val="0"/>
          <w:sz w:val="28"/>
          <w:szCs w:val="28"/>
          <w:lang w:eastAsia="ru-RU"/>
          <w14:ligatures xmlns:w14="http://schemas.microsoft.com/office/word/2010/wordml" w14:val="none"/>
        </w:rPr>
        <w:t>Васнецова</w:t>
      </w:r>
      <w:r>
        <w:rPr>
          <w:rFonts w:ascii="Times New Roman" w:cs="Times New Roman" w:eastAsia="Times New Roman" w:hAnsi="Times New Roman"/>
          <w:bCs/>
          <w:kern w:val="0"/>
          <w:sz w:val="28"/>
          <w:szCs w:val="28"/>
          <w:lang w:eastAsia="ru-RU"/>
          <w14:ligatures xmlns:w14="http://schemas.microsoft.com/office/word/2010/wordml" w14:val="none"/>
        </w:rPr>
        <w:t xml:space="preserve">, одна з яких, – «Богородиця», написана з образа у Володимирському соборі в Києві, належала художнику Миколі Кузнєцову, етюд «Кривенька» пензля </w:t>
      </w:r>
      <w:r>
        <w:rPr>
          <w:rFonts w:ascii="Times New Roman" w:cs="Times New Roman" w:eastAsia="Times New Roman" w:hAnsi="Times New Roman"/>
          <w:bCs/>
          <w:kern w:val="0"/>
          <w:sz w:val="28"/>
          <w:szCs w:val="28"/>
          <w:lang w:eastAsia="ru-RU"/>
          <w14:ligatures xmlns:w14="http://schemas.microsoft.com/office/word/2010/wordml" w14:val="none"/>
        </w:rPr>
        <w:t>В.Васнецова</w:t>
      </w:r>
      <w:r>
        <w:rPr>
          <w:rFonts w:ascii="Times New Roman" w:cs="Times New Roman" w:eastAsia="Times New Roman" w:hAnsi="Times New Roman"/>
          <w:bCs/>
          <w:kern w:val="0"/>
          <w:sz w:val="28"/>
          <w:szCs w:val="28"/>
          <w:lang w:eastAsia="ru-RU"/>
          <w14:ligatures xmlns:w14="http://schemas.microsoft.com/office/word/2010/wordml" w14:val="none"/>
        </w:rPr>
        <w:t xml:space="preserve"> належав професору фізіології Петру </w:t>
      </w:r>
      <w:r>
        <w:rPr>
          <w:rFonts w:ascii="Times New Roman" w:cs="Times New Roman" w:eastAsia="Times New Roman" w:hAnsi="Times New Roman"/>
          <w:bCs/>
          <w:kern w:val="0"/>
          <w:sz w:val="28"/>
          <w:szCs w:val="28"/>
          <w:lang w:eastAsia="ru-RU"/>
          <w14:ligatures xmlns:w14="http://schemas.microsoft.com/office/word/2010/wordml" w14:val="none"/>
        </w:rPr>
        <w:t>Спіро</w:t>
      </w:r>
      <w:r>
        <w:rPr>
          <w:rFonts w:ascii="Times New Roman" w:cs="Times New Roman" w:eastAsia="Times New Roman" w:hAnsi="Times New Roman"/>
          <w:bCs/>
          <w:kern w:val="0"/>
          <w:sz w:val="28"/>
          <w:szCs w:val="28"/>
          <w:lang w:eastAsia="ru-RU"/>
          <w14:ligatures xmlns:w14="http://schemas.microsoft.com/office/word/2010/wordml" w14:val="none"/>
        </w:rPr>
        <w:t xml:space="preserve">. Експонувалися три етюди </w:t>
      </w:r>
      <w:r>
        <w:rPr>
          <w:rFonts w:ascii="Times New Roman" w:cs="Times New Roman" w:eastAsia="Times New Roman" w:hAnsi="Times New Roman"/>
          <w:bCs/>
          <w:kern w:val="0"/>
          <w:sz w:val="28"/>
          <w:szCs w:val="28"/>
          <w:lang w:eastAsia="ru-RU"/>
          <w14:ligatures xmlns:w14="http://schemas.microsoft.com/office/word/2010/wordml" w14:val="none"/>
        </w:rPr>
        <w:t>К.Костанді</w:t>
      </w:r>
      <w:r>
        <w:rPr>
          <w:rFonts w:ascii="Times New Roman" w:cs="Times New Roman" w:eastAsia="Times New Roman" w:hAnsi="Times New Roman"/>
          <w:bCs/>
          <w:kern w:val="0"/>
          <w:sz w:val="28"/>
          <w:szCs w:val="28"/>
          <w:lang w:eastAsia="ru-RU"/>
          <w14:ligatures xmlns:w14="http://schemas.microsoft.com/office/word/2010/wordml" w14:val="none"/>
        </w:rPr>
        <w:t xml:space="preserve">, дві картини </w:t>
      </w:r>
      <w:r>
        <w:rPr>
          <w:rFonts w:ascii="Times New Roman" w:cs="Times New Roman" w:eastAsia="Times New Roman" w:hAnsi="Times New Roman"/>
          <w:bCs/>
          <w:kern w:val="0"/>
          <w:sz w:val="28"/>
          <w:szCs w:val="28"/>
          <w:lang w:eastAsia="ru-RU"/>
          <w14:ligatures xmlns:w14="http://schemas.microsoft.com/office/word/2010/wordml" w14:val="none"/>
        </w:rPr>
        <w:t>І.Шишкіна</w:t>
      </w:r>
      <w:r>
        <w:rPr>
          <w:rFonts w:ascii="Times New Roman" w:cs="Times New Roman" w:eastAsia="Times New Roman" w:hAnsi="Times New Roman"/>
          <w:bCs/>
          <w:kern w:val="0"/>
          <w:sz w:val="28"/>
          <w:szCs w:val="28"/>
          <w:lang w:eastAsia="ru-RU"/>
          <w14:ligatures xmlns:w14="http://schemas.microsoft.com/office/word/2010/wordml" w14:val="none"/>
        </w:rPr>
        <w:t>, одна з яких, – «Лісова стежка» – належала Новоросійському університету.</w:t>
      </w:r>
    </w:p>
    <w:p>
      <w:pPr>
        <w:pStyle w:val="style0"/>
        <w:spacing w:after="0" w:lineRule="auto" w:line="360"/>
        <w:ind w:firstLine="709"/>
        <w:jc w:val="both"/>
        <w:rPr>
          <w:rFonts w:ascii="Times New Roman" w:cs="Times New Roman" w:eastAsia="Times New Roman" w:hAnsi="Times New Roman"/>
          <w:bCs/>
          <w:kern w:val="0"/>
          <w:sz w:val="28"/>
          <w:szCs w:val="28"/>
          <w:lang w:eastAsia="ru-RU"/>
          <w14:ligatures xmlns:w14="http://schemas.microsoft.com/office/word/2010/wordml" w14:val="none"/>
        </w:rPr>
      </w:pPr>
      <w:r>
        <w:rPr>
          <w:rFonts w:ascii="Times New Roman" w:cs="Times New Roman" w:eastAsia="Times New Roman" w:hAnsi="Times New Roman"/>
          <w:bCs/>
          <w:kern w:val="0"/>
          <w:sz w:val="28"/>
          <w:szCs w:val="28"/>
          <w:lang w:eastAsia="ru-RU"/>
          <w14:ligatures xmlns:w14="http://schemas.microsoft.com/office/word/2010/wordml" w14:val="none"/>
        </w:rPr>
        <w:t xml:space="preserve">55 картин і скульптурних творів, а також різні речі дамського рукоділля виставлялися для лотереї.  Серед пропонованих картин були роботи одеського живописця-мариніста Володимира </w:t>
      </w:r>
      <w:r>
        <w:rPr>
          <w:rFonts w:ascii="Times New Roman" w:cs="Times New Roman" w:eastAsia="Times New Roman" w:hAnsi="Times New Roman"/>
          <w:bCs/>
          <w:kern w:val="0"/>
          <w:sz w:val="28"/>
          <w:szCs w:val="28"/>
          <w:lang w:eastAsia="ru-RU"/>
          <w14:ligatures xmlns:w14="http://schemas.microsoft.com/office/word/2010/wordml" w14:val="none"/>
        </w:rPr>
        <w:t>Бальца</w:t>
      </w:r>
      <w:r>
        <w:rPr>
          <w:rFonts w:ascii="Times New Roman" w:cs="Times New Roman" w:eastAsia="Times New Roman" w:hAnsi="Times New Roman"/>
          <w:bCs/>
          <w:kern w:val="0"/>
          <w:sz w:val="28"/>
          <w:szCs w:val="28"/>
          <w:lang w:eastAsia="ru-RU"/>
          <w14:ligatures xmlns:w14="http://schemas.microsoft.com/office/word/2010/wordml" w14:val="none"/>
        </w:rPr>
        <w:t>: «Надвечір», «</w:t>
      </w:r>
      <w:r>
        <w:rPr>
          <w:rFonts w:ascii="Times New Roman" w:cs="Times New Roman" w:eastAsia="Times New Roman" w:hAnsi="Times New Roman"/>
          <w:bCs/>
          <w:kern w:val="0"/>
          <w:sz w:val="28"/>
          <w:szCs w:val="28"/>
          <w:lang w:eastAsia="ru-RU"/>
          <w14:ligatures xmlns:w14="http://schemas.microsoft.com/office/word/2010/wordml" w14:val="none"/>
        </w:rPr>
        <w:t>Ланжерон</w:t>
      </w:r>
      <w:r>
        <w:rPr>
          <w:rFonts w:ascii="Times New Roman" w:cs="Times New Roman" w:eastAsia="Times New Roman" w:hAnsi="Times New Roman"/>
          <w:bCs/>
          <w:kern w:val="0"/>
          <w:sz w:val="28"/>
          <w:szCs w:val="28"/>
          <w:lang w:eastAsia="ru-RU"/>
          <w14:ligatures xmlns:w14="http://schemas.microsoft.com/office/word/2010/wordml" w14:val="none"/>
        </w:rPr>
        <w:t xml:space="preserve">», «Одеський порт», херсонського художника Володимира </w:t>
      </w:r>
      <w:r>
        <w:rPr>
          <w:rFonts w:ascii="Times New Roman" w:cs="Times New Roman" w:eastAsia="Times New Roman" w:hAnsi="Times New Roman"/>
          <w:bCs/>
          <w:kern w:val="0"/>
          <w:sz w:val="28"/>
          <w:szCs w:val="28"/>
          <w:lang w:eastAsia="ru-RU"/>
          <w14:ligatures xmlns:w14="http://schemas.microsoft.com/office/word/2010/wordml" w14:val="none"/>
        </w:rPr>
        <w:t>Андрєєвського</w:t>
      </w:r>
      <w:r>
        <w:rPr>
          <w:rFonts w:ascii="Times New Roman" w:cs="Times New Roman" w:eastAsia="Times New Roman" w:hAnsi="Times New Roman"/>
          <w:bCs/>
          <w:kern w:val="0"/>
          <w:sz w:val="28"/>
          <w:szCs w:val="28"/>
          <w:lang w:eastAsia="ru-RU"/>
          <w14:ligatures xmlns:w14="http://schemas.microsoft.com/office/word/2010/wordml" w14:val="none"/>
        </w:rPr>
        <w:t xml:space="preserve">  «Потьомкін острів, поблизу Херсона», два етюди одеського художника і педагога </w:t>
      </w:r>
      <w:r>
        <w:rPr>
          <w:rFonts w:ascii="Times New Roman" w:cs="Times New Roman" w:eastAsia="Times New Roman" w:hAnsi="Times New Roman"/>
          <w:bCs/>
          <w:kern w:val="0"/>
          <w:sz w:val="28"/>
          <w:szCs w:val="28"/>
          <w:lang w:eastAsia="ru-RU"/>
          <w14:ligatures xmlns:w14="http://schemas.microsoft.com/office/word/2010/wordml" w14:val="none"/>
        </w:rPr>
        <w:t>Киріака</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Костанді</w:t>
      </w:r>
      <w:r>
        <w:rPr>
          <w:rFonts w:ascii="Times New Roman" w:cs="Times New Roman" w:eastAsia="Times New Roman" w:hAnsi="Times New Roman"/>
          <w:bCs/>
          <w:kern w:val="0"/>
          <w:sz w:val="28"/>
          <w:szCs w:val="28"/>
          <w:lang w:eastAsia="ru-RU"/>
          <w14:ligatures xmlns:w14="http://schemas.microsoft.com/office/word/2010/wordml" w14:val="none"/>
        </w:rPr>
        <w:t>, з 1907 року – академіка Санкт-Петербурзької академії мистецтв [5].</w:t>
      </w:r>
    </w:p>
    <w:p>
      <w:pPr>
        <w:pStyle w:val="style0"/>
        <w:spacing w:after="0" w:lineRule="auto" w:line="360"/>
        <w:ind w:firstLine="709"/>
        <w:jc w:val="both"/>
        <w:rPr>
          <w:rFonts w:ascii="Times New Roman" w:cs="Times New Roman" w:eastAsia="Times New Roman" w:hAnsi="Times New Roman"/>
          <w:bCs/>
          <w:kern w:val="0"/>
          <w:sz w:val="28"/>
          <w:szCs w:val="28"/>
          <w:lang w:eastAsia="ru-RU"/>
          <w14:ligatures xmlns:w14="http://schemas.microsoft.com/office/word/2010/wordml" w14:val="none"/>
        </w:rPr>
      </w:pPr>
      <w:r>
        <w:rPr>
          <w:rFonts w:ascii="Times New Roman" w:cs="Times New Roman" w:eastAsia="Times New Roman" w:hAnsi="Times New Roman"/>
          <w:bCs/>
          <w:kern w:val="0"/>
          <w:sz w:val="28"/>
          <w:szCs w:val="28"/>
          <w:lang w:eastAsia="ru-RU"/>
          <w14:ligatures xmlns:w14="http://schemas.microsoft.com/office/word/2010/wordml" w14:val="none"/>
        </w:rPr>
        <w:t xml:space="preserve">Організована 1888 р. Товариством опіки над хворими дітьми м. Одеси виставка творів мистецтва та рідкісних речей рясніла значною кількістю картин, скульптур, старовинних предметів, екзотичних раритетів. На виставці були представлені такі експонати: бюст імператора Олександра І роботи </w:t>
      </w:r>
      <w:r>
        <w:rPr>
          <w:rFonts w:ascii="Times New Roman" w:cs="Times New Roman" w:eastAsia="Times New Roman" w:hAnsi="Times New Roman"/>
          <w:bCs/>
          <w:kern w:val="0"/>
          <w:sz w:val="28"/>
          <w:szCs w:val="28"/>
          <w:lang w:eastAsia="ru-RU"/>
          <w14:ligatures xmlns:w14="http://schemas.microsoft.com/office/word/2010/wordml" w14:val="none"/>
        </w:rPr>
        <w:t>Рауха</w:t>
      </w:r>
      <w:r>
        <w:rPr>
          <w:rFonts w:ascii="Times New Roman" w:cs="Times New Roman" w:eastAsia="Times New Roman" w:hAnsi="Times New Roman"/>
          <w:bCs/>
          <w:kern w:val="0"/>
          <w:sz w:val="28"/>
          <w:szCs w:val="28"/>
          <w:lang w:eastAsia="ru-RU"/>
          <w14:ligatures xmlns:w14="http://schemas.microsoft.com/office/word/2010/wordml" w14:val="none"/>
        </w:rPr>
        <w:t xml:space="preserve">, портрет Карла Х, короля Франції, портрет графа </w:t>
      </w:r>
      <w:r>
        <w:rPr>
          <w:rFonts w:ascii="Times New Roman" w:cs="Times New Roman" w:eastAsia="Times New Roman" w:hAnsi="Times New Roman"/>
          <w:bCs/>
          <w:kern w:val="0"/>
          <w:sz w:val="28"/>
          <w:szCs w:val="28"/>
          <w:lang w:eastAsia="ru-RU"/>
          <w14:ligatures xmlns:w14="http://schemas.microsoft.com/office/word/2010/wordml" w14:val="none"/>
        </w:rPr>
        <w:t>Алопеуса</w:t>
      </w:r>
      <w:r>
        <w:rPr>
          <w:rFonts w:ascii="Times New Roman" w:cs="Times New Roman" w:eastAsia="Times New Roman" w:hAnsi="Times New Roman"/>
          <w:bCs/>
          <w:kern w:val="0"/>
          <w:sz w:val="28"/>
          <w:szCs w:val="28"/>
          <w:lang w:eastAsia="ru-RU"/>
          <w14:ligatures xmlns:w14="http://schemas.microsoft.com/office/word/2010/wordml" w14:val="none"/>
        </w:rPr>
        <w:t xml:space="preserve"> (належали графині </w:t>
      </w:r>
      <w:r>
        <w:rPr>
          <w:rFonts w:ascii="Times New Roman" w:cs="Times New Roman" w:eastAsia="Times New Roman" w:hAnsi="Times New Roman"/>
          <w:bCs/>
          <w:kern w:val="0"/>
          <w:sz w:val="28"/>
          <w:szCs w:val="28"/>
          <w:lang w:eastAsia="ru-RU"/>
          <w14:ligatures xmlns:w14="http://schemas.microsoft.com/office/word/2010/wordml" w14:val="none"/>
        </w:rPr>
        <w:t>Алопеус</w:t>
      </w:r>
      <w:r>
        <w:rPr>
          <w:rFonts w:ascii="Times New Roman" w:cs="Times New Roman" w:eastAsia="Times New Roman" w:hAnsi="Times New Roman"/>
          <w:bCs/>
          <w:kern w:val="0"/>
          <w:sz w:val="28"/>
          <w:szCs w:val="28"/>
          <w:lang w:eastAsia="ru-RU"/>
          <w14:ligatures xmlns:w14="http://schemas.microsoft.com/office/word/2010/wordml" w14:val="none"/>
        </w:rPr>
        <w:t xml:space="preserve"> О.П.), фарфорові вази французької роботи (власник – князь Гагарін Ю.Є.), бюст герцога Рішельє, подарований Одесі комендантом Парижа </w:t>
      </w:r>
      <w:r>
        <w:rPr>
          <w:rFonts w:ascii="Times New Roman" w:cs="Times New Roman" w:eastAsia="Times New Roman" w:hAnsi="Times New Roman"/>
          <w:bCs/>
          <w:kern w:val="0"/>
          <w:sz w:val="28"/>
          <w:szCs w:val="28"/>
          <w:lang w:eastAsia="ru-RU"/>
          <w14:ligatures xmlns:w14="http://schemas.microsoft.com/office/word/2010/wordml" w14:val="none"/>
        </w:rPr>
        <w:t>Рошуаром</w:t>
      </w:r>
      <w:r>
        <w:rPr>
          <w:rFonts w:ascii="Times New Roman" w:cs="Times New Roman" w:eastAsia="Times New Roman" w:hAnsi="Times New Roman"/>
          <w:bCs/>
          <w:kern w:val="0"/>
          <w:sz w:val="28"/>
          <w:szCs w:val="28"/>
          <w:lang w:eastAsia="ru-RU"/>
          <w14:ligatures xmlns:w14="http://schemas.microsoft.com/office/word/2010/wordml" w14:val="none"/>
        </w:rPr>
        <w:t xml:space="preserve"> 1819 р., колекція різних порцелянових виробів, зокрема й старовинних, що належали Новоросійському університету, графу </w:t>
      </w:r>
      <w:r>
        <w:rPr>
          <w:rFonts w:ascii="Times New Roman" w:cs="Times New Roman" w:eastAsia="Times New Roman" w:hAnsi="Times New Roman"/>
          <w:bCs/>
          <w:kern w:val="0"/>
          <w:sz w:val="28"/>
          <w:szCs w:val="28"/>
          <w:lang w:eastAsia="ru-RU"/>
          <w14:ligatures xmlns:w14="http://schemas.microsoft.com/office/word/2010/wordml" w14:val="none"/>
        </w:rPr>
        <w:t>Грохольському</w:t>
      </w:r>
      <w:r>
        <w:rPr>
          <w:rFonts w:ascii="Times New Roman" w:cs="Times New Roman" w:eastAsia="Times New Roman" w:hAnsi="Times New Roman"/>
          <w:bCs/>
          <w:kern w:val="0"/>
          <w:sz w:val="28"/>
          <w:szCs w:val="28"/>
          <w:lang w:eastAsia="ru-RU"/>
          <w14:ligatures xmlns:w14="http://schemas.microsoft.com/office/word/2010/wordml" w14:val="none"/>
        </w:rPr>
        <w:t xml:space="preserve"> Л.І., князю Гагаріну Ю.Є., І.І.</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Курісу</w:t>
      </w:r>
      <w:r>
        <w:rPr>
          <w:rFonts w:ascii="Times New Roman" w:cs="Times New Roman" w:eastAsia="Times New Roman" w:hAnsi="Times New Roman"/>
          <w:bCs/>
          <w:kern w:val="0"/>
          <w:sz w:val="28"/>
          <w:szCs w:val="28"/>
          <w:lang w:eastAsia="ru-RU"/>
          <w14:ligatures xmlns:w14="http://schemas.microsoft.com/office/word/2010/wordml" w14:val="none"/>
        </w:rPr>
        <w:t>, С.К.</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Длуголенцському</w:t>
      </w:r>
      <w:r>
        <w:rPr>
          <w:rFonts w:ascii="Times New Roman" w:cs="Times New Roman" w:eastAsia="Times New Roman" w:hAnsi="Times New Roman"/>
          <w:bCs/>
          <w:kern w:val="0"/>
          <w:sz w:val="28"/>
          <w:szCs w:val="28"/>
          <w:lang w:eastAsia="ru-RU"/>
          <w14:ligatures xmlns:w14="http://schemas.microsoft.com/office/word/2010/wordml" w14:val="none"/>
        </w:rPr>
        <w:t xml:space="preserve">, канделябри французької роботи </w:t>
      </w:r>
      <w:r>
        <w:rPr>
          <w:rFonts w:ascii="Times New Roman" w:cs="Times New Roman" w:eastAsia="Times New Roman" w:hAnsi="Times New Roman"/>
          <w:bCs/>
          <w:kern w:val="0"/>
          <w:sz w:val="28"/>
          <w:szCs w:val="28"/>
          <w:lang w:val="en-US" w:eastAsia="ru-RU"/>
          <w14:ligatures xmlns:w14="http://schemas.microsoft.com/office/word/2010/wordml" w14:val="none"/>
        </w:rPr>
        <w:t>XVIII</w:t>
      </w:r>
      <w:r>
        <w:rPr>
          <w:rFonts w:ascii="Times New Roman" w:cs="Times New Roman" w:eastAsia="Times New Roman" w:hAnsi="Times New Roman"/>
          <w:bCs/>
          <w:kern w:val="0"/>
          <w:sz w:val="28"/>
          <w:szCs w:val="28"/>
          <w:lang w:eastAsia="ru-RU"/>
          <w14:ligatures xmlns:w14="http://schemas.microsoft.com/office/word/2010/wordml" w14:val="none"/>
        </w:rPr>
        <w:t xml:space="preserve"> ст. (власник – граф </w:t>
      </w:r>
      <w:r>
        <w:rPr>
          <w:rFonts w:ascii="Times New Roman" w:cs="Times New Roman" w:eastAsia="Times New Roman" w:hAnsi="Times New Roman"/>
          <w:bCs/>
          <w:kern w:val="0"/>
          <w:sz w:val="28"/>
          <w:szCs w:val="28"/>
          <w:lang w:eastAsia="ru-RU"/>
          <w14:ligatures xmlns:w14="http://schemas.microsoft.com/office/word/2010/wordml" w14:val="none"/>
        </w:rPr>
        <w:t>Грохольський</w:t>
      </w:r>
      <w:r>
        <w:rPr>
          <w:rFonts w:ascii="Times New Roman" w:cs="Times New Roman" w:eastAsia="Times New Roman" w:hAnsi="Times New Roman"/>
          <w:bCs/>
          <w:kern w:val="0"/>
          <w:sz w:val="28"/>
          <w:szCs w:val="28"/>
          <w:lang w:eastAsia="ru-RU"/>
          <w14:ligatures xmlns:w14="http://schemas.microsoft.com/office/word/2010/wordml" w14:val="none"/>
        </w:rPr>
        <w:t xml:space="preserve"> Л.І.), вишуканий фаянсовий посуд англійської фірми </w:t>
      </w:r>
      <w:r>
        <w:rPr>
          <w:rFonts w:ascii="Times New Roman" w:cs="Times New Roman" w:eastAsia="Times New Roman" w:hAnsi="Times New Roman"/>
          <w:kern w:val="0"/>
          <w:sz w:val="21"/>
          <w:szCs w:val="21"/>
          <w:shd w:val="clear" w:color="auto" w:fill="ffffff"/>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val="ru-RU" w:eastAsia="ru-RU"/>
          <w14:ligatures xmlns:w14="http://schemas.microsoft.com/office/word/2010/wordml" w14:val="none"/>
        </w:rPr>
        <w:t>Wedgwood</w:t>
      </w:r>
      <w:r>
        <w:rPr>
          <w:rFonts w:ascii="Times New Roman" w:cs="Times New Roman" w:eastAsia="Times New Roman" w:hAnsi="Times New Roman"/>
          <w:bCs/>
          <w:kern w:val="0"/>
          <w:sz w:val="28"/>
          <w:szCs w:val="28"/>
          <w:lang w:eastAsia="ru-RU"/>
          <w14:ligatures xmlns:w14="http://schemas.microsoft.com/office/word/2010/wordml" w14:val="none"/>
        </w:rPr>
        <w:t xml:space="preserve"> і порцелянові вироби китайської, італійської роботи, власниками яких були барон Вітте Н.А., граф </w:t>
      </w:r>
      <w:r>
        <w:rPr>
          <w:rFonts w:ascii="Times New Roman" w:cs="Times New Roman" w:eastAsia="Times New Roman" w:hAnsi="Times New Roman"/>
          <w:bCs/>
          <w:kern w:val="0"/>
          <w:sz w:val="28"/>
          <w:szCs w:val="28"/>
          <w:lang w:eastAsia="ru-RU"/>
          <w14:ligatures xmlns:w14="http://schemas.microsoft.com/office/word/2010/wordml" w14:val="none"/>
        </w:rPr>
        <w:t>Грохольський</w:t>
      </w:r>
      <w:r>
        <w:rPr>
          <w:rFonts w:ascii="Times New Roman" w:cs="Times New Roman" w:eastAsia="Times New Roman" w:hAnsi="Times New Roman"/>
          <w:bCs/>
          <w:kern w:val="0"/>
          <w:sz w:val="28"/>
          <w:szCs w:val="28"/>
          <w:lang w:eastAsia="ru-RU"/>
          <w14:ligatures xmlns:w14="http://schemas.microsoft.com/office/word/2010/wordml" w14:val="none"/>
        </w:rPr>
        <w:t xml:space="preserve"> Л.І., С.К.</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Длуголенцський</w:t>
      </w:r>
      <w:r>
        <w:rPr>
          <w:rFonts w:ascii="Times New Roman" w:cs="Times New Roman" w:eastAsia="Times New Roman" w:hAnsi="Times New Roman"/>
          <w:bCs/>
          <w:kern w:val="0"/>
          <w:sz w:val="28"/>
          <w:szCs w:val="28"/>
          <w:lang w:eastAsia="ru-RU"/>
          <w14:ligatures xmlns:w14="http://schemas.microsoft.com/office/word/2010/wordml" w14:val="none"/>
        </w:rPr>
        <w:t xml:space="preserve">, а також портрети, пейзажі, етюди, акварелі різних майстрів.  </w:t>
      </w:r>
    </w:p>
    <w:p>
      <w:pPr>
        <w:pStyle w:val="style0"/>
        <w:spacing w:after="0" w:lineRule="auto" w:line="360"/>
        <w:ind w:firstLine="709"/>
        <w:jc w:val="both"/>
        <w:rPr>
          <w:rFonts w:ascii="Times New Roman" w:cs="Times New Roman" w:eastAsia="Times New Roman" w:hAnsi="Times New Roman"/>
          <w:bCs/>
          <w:kern w:val="0"/>
          <w:sz w:val="28"/>
          <w:szCs w:val="28"/>
          <w:lang w:eastAsia="ru-RU"/>
          <w14:ligatures xmlns:w14="http://schemas.microsoft.com/office/word/2010/wordml" w14:val="none"/>
        </w:rPr>
      </w:pPr>
      <w:r>
        <w:rPr>
          <w:rFonts w:ascii="Times New Roman" w:cs="Times New Roman" w:eastAsia="Times New Roman" w:hAnsi="Times New Roman"/>
          <w:bCs/>
          <w:kern w:val="0"/>
          <w:sz w:val="28"/>
          <w:szCs w:val="28"/>
          <w:lang w:eastAsia="ru-RU"/>
          <w14:ligatures xmlns:w14="http://schemas.microsoft.com/office/word/2010/wordml" w14:val="none"/>
        </w:rPr>
        <w:t>Серед пам’яток виставки виділялися речі з особистої колекції Ю.Х.</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Лемме</w:t>
      </w:r>
      <w:r>
        <w:rPr>
          <w:rFonts w:ascii="Times New Roman" w:cs="Times New Roman" w:eastAsia="Times New Roman" w:hAnsi="Times New Roman"/>
          <w:bCs/>
          <w:kern w:val="0"/>
          <w:sz w:val="28"/>
          <w:szCs w:val="28"/>
          <w:lang w:eastAsia="ru-RU"/>
          <w14:ligatures xmlns:w14="http://schemas.microsoft.com/office/word/2010/wordml" w14:val="none"/>
        </w:rPr>
        <w:t xml:space="preserve"> – члена Товариства витончених мистецтв, Одеського товариства історії та </w:t>
      </w:r>
      <w:r>
        <w:rPr>
          <w:rFonts w:ascii="Times New Roman" w:cs="Times New Roman" w:eastAsia="Times New Roman" w:hAnsi="Times New Roman"/>
          <w:bCs/>
          <w:kern w:val="0"/>
          <w:sz w:val="28"/>
          <w:szCs w:val="28"/>
          <w:lang w:eastAsia="ru-RU"/>
          <w14:ligatures xmlns:w14="http://schemas.microsoft.com/office/word/2010/wordml" w14:val="none"/>
        </w:rPr>
        <w:t>старожитностей</w:t>
      </w:r>
      <w:r>
        <w:rPr>
          <w:rFonts w:ascii="Times New Roman" w:cs="Times New Roman" w:eastAsia="Times New Roman" w:hAnsi="Times New Roman"/>
          <w:bCs/>
          <w:kern w:val="0"/>
          <w:sz w:val="28"/>
          <w:szCs w:val="28"/>
          <w:lang w:eastAsia="ru-RU"/>
          <w14:ligatures xmlns:w14="http://schemas.microsoft.com/office/word/2010/wordml" w14:val="none"/>
        </w:rPr>
        <w:t xml:space="preserve">, відомого в місті колекціонера виробів мистецтва. Йому належали експоновані на виставці різні старовинні срібні речі (розп’яття з гірського кришталю </w:t>
      </w:r>
      <w:r>
        <w:rPr>
          <w:rFonts w:ascii="Times New Roman" w:cs="Times New Roman" w:eastAsia="Times New Roman" w:hAnsi="Times New Roman"/>
          <w:bCs/>
          <w:kern w:val="0"/>
          <w:sz w:val="28"/>
          <w:szCs w:val="28"/>
          <w:lang w:eastAsia="ru-RU"/>
          <w14:ligatures xmlns:w14="http://schemas.microsoft.com/office/word/2010/wordml" w14:val="none"/>
        </w:rPr>
        <w:t>Аугсбурзької</w:t>
      </w:r>
      <w:r>
        <w:rPr>
          <w:rFonts w:ascii="Times New Roman" w:cs="Times New Roman" w:eastAsia="Times New Roman" w:hAnsi="Times New Roman"/>
          <w:bCs/>
          <w:kern w:val="0"/>
          <w:sz w:val="28"/>
          <w:szCs w:val="28"/>
          <w:lang w:eastAsia="ru-RU"/>
          <w14:ligatures xmlns:w14="http://schemas.microsoft.com/office/word/2010/wordml" w14:val="none"/>
        </w:rPr>
        <w:t xml:space="preserve"> роботи </w:t>
      </w:r>
      <w:r>
        <w:rPr>
          <w:rFonts w:ascii="Times New Roman" w:cs="Times New Roman" w:eastAsia="Times New Roman" w:hAnsi="Times New Roman"/>
          <w:bCs/>
          <w:kern w:val="0"/>
          <w:sz w:val="28"/>
          <w:szCs w:val="28"/>
          <w:lang w:val="en-US" w:eastAsia="ru-RU"/>
          <w14:ligatures xmlns:w14="http://schemas.microsoft.com/office/word/2010/wordml" w14:val="none"/>
        </w:rPr>
        <w:t>XVI</w:t>
      </w:r>
      <w:r>
        <w:rPr>
          <w:rFonts w:ascii="Times New Roman" w:cs="Times New Roman" w:eastAsia="Times New Roman" w:hAnsi="Times New Roman"/>
          <w:bCs/>
          <w:kern w:val="0"/>
          <w:sz w:val="28"/>
          <w:szCs w:val="28"/>
          <w:lang w:eastAsia="ru-RU"/>
          <w14:ligatures xmlns:w14="http://schemas.microsoft.com/office/word/2010/wordml" w14:val="none"/>
        </w:rPr>
        <w:t xml:space="preserve"> ст., тарелі, годинники тощо), декор для столу (корабель із срібла), бронзові фігури й лампи давньої грецької роботи, золоті вироби, знайдені  в грецьких гробницях у Керчі, на Таманському півострові, інших місцях, давні грецькі скляні посудини, порцелянові вази роботи Петербурзької фабрики часів Катерини ІІ, старовинна зброя й інші колекційні предмети [6].</w:t>
      </w:r>
    </w:p>
    <w:p>
      <w:pPr>
        <w:pStyle w:val="style0"/>
        <w:spacing w:after="0" w:lineRule="auto" w:line="360"/>
        <w:ind w:firstLine="709"/>
        <w:jc w:val="both"/>
        <w:rPr>
          <w:rFonts w:ascii="Times New Roman" w:cs="Times New Roman" w:eastAsia="Times New Roman" w:hAnsi="Times New Roman"/>
          <w:bCs/>
          <w:kern w:val="0"/>
          <w:sz w:val="28"/>
          <w:szCs w:val="28"/>
          <w:lang w:eastAsia="ru-RU"/>
          <w14:ligatures xmlns:w14="http://schemas.microsoft.com/office/word/2010/wordml" w14:val="none"/>
        </w:rPr>
      </w:pPr>
      <w:r>
        <w:rPr>
          <w:rFonts w:ascii="Times New Roman" w:cs="Times New Roman" w:eastAsia="Times New Roman" w:hAnsi="Times New Roman"/>
          <w:bCs/>
          <w:kern w:val="0"/>
          <w:sz w:val="28"/>
          <w:szCs w:val="28"/>
          <w:lang w:eastAsia="ru-RU"/>
          <w14:ligatures xmlns:w14="http://schemas.microsoft.com/office/word/2010/wordml" w14:val="none"/>
        </w:rPr>
        <w:t>Чергова 1897 р. виставка картин професора І.К.</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 xml:space="preserve">Айвазовського проводилася на користь постраждалих у Туреччині греків і </w:t>
      </w:r>
      <w:r>
        <w:rPr>
          <w:rFonts w:ascii="Times New Roman" w:cs="Times New Roman" w:eastAsia="Times New Roman" w:hAnsi="Times New Roman"/>
          <w:bCs/>
          <w:kern w:val="0"/>
          <w:sz w:val="28"/>
          <w:szCs w:val="28"/>
          <w:lang w:eastAsia="ru-RU"/>
          <w14:ligatures xmlns:w14="http://schemas.microsoft.com/office/word/2010/wordml" w14:val="none"/>
        </w:rPr>
        <w:t>вірменів</w:t>
      </w:r>
      <w:r>
        <w:rPr>
          <w:rFonts w:ascii="Times New Roman" w:cs="Times New Roman" w:eastAsia="Times New Roman" w:hAnsi="Times New Roman"/>
          <w:bCs/>
          <w:kern w:val="0"/>
          <w:sz w:val="28"/>
          <w:szCs w:val="28"/>
          <w:lang w:val="ru-RU" w:eastAsia="ru-RU"/>
          <w14:ligatures xmlns:w14="http://schemas.microsoft.com/office/word/2010/wordml" w14:val="none"/>
        </w:rPr>
        <w:t>.</w:t>
      </w:r>
      <w:r>
        <w:rPr>
          <w:rFonts w:ascii="Times New Roman" w:cs="Times New Roman" w:eastAsia="Times New Roman" w:hAnsi="Times New Roman"/>
          <w:bCs/>
          <w:kern w:val="0"/>
          <w:sz w:val="28"/>
          <w:szCs w:val="28"/>
          <w:lang w:eastAsia="ru-RU"/>
          <w14:ligatures xmlns:w14="http://schemas.microsoft.com/office/word/2010/wordml" w14:val="none"/>
        </w:rPr>
        <w:t xml:space="preserve"> Були представлені 19 творів майстра, більшу частину яких складали роботи на традиційну для нього морську тематику, зокрема: «Штиль поблизу Одеси», «Прибій», «Прибій у Ніцці», «Босфор при місячному світлі», «Штиль у Кримського берега», «Ай-Петрі з моря» й інші. Але й були картини на українську тематику («Малоросійське весілля»), з вірменської історії («</w:t>
      </w:r>
      <w:r>
        <w:rPr>
          <w:rFonts w:ascii="Times New Roman" w:cs="Times New Roman" w:eastAsia="Times New Roman" w:hAnsi="Times New Roman"/>
          <w:bCs/>
          <w:kern w:val="0"/>
          <w:sz w:val="28"/>
          <w:szCs w:val="28"/>
          <w:lang w:eastAsia="ru-RU"/>
          <w14:ligatures xmlns:w14="http://schemas.microsoft.com/office/word/2010/wordml" w14:val="none"/>
        </w:rPr>
        <w:t>Требизонд</w:t>
      </w:r>
      <w:r>
        <w:rPr>
          <w:rFonts w:ascii="Times New Roman" w:cs="Times New Roman" w:eastAsia="Times New Roman" w:hAnsi="Times New Roman"/>
          <w:bCs/>
          <w:kern w:val="0"/>
          <w:sz w:val="28"/>
          <w:szCs w:val="28"/>
          <w:lang w:eastAsia="ru-RU"/>
          <w14:ligatures xmlns:w14="http://schemas.microsoft.com/office/word/2010/wordml" w14:val="none"/>
        </w:rPr>
        <w:t xml:space="preserve"> (різня вірмен 1896 р.)» [7].</w:t>
      </w:r>
    </w:p>
    <w:p>
      <w:pPr>
        <w:pStyle w:val="style0"/>
        <w:spacing w:after="0" w:lineRule="auto" w:line="360"/>
        <w:ind w:firstLine="709"/>
        <w:jc w:val="both"/>
        <w:rPr>
          <w:rFonts w:ascii="Times New Roman" w:cs="Times New Roman" w:eastAsia="Times New Roman" w:hAnsi="Times New Roman"/>
          <w:bCs/>
          <w:kern w:val="0"/>
          <w:sz w:val="28"/>
          <w:szCs w:val="28"/>
          <w:lang w:eastAsia="ru-RU"/>
          <w14:ligatures xmlns:w14="http://schemas.microsoft.com/office/word/2010/wordml" w14:val="none"/>
        </w:rPr>
      </w:pPr>
      <w:r>
        <w:rPr>
          <w:rFonts w:ascii="Times New Roman" w:cs="Times New Roman" w:eastAsia="Times New Roman" w:hAnsi="Times New Roman"/>
          <w:bCs/>
          <w:kern w:val="0"/>
          <w:sz w:val="28"/>
          <w:szCs w:val="28"/>
          <w:lang w:eastAsia="ru-RU"/>
          <w14:ligatures xmlns:w14="http://schemas.microsoft.com/office/word/2010/wordml" w14:val="none"/>
        </w:rPr>
        <w:t xml:space="preserve">Того ж року член створеного 1890 р. Товариства південноукраїнських художників Соломон </w:t>
      </w:r>
      <w:r>
        <w:rPr>
          <w:rFonts w:ascii="Times New Roman" w:cs="Times New Roman" w:eastAsia="Times New Roman" w:hAnsi="Times New Roman"/>
          <w:bCs/>
          <w:kern w:val="0"/>
          <w:sz w:val="28"/>
          <w:szCs w:val="28"/>
          <w:lang w:eastAsia="ru-RU"/>
          <w14:ligatures xmlns:w14="http://schemas.microsoft.com/office/word/2010/wordml" w14:val="none"/>
        </w:rPr>
        <w:t>Кишиневський</w:t>
      </w:r>
      <w:r>
        <w:rPr>
          <w:rFonts w:ascii="Times New Roman" w:cs="Times New Roman" w:eastAsia="Times New Roman" w:hAnsi="Times New Roman"/>
          <w:bCs/>
          <w:kern w:val="0"/>
          <w:sz w:val="28"/>
          <w:szCs w:val="28"/>
          <w:lang w:eastAsia="ru-RU"/>
          <w14:ligatures xmlns:w14="http://schemas.microsoft.com/office/word/2010/wordml" w14:val="none"/>
        </w:rPr>
        <w:t xml:space="preserve"> і скульптор Іван </w:t>
      </w:r>
      <w:r>
        <w:rPr>
          <w:rFonts w:ascii="Times New Roman" w:cs="Times New Roman" w:eastAsia="Times New Roman" w:hAnsi="Times New Roman"/>
          <w:bCs/>
          <w:kern w:val="0"/>
          <w:sz w:val="28"/>
          <w:szCs w:val="28"/>
          <w:lang w:eastAsia="ru-RU"/>
          <w14:ligatures xmlns:w14="http://schemas.microsoft.com/office/word/2010/wordml" w14:val="none"/>
        </w:rPr>
        <w:t>Паоліні</w:t>
      </w:r>
      <w:r>
        <w:rPr>
          <w:rFonts w:ascii="Times New Roman" w:cs="Times New Roman" w:eastAsia="Times New Roman" w:hAnsi="Times New Roman"/>
          <w:bCs/>
          <w:kern w:val="0"/>
          <w:sz w:val="28"/>
          <w:szCs w:val="28"/>
          <w:lang w:eastAsia="ru-RU"/>
          <w14:ligatures xmlns:w14="http://schemas.microsoft.com/office/word/2010/wordml" w14:val="none"/>
        </w:rPr>
        <w:t xml:space="preserve"> організували виставку картин і скульптури. Крім 15 картин С. </w:t>
      </w:r>
      <w:r>
        <w:rPr>
          <w:rFonts w:ascii="Times New Roman" w:cs="Times New Roman" w:eastAsia="Times New Roman" w:hAnsi="Times New Roman"/>
          <w:bCs/>
          <w:kern w:val="0"/>
          <w:sz w:val="28"/>
          <w:szCs w:val="28"/>
          <w:lang w:eastAsia="ru-RU"/>
          <w14:ligatures xmlns:w14="http://schemas.microsoft.com/office/word/2010/wordml" w14:val="none"/>
        </w:rPr>
        <w:t>Кишиневського</w:t>
      </w:r>
      <w:r>
        <w:rPr>
          <w:rFonts w:ascii="Times New Roman" w:cs="Times New Roman" w:eastAsia="Times New Roman" w:hAnsi="Times New Roman"/>
          <w:bCs/>
          <w:kern w:val="0"/>
          <w:sz w:val="28"/>
          <w:szCs w:val="28"/>
          <w:lang w:eastAsia="ru-RU"/>
          <w14:ligatures xmlns:w14="http://schemas.microsoft.com/office/word/2010/wordml" w14:val="none"/>
        </w:rPr>
        <w:t xml:space="preserve"> і 7 робіт </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І.</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Паоліні</w:t>
      </w:r>
      <w:r>
        <w:rPr>
          <w:rFonts w:ascii="Times New Roman" w:cs="Times New Roman" w:eastAsia="Times New Roman" w:hAnsi="Times New Roman"/>
          <w:bCs/>
          <w:kern w:val="0"/>
          <w:sz w:val="28"/>
          <w:szCs w:val="28"/>
          <w:lang w:eastAsia="ru-RU"/>
          <w14:ligatures xmlns:w14="http://schemas.microsoft.com/office/word/2010/wordml" w14:val="none"/>
        </w:rPr>
        <w:t xml:space="preserve">, виставлялися 199 творів мистецтва. Живопис було представлено </w:t>
      </w:r>
      <w:r>
        <w:rPr>
          <w:rFonts w:ascii="Times New Roman" w:cs="Times New Roman" w:eastAsia="Times New Roman" w:hAnsi="Times New Roman"/>
          <w:bCs/>
          <w:kern w:val="0"/>
          <w:sz w:val="28"/>
          <w:szCs w:val="28"/>
          <w:lang w:eastAsia="ru-RU"/>
          <w14:ligatures xmlns:w14="http://schemas.microsoft.com/office/word/2010/wordml" w14:val="none"/>
        </w:rPr>
        <w:t>роботами М.І.</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Боткіна, О.М.</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Вілліам</w:t>
      </w:r>
      <w:r>
        <w:rPr>
          <w:rFonts w:ascii="Times New Roman" w:cs="Times New Roman" w:eastAsia="Times New Roman" w:hAnsi="Times New Roman"/>
          <w:bCs/>
          <w:kern w:val="0"/>
          <w:sz w:val="28"/>
          <w:szCs w:val="28"/>
          <w:lang w:eastAsia="ru-RU"/>
          <w14:ligatures xmlns:w14="http://schemas.microsoft.com/office/word/2010/wordml" w14:val="none"/>
        </w:rPr>
        <w:t>, баронеси О.К.</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Врангель, Х.Д.</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Костанді</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Костанда</w:t>
      </w:r>
      <w:r>
        <w:rPr>
          <w:rFonts w:ascii="Times New Roman" w:cs="Times New Roman" w:eastAsia="Times New Roman" w:hAnsi="Times New Roman"/>
          <w:bCs/>
          <w:kern w:val="0"/>
          <w:sz w:val="28"/>
          <w:szCs w:val="28"/>
          <w:lang w:eastAsia="ru-RU"/>
          <w14:ligatures xmlns:w14="http://schemas.microsoft.com/office/word/2010/wordml" w14:val="none"/>
        </w:rPr>
        <w:t>), академіка К.Я.</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Крижицького</w:t>
      </w:r>
      <w:r>
        <w:rPr>
          <w:rFonts w:ascii="Times New Roman" w:cs="Times New Roman" w:eastAsia="Times New Roman" w:hAnsi="Times New Roman"/>
          <w:bCs/>
          <w:kern w:val="0"/>
          <w:sz w:val="28"/>
          <w:szCs w:val="28"/>
          <w:lang w:eastAsia="ru-RU"/>
          <w14:ligatures xmlns:w14="http://schemas.microsoft.com/office/word/2010/wordml" w14:val="none"/>
        </w:rPr>
        <w:t>, професора Л.Ф.</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Лагоріо</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М.М.</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Манилама</w:t>
      </w:r>
      <w:r>
        <w:rPr>
          <w:rFonts w:ascii="Times New Roman" w:cs="Times New Roman" w:eastAsia="Times New Roman" w:hAnsi="Times New Roman"/>
          <w:bCs/>
          <w:kern w:val="0"/>
          <w:sz w:val="28"/>
          <w:szCs w:val="28"/>
          <w:lang w:eastAsia="ru-RU"/>
          <w14:ligatures xmlns:w14="http://schemas.microsoft.com/office/word/2010/wordml" w14:val="none"/>
        </w:rPr>
        <w:t>, Д.О.</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Пахомова, О.М.</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Беклемишева</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Реджио</w:t>
      </w:r>
      <w:r>
        <w:rPr>
          <w:rFonts w:ascii="Times New Roman" w:cs="Times New Roman" w:eastAsia="Times New Roman" w:hAnsi="Times New Roman"/>
          <w:bCs/>
          <w:kern w:val="0"/>
          <w:sz w:val="28"/>
          <w:szCs w:val="28"/>
          <w:lang w:eastAsia="ru-RU"/>
          <w14:ligatures xmlns:w14="http://schemas.microsoft.com/office/word/2010/wordml" w14:val="none"/>
        </w:rPr>
        <w:t>), Е.Г.</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Дарієнко</w:t>
      </w:r>
      <w:r>
        <w:rPr>
          <w:rFonts w:ascii="Times New Roman" w:cs="Times New Roman" w:eastAsia="Times New Roman" w:hAnsi="Times New Roman"/>
          <w:bCs/>
          <w:kern w:val="0"/>
          <w:sz w:val="28"/>
          <w:szCs w:val="28"/>
          <w:lang w:eastAsia="ru-RU"/>
          <w14:ligatures xmlns:w14="http://schemas.microsoft.com/office/word/2010/wordml" w14:val="none"/>
        </w:rPr>
        <w:t>, О.О.</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Шуригіна</w:t>
      </w:r>
      <w:r>
        <w:rPr>
          <w:rFonts w:ascii="Times New Roman" w:cs="Times New Roman" w:eastAsia="Times New Roman" w:hAnsi="Times New Roman"/>
          <w:bCs/>
          <w:kern w:val="0"/>
          <w:sz w:val="28"/>
          <w:szCs w:val="28"/>
          <w:lang w:eastAsia="ru-RU"/>
          <w14:ligatures xmlns:w14="http://schemas.microsoft.com/office/word/2010/wordml" w14:val="none"/>
        </w:rPr>
        <w:t>, Л.</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Ендоурової</w:t>
      </w:r>
      <w:r>
        <w:rPr>
          <w:rFonts w:ascii="Times New Roman" w:cs="Times New Roman" w:eastAsia="Times New Roman" w:hAnsi="Times New Roman"/>
          <w:bCs/>
          <w:kern w:val="0"/>
          <w:sz w:val="28"/>
          <w:szCs w:val="28"/>
          <w:lang w:eastAsia="ru-RU"/>
          <w14:ligatures xmlns:w14="http://schemas.microsoft.com/office/word/2010/wordml" w14:val="none"/>
        </w:rPr>
        <w:t>, скульптуру – роботами Е.</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Боскі</w:t>
      </w:r>
      <w:r>
        <w:rPr>
          <w:rFonts w:ascii="Times New Roman" w:cs="Times New Roman" w:eastAsia="Times New Roman" w:hAnsi="Times New Roman"/>
          <w:bCs/>
          <w:kern w:val="0"/>
          <w:sz w:val="28"/>
          <w:szCs w:val="28"/>
          <w:lang w:eastAsia="ru-RU"/>
          <w14:ligatures xmlns:w14="http://schemas.microsoft.com/office/word/2010/wordml" w14:val="none"/>
        </w:rPr>
        <w:t>, Й.І.</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Мормоне, А.Л.</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Обера</w:t>
      </w:r>
      <w:r>
        <w:rPr>
          <w:rFonts w:ascii="Times New Roman" w:cs="Times New Roman" w:eastAsia="Times New Roman" w:hAnsi="Times New Roman"/>
          <w:bCs/>
          <w:kern w:val="0"/>
          <w:sz w:val="28"/>
          <w:szCs w:val="28"/>
          <w:lang w:eastAsia="ru-RU"/>
          <w14:ligatures xmlns:w14="http://schemas.microsoft.com/office/word/2010/wordml" w14:val="none"/>
        </w:rPr>
        <w:t xml:space="preserve">. </w:t>
      </w:r>
    </w:p>
    <w:p>
      <w:pPr>
        <w:pStyle w:val="style0"/>
        <w:spacing w:after="0" w:lineRule="auto" w:line="360"/>
        <w:ind w:firstLine="709"/>
        <w:jc w:val="both"/>
        <w:rPr>
          <w:rFonts w:ascii="Times New Roman" w:cs="Times New Roman" w:eastAsia="Times New Roman" w:hAnsi="Times New Roman"/>
          <w:bCs/>
          <w:kern w:val="0"/>
          <w:sz w:val="28"/>
          <w:szCs w:val="28"/>
          <w:lang w:eastAsia="ru-RU"/>
          <w14:ligatures xmlns:w14="http://schemas.microsoft.com/office/word/2010/wordml" w14:val="none"/>
        </w:rPr>
      </w:pPr>
      <w:r>
        <w:rPr>
          <w:rFonts w:ascii="Times New Roman" w:cs="Times New Roman" w:eastAsia="Times New Roman" w:hAnsi="Times New Roman"/>
          <w:bCs/>
          <w:kern w:val="0"/>
          <w:sz w:val="28"/>
          <w:szCs w:val="28"/>
          <w:lang w:eastAsia="ru-RU"/>
          <w14:ligatures xmlns:w14="http://schemas.microsoft.com/office/word/2010/wordml" w14:val="none"/>
        </w:rPr>
        <w:t xml:space="preserve">Відповідно до поданої в каталозі виставки інформації про адреси художників-експонентів, 16 із них мешкали в Одесі, а саме: Еміль </w:t>
      </w:r>
      <w:r>
        <w:rPr>
          <w:rFonts w:ascii="Times New Roman" w:cs="Times New Roman" w:eastAsia="Times New Roman" w:hAnsi="Times New Roman"/>
          <w:bCs/>
          <w:kern w:val="0"/>
          <w:sz w:val="28"/>
          <w:szCs w:val="28"/>
          <w:lang w:eastAsia="ru-RU"/>
          <w14:ligatures xmlns:w14="http://schemas.microsoft.com/office/word/2010/wordml" w14:val="none"/>
        </w:rPr>
        <w:t>Боскі</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Василіса</w:t>
      </w:r>
      <w:r>
        <w:rPr>
          <w:rFonts w:ascii="Times New Roman" w:cs="Times New Roman" w:eastAsia="Times New Roman" w:hAnsi="Times New Roman"/>
          <w:bCs/>
          <w:kern w:val="0"/>
          <w:sz w:val="28"/>
          <w:szCs w:val="28"/>
          <w:lang w:eastAsia="ru-RU"/>
          <w14:ligatures xmlns:w14="http://schemas.microsoft.com/office/word/2010/wordml" w14:val="none"/>
        </w:rPr>
        <w:t xml:space="preserve"> Бродська-</w:t>
      </w:r>
      <w:r>
        <w:rPr>
          <w:rFonts w:ascii="Times New Roman" w:cs="Times New Roman" w:eastAsia="Times New Roman" w:hAnsi="Times New Roman"/>
          <w:bCs/>
          <w:kern w:val="0"/>
          <w:sz w:val="28"/>
          <w:szCs w:val="28"/>
          <w:lang w:eastAsia="ru-RU"/>
          <w14:ligatures xmlns:w14="http://schemas.microsoft.com/office/word/2010/wordml" w14:val="none"/>
        </w:rPr>
        <w:t>Гольденгорн</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Яков</w:t>
      </w:r>
      <w:r>
        <w:rPr>
          <w:rFonts w:ascii="Times New Roman" w:cs="Times New Roman" w:eastAsia="Times New Roman" w:hAnsi="Times New Roman"/>
          <w:bCs/>
          <w:kern w:val="0"/>
          <w:sz w:val="28"/>
          <w:szCs w:val="28"/>
          <w:lang w:eastAsia="ru-RU"/>
          <w14:ligatures xmlns:w14="http://schemas.microsoft.com/office/word/2010/wordml" w14:val="none"/>
        </w:rPr>
        <w:t xml:space="preserve"> Бродський, Марія </w:t>
      </w:r>
      <w:r>
        <w:rPr>
          <w:rFonts w:ascii="Times New Roman" w:cs="Times New Roman" w:eastAsia="Times New Roman" w:hAnsi="Times New Roman"/>
          <w:bCs/>
          <w:kern w:val="0"/>
          <w:sz w:val="28"/>
          <w:szCs w:val="28"/>
          <w:lang w:eastAsia="ru-RU"/>
          <w14:ligatures xmlns:w14="http://schemas.microsoft.com/office/word/2010/wordml" w14:val="none"/>
        </w:rPr>
        <w:t>Бурксер</w:t>
      </w:r>
      <w:r>
        <w:rPr>
          <w:rFonts w:ascii="Times New Roman" w:cs="Times New Roman" w:eastAsia="Times New Roman" w:hAnsi="Times New Roman"/>
          <w:bCs/>
          <w:kern w:val="0"/>
          <w:sz w:val="28"/>
          <w:szCs w:val="28"/>
          <w:lang w:eastAsia="ru-RU"/>
          <w14:ligatures xmlns:w14="http://schemas.microsoft.com/office/word/2010/wordml" w14:val="none"/>
        </w:rPr>
        <w:t xml:space="preserve">, Емілій </w:t>
      </w:r>
      <w:r>
        <w:rPr>
          <w:rFonts w:ascii="Times New Roman" w:cs="Times New Roman" w:eastAsia="Times New Roman" w:hAnsi="Times New Roman"/>
          <w:bCs/>
          <w:kern w:val="0"/>
          <w:sz w:val="28"/>
          <w:szCs w:val="28"/>
          <w:lang w:eastAsia="ru-RU"/>
          <w14:ligatures xmlns:w14="http://schemas.microsoft.com/office/word/2010/wordml" w14:val="none"/>
        </w:rPr>
        <w:t>Гиршфельд</w:t>
      </w:r>
      <w:r>
        <w:rPr>
          <w:rFonts w:ascii="Times New Roman" w:cs="Times New Roman" w:eastAsia="Times New Roman" w:hAnsi="Times New Roman"/>
          <w:bCs/>
          <w:kern w:val="0"/>
          <w:sz w:val="28"/>
          <w:szCs w:val="28"/>
          <w:lang w:eastAsia="ru-RU"/>
          <w14:ligatures xmlns:w14="http://schemas.microsoft.com/office/word/2010/wordml" w14:val="none"/>
        </w:rPr>
        <w:t xml:space="preserve">, Микола </w:t>
      </w:r>
      <w:r>
        <w:rPr>
          <w:rFonts w:ascii="Times New Roman" w:cs="Times New Roman" w:eastAsia="Times New Roman" w:hAnsi="Times New Roman"/>
          <w:bCs/>
          <w:kern w:val="0"/>
          <w:sz w:val="28"/>
          <w:szCs w:val="28"/>
          <w:lang w:eastAsia="ru-RU"/>
          <w14:ligatures xmlns:w14="http://schemas.microsoft.com/office/word/2010/wordml" w14:val="none"/>
        </w:rPr>
        <w:t>Карцов</w:t>
      </w:r>
      <w:r>
        <w:rPr>
          <w:rFonts w:ascii="Times New Roman" w:cs="Times New Roman" w:eastAsia="Times New Roman" w:hAnsi="Times New Roman"/>
          <w:bCs/>
          <w:kern w:val="0"/>
          <w:sz w:val="28"/>
          <w:szCs w:val="28"/>
          <w:lang w:eastAsia="ru-RU"/>
          <w14:ligatures xmlns:w14="http://schemas.microsoft.com/office/word/2010/wordml" w14:val="none"/>
        </w:rPr>
        <w:t xml:space="preserve">, Соломон </w:t>
      </w:r>
      <w:r>
        <w:rPr>
          <w:rFonts w:ascii="Times New Roman" w:cs="Times New Roman" w:eastAsia="Times New Roman" w:hAnsi="Times New Roman"/>
          <w:bCs/>
          <w:kern w:val="0"/>
          <w:sz w:val="28"/>
          <w:szCs w:val="28"/>
          <w:lang w:eastAsia="ru-RU"/>
          <w14:ligatures xmlns:w14="http://schemas.microsoft.com/office/word/2010/wordml" w14:val="none"/>
        </w:rPr>
        <w:t>Кишиневський</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Харлампій</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Костанді</w:t>
      </w:r>
      <w:r>
        <w:rPr>
          <w:rFonts w:ascii="Times New Roman" w:cs="Times New Roman" w:eastAsia="Times New Roman" w:hAnsi="Times New Roman"/>
          <w:bCs/>
          <w:kern w:val="0"/>
          <w:sz w:val="28"/>
          <w:szCs w:val="28"/>
          <w:lang w:eastAsia="ru-RU"/>
          <w14:ligatures xmlns:w14="http://schemas.microsoft.com/office/word/2010/wordml" w14:val="none"/>
        </w:rPr>
        <w:t xml:space="preserve">, Мойсей </w:t>
      </w:r>
      <w:r>
        <w:rPr>
          <w:rFonts w:ascii="Times New Roman" w:cs="Times New Roman" w:eastAsia="Times New Roman" w:hAnsi="Times New Roman"/>
          <w:bCs/>
          <w:kern w:val="0"/>
          <w:sz w:val="28"/>
          <w:szCs w:val="28"/>
          <w:lang w:eastAsia="ru-RU"/>
          <w14:ligatures xmlns:w14="http://schemas.microsoft.com/office/word/2010/wordml" w14:val="none"/>
        </w:rPr>
        <w:t>Манилам</w:t>
      </w:r>
      <w:r>
        <w:rPr>
          <w:rFonts w:ascii="Times New Roman" w:cs="Times New Roman" w:eastAsia="Times New Roman" w:hAnsi="Times New Roman"/>
          <w:bCs/>
          <w:kern w:val="0"/>
          <w:sz w:val="28"/>
          <w:szCs w:val="28"/>
          <w:lang w:eastAsia="ru-RU"/>
          <w14:ligatures xmlns:w14="http://schemas.microsoft.com/office/word/2010/wordml" w14:val="none"/>
        </w:rPr>
        <w:t xml:space="preserve">, Йосип Мормоне, Іван </w:t>
      </w:r>
      <w:r>
        <w:rPr>
          <w:rFonts w:ascii="Times New Roman" w:cs="Times New Roman" w:eastAsia="Times New Roman" w:hAnsi="Times New Roman"/>
          <w:bCs/>
          <w:kern w:val="0"/>
          <w:sz w:val="28"/>
          <w:szCs w:val="28"/>
          <w:lang w:eastAsia="ru-RU"/>
          <w14:ligatures xmlns:w14="http://schemas.microsoft.com/office/word/2010/wordml" w14:val="none"/>
        </w:rPr>
        <w:t>Паоліні</w:t>
      </w:r>
      <w:r>
        <w:rPr>
          <w:rFonts w:ascii="Times New Roman" w:cs="Times New Roman" w:eastAsia="Times New Roman" w:hAnsi="Times New Roman"/>
          <w:bCs/>
          <w:kern w:val="0"/>
          <w:sz w:val="28"/>
          <w:szCs w:val="28"/>
          <w:lang w:eastAsia="ru-RU"/>
          <w14:ligatures xmlns:w14="http://schemas.microsoft.com/office/word/2010/wordml" w14:val="none"/>
        </w:rPr>
        <w:t xml:space="preserve">, Ілля </w:t>
      </w:r>
      <w:r>
        <w:rPr>
          <w:rFonts w:ascii="Times New Roman" w:cs="Times New Roman" w:eastAsia="Times New Roman" w:hAnsi="Times New Roman"/>
          <w:bCs/>
          <w:kern w:val="0"/>
          <w:sz w:val="28"/>
          <w:szCs w:val="28"/>
          <w:lang w:eastAsia="ru-RU"/>
          <w14:ligatures xmlns:w14="http://schemas.microsoft.com/office/word/2010/wordml" w14:val="none"/>
        </w:rPr>
        <w:t>Пайвель</w:t>
      </w:r>
      <w:r>
        <w:rPr>
          <w:rFonts w:ascii="Times New Roman" w:cs="Times New Roman" w:eastAsia="Times New Roman" w:hAnsi="Times New Roman"/>
          <w:bCs/>
          <w:kern w:val="0"/>
          <w:sz w:val="28"/>
          <w:szCs w:val="28"/>
          <w:lang w:eastAsia="ru-RU"/>
          <w14:ligatures xmlns:w14="http://schemas.microsoft.com/office/word/2010/wordml" w14:val="none"/>
        </w:rPr>
        <w:t xml:space="preserve">, Олександр </w:t>
      </w:r>
      <w:r>
        <w:rPr>
          <w:rFonts w:ascii="Times New Roman" w:cs="Times New Roman" w:eastAsia="Times New Roman" w:hAnsi="Times New Roman"/>
          <w:bCs/>
          <w:kern w:val="0"/>
          <w:sz w:val="28"/>
          <w:szCs w:val="28"/>
          <w:lang w:eastAsia="ru-RU"/>
          <w14:ligatures xmlns:w14="http://schemas.microsoft.com/office/word/2010/wordml" w14:val="none"/>
        </w:rPr>
        <w:t>Реджіо</w:t>
      </w:r>
      <w:r>
        <w:rPr>
          <w:rFonts w:ascii="Times New Roman" w:cs="Times New Roman" w:eastAsia="Times New Roman" w:hAnsi="Times New Roman"/>
          <w:bCs/>
          <w:kern w:val="0"/>
          <w:sz w:val="28"/>
          <w:szCs w:val="28"/>
          <w:lang w:eastAsia="ru-RU"/>
          <w14:ligatures xmlns:w14="http://schemas.microsoft.com/office/word/2010/wordml" w14:val="none"/>
        </w:rPr>
        <w:t xml:space="preserve">, Михайло </w:t>
      </w:r>
      <w:r>
        <w:rPr>
          <w:rFonts w:ascii="Times New Roman" w:cs="Times New Roman" w:eastAsia="Times New Roman" w:hAnsi="Times New Roman"/>
          <w:bCs/>
          <w:kern w:val="0"/>
          <w:sz w:val="28"/>
          <w:szCs w:val="28"/>
          <w:lang w:eastAsia="ru-RU"/>
          <w14:ligatures xmlns:w14="http://schemas.microsoft.com/office/word/2010/wordml" w14:val="none"/>
        </w:rPr>
        <w:t>Соломонов</w:t>
      </w:r>
      <w:r>
        <w:rPr>
          <w:rFonts w:ascii="Times New Roman" w:cs="Times New Roman" w:eastAsia="Times New Roman" w:hAnsi="Times New Roman"/>
          <w:bCs/>
          <w:kern w:val="0"/>
          <w:sz w:val="28"/>
          <w:szCs w:val="28"/>
          <w:lang w:eastAsia="ru-RU"/>
          <w14:ligatures xmlns:w14="http://schemas.microsoft.com/office/word/2010/wordml" w14:val="none"/>
        </w:rPr>
        <w:t xml:space="preserve">, Павло </w:t>
      </w:r>
      <w:r>
        <w:rPr>
          <w:rFonts w:ascii="Times New Roman" w:cs="Times New Roman" w:eastAsia="Times New Roman" w:hAnsi="Times New Roman"/>
          <w:bCs/>
          <w:kern w:val="0"/>
          <w:sz w:val="28"/>
          <w:szCs w:val="28"/>
          <w:lang w:eastAsia="ru-RU"/>
          <w14:ligatures xmlns:w14="http://schemas.microsoft.com/office/word/2010/wordml" w14:val="none"/>
        </w:rPr>
        <w:t>Явтушенко</w:t>
      </w:r>
      <w:r>
        <w:rPr>
          <w:rFonts w:ascii="Times New Roman" w:cs="Times New Roman" w:eastAsia="Times New Roman" w:hAnsi="Times New Roman"/>
          <w:bCs/>
          <w:kern w:val="0"/>
          <w:sz w:val="28"/>
          <w:szCs w:val="28"/>
          <w:lang w:eastAsia="ru-RU"/>
          <w14:ligatures xmlns:w14="http://schemas.microsoft.com/office/word/2010/wordml" w14:val="none"/>
        </w:rPr>
        <w:t xml:space="preserve">, Олена Яковенко; </w:t>
      </w:r>
      <w:r>
        <w:rPr>
          <w:rFonts w:ascii="Times New Roman" w:cs="Times New Roman" w:eastAsia="Times New Roman" w:hAnsi="Times New Roman"/>
          <w:bCs/>
          <w:kern w:val="0"/>
          <w:sz w:val="28"/>
          <w:szCs w:val="28"/>
          <w:lang w:eastAsia="ru-RU"/>
          <w14:ligatures xmlns:w14="http://schemas.microsoft.com/office/word/2010/wordml" w14:val="none"/>
        </w:rPr>
        <w:t>Теван</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Аведіков</w:t>
      </w:r>
      <w:r>
        <w:rPr>
          <w:rFonts w:ascii="Times New Roman" w:cs="Times New Roman" w:eastAsia="Times New Roman" w:hAnsi="Times New Roman"/>
          <w:bCs/>
          <w:kern w:val="0"/>
          <w:sz w:val="28"/>
          <w:szCs w:val="28"/>
          <w:lang w:eastAsia="ru-RU"/>
          <w14:ligatures xmlns:w14="http://schemas.microsoft.com/office/word/2010/wordml" w14:val="none"/>
        </w:rPr>
        <w:t xml:space="preserve"> і </w:t>
      </w:r>
      <w:r>
        <w:rPr>
          <w:rFonts w:ascii="Times New Roman" w:cs="Times New Roman" w:eastAsia="Times New Roman" w:hAnsi="Times New Roman"/>
          <w:bCs/>
          <w:kern w:val="0"/>
          <w:sz w:val="28"/>
          <w:szCs w:val="28"/>
          <w:lang w:eastAsia="ru-RU"/>
          <w14:ligatures xmlns:w14="http://schemas.microsoft.com/office/word/2010/wordml" w14:val="none"/>
        </w:rPr>
        <w:t>Евфалія</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Дарієнко</w:t>
      </w:r>
      <w:r>
        <w:rPr>
          <w:rFonts w:ascii="Times New Roman" w:cs="Times New Roman" w:eastAsia="Times New Roman" w:hAnsi="Times New Roman"/>
          <w:bCs/>
          <w:kern w:val="0"/>
          <w:sz w:val="28"/>
          <w:szCs w:val="28"/>
          <w:lang w:eastAsia="ru-RU"/>
          <w14:ligatures xmlns:w14="http://schemas.microsoft.com/office/word/2010/wordml" w14:val="none"/>
        </w:rPr>
        <w:t xml:space="preserve"> мешкали в Акермані [8].</w:t>
      </w:r>
    </w:p>
    <w:p>
      <w:pPr>
        <w:pStyle w:val="style0"/>
        <w:spacing w:after="0" w:lineRule="auto" w:line="360"/>
        <w:ind w:firstLine="709"/>
        <w:jc w:val="both"/>
        <w:rPr>
          <w:rFonts w:ascii="Times New Roman" w:cs="Times New Roman" w:eastAsia="Times New Roman" w:hAnsi="Times New Roman"/>
          <w:bCs/>
          <w:kern w:val="0"/>
          <w:sz w:val="28"/>
          <w:szCs w:val="28"/>
          <w:lang w:eastAsia="ru-RU"/>
          <w14:ligatures xmlns:w14="http://schemas.microsoft.com/office/word/2010/wordml" w14:val="none"/>
        </w:rPr>
      </w:pPr>
      <w:r>
        <w:rPr>
          <w:rFonts w:ascii="Times New Roman" w:cs="Times New Roman" w:eastAsia="Times New Roman" w:hAnsi="Times New Roman"/>
          <w:bCs/>
          <w:kern w:val="0"/>
          <w:sz w:val="28"/>
          <w:szCs w:val="28"/>
          <w:lang w:eastAsia="ru-RU"/>
          <w14:ligatures xmlns:w14="http://schemas.microsoft.com/office/word/2010/wordml" w14:val="none"/>
        </w:rPr>
        <w:t xml:space="preserve">Отже, значна кількість виставок, проведена за досить короткий час в Одесі, свідчила про їхню неабияку популярність, як серед творчих майстрів, так і серед громадськості. Активна виставкова діяльність знайшла підтримку поважних громадян міста, які не тільки займалися колекціонуванням виробів мистецтва, будучи їхніми великими поціновувачами, а й особисто брали участь у виставкових </w:t>
      </w:r>
      <w:r>
        <w:rPr>
          <w:rFonts w:ascii="Times New Roman" w:cs="Times New Roman" w:eastAsia="Times New Roman" w:hAnsi="Times New Roman"/>
          <w:bCs/>
          <w:kern w:val="0"/>
          <w:sz w:val="28"/>
          <w:szCs w:val="28"/>
          <w:lang w:eastAsia="ru-RU"/>
          <w14:ligatures xmlns:w14="http://schemas.microsoft.com/office/word/2010/wordml" w14:val="none"/>
        </w:rPr>
        <w:t>проєктах</w:t>
      </w:r>
      <w:r>
        <w:rPr>
          <w:rFonts w:ascii="Times New Roman" w:cs="Times New Roman" w:eastAsia="Times New Roman" w:hAnsi="Times New Roman"/>
          <w:bCs/>
          <w:kern w:val="0"/>
          <w:sz w:val="28"/>
          <w:szCs w:val="28"/>
          <w:lang w:eastAsia="ru-RU"/>
          <w14:ligatures xmlns:w14="http://schemas.microsoft.com/office/word/2010/wordml" w14:val="none"/>
        </w:rPr>
        <w:t xml:space="preserve"> і проведених під час виставок благодійних заходах, зокрема й тих, що були влаштовані з метою надання допомоги хворим дітям Одеси, постраждалим від неврожаю.</w:t>
      </w:r>
    </w:p>
    <w:p>
      <w:pPr>
        <w:pStyle w:val="style0"/>
        <w:spacing w:after="0" w:lineRule="auto" w:line="360"/>
        <w:ind w:firstLine="709"/>
        <w:jc w:val="both"/>
        <w:rPr>
          <w:rFonts w:ascii="Times New Roman" w:cs="Times New Roman" w:eastAsia="Times New Roman" w:hAnsi="Times New Roman"/>
          <w:bCs/>
          <w:kern w:val="0"/>
          <w:sz w:val="28"/>
          <w:szCs w:val="28"/>
          <w:lang w:eastAsia="ru-RU"/>
          <w14:ligatures xmlns:w14="http://schemas.microsoft.com/office/word/2010/wordml" w14:val="none"/>
        </w:rPr>
      </w:pPr>
    </w:p>
    <w:p>
      <w:pPr>
        <w:pStyle w:val="style0"/>
        <w:spacing w:after="120" w:lineRule="auto" w:line="240"/>
        <w:jc w:val="center"/>
        <w:rPr>
          <w:rFonts w:ascii="Times New Roman" w:cs="Times New Roman" w:eastAsia="Times New Roman" w:hAnsi="Times New Roman"/>
          <w:b/>
          <w:bCs/>
          <w:i/>
          <w:iCs/>
          <w:kern w:val="0"/>
          <w:sz w:val="24"/>
          <w:szCs w:val="24"/>
          <w:lang w:eastAsia="ru-RU"/>
          <w14:ligatures xmlns:w14="http://schemas.microsoft.com/office/word/2010/wordml" w14:val="none"/>
        </w:rPr>
      </w:pPr>
      <w:r>
        <w:rPr>
          <w:rFonts w:ascii="Times New Roman" w:cs="Times New Roman" w:eastAsia="Times New Roman" w:hAnsi="Times New Roman"/>
          <w:b/>
          <w:bCs/>
          <w:i/>
          <w:iCs/>
          <w:kern w:val="0"/>
          <w:sz w:val="24"/>
          <w:szCs w:val="24"/>
          <w:lang w:eastAsia="ru-RU"/>
          <w14:ligatures xmlns:w14="http://schemas.microsoft.com/office/word/2010/wordml" w14:val="none"/>
        </w:rPr>
        <w:t>Список використаних джерел</w:t>
      </w:r>
    </w:p>
    <w:p>
      <w:pPr>
        <w:pStyle w:val="style0"/>
        <w:numPr>
          <w:ilvl w:val="0"/>
          <w:numId w:val="1"/>
        </w:numPr>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Каталог виставки картин, влаштованої Товариством витончених мистецтв у 1884 р. </w:t>
      </w:r>
      <w:r>
        <w:rPr>
          <w:rFonts w:ascii="Times New Roman" w:cs="Times New Roman" w:eastAsia="Times New Roman" w:hAnsi="Times New Roman"/>
          <w:i/>
          <w:kern w:val="0"/>
          <w:sz w:val="24"/>
          <w:szCs w:val="24"/>
          <w:lang w:eastAsia="ru-RU"/>
          <w14:ligatures xmlns:w14="http://schemas.microsoft.com/office/word/2010/wordml" w14:val="none"/>
        </w:rPr>
        <w:t>Архівні наукові фонди</w:t>
      </w:r>
      <w:r>
        <w:rPr>
          <w:rFonts w:ascii="Times New Roman" w:cs="Times New Roman" w:eastAsia="Times New Roman" w:hAnsi="Times New Roman"/>
          <w:i/>
          <w:kern w:val="0"/>
          <w:sz w:val="28"/>
          <w:szCs w:val="28"/>
          <w:lang w:eastAsia="ru-RU"/>
          <w14:ligatures xmlns:w14="http://schemas.microsoft.com/office/word/2010/wordml" w14:val="none"/>
        </w:rPr>
        <w:t xml:space="preserve"> </w:t>
      </w:r>
      <w:r>
        <w:rPr>
          <w:rFonts w:ascii="Times New Roman" w:cs="Times New Roman" w:eastAsia="Times New Roman" w:hAnsi="Times New Roman"/>
          <w:i/>
          <w:kern w:val="0"/>
          <w:sz w:val="24"/>
          <w:szCs w:val="24"/>
          <w:lang w:eastAsia="ru-RU"/>
          <w14:ligatures xmlns:w14="http://schemas.microsoft.com/office/word/2010/wordml" w14:val="none"/>
        </w:rPr>
        <w:t xml:space="preserve">Інституту мистецтвознавства, фольклористики та етнології ім. </w:t>
      </w:r>
      <w:r>
        <w:rPr>
          <w:rFonts w:ascii="Times New Roman" w:cs="Times New Roman" w:eastAsia="Times New Roman" w:hAnsi="Times New Roman"/>
          <w:i/>
          <w:kern w:val="0"/>
          <w:sz w:val="24"/>
          <w:szCs w:val="24"/>
          <w:lang w:eastAsia="ru-RU"/>
          <w14:ligatures xmlns:w14="http://schemas.microsoft.com/office/word/2010/wordml" w14:val="none"/>
        </w:rPr>
        <w:t>М.Т.Рильського</w:t>
      </w:r>
      <w:r>
        <w:rPr>
          <w:rFonts w:ascii="Times New Roman" w:cs="Times New Roman" w:eastAsia="Times New Roman" w:hAnsi="Times New Roman"/>
          <w:i/>
          <w:kern w:val="0"/>
          <w:sz w:val="24"/>
          <w:szCs w:val="24"/>
          <w:lang w:eastAsia="ru-RU"/>
          <w14:ligatures xmlns:w14="http://schemas.microsoft.com/office/word/2010/wordml" w14:val="none"/>
        </w:rPr>
        <w:t xml:space="preserve"> НАН України.</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bCs/>
          <w:kern w:val="0"/>
          <w:sz w:val="24"/>
          <w:szCs w:val="24"/>
          <w:lang w:val="ru-RU" w:eastAsia="ru-RU"/>
          <w14:ligatures xmlns:w14="http://schemas.microsoft.com/office/word/2010/wordml" w14:val="none"/>
        </w:rPr>
        <w:t xml:space="preserve">Ф. 20-5, </w:t>
      </w:r>
      <w:r>
        <w:rPr>
          <w:rFonts w:ascii="Times New Roman" w:cs="Times New Roman" w:eastAsia="Times New Roman" w:hAnsi="Times New Roman"/>
          <w:bCs/>
          <w:kern w:val="0"/>
          <w:sz w:val="24"/>
          <w:szCs w:val="24"/>
          <w:lang w:eastAsia="ru-RU"/>
          <w14:ligatures xmlns:w14="http://schemas.microsoft.com/office/word/2010/wordml" w14:val="none"/>
        </w:rPr>
        <w:t>одеський збірник.</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Спр</w:t>
      </w:r>
      <w:r>
        <w:rPr>
          <w:rFonts w:ascii="Times New Roman" w:cs="Times New Roman" w:eastAsia="Times New Roman" w:hAnsi="Times New Roman"/>
          <w:kern w:val="0"/>
          <w:sz w:val="24"/>
          <w:szCs w:val="24"/>
          <w:lang w:eastAsia="ru-RU"/>
          <w14:ligatures xmlns:w14="http://schemas.microsoft.com/office/word/2010/wordml" w14:val="none"/>
        </w:rPr>
        <w:t>. 149.</w:t>
      </w:r>
      <w:r>
        <w:rPr>
          <w:rFonts w:ascii="Times New Roman" w:cs="Times New Roman" w:eastAsia="Times New Roman" w:hAnsi="Times New Roman"/>
          <w:kern w:val="0"/>
          <w:sz w:val="24"/>
          <w:szCs w:val="24"/>
          <w:lang w:val="ru-RU" w:eastAsia="ru-RU"/>
          <w14:ligatures xmlns:w14="http://schemas.microsoft.com/office/word/2010/wordml" w14:val="none"/>
        </w:rPr>
        <w:t xml:space="preserve"> URL:</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fldChar w:fldCharType="begin"/>
      </w:r>
      <w:r>
        <w:instrText xml:space="preserve"> HYPERLINK "https://www.etnolog.org.ua/index.php?option=com_content&amp;task=view&amp;id=1804" </w:instrText>
      </w:r>
      <w:r>
        <w:rPr/>
        <w:fldChar w:fldCharType="separate"/>
      </w:r>
      <w:r>
        <w:rPr>
          <w:rFonts w:ascii="Times New Roman" w:cs="Times New Roman" w:eastAsia="Times New Roman" w:hAnsi="Times New Roman"/>
          <w:kern w:val="0"/>
          <w:sz w:val="24"/>
          <w:szCs w:val="24"/>
          <w:u w:val="single"/>
          <w:lang w:eastAsia="ru-RU"/>
          <w14:ligatures xmlns:w14="http://schemas.microsoft.com/office/word/2010/wordml" w14:val="none"/>
        </w:rPr>
        <w:t>https://www.etnolog.org.ua/index.php?option=com_content&amp;task=view&amp;id=1804</w:t>
      </w:r>
      <w:r>
        <w:rPr/>
        <w:fldChar w:fldCharType="end"/>
      </w:r>
      <w:r>
        <w:rPr>
          <w:rFonts w:ascii="Times New Roman" w:cs="Times New Roman" w:eastAsia="Times New Roman" w:hAnsi="Times New Roman"/>
          <w:kern w:val="0"/>
          <w:sz w:val="24"/>
          <w:szCs w:val="24"/>
          <w:shd w:val="clear" w:color="auto" w:fill="f2f2f2"/>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val="ru-RU" w:eastAsia="ru-RU"/>
          <w14:ligatures xmlns:w14="http://schemas.microsoft.com/office/word/2010/wordml" w14:val="none"/>
        </w:rPr>
        <w:t xml:space="preserve">(дата </w:t>
      </w:r>
      <w:r>
        <w:rPr>
          <w:rFonts w:ascii="Times New Roman" w:cs="Times New Roman" w:eastAsia="Times New Roman" w:hAnsi="Times New Roman"/>
          <w:kern w:val="0"/>
          <w:sz w:val="24"/>
          <w:szCs w:val="24"/>
          <w:lang w:val="ru-RU" w:eastAsia="ru-RU"/>
          <w14:ligatures xmlns:w14="http://schemas.microsoft.com/office/word/2010/wordml" w14:val="none"/>
        </w:rPr>
        <w:t>звернення</w:t>
      </w:r>
      <w:r>
        <w:rPr>
          <w:rFonts w:ascii="Times New Roman" w:cs="Times New Roman" w:eastAsia="Times New Roman" w:hAnsi="Times New Roman"/>
          <w:kern w:val="0"/>
          <w:sz w:val="24"/>
          <w:szCs w:val="24"/>
          <w:lang w:val="ru-RU" w:eastAsia="ru-RU"/>
          <w14:ligatures xmlns:w14="http://schemas.microsoft.com/office/word/2010/wordml" w14:val="none"/>
        </w:rPr>
        <w:t>: 20.0</w:t>
      </w:r>
      <w:r>
        <w:rPr>
          <w:rFonts w:ascii="Times New Roman" w:cs="Times New Roman" w:eastAsia="Times New Roman" w:hAnsi="Times New Roman"/>
          <w:kern w:val="0"/>
          <w:sz w:val="24"/>
          <w:szCs w:val="24"/>
          <w:lang w:eastAsia="ru-RU"/>
          <w14:ligatures xmlns:w14="http://schemas.microsoft.com/office/word/2010/wordml" w14:val="none"/>
        </w:rPr>
        <w:t>4</w:t>
      </w:r>
      <w:r>
        <w:rPr>
          <w:rFonts w:ascii="Times New Roman" w:cs="Times New Roman" w:eastAsia="Times New Roman" w:hAnsi="Times New Roman"/>
          <w:kern w:val="0"/>
          <w:sz w:val="24"/>
          <w:szCs w:val="24"/>
          <w:lang w:val="ru-RU" w:eastAsia="ru-RU"/>
          <w14:ligatures xmlns:w14="http://schemas.microsoft.com/office/word/2010/wordml" w14:val="none"/>
        </w:rPr>
        <w:t>.202</w:t>
      </w:r>
      <w:r>
        <w:rPr>
          <w:rFonts w:ascii="Times New Roman" w:cs="Times New Roman" w:eastAsia="Times New Roman" w:hAnsi="Times New Roman"/>
          <w:kern w:val="0"/>
          <w:sz w:val="24"/>
          <w:szCs w:val="24"/>
          <w:lang w:eastAsia="ru-RU"/>
          <w14:ligatures xmlns:w14="http://schemas.microsoft.com/office/word/2010/wordml" w14:val="none"/>
        </w:rPr>
        <w:t>5</w:t>
      </w:r>
      <w:r>
        <w:rPr>
          <w:rFonts w:ascii="Times New Roman" w:cs="Times New Roman" w:eastAsia="Times New Roman" w:hAnsi="Times New Roman"/>
          <w:kern w:val="0"/>
          <w:sz w:val="24"/>
          <w:szCs w:val="24"/>
          <w:lang w:val="ru-RU" w:eastAsia="ru-RU"/>
          <w14:ligatures xmlns:w14="http://schemas.microsoft.com/office/word/2010/wordml" w14:val="none"/>
        </w:rPr>
        <w:t>).</w:t>
      </w:r>
    </w:p>
    <w:p>
      <w:pPr>
        <w:pStyle w:val="style0"/>
        <w:numPr>
          <w:ilvl w:val="0"/>
          <w:numId w:val="1"/>
        </w:numPr>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Каталог картин виставки професора </w:t>
      </w:r>
      <w:r>
        <w:rPr>
          <w:rFonts w:ascii="Times New Roman" w:cs="Times New Roman" w:eastAsia="Times New Roman" w:hAnsi="Times New Roman"/>
          <w:kern w:val="0"/>
          <w:sz w:val="24"/>
          <w:szCs w:val="24"/>
          <w:lang w:eastAsia="ru-RU"/>
          <w14:ligatures xmlns:w14="http://schemas.microsoft.com/office/word/2010/wordml" w14:val="none"/>
        </w:rPr>
        <w:t>І.К.Айвазовського</w:t>
      </w:r>
      <w:r>
        <w:rPr>
          <w:rFonts w:ascii="Times New Roman" w:cs="Times New Roman" w:eastAsia="Times New Roman" w:hAnsi="Times New Roman"/>
          <w:kern w:val="0"/>
          <w:sz w:val="24"/>
          <w:szCs w:val="24"/>
          <w:lang w:eastAsia="ru-RU"/>
          <w14:ligatures xmlns:w14="http://schemas.microsoft.com/office/word/2010/wordml" w14:val="none"/>
        </w:rPr>
        <w:t xml:space="preserve">. Одеса, 1886 р. Ф. 20-5. </w:t>
      </w:r>
      <w:r>
        <w:rPr>
          <w:rFonts w:ascii="Times New Roman" w:cs="Times New Roman" w:eastAsia="Times New Roman" w:hAnsi="Times New Roman"/>
          <w:kern w:val="0"/>
          <w:sz w:val="24"/>
          <w:szCs w:val="24"/>
          <w:lang w:eastAsia="ru-RU"/>
          <w14:ligatures xmlns:w14="http://schemas.microsoft.com/office/word/2010/wordml" w14:val="none"/>
        </w:rPr>
        <w:t>Спр</w:t>
      </w:r>
      <w:r>
        <w:rPr>
          <w:rFonts w:ascii="Times New Roman" w:cs="Times New Roman" w:eastAsia="Times New Roman" w:hAnsi="Times New Roman"/>
          <w:kern w:val="0"/>
          <w:sz w:val="24"/>
          <w:szCs w:val="24"/>
          <w:lang w:eastAsia="ru-RU"/>
          <w14:ligatures xmlns:w14="http://schemas.microsoft.com/office/word/2010/wordml" w14:val="none"/>
        </w:rPr>
        <w:t>. 150.</w:t>
      </w:r>
    </w:p>
    <w:p>
      <w:pPr>
        <w:pStyle w:val="style0"/>
        <w:numPr>
          <w:ilvl w:val="0"/>
          <w:numId w:val="1"/>
        </w:numPr>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Каталог картин пересувної виставки «І. Шнель і син». Одеса, 1887 р.</w:t>
      </w:r>
      <w:r>
        <w:rPr>
          <w:rFonts w:ascii="Times New Roman" w:cs="Times New Roman" w:eastAsia="Times New Roman" w:hAnsi="Times New Roman"/>
          <w:kern w:val="0"/>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 xml:space="preserve">Ф. 20-5. </w:t>
      </w:r>
      <w:r>
        <w:rPr>
          <w:rFonts w:ascii="Times New Roman" w:cs="Times New Roman" w:eastAsia="Times New Roman" w:hAnsi="Times New Roman"/>
          <w:kern w:val="0"/>
          <w:sz w:val="24"/>
          <w:szCs w:val="24"/>
          <w:lang w:eastAsia="ru-RU"/>
          <w14:ligatures xmlns:w14="http://schemas.microsoft.com/office/word/2010/wordml" w14:val="none"/>
        </w:rPr>
        <w:t>Спр</w:t>
      </w:r>
      <w:r>
        <w:rPr>
          <w:rFonts w:ascii="Times New Roman" w:cs="Times New Roman" w:eastAsia="Times New Roman" w:hAnsi="Times New Roman"/>
          <w:kern w:val="0"/>
          <w:sz w:val="24"/>
          <w:szCs w:val="24"/>
          <w:lang w:eastAsia="ru-RU"/>
          <w14:ligatures xmlns:w14="http://schemas.microsoft.com/office/word/2010/wordml" w14:val="none"/>
        </w:rPr>
        <w:t>. 151.</w:t>
      </w:r>
    </w:p>
    <w:p>
      <w:pPr>
        <w:pStyle w:val="style0"/>
        <w:numPr>
          <w:ilvl w:val="0"/>
          <w:numId w:val="1"/>
        </w:numPr>
        <w:spacing w:after="0" w:lineRule="auto" w:line="240"/>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Каталог виставки картин художника </w:t>
      </w:r>
      <w:r>
        <w:rPr>
          <w:rFonts w:ascii="Times New Roman" w:cs="Times New Roman" w:eastAsia="Times New Roman" w:hAnsi="Times New Roman"/>
          <w:kern w:val="0"/>
          <w:sz w:val="24"/>
          <w:szCs w:val="24"/>
          <w:lang w:eastAsia="ru-RU"/>
          <w14:ligatures xmlns:w14="http://schemas.microsoft.com/office/word/2010/wordml" w14:val="none"/>
        </w:rPr>
        <w:t>В.Я.Гороновича</w:t>
      </w:r>
      <w:r>
        <w:rPr>
          <w:rFonts w:ascii="Times New Roman" w:cs="Times New Roman" w:eastAsia="Times New Roman" w:hAnsi="Times New Roman"/>
          <w:kern w:val="0"/>
          <w:sz w:val="24"/>
          <w:szCs w:val="24"/>
          <w:lang w:eastAsia="ru-RU"/>
          <w14:ligatures xmlns:w14="http://schemas.microsoft.com/office/word/2010/wordml" w14:val="none"/>
        </w:rPr>
        <w:t>. Одеса, 1887 р.</w:t>
      </w:r>
      <w:r>
        <w:rPr>
          <w:rFonts w:ascii="Times New Roman" w:cs="Times New Roman" w:eastAsia="Times New Roman" w:hAnsi="Times New Roman"/>
          <w:kern w:val="0"/>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 xml:space="preserve">Ф. 20-5. </w:t>
      </w:r>
      <w:r>
        <w:rPr>
          <w:rFonts w:ascii="Times New Roman" w:cs="Times New Roman" w:eastAsia="Times New Roman" w:hAnsi="Times New Roman"/>
          <w:kern w:val="0"/>
          <w:sz w:val="24"/>
          <w:szCs w:val="24"/>
          <w:lang w:eastAsia="ru-RU"/>
          <w14:ligatures xmlns:w14="http://schemas.microsoft.com/office/word/2010/wordml" w14:val="none"/>
        </w:rPr>
        <w:t>Спр</w:t>
      </w:r>
      <w:r>
        <w:rPr>
          <w:rFonts w:ascii="Times New Roman" w:cs="Times New Roman" w:eastAsia="Times New Roman" w:hAnsi="Times New Roman"/>
          <w:kern w:val="0"/>
          <w:sz w:val="24"/>
          <w:szCs w:val="24"/>
          <w:lang w:eastAsia="ru-RU"/>
          <w14:ligatures xmlns:w14="http://schemas.microsoft.com/office/word/2010/wordml" w14:val="none"/>
        </w:rPr>
        <w:t>. 152.</w:t>
      </w:r>
    </w:p>
    <w:p>
      <w:pPr>
        <w:pStyle w:val="style0"/>
        <w:numPr>
          <w:ilvl w:val="0"/>
          <w:numId w:val="1"/>
        </w:numPr>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Каталог виставки картин та етюдів на користь постраждалих від неврожаю, з додатком переліку картин та скульптурних творів, пожертвуваних для лотереї. Одеса, 1892 р.</w:t>
      </w:r>
      <w:r>
        <w:rPr>
          <w:rFonts w:ascii="Times New Roman" w:cs="Times New Roman" w:eastAsia="Times New Roman" w:hAnsi="Times New Roman"/>
          <w:kern w:val="0"/>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 xml:space="preserve">Ф. 20-5. </w:t>
      </w:r>
      <w:r>
        <w:rPr>
          <w:rFonts w:ascii="Times New Roman" w:cs="Times New Roman" w:eastAsia="Times New Roman" w:hAnsi="Times New Roman"/>
          <w:kern w:val="0"/>
          <w:sz w:val="24"/>
          <w:szCs w:val="24"/>
          <w:lang w:eastAsia="ru-RU"/>
          <w14:ligatures xmlns:w14="http://schemas.microsoft.com/office/word/2010/wordml" w14:val="none"/>
        </w:rPr>
        <w:t>Спр</w:t>
      </w:r>
      <w:r>
        <w:rPr>
          <w:rFonts w:ascii="Times New Roman" w:cs="Times New Roman" w:eastAsia="Times New Roman" w:hAnsi="Times New Roman"/>
          <w:kern w:val="0"/>
          <w:sz w:val="24"/>
          <w:szCs w:val="24"/>
          <w:lang w:eastAsia="ru-RU"/>
          <w14:ligatures xmlns:w14="http://schemas.microsoft.com/office/word/2010/wordml" w14:val="none"/>
        </w:rPr>
        <w:t>. 153.</w:t>
      </w:r>
    </w:p>
    <w:p>
      <w:pPr>
        <w:pStyle w:val="style0"/>
        <w:numPr>
          <w:ilvl w:val="0"/>
          <w:numId w:val="1"/>
        </w:numPr>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Каталог виставки творів мистецтва та рідкісних речей. Одеса, 1888 р.</w:t>
      </w:r>
      <w:r>
        <w:rPr>
          <w:rFonts w:ascii="Times New Roman" w:cs="Times New Roman" w:eastAsia="Times New Roman" w:hAnsi="Times New Roman"/>
          <w:kern w:val="0"/>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 xml:space="preserve">Ф. 20-5. </w:t>
      </w:r>
      <w:r>
        <w:rPr>
          <w:rFonts w:ascii="Times New Roman" w:cs="Times New Roman" w:eastAsia="Times New Roman" w:hAnsi="Times New Roman"/>
          <w:kern w:val="0"/>
          <w:sz w:val="24"/>
          <w:szCs w:val="24"/>
          <w:lang w:eastAsia="ru-RU"/>
          <w14:ligatures xmlns:w14="http://schemas.microsoft.com/office/word/2010/wordml" w14:val="none"/>
        </w:rPr>
        <w:t>Спр</w:t>
      </w:r>
      <w:r>
        <w:rPr>
          <w:rFonts w:ascii="Times New Roman" w:cs="Times New Roman" w:eastAsia="Times New Roman" w:hAnsi="Times New Roman"/>
          <w:kern w:val="0"/>
          <w:sz w:val="24"/>
          <w:szCs w:val="24"/>
          <w:lang w:eastAsia="ru-RU"/>
          <w14:ligatures xmlns:w14="http://schemas.microsoft.com/office/word/2010/wordml" w14:val="none"/>
        </w:rPr>
        <w:t>. 154.</w:t>
      </w:r>
    </w:p>
    <w:p>
      <w:pPr>
        <w:pStyle w:val="style0"/>
        <w:numPr>
          <w:ilvl w:val="0"/>
          <w:numId w:val="1"/>
        </w:numPr>
        <w:spacing w:after="0" w:lineRule="auto" w:line="240"/>
        <w:jc w:val="both"/>
        <w:rPr>
          <w:rFonts w:ascii="Times New Roman" w:cs="Times New Roman" w:eastAsia="Times New Roman" w:hAnsi="Times New Roman"/>
          <w:bCs/>
          <w:kern w:val="0"/>
          <w:sz w:val="24"/>
          <w:szCs w:val="24"/>
          <w:lang w:val="ru-RU" w:eastAsia="ru-RU"/>
          <w14:ligatures xmlns:w14="http://schemas.microsoft.com/office/word/2010/wordml" w14:val="none"/>
        </w:rPr>
      </w:pPr>
      <w:r>
        <w:rPr>
          <w:rFonts w:ascii="Times New Roman" w:cs="Times New Roman" w:eastAsia="Times New Roman" w:hAnsi="Times New Roman"/>
          <w:bCs/>
          <w:kern w:val="0"/>
          <w:sz w:val="24"/>
          <w:szCs w:val="24"/>
          <w:lang w:val="ru-RU" w:eastAsia="ru-RU"/>
          <w14:ligatures xmlns:w14="http://schemas.microsoft.com/office/word/2010/wordml" w14:val="none"/>
        </w:rPr>
        <w:t xml:space="preserve">Каталог картин </w:t>
      </w:r>
      <w:r>
        <w:rPr>
          <w:rFonts w:ascii="Times New Roman" w:cs="Times New Roman" w:eastAsia="Times New Roman" w:hAnsi="Times New Roman"/>
          <w:bCs/>
          <w:kern w:val="0"/>
          <w:sz w:val="24"/>
          <w:szCs w:val="24"/>
          <w:lang w:eastAsia="ru-RU"/>
          <w14:ligatures xmlns:w14="http://schemas.microsoft.com/office/word/2010/wordml" w14:val="none"/>
        </w:rPr>
        <w:t xml:space="preserve">професора </w:t>
      </w:r>
      <w:r>
        <w:rPr>
          <w:rFonts w:ascii="Times New Roman" w:cs="Times New Roman" w:eastAsia="Times New Roman" w:hAnsi="Times New Roman"/>
          <w:bCs/>
          <w:kern w:val="0"/>
          <w:sz w:val="24"/>
          <w:szCs w:val="24"/>
          <w:lang w:eastAsia="ru-RU"/>
          <w14:ligatures xmlns:w14="http://schemas.microsoft.com/office/word/2010/wordml" w14:val="none"/>
        </w:rPr>
        <w:t>І.К.Айвазовського</w:t>
      </w:r>
      <w:r>
        <w:rPr>
          <w:rFonts w:ascii="Times New Roman" w:cs="Times New Roman" w:eastAsia="Times New Roman" w:hAnsi="Times New Roman"/>
          <w:bCs/>
          <w:kern w:val="0"/>
          <w:sz w:val="24"/>
          <w:szCs w:val="24"/>
          <w:lang w:eastAsia="ru-RU"/>
          <w14:ligatures xmlns:w14="http://schemas.microsoft.com/office/word/2010/wordml" w14:val="none"/>
        </w:rPr>
        <w:t xml:space="preserve">, експонованих в Одесі на виставці на користь постраждалих в Туреччині греків і </w:t>
      </w:r>
      <w:r>
        <w:rPr>
          <w:rFonts w:ascii="Times New Roman" w:cs="Times New Roman" w:eastAsia="Times New Roman" w:hAnsi="Times New Roman"/>
          <w:bCs/>
          <w:kern w:val="0"/>
          <w:sz w:val="24"/>
          <w:szCs w:val="24"/>
          <w:lang w:eastAsia="ru-RU"/>
          <w14:ligatures xmlns:w14="http://schemas.microsoft.com/office/word/2010/wordml" w14:val="none"/>
        </w:rPr>
        <w:t>вірменів</w:t>
      </w:r>
      <w:r>
        <w:rPr>
          <w:rFonts w:ascii="Times New Roman" w:cs="Times New Roman" w:eastAsia="Times New Roman" w:hAnsi="Times New Roman"/>
          <w:bCs/>
          <w:kern w:val="0"/>
          <w:sz w:val="24"/>
          <w:szCs w:val="24"/>
          <w:lang w:eastAsia="ru-RU"/>
          <w14:ligatures xmlns:w14="http://schemas.microsoft.com/office/word/2010/wordml" w14:val="none"/>
        </w:rPr>
        <w:t>.</w:t>
      </w:r>
      <w:r>
        <w:rPr>
          <w:rFonts w:ascii="Times New Roman" w:cs="Times New Roman" w:eastAsia="Times New Roman" w:hAnsi="Times New Roman"/>
          <w:bCs/>
          <w:kern w:val="0"/>
          <w:sz w:val="24"/>
          <w:szCs w:val="24"/>
          <w:lang w:val="ru-RU" w:eastAsia="ru-RU"/>
          <w14:ligatures xmlns:w14="http://schemas.microsoft.com/office/word/2010/wordml" w14:val="none"/>
        </w:rPr>
        <w:t xml:space="preserve"> Одеса, 1897 р.</w:t>
      </w:r>
      <w:r>
        <w:rPr>
          <w:rFonts w:ascii="Times New Roman" w:cs="Times New Roman" w:eastAsia="Times New Roman" w:hAnsi="Times New Roman"/>
          <w:kern w:val="0"/>
          <w:lang w:val="ru-RU" w:eastAsia="ru-RU"/>
          <w14:ligatures xmlns:w14="http://schemas.microsoft.com/office/word/2010/wordml" w14:val="none"/>
        </w:rPr>
        <w:t xml:space="preserve"> </w:t>
      </w:r>
      <w:r>
        <w:rPr>
          <w:rFonts w:ascii="Times New Roman" w:cs="Times New Roman" w:eastAsia="Times New Roman" w:hAnsi="Times New Roman"/>
          <w:bCs/>
          <w:kern w:val="0"/>
          <w:sz w:val="24"/>
          <w:szCs w:val="24"/>
          <w:lang w:val="ru-RU" w:eastAsia="ru-RU"/>
          <w14:ligatures xmlns:w14="http://schemas.microsoft.com/office/word/2010/wordml" w14:val="none"/>
        </w:rPr>
        <w:t xml:space="preserve">Ф. 20-5. </w:t>
      </w:r>
      <w:r>
        <w:rPr>
          <w:rFonts w:ascii="Times New Roman" w:cs="Times New Roman" w:eastAsia="Times New Roman" w:hAnsi="Times New Roman"/>
          <w:bCs/>
          <w:kern w:val="0"/>
          <w:sz w:val="24"/>
          <w:szCs w:val="24"/>
          <w:lang w:val="ru-RU" w:eastAsia="ru-RU"/>
          <w14:ligatures xmlns:w14="http://schemas.microsoft.com/office/word/2010/wordml" w14:val="none"/>
        </w:rPr>
        <w:t>Спр</w:t>
      </w:r>
      <w:r>
        <w:rPr>
          <w:rFonts w:ascii="Times New Roman" w:cs="Times New Roman" w:eastAsia="Times New Roman" w:hAnsi="Times New Roman"/>
          <w:bCs/>
          <w:kern w:val="0"/>
          <w:sz w:val="24"/>
          <w:szCs w:val="24"/>
          <w:lang w:val="ru-RU" w:eastAsia="ru-RU"/>
          <w14:ligatures xmlns:w14="http://schemas.microsoft.com/office/word/2010/wordml" w14:val="none"/>
        </w:rPr>
        <w:t>. 15</w:t>
      </w:r>
      <w:r>
        <w:rPr>
          <w:rFonts w:ascii="Times New Roman" w:cs="Times New Roman" w:eastAsia="Times New Roman" w:hAnsi="Times New Roman"/>
          <w:bCs/>
          <w:kern w:val="0"/>
          <w:sz w:val="24"/>
          <w:szCs w:val="24"/>
          <w:lang w:eastAsia="ru-RU"/>
          <w14:ligatures xmlns:w14="http://schemas.microsoft.com/office/word/2010/wordml" w14:val="none"/>
        </w:rPr>
        <w:t>5</w:t>
      </w:r>
      <w:r>
        <w:rPr>
          <w:rFonts w:ascii="Times New Roman" w:cs="Times New Roman" w:eastAsia="Times New Roman" w:hAnsi="Times New Roman"/>
          <w:bCs/>
          <w:kern w:val="0"/>
          <w:sz w:val="24"/>
          <w:szCs w:val="24"/>
          <w:lang w:val="ru-RU" w:eastAsia="ru-RU"/>
          <w14:ligatures xmlns:w14="http://schemas.microsoft.com/office/word/2010/wordml" w14:val="none"/>
        </w:rPr>
        <w:t>.</w:t>
      </w:r>
    </w:p>
    <w:p>
      <w:pPr>
        <w:pStyle w:val="style0"/>
        <w:numPr>
          <w:ilvl w:val="0"/>
          <w:numId w:val="1"/>
        </w:numPr>
        <w:spacing w:after="200" w:lineRule="auto" w:line="240"/>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Каталог 2-ї виставки картин та скульптури. Одеса, 1897 р.</w:t>
      </w:r>
      <w:r>
        <w:rPr>
          <w:rFonts w:ascii="Times New Roman" w:cs="Times New Roman" w:eastAsia="Times New Roman" w:hAnsi="Times New Roman"/>
          <w:kern w:val="0"/>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 xml:space="preserve">Ф. 20-5. </w:t>
      </w:r>
      <w:r>
        <w:rPr>
          <w:rFonts w:ascii="Times New Roman" w:cs="Times New Roman" w:eastAsia="Times New Roman" w:hAnsi="Times New Roman"/>
          <w:kern w:val="0"/>
          <w:sz w:val="24"/>
          <w:szCs w:val="24"/>
          <w:lang w:eastAsia="ru-RU"/>
          <w14:ligatures xmlns:w14="http://schemas.microsoft.com/office/word/2010/wordml" w14:val="none"/>
        </w:rPr>
        <w:t>Спр</w:t>
      </w:r>
      <w:r>
        <w:rPr>
          <w:rFonts w:ascii="Times New Roman" w:cs="Times New Roman" w:eastAsia="Times New Roman" w:hAnsi="Times New Roman"/>
          <w:kern w:val="0"/>
          <w:sz w:val="24"/>
          <w:szCs w:val="24"/>
          <w:lang w:eastAsia="ru-RU"/>
          <w14:ligatures xmlns:w14="http://schemas.microsoft.com/office/word/2010/wordml" w14:val="none"/>
        </w:rPr>
        <w:t>. 156.</w:t>
      </w:r>
    </w:p>
    <w:bookmarkEnd w:id="0"/>
    <w:p>
      <w:pPr>
        <w:pStyle w:val="style0"/>
        <w:rPr/>
      </w:pPr>
    </w:p>
    <w:sectPr>
      <w:headerReference w:type="default" r:id="rId2"/>
      <w:footerReference w:type="default" r:id="rId3"/>
      <w:pgSz w:w="11906" w:h="16838" w:orient="portrait"/>
      <w:pgMar w:top="1134" w:right="1134" w:bottom="1134" w:left="1134" w:header="708" w:footer="708" w:gutter="0"/>
      <w:pgNumType w:start="2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000247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D72258C"/>
    <w:lvl w:ilvl="0" w:tplc="8E6A121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1336</Words>
  <Pages>6</Pages>
  <Characters>8914</Characters>
  <Application>WPS Office</Application>
  <DocSecurity>0</DocSecurity>
  <Paragraphs>46</Paragraphs>
  <ScaleCrop>false</ScaleCrop>
  <LinksUpToDate>false</LinksUpToDate>
  <CharactersWithSpaces>10335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2025-06-24T13:13:40Z</dcterms:created>
  <dc:creator>лили историк</dc:creator>
  <lastModifiedBy>TECNO KG7n</lastModifiedBy>
  <dcterms:modified xsi:type="dcterms:W3CDTF">2025-06-24T13:13:41Z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ad7f6874647f4928a51ae7836ff9a952</vt:lpwstr>
  </property>
</Properties>
</file>