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85" w:rsidRDefault="00332485" w:rsidP="00332485">
      <w:pPr>
        <w:spacing w:after="0" w:line="360" w:lineRule="auto"/>
        <w:ind w:firstLine="709"/>
        <w:jc w:val="both"/>
      </w:pPr>
    </w:p>
    <w:p w:rsidR="00332485" w:rsidRDefault="00332485" w:rsidP="00332485">
      <w:pPr>
        <w:spacing w:after="0" w:line="360" w:lineRule="auto"/>
        <w:ind w:firstLine="709"/>
        <w:jc w:val="right"/>
        <w:rPr>
          <w:b/>
          <w:i/>
        </w:rPr>
      </w:pPr>
      <w:proofErr w:type="spellStart"/>
      <w:r w:rsidRPr="00332485">
        <w:rPr>
          <w:b/>
          <w:i/>
        </w:rPr>
        <w:t>Биканова</w:t>
      </w:r>
      <w:proofErr w:type="spellEnd"/>
      <w:r w:rsidRPr="00332485">
        <w:rPr>
          <w:b/>
          <w:i/>
        </w:rPr>
        <w:t xml:space="preserve"> Анастасія</w:t>
      </w:r>
    </w:p>
    <w:p w:rsidR="00332485" w:rsidRDefault="00332485" w:rsidP="00332485">
      <w:pPr>
        <w:spacing w:after="0" w:line="360" w:lineRule="auto"/>
        <w:ind w:firstLine="709"/>
        <w:jc w:val="right"/>
        <w:rPr>
          <w:i/>
        </w:rPr>
      </w:pPr>
      <w:r>
        <w:rPr>
          <w:i/>
        </w:rPr>
        <w:t>студентка 5 курсу, спеціальності:</w:t>
      </w:r>
    </w:p>
    <w:p w:rsidR="00332485" w:rsidRDefault="00332485" w:rsidP="00332485">
      <w:pPr>
        <w:spacing w:after="0" w:line="360" w:lineRule="auto"/>
        <w:ind w:firstLine="709"/>
        <w:jc w:val="right"/>
        <w:rPr>
          <w:i/>
        </w:rPr>
      </w:pPr>
      <w:r>
        <w:rPr>
          <w:i/>
        </w:rPr>
        <w:t>«Менеджмент інноваційної діяльності»</w:t>
      </w:r>
    </w:p>
    <w:p w:rsidR="00332485" w:rsidRDefault="00332485" w:rsidP="00332485">
      <w:pPr>
        <w:spacing w:after="0" w:line="360" w:lineRule="auto"/>
        <w:ind w:firstLine="709"/>
        <w:jc w:val="right"/>
        <w:rPr>
          <w:i/>
        </w:rPr>
      </w:pPr>
      <w:r>
        <w:rPr>
          <w:i/>
        </w:rPr>
        <w:t>Одеський національний політехнічний університет</w:t>
      </w:r>
    </w:p>
    <w:p w:rsidR="00332485" w:rsidRDefault="00332485" w:rsidP="00332485">
      <w:pPr>
        <w:spacing w:after="0" w:line="360" w:lineRule="auto"/>
        <w:ind w:firstLine="709"/>
        <w:jc w:val="right"/>
        <w:rPr>
          <w:i/>
        </w:rPr>
      </w:pPr>
      <w:r>
        <w:rPr>
          <w:i/>
        </w:rPr>
        <w:t>(м. Одеса)</w:t>
      </w:r>
    </w:p>
    <w:p w:rsidR="00332485" w:rsidRDefault="00332485" w:rsidP="00332485">
      <w:pPr>
        <w:spacing w:after="0" w:line="360" w:lineRule="auto"/>
        <w:ind w:firstLine="709"/>
        <w:jc w:val="right"/>
        <w:rPr>
          <w:i/>
        </w:rPr>
      </w:pPr>
    </w:p>
    <w:p w:rsidR="00332485" w:rsidRPr="002E4D26" w:rsidRDefault="00332485" w:rsidP="00332485">
      <w:pPr>
        <w:spacing w:after="0" w:line="360" w:lineRule="auto"/>
        <w:ind w:firstLine="709"/>
        <w:jc w:val="right"/>
        <w:rPr>
          <w:b/>
          <w:i/>
        </w:rPr>
      </w:pPr>
      <w:r w:rsidRPr="002E4D26">
        <w:rPr>
          <w:b/>
          <w:i/>
        </w:rPr>
        <w:t>Рибка Наталя</w:t>
      </w:r>
    </w:p>
    <w:p w:rsidR="00332485" w:rsidRDefault="00332485" w:rsidP="00332485">
      <w:pPr>
        <w:spacing w:after="0" w:line="360" w:lineRule="auto"/>
        <w:ind w:firstLine="709"/>
        <w:jc w:val="right"/>
        <w:rPr>
          <w:i/>
        </w:rPr>
      </w:pPr>
      <w:r>
        <w:rPr>
          <w:i/>
        </w:rPr>
        <w:t>кандидат філософських наук</w:t>
      </w:r>
    </w:p>
    <w:p w:rsidR="00332485" w:rsidRDefault="00332485" w:rsidP="00332485">
      <w:pPr>
        <w:spacing w:after="0" w:line="360" w:lineRule="auto"/>
        <w:ind w:firstLine="709"/>
        <w:jc w:val="right"/>
        <w:rPr>
          <w:i/>
        </w:rPr>
      </w:pPr>
      <w:r>
        <w:rPr>
          <w:i/>
        </w:rPr>
        <w:t>доцент кафедри філософії та методології науки</w:t>
      </w:r>
    </w:p>
    <w:p w:rsidR="00332485" w:rsidRDefault="00332485" w:rsidP="00332485">
      <w:pPr>
        <w:spacing w:after="0" w:line="360" w:lineRule="auto"/>
        <w:ind w:firstLine="709"/>
        <w:jc w:val="right"/>
        <w:rPr>
          <w:i/>
        </w:rPr>
      </w:pPr>
      <w:r>
        <w:rPr>
          <w:i/>
        </w:rPr>
        <w:t>Одеський національний політехнічний університет</w:t>
      </w:r>
    </w:p>
    <w:p w:rsidR="00332485" w:rsidRDefault="00332485" w:rsidP="00332485">
      <w:pPr>
        <w:spacing w:after="0" w:line="360" w:lineRule="auto"/>
        <w:ind w:firstLine="709"/>
        <w:jc w:val="right"/>
        <w:rPr>
          <w:i/>
        </w:rPr>
      </w:pPr>
      <w:r>
        <w:rPr>
          <w:i/>
        </w:rPr>
        <w:t>(м.</w:t>
      </w:r>
      <w:r w:rsidR="002E4D26">
        <w:rPr>
          <w:i/>
        </w:rPr>
        <w:t xml:space="preserve"> </w:t>
      </w:r>
      <w:r>
        <w:rPr>
          <w:i/>
        </w:rPr>
        <w:t>Одеса)</w:t>
      </w:r>
    </w:p>
    <w:p w:rsidR="002E4D26" w:rsidRDefault="002E4D26" w:rsidP="00332485">
      <w:pPr>
        <w:spacing w:after="0" w:line="360" w:lineRule="auto"/>
        <w:ind w:firstLine="709"/>
        <w:jc w:val="right"/>
        <w:rPr>
          <w:i/>
        </w:rPr>
      </w:pPr>
    </w:p>
    <w:p w:rsidR="00332485" w:rsidRDefault="002E4D26" w:rsidP="002E4D26">
      <w:pPr>
        <w:spacing w:after="0" w:line="360" w:lineRule="auto"/>
        <w:ind w:firstLine="709"/>
        <w:jc w:val="center"/>
      </w:pPr>
      <w:r>
        <w:t>ВПЛИВ ФІЛОСОФІЇ НА СТАНОВЛЕННЯ ЕКОНОМІЧНОЇ КУЛЬТУРИ УКРАЇНСЬКОГО СУСПІЛЬСТВА</w:t>
      </w:r>
    </w:p>
    <w:p w:rsidR="002E4D26" w:rsidRPr="002E4D26" w:rsidRDefault="002E4D26" w:rsidP="002E4D26">
      <w:pPr>
        <w:spacing w:after="0" w:line="360" w:lineRule="auto"/>
        <w:ind w:firstLine="709"/>
        <w:jc w:val="center"/>
      </w:pPr>
    </w:p>
    <w:p w:rsidR="005D46F6" w:rsidRDefault="005D46F6" w:rsidP="00332485">
      <w:pPr>
        <w:spacing w:after="0" w:line="360" w:lineRule="auto"/>
        <w:ind w:firstLine="709"/>
        <w:jc w:val="both"/>
      </w:pPr>
      <w:r>
        <w:t xml:space="preserve">У сучасній </w:t>
      </w:r>
      <w:proofErr w:type="spellStart"/>
      <w:r>
        <w:rPr>
          <w:lang w:val="ru-RU"/>
        </w:rPr>
        <w:t>Укра</w:t>
      </w:r>
      <w:proofErr w:type="spellEnd"/>
      <w:r>
        <w:t>ї</w:t>
      </w:r>
      <w:proofErr w:type="spellStart"/>
      <w:r>
        <w:rPr>
          <w:lang w:val="ru-RU"/>
        </w:rPr>
        <w:t>н</w:t>
      </w:r>
      <w:proofErr w:type="spellEnd"/>
      <w:r>
        <w:t>і в останні роки відбуваються серйозні соціально-економічні перетворення. Становлення нової системи господарювання, в тому числі підприємницької діяльності, в нових соціокультурних умовах йде складно і суперечливо. Розвиток економічної сфери суспільства безпосередньо залежить від неекономічних чинників, таких як духовні та соціальні цінності конкретних груп. Саме ці чинники формують границі, в рамках яких здійснюється власне економічна діяльність. Економічні і соціальні зміни тісно пов'язані і між собою, і з рівнем розвитку культури. Процеси диференціації структури і спеціалізації функцій культури відбуваються і в ході еволюції економіки і суспільства.</w:t>
      </w:r>
    </w:p>
    <w:p w:rsidR="005D46F6" w:rsidRDefault="005D46F6" w:rsidP="00332485">
      <w:pPr>
        <w:spacing w:after="0" w:line="360" w:lineRule="auto"/>
        <w:ind w:firstLine="709"/>
        <w:jc w:val="both"/>
      </w:pPr>
      <w:r>
        <w:t xml:space="preserve">Очевидно, що успіхи в сфері економіки неможливі без активної участі суб'єктів економічних відносин. Однією з характеристик цих суб'єктів є економічна культура, що має свої особливості, тривалу історію формування в Україні і впливає па розвиток економіки. В даний час стан української економічної культури характеризується невизначеністю і суперечливістю, що обумовлено, перш за все, руйнуванням колишнього економічного простору, </w:t>
      </w:r>
      <w:r>
        <w:lastRenderedPageBreak/>
        <w:t>втратою минулих цінностей та ідеалів. Труднощі сучасного етапу розвитку української економіки і суспільства багато в чому обумовлені низьким рівнем економічної культури.</w:t>
      </w:r>
    </w:p>
    <w:p w:rsidR="005D46F6" w:rsidRDefault="005D46F6" w:rsidP="00332485">
      <w:pPr>
        <w:spacing w:after="0" w:line="360" w:lineRule="auto"/>
        <w:ind w:firstLine="709"/>
        <w:jc w:val="both"/>
      </w:pPr>
      <w:r>
        <w:t>Час диктує необхідність вдосконалення механізмів формування нової економічної культури, подальшого перетворення і розвитку економічної теорії, економічної освіти, що включає вплив засобів масової інформації, відродження форм економічної підготовки в трудових колективах, вдосконалення економічного виховання в сім'ї, навчальних закладах.</w:t>
      </w:r>
    </w:p>
    <w:p w:rsidR="005D46F6" w:rsidRDefault="005D46F6" w:rsidP="00332485">
      <w:pPr>
        <w:spacing w:after="0" w:line="360" w:lineRule="auto"/>
        <w:ind w:firstLine="709"/>
        <w:jc w:val="both"/>
      </w:pPr>
      <w:r>
        <w:t>Філософське осмислення взаємозв'язку культури, суспільства, економіки дозволяє обґрунтувати вимогу послідовної гуманізації економіки, форм економічної активності, надання їм соціально орієнтованого і культурно опосередкованого характеру. Роль економічної культури в житті суспільства поступово зростає, цьому сприяє подальша активізація взаємодії різних культур, систем цінностей, світоглядів.</w:t>
      </w:r>
    </w:p>
    <w:p w:rsidR="005D46F6" w:rsidRDefault="005D46F6" w:rsidP="00332485">
      <w:pPr>
        <w:spacing w:after="0" w:line="360" w:lineRule="auto"/>
        <w:ind w:firstLine="709"/>
        <w:jc w:val="both"/>
      </w:pPr>
      <w:r>
        <w:t>Проблема формування високого рівня економічної культури суспільства є однією з актуальних проблем, оскільки від цього рівня в кінцевому рахунку залежить успіх всіх перетворень, що здійснюються в Україні. Основними властивостями нової економічної культури повинні стати партнерство, правосвідомість, повага законності, норм моральності, цивілізованість в економічній діяльності.</w:t>
      </w:r>
    </w:p>
    <w:p w:rsidR="005D46F6" w:rsidRPr="005D46F6" w:rsidRDefault="005D46F6" w:rsidP="00332485">
      <w:pPr>
        <w:spacing w:after="0" w:line="360" w:lineRule="auto"/>
        <w:ind w:firstLine="709"/>
        <w:jc w:val="both"/>
        <w:rPr>
          <w:lang w:val="ru-RU"/>
        </w:rPr>
      </w:pPr>
      <w:r>
        <w:t xml:space="preserve">Економічну культуру суспільства, особистості досліджували такі зарубіжні філософи, як К. Маркс, Е. </w:t>
      </w:r>
      <w:proofErr w:type="spellStart"/>
      <w:r>
        <w:t>Гуссерль</w:t>
      </w:r>
      <w:proofErr w:type="spellEnd"/>
      <w:r>
        <w:t xml:space="preserve">, Д. Камю, Ф. Ніцше, Е. </w:t>
      </w:r>
      <w:proofErr w:type="spellStart"/>
      <w:r>
        <w:t>Фромм</w:t>
      </w:r>
      <w:proofErr w:type="spellEnd"/>
      <w:r>
        <w:t xml:space="preserve">, М. </w:t>
      </w:r>
      <w:proofErr w:type="spellStart"/>
      <w:r>
        <w:t>Хайдеггер</w:t>
      </w:r>
      <w:proofErr w:type="spellEnd"/>
      <w:r>
        <w:t xml:space="preserve">, А. </w:t>
      </w:r>
      <w:proofErr w:type="spellStart"/>
      <w:r>
        <w:t>Шопенгауер</w:t>
      </w:r>
      <w:proofErr w:type="spellEnd"/>
      <w:r>
        <w:t>, О. Шпенглер, 3. Фрейд, Ж .-П. Сартр, І. Фіхте.</w:t>
      </w:r>
    </w:p>
    <w:p w:rsidR="005D46F6" w:rsidRDefault="005D46F6" w:rsidP="00332485">
      <w:pPr>
        <w:spacing w:after="0" w:line="360" w:lineRule="auto"/>
        <w:ind w:firstLine="709"/>
        <w:jc w:val="both"/>
      </w:pPr>
      <w:r>
        <w:t xml:space="preserve">Розробкою проблеми економічної культури у вітчизняній філософії активно займалися і займаються Д.М. </w:t>
      </w:r>
      <w:proofErr w:type="spellStart"/>
      <w:r>
        <w:t>Азаматов</w:t>
      </w:r>
      <w:proofErr w:type="spellEnd"/>
      <w:r>
        <w:t xml:space="preserve">, П.В. Алексєєв, Р.Г. </w:t>
      </w:r>
      <w:proofErr w:type="spellStart"/>
      <w:r>
        <w:t>Апресян</w:t>
      </w:r>
      <w:proofErr w:type="spellEnd"/>
      <w:r>
        <w:t xml:space="preserve">, Л.І. </w:t>
      </w:r>
      <w:proofErr w:type="spellStart"/>
      <w:r>
        <w:t>Арнольдов</w:t>
      </w:r>
      <w:proofErr w:type="spellEnd"/>
      <w:r>
        <w:t xml:space="preserve">, A.M. </w:t>
      </w:r>
      <w:proofErr w:type="spellStart"/>
      <w:r>
        <w:t>Багаутдинов</w:t>
      </w:r>
      <w:proofErr w:type="spellEnd"/>
      <w:r>
        <w:t xml:space="preserve">, B.C. </w:t>
      </w:r>
      <w:proofErr w:type="spellStart"/>
      <w:r>
        <w:t>Барулин</w:t>
      </w:r>
      <w:proofErr w:type="spellEnd"/>
      <w:r>
        <w:t xml:space="preserve">, В.Л. </w:t>
      </w:r>
      <w:proofErr w:type="spellStart"/>
      <w:r>
        <w:t>Бачіпіп</w:t>
      </w:r>
      <w:proofErr w:type="spellEnd"/>
      <w:r>
        <w:t xml:space="preserve">, О.Л. </w:t>
      </w:r>
      <w:proofErr w:type="spellStart"/>
      <w:r>
        <w:t>Бєлєнкова</w:t>
      </w:r>
      <w:proofErr w:type="spellEnd"/>
      <w:r>
        <w:t xml:space="preserve">, В.Н. </w:t>
      </w:r>
      <w:proofErr w:type="spellStart"/>
      <w:r>
        <w:t>Бугера</w:t>
      </w:r>
      <w:proofErr w:type="spellEnd"/>
      <w:r>
        <w:t xml:space="preserve">, А.А. Праників, У.С. </w:t>
      </w:r>
      <w:proofErr w:type="spellStart"/>
      <w:r>
        <w:t>Вільдапов</w:t>
      </w:r>
      <w:proofErr w:type="spellEnd"/>
      <w:r>
        <w:t xml:space="preserve">, Г.И. Волков, Н.В. </w:t>
      </w:r>
      <w:proofErr w:type="spellStart"/>
      <w:r>
        <w:t>Гаврілсіко</w:t>
      </w:r>
      <w:proofErr w:type="spellEnd"/>
      <w:r>
        <w:t xml:space="preserve">, Б.С. </w:t>
      </w:r>
      <w:proofErr w:type="spellStart"/>
      <w:r>
        <w:t>Галімов</w:t>
      </w:r>
      <w:proofErr w:type="spellEnd"/>
      <w:r>
        <w:t xml:space="preserve">, А.А. </w:t>
      </w:r>
      <w:proofErr w:type="spellStart"/>
      <w:r>
        <w:t>Гусейнов</w:t>
      </w:r>
      <w:proofErr w:type="spellEnd"/>
      <w:r>
        <w:t xml:space="preserve">, В.І. Давидович, JI.II. </w:t>
      </w:r>
      <w:proofErr w:type="spellStart"/>
      <w:r>
        <w:t>Коган</w:t>
      </w:r>
      <w:proofErr w:type="spellEnd"/>
      <w:r>
        <w:t xml:space="preserve">, А.Ф. </w:t>
      </w:r>
      <w:proofErr w:type="spellStart"/>
      <w:r>
        <w:t>Кудряшев</w:t>
      </w:r>
      <w:proofErr w:type="spellEnd"/>
      <w:r>
        <w:t xml:space="preserve">, Е.С. </w:t>
      </w:r>
      <w:proofErr w:type="spellStart"/>
      <w:r>
        <w:t>Маркарян</w:t>
      </w:r>
      <w:proofErr w:type="spellEnd"/>
      <w:r>
        <w:t xml:space="preserve">, В.М. </w:t>
      </w:r>
      <w:proofErr w:type="spellStart"/>
      <w:r>
        <w:t>Мсжуев</w:t>
      </w:r>
      <w:proofErr w:type="spellEnd"/>
      <w:r>
        <w:t xml:space="preserve">, В.В. Миронов, К. Х. </w:t>
      </w:r>
      <w:proofErr w:type="spellStart"/>
      <w:r>
        <w:t>Момджян</w:t>
      </w:r>
      <w:proofErr w:type="spellEnd"/>
      <w:r>
        <w:t xml:space="preserve">, Д.А. </w:t>
      </w:r>
      <w:proofErr w:type="spellStart"/>
      <w:r>
        <w:t>Нурієв</w:t>
      </w:r>
      <w:proofErr w:type="spellEnd"/>
      <w:r>
        <w:t xml:space="preserve">, Е.А. Орлова, С.М. </w:t>
      </w:r>
      <w:proofErr w:type="spellStart"/>
      <w:r>
        <w:t>Поздясва</w:t>
      </w:r>
      <w:proofErr w:type="spellEnd"/>
      <w:r>
        <w:t xml:space="preserve">, Ф.С. </w:t>
      </w:r>
      <w:proofErr w:type="spellStart"/>
      <w:r>
        <w:t>Файзулліп</w:t>
      </w:r>
      <w:proofErr w:type="spellEnd"/>
      <w:r>
        <w:t>.</w:t>
      </w:r>
    </w:p>
    <w:p w:rsidR="005D46F6" w:rsidRDefault="00332485" w:rsidP="00332485">
      <w:pPr>
        <w:spacing w:after="0" w:line="360" w:lineRule="auto"/>
        <w:ind w:firstLine="709"/>
        <w:jc w:val="both"/>
      </w:pPr>
      <w:r>
        <w:lastRenderedPageBreak/>
        <w:t>В даний час Україні</w:t>
      </w:r>
      <w:r w:rsidR="005D46F6">
        <w:t xml:space="preserve"> необхідне переосмислення цілого ряду існуючих наукових підходів і проведення нових комплексних досліджень. Сучасна практика настійно вимагає теоретичного аналізу проблем становлення економічної кул</w:t>
      </w:r>
      <w:r>
        <w:t>ьтури, з урахуванням реалій</w:t>
      </w:r>
      <w:r w:rsidR="005D46F6">
        <w:t xml:space="preserve"> сучасного, динамічно </w:t>
      </w:r>
      <w:r>
        <w:t>мінливого</w:t>
      </w:r>
      <w:r w:rsidR="005D46F6">
        <w:t xml:space="preserve"> </w:t>
      </w:r>
      <w:r>
        <w:t>українського</w:t>
      </w:r>
      <w:r w:rsidR="005D46F6">
        <w:t xml:space="preserve"> суспільства.</w:t>
      </w:r>
    </w:p>
    <w:p w:rsidR="005D46F6" w:rsidRDefault="005D46F6" w:rsidP="00332485">
      <w:pPr>
        <w:spacing w:after="0" w:line="360" w:lineRule="auto"/>
        <w:ind w:firstLine="709"/>
        <w:jc w:val="both"/>
      </w:pPr>
      <w:r>
        <w:t xml:space="preserve">Об'єктом дослідження є економічна культура </w:t>
      </w:r>
      <w:r w:rsidR="00332485">
        <w:t>українського</w:t>
      </w:r>
      <w:r>
        <w:t xml:space="preserve"> суспільства. Пр</w:t>
      </w:r>
      <w:r w:rsidR="00332485">
        <w:t xml:space="preserve">едметом дослідження виступають </w:t>
      </w:r>
      <w:r>
        <w:t xml:space="preserve">основні закономірності та тенденції оновлення економічної культури, характерні для </w:t>
      </w:r>
      <w:r w:rsidR="00332485">
        <w:t>українського</w:t>
      </w:r>
      <w:r>
        <w:t xml:space="preserve"> суспільства в його динаміці.</w:t>
      </w:r>
    </w:p>
    <w:p w:rsidR="00332485" w:rsidRDefault="005D46F6" w:rsidP="00332485">
      <w:pPr>
        <w:spacing w:after="0" w:line="360" w:lineRule="auto"/>
        <w:ind w:firstLine="709"/>
        <w:jc w:val="both"/>
      </w:pPr>
      <w:r>
        <w:t xml:space="preserve">Мета дослідження - соціально-філософський аналіз змін в економічній культурі сучасного </w:t>
      </w:r>
      <w:r w:rsidR="00332485">
        <w:t>українського</w:t>
      </w:r>
      <w:r>
        <w:t xml:space="preserve"> суспільства, виявлення духовних витоків її становлення. </w:t>
      </w:r>
    </w:p>
    <w:p w:rsidR="005D46F6" w:rsidRDefault="005D46F6" w:rsidP="00332485">
      <w:pPr>
        <w:spacing w:after="0" w:line="360" w:lineRule="auto"/>
        <w:ind w:firstLine="709"/>
        <w:jc w:val="both"/>
      </w:pPr>
      <w:r>
        <w:t>Дана мета обумовила необхідність вирішення ряду взаємопов'язаних завдань: обґрунт</w:t>
      </w:r>
      <w:r w:rsidR="00332485">
        <w:t>увати поняття, сутність, основних характеристик</w:t>
      </w:r>
      <w:r>
        <w:t xml:space="preserve"> та зміст</w:t>
      </w:r>
      <w:r w:rsidR="00332485">
        <w:t>у</w:t>
      </w:r>
      <w:r>
        <w:t xml:space="preserve"> економічної культури, визначити місце економічної культури в матеріальному і духовному житті </w:t>
      </w:r>
      <w:r w:rsidR="00332485">
        <w:t>українського</w:t>
      </w:r>
      <w:r>
        <w:t xml:space="preserve"> суспільства; досліджувати базові цінності, динаміку становлення і розвитку </w:t>
      </w:r>
      <w:r w:rsidR="00332485">
        <w:t>української</w:t>
      </w:r>
      <w:r>
        <w:t xml:space="preserve"> економічної культури, роль індивідуалізму і колективістських цінностей; проаналізувати основні тенденції розвитку сучасної економічної культури </w:t>
      </w:r>
      <w:r w:rsidR="00332485">
        <w:t>українського</w:t>
      </w:r>
      <w:r>
        <w:t xml:space="preserve"> суспільства, її ціннісний зміст, майбутні перспективи в реально існуючому соціокультурному світі; вивчити функції економічної культури в соціальній системі і її роль в регуляції економічної діяльності в умовах оновлення сучасного </w:t>
      </w:r>
      <w:r w:rsidR="00332485">
        <w:t>українського</w:t>
      </w:r>
      <w:r>
        <w:t xml:space="preserve"> суспільства.</w:t>
      </w:r>
    </w:p>
    <w:p w:rsidR="00202630" w:rsidRDefault="00202630" w:rsidP="00332485">
      <w:pPr>
        <w:spacing w:after="0" w:line="360" w:lineRule="auto"/>
        <w:ind w:firstLine="709"/>
        <w:jc w:val="both"/>
      </w:pPr>
    </w:p>
    <w:p w:rsidR="002E4D26" w:rsidRDefault="002E4D26" w:rsidP="00332485">
      <w:pPr>
        <w:spacing w:after="0" w:line="360" w:lineRule="auto"/>
        <w:ind w:firstLine="709"/>
        <w:jc w:val="both"/>
      </w:pPr>
    </w:p>
    <w:p w:rsidR="002E4D26" w:rsidRDefault="002E4D26" w:rsidP="00332485">
      <w:pPr>
        <w:spacing w:after="0" w:line="360" w:lineRule="auto"/>
        <w:ind w:firstLine="709"/>
        <w:jc w:val="both"/>
      </w:pPr>
    </w:p>
    <w:p w:rsidR="002E4D26" w:rsidRDefault="002E4D26" w:rsidP="00332485">
      <w:pPr>
        <w:spacing w:after="0" w:line="360" w:lineRule="auto"/>
        <w:ind w:firstLine="709"/>
        <w:jc w:val="both"/>
      </w:pPr>
    </w:p>
    <w:p w:rsidR="002E4D26" w:rsidRDefault="002E4D26" w:rsidP="00332485">
      <w:pPr>
        <w:spacing w:after="0" w:line="360" w:lineRule="auto"/>
        <w:ind w:firstLine="709"/>
        <w:jc w:val="both"/>
      </w:pPr>
    </w:p>
    <w:p w:rsidR="002E4D26" w:rsidRDefault="002E4D26" w:rsidP="00332485">
      <w:pPr>
        <w:spacing w:after="0" w:line="360" w:lineRule="auto"/>
        <w:ind w:firstLine="709"/>
        <w:jc w:val="both"/>
      </w:pPr>
    </w:p>
    <w:p w:rsidR="002E4D26" w:rsidRDefault="002E4D26" w:rsidP="00332485">
      <w:pPr>
        <w:spacing w:after="0" w:line="360" w:lineRule="auto"/>
        <w:ind w:firstLine="709"/>
        <w:jc w:val="both"/>
      </w:pPr>
    </w:p>
    <w:p w:rsidR="002E4D26" w:rsidRDefault="002E4D26" w:rsidP="00332485">
      <w:pPr>
        <w:spacing w:after="0" w:line="360" w:lineRule="auto"/>
        <w:ind w:firstLine="709"/>
        <w:jc w:val="both"/>
      </w:pPr>
    </w:p>
    <w:p w:rsidR="002E4D26" w:rsidRDefault="002E4D26" w:rsidP="00332485">
      <w:pPr>
        <w:spacing w:after="0" w:line="360" w:lineRule="auto"/>
        <w:ind w:firstLine="709"/>
        <w:jc w:val="both"/>
      </w:pPr>
    </w:p>
    <w:p w:rsidR="002E4D26" w:rsidRDefault="002E4D26" w:rsidP="002E4D26">
      <w:pPr>
        <w:spacing w:after="0" w:line="360" w:lineRule="auto"/>
        <w:ind w:firstLine="709"/>
        <w:jc w:val="center"/>
      </w:pPr>
      <w:r>
        <w:lastRenderedPageBreak/>
        <w:t>ЛІТЕРАТУРА</w:t>
      </w:r>
    </w:p>
    <w:p w:rsidR="002E4D26" w:rsidRDefault="002E4D26" w:rsidP="002E4D26">
      <w:pPr>
        <w:spacing w:after="0" w:line="360" w:lineRule="auto"/>
        <w:ind w:firstLine="709"/>
        <w:jc w:val="center"/>
      </w:pPr>
    </w:p>
    <w:p w:rsidR="002E4D26" w:rsidRDefault="002E4D26" w:rsidP="002E4D26">
      <w:pPr>
        <w:spacing w:after="0" w:line="360" w:lineRule="auto"/>
        <w:ind w:firstLine="709"/>
        <w:jc w:val="center"/>
      </w:pPr>
    </w:p>
    <w:p w:rsidR="00346A7A" w:rsidRDefault="00346A7A" w:rsidP="0000493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346A7A">
        <w:t>Ворона В., Шульга М. Українське суспільство 1994-2005. Динаміка соціальних змін, Київ, 2005</w:t>
      </w:r>
    </w:p>
    <w:p w:rsidR="00346A7A" w:rsidRDefault="00346A7A" w:rsidP="0000493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spellStart"/>
      <w:r>
        <w:t>Єфременко</w:t>
      </w:r>
      <w:proofErr w:type="spellEnd"/>
      <w:r>
        <w:t xml:space="preserve"> Т. Економічна культура населення сучасної України (за матеріалами експертного опитування) // Соціологія: теорія, методи, маркетинг. − 2006. − № 4. − С.174- 190.</w:t>
      </w:r>
    </w:p>
    <w:p w:rsidR="00346A7A" w:rsidRDefault="00346A7A" w:rsidP="0000493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spellStart"/>
      <w:r>
        <w:t>Сілаєва</w:t>
      </w:r>
      <w:proofErr w:type="spellEnd"/>
      <w:r>
        <w:t xml:space="preserve"> Т.О. Філософія. − Тернопіль: СМП </w:t>
      </w:r>
      <w:proofErr w:type="spellStart"/>
      <w:r>
        <w:t>“Астон”</w:t>
      </w:r>
      <w:proofErr w:type="spellEnd"/>
      <w:r>
        <w:t>, 2000. − 160 с.</w:t>
      </w:r>
    </w:p>
    <w:p w:rsidR="002E4D26" w:rsidRDefault="002E4D26" w:rsidP="0000493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Таран</w:t>
      </w:r>
      <w:r w:rsidR="00346A7A">
        <w:t xml:space="preserve"> В.О.,</w:t>
      </w:r>
      <w:r>
        <w:t xml:space="preserve"> </w:t>
      </w:r>
      <w:proofErr w:type="spellStart"/>
      <w:r>
        <w:t>Зотов</w:t>
      </w:r>
      <w:proofErr w:type="spellEnd"/>
      <w:r w:rsidR="00346A7A">
        <w:t xml:space="preserve"> В.М.,</w:t>
      </w:r>
      <w:r>
        <w:t xml:space="preserve"> Рєзанова</w:t>
      </w:r>
      <w:r w:rsidR="00346A7A">
        <w:t xml:space="preserve"> Н.О.</w:t>
      </w:r>
      <w:r>
        <w:t xml:space="preserve"> Соціальна філософія</w:t>
      </w:r>
      <w:r w:rsidR="00346A7A">
        <w:t>. - Київ «Центр учбової літератури», 2009 – С. 8-10.</w:t>
      </w:r>
    </w:p>
    <w:p w:rsidR="00346A7A" w:rsidRPr="00004938" w:rsidRDefault="00004938" w:rsidP="0000493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</w:rPr>
      </w:pPr>
      <w:r w:rsidRPr="00004938">
        <w:rPr>
          <w:rFonts w:cs="Times New Roman"/>
          <w:bCs/>
          <w:sz w:val="27"/>
          <w:szCs w:val="27"/>
          <w:shd w:val="clear" w:color="auto" w:fill="F9F9F9"/>
        </w:rPr>
        <w:t>Рибка</w:t>
      </w:r>
      <w:r w:rsidRPr="00004938">
        <w:rPr>
          <w:rStyle w:val="apple-converted-space"/>
          <w:rFonts w:cs="Times New Roman"/>
          <w:sz w:val="27"/>
          <w:szCs w:val="27"/>
          <w:shd w:val="clear" w:color="auto" w:fill="F9F9F9"/>
        </w:rPr>
        <w:t> </w:t>
      </w:r>
      <w:r w:rsidRPr="00004938">
        <w:rPr>
          <w:rFonts w:cs="Times New Roman"/>
          <w:sz w:val="27"/>
          <w:szCs w:val="27"/>
          <w:shd w:val="clear" w:color="auto" w:fill="F9F9F9"/>
        </w:rPr>
        <w:t xml:space="preserve">Н.М. </w:t>
      </w:r>
      <w:r w:rsidR="00346A7A" w:rsidRPr="00004938">
        <w:rPr>
          <w:rFonts w:cs="Times New Roman"/>
          <w:sz w:val="27"/>
          <w:szCs w:val="27"/>
          <w:shd w:val="clear" w:color="auto" w:fill="F9F9F9"/>
        </w:rPr>
        <w:t>Єдиний освітній простір як інтегративна система:</w:t>
      </w:r>
      <w:r w:rsidRPr="00004938">
        <w:rPr>
          <w:rFonts w:cs="Times New Roman"/>
          <w:sz w:val="27"/>
          <w:szCs w:val="27"/>
          <w:shd w:val="clear" w:color="auto" w:fill="F9F9F9"/>
        </w:rPr>
        <w:t xml:space="preserve"> соціально-філософський аспект </w:t>
      </w:r>
      <w:r w:rsidR="00346A7A" w:rsidRPr="00004938">
        <w:rPr>
          <w:rFonts w:cs="Times New Roman"/>
          <w:sz w:val="27"/>
          <w:szCs w:val="27"/>
          <w:shd w:val="clear" w:color="auto" w:fill="F9F9F9"/>
        </w:rPr>
        <w:t>: /</w:t>
      </w:r>
      <w:r w:rsidR="00346A7A" w:rsidRPr="00004938">
        <w:rPr>
          <w:rStyle w:val="apple-converted-space"/>
          <w:rFonts w:cs="Times New Roman"/>
          <w:sz w:val="27"/>
          <w:szCs w:val="27"/>
          <w:shd w:val="clear" w:color="auto" w:fill="F9F9F9"/>
        </w:rPr>
        <w:t> </w:t>
      </w:r>
      <w:r w:rsidR="00346A7A" w:rsidRPr="00004938">
        <w:rPr>
          <w:rFonts w:cs="Times New Roman"/>
          <w:sz w:val="27"/>
          <w:szCs w:val="27"/>
          <w:shd w:val="clear" w:color="auto" w:fill="F9F9F9"/>
        </w:rPr>
        <w:t xml:space="preserve">Одеський національний політехнічний ун-т. - О., 2005. </w:t>
      </w:r>
    </w:p>
    <w:p w:rsidR="00346A7A" w:rsidRDefault="00346A7A" w:rsidP="002E4D26">
      <w:pPr>
        <w:spacing w:after="0" w:line="360" w:lineRule="auto"/>
        <w:ind w:firstLine="709"/>
        <w:jc w:val="both"/>
      </w:pPr>
    </w:p>
    <w:sectPr w:rsidR="00346A7A" w:rsidSect="002026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0B0A"/>
    <w:multiLevelType w:val="hybridMultilevel"/>
    <w:tmpl w:val="40CE73E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46F6"/>
    <w:rsid w:val="00004938"/>
    <w:rsid w:val="00202630"/>
    <w:rsid w:val="00244C9B"/>
    <w:rsid w:val="002D3D45"/>
    <w:rsid w:val="002E4D26"/>
    <w:rsid w:val="00332485"/>
    <w:rsid w:val="00342C2B"/>
    <w:rsid w:val="00346A7A"/>
    <w:rsid w:val="003A058C"/>
    <w:rsid w:val="004F2A1F"/>
    <w:rsid w:val="005D46F6"/>
    <w:rsid w:val="006C0D22"/>
    <w:rsid w:val="007F3213"/>
    <w:rsid w:val="0094637A"/>
    <w:rsid w:val="00BA4B0C"/>
    <w:rsid w:val="00BC6E04"/>
    <w:rsid w:val="00BD3448"/>
    <w:rsid w:val="00BF656C"/>
    <w:rsid w:val="00C97B7E"/>
    <w:rsid w:val="00D1217F"/>
    <w:rsid w:val="00D61DF2"/>
    <w:rsid w:val="00DF6144"/>
    <w:rsid w:val="00E41F47"/>
    <w:rsid w:val="00EE770D"/>
    <w:rsid w:val="00FD6399"/>
    <w:rsid w:val="00FD7D38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2B"/>
    <w:rPr>
      <w:lang w:val="uk-UA"/>
    </w:rPr>
  </w:style>
  <w:style w:type="paragraph" w:styleId="1">
    <w:name w:val="heading 1"/>
    <w:basedOn w:val="a"/>
    <w:link w:val="10"/>
    <w:uiPriority w:val="9"/>
    <w:qFormat/>
    <w:rsid w:val="00346A7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342C2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link w:val="40"/>
    <w:uiPriority w:val="9"/>
    <w:qFormat/>
    <w:rsid w:val="00342C2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C2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2C2B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2C2B"/>
    <w:rPr>
      <w:b/>
      <w:bCs/>
    </w:rPr>
  </w:style>
  <w:style w:type="paragraph" w:styleId="a4">
    <w:name w:val="No Spacing"/>
    <w:uiPriority w:val="1"/>
    <w:qFormat/>
    <w:rsid w:val="00342C2B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346A7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46A7A"/>
  </w:style>
  <w:style w:type="paragraph" w:styleId="a5">
    <w:name w:val="List Paragraph"/>
    <w:basedOn w:val="a"/>
    <w:uiPriority w:val="34"/>
    <w:qFormat/>
    <w:rsid w:val="0000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2017-06-06T20:13:00Z</dcterms:created>
  <dcterms:modified xsi:type="dcterms:W3CDTF">2017-06-06T20:58:00Z</dcterms:modified>
</cp:coreProperties>
</file>