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2605DA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jc w:val="center"/>
        <w:rPr>
          <w:rFonts w:ascii="Times New Roman" w:hAnsi="Times New Roman"/>
          <w:b w:val="1"/>
          <w:sz w:val="24"/>
        </w:rPr>
      </w:pPr>
      <w:r>
        <w:rPr>
          <w:rFonts w:ascii="Times New Roman" w:hAnsi="Times New Roman"/>
          <w:b w:val="1"/>
          <w:sz w:val="24"/>
        </w:rPr>
        <w:t>ОСОБЛИВОСТІ РОЗВИТКУ ІВЕНТ-МЕНЕДЖМЕНТУ В УКРАЇНІ</w:t>
      </w:r>
    </w:p>
    <w:p>
      <w:pPr>
        <w:spacing w:lineRule="auto" w:line="360" w:after="0" w:beforeAutospacing="0" w:afterAutospacing="0"/>
        <w:jc w:val="center"/>
        <w:rPr>
          <w:rFonts w:ascii="Times New Roman" w:hAnsi="Times New Roman"/>
          <w:b w:val="1"/>
          <w:sz w:val="24"/>
        </w:rPr>
      </w:pPr>
      <w:r>
        <w:rPr>
          <w:rFonts w:ascii="Times New Roman" w:hAnsi="Times New Roman"/>
          <w:b w:val="1"/>
          <w:sz w:val="24"/>
        </w:rPr>
        <w:t>FEATURES OF EVENT MANAGEMENT DEVELOPMENT IN UKRAINE</w:t>
      </w:r>
    </w:p>
    <w:p>
      <w:pPr>
        <w:spacing w:lineRule="auto" w:line="360" w:after="0" w:beforeAutospacing="0" w:afterAutospacing="0"/>
        <w:jc w:val="center"/>
        <w:rPr>
          <w:rFonts w:ascii="Times New Roman" w:hAnsi="Times New Roman"/>
          <w:sz w:val="24"/>
        </w:rPr>
      </w:pPr>
      <w:r>
        <w:rPr>
          <w:rFonts w:ascii="Times New Roman" w:hAnsi="Times New Roman"/>
          <w:sz w:val="24"/>
        </w:rPr>
        <w:t>Науковий керівник: к.е.н, доцент кафедри міжнародного менеджменту та інновацій</w:t>
      </w:r>
    </w:p>
    <w:p>
      <w:pPr>
        <w:spacing w:lineRule="auto" w:line="360" w:after="0" w:beforeAutospacing="0" w:afterAutospacing="0"/>
        <w:jc w:val="center"/>
        <w:rPr>
          <w:rFonts w:ascii="Times New Roman" w:hAnsi="Times New Roman"/>
          <w:sz w:val="24"/>
        </w:rPr>
      </w:pPr>
      <w:r>
        <w:rPr>
          <w:rFonts w:ascii="Times New Roman" w:hAnsi="Times New Roman"/>
          <w:sz w:val="24"/>
        </w:rPr>
        <w:t>Продіус Юлія Іванівна</w:t>
      </w:r>
    </w:p>
    <w:p>
      <w:pPr>
        <w:spacing w:lineRule="auto" w:line="360" w:after="0" w:beforeAutospacing="0" w:afterAutospacing="0"/>
        <w:jc w:val="center"/>
        <w:rPr>
          <w:rFonts w:ascii="Times New Roman" w:hAnsi="Times New Roman"/>
          <w:sz w:val="24"/>
        </w:rPr>
      </w:pPr>
      <w:r>
        <w:rPr>
          <w:rFonts w:ascii="Times New Roman" w:hAnsi="Times New Roman"/>
          <w:sz w:val="24"/>
        </w:rPr>
        <w:t>Здобувач бакалавріату Пунга Анастасія Трифанівна</w:t>
      </w:r>
    </w:p>
    <w:p>
      <w:pPr>
        <w:spacing w:lineRule="auto" w:line="360" w:after="0" w:beforeAutospacing="0" w:afterAutospacing="0"/>
        <w:jc w:val="center"/>
        <w:rPr>
          <w:rFonts w:ascii="Times New Roman" w:hAnsi="Times New Roman"/>
          <w:sz w:val="24"/>
        </w:rPr>
      </w:pPr>
      <w:r>
        <w:rPr>
          <w:rFonts w:ascii="Times New Roman" w:hAnsi="Times New Roman"/>
          <w:sz w:val="24"/>
        </w:rPr>
        <w:t xml:space="preserve">Supervisor: PhD of Economics, Associate Professor </w:t>
      </w:r>
    </w:p>
    <w:p>
      <w:pPr>
        <w:spacing w:lineRule="auto" w:line="360" w:after="0" w:beforeAutospacing="0" w:afterAutospacing="0"/>
        <w:jc w:val="center"/>
        <w:rPr>
          <w:rFonts w:ascii="Times New Roman" w:hAnsi="Times New Roman"/>
          <w:sz w:val="24"/>
        </w:rPr>
      </w:pPr>
      <w:r>
        <w:rPr>
          <w:rFonts w:ascii="Times New Roman" w:hAnsi="Times New Roman"/>
          <w:sz w:val="24"/>
        </w:rPr>
        <w:t>Department of International Management and Innovation</w:t>
      </w:r>
    </w:p>
    <w:p>
      <w:pPr>
        <w:spacing w:lineRule="auto" w:line="360" w:after="0" w:beforeAutospacing="0" w:afterAutospacing="0"/>
        <w:jc w:val="center"/>
        <w:rPr>
          <w:rFonts w:ascii="Times New Roman" w:hAnsi="Times New Roman"/>
          <w:sz w:val="24"/>
        </w:rPr>
      </w:pPr>
      <w:r>
        <w:rPr>
          <w:rFonts w:ascii="Times New Roman" w:hAnsi="Times New Roman"/>
          <w:sz w:val="24"/>
        </w:rPr>
        <w:t>Prodius Yuliia Ivanivna</w:t>
      </w:r>
      <w:bookmarkStart w:id="0" w:name="_GoBack"/>
      <w:bookmarkEnd w:id="0"/>
    </w:p>
    <w:p>
      <w:pPr>
        <w:spacing w:lineRule="auto" w:line="360" w:after="0" w:beforeAutospacing="0" w:afterAutospacing="0"/>
        <w:jc w:val="center"/>
        <w:rPr>
          <w:rFonts w:ascii="Times New Roman" w:hAnsi="Times New Roman"/>
          <w:sz w:val="24"/>
        </w:rPr>
      </w:pPr>
      <w:r>
        <w:rPr>
          <w:rFonts w:ascii="Times New Roman" w:hAnsi="Times New Roman"/>
          <w:sz w:val="24"/>
        </w:rPr>
        <w:t>Bachelor Punha Anastasiia Trifanivna</w:t>
      </w:r>
    </w:p>
    <w:p>
      <w:pPr>
        <w:spacing w:lineRule="auto" w:line="360" w:after="0" w:beforeAutospacing="0" w:afterAutospacing="0"/>
        <w:ind w:firstLine="709"/>
        <w:jc w:val="both"/>
        <w:rPr>
          <w:rFonts w:ascii="Times New Roman" w:hAnsi="Times New Roman"/>
          <w:b w:val="1"/>
          <w:sz w:val="24"/>
        </w:rPr>
      </w:pP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xml:space="preserve"> Робота присвячена особливостям розвитку івент-менеджменту в Україні. Сучасна івент-індустрія в Україні досить динамічно розвивається і потребує залучення висококваліфікованих управлінських фахівців. Чимало підприємств різних галузей економіки використовують івент-менеджмент з метою розкриття своїх можливостей для зміцнення позицій на ринку, зокрема як ефективний інструмент маркетингових комунікацій у просуванні товарів і послуг. Проведено дослідження тенденцій розвитку івент-індустрії в Україні, формування концептуальної моделі технології проведення подій як окремого виду послуг, ознайомлення з проблемами івент-менеджменту. </w:t>
      </w: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Ключові слова:</w:t>
      </w:r>
      <w:r>
        <w:rPr>
          <w:rFonts w:ascii="Times New Roman" w:hAnsi="Times New Roman"/>
          <w:sz w:val="24"/>
        </w:rPr>
        <w:t xml:space="preserve"> івент-менеджмент; події; ринок; івент-індустрія.</w:t>
      </w: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ANNOTATION:</w:t>
      </w:r>
      <w:r>
        <w:rPr>
          <w:rFonts w:ascii="Times New Roman" w:hAnsi="Times New Roman"/>
          <w:sz w:val="24"/>
        </w:rPr>
        <w:t xml:space="preserve"> The work is devoted to the peculiarities of event management development in Ukraine. The modern event industry in Ukraine is developing quite dynamically and requires the involvement of highly qualified management specialists. Many companies in various sectors of the economy use event management to open their opportunities to strengthen their market position, in particular as an effective tool for marketing communications in the promotion of goods and services. A study of trends in the development of the event industry in Ukraine, the formation of a conceptual model of technology for events as a separate type of service, acquaintance with the problems of event management.</w:t>
      </w:r>
    </w:p>
    <w:p>
      <w:pPr>
        <w:spacing w:lineRule="auto" w:line="360" w:after="0" w:beforeAutospacing="0" w:afterAutospacing="0"/>
        <w:ind w:firstLine="709"/>
        <w:jc w:val="both"/>
        <w:rPr>
          <w:rFonts w:ascii="Times New Roman" w:hAnsi="Times New Roman"/>
          <w:sz w:val="24"/>
        </w:rPr>
      </w:pPr>
      <w:r>
        <w:rPr>
          <w:rFonts w:ascii="Times New Roman" w:hAnsi="Times New Roman"/>
          <w:b w:val="1"/>
          <w:sz w:val="24"/>
        </w:rPr>
        <w:t>Keywords:</w:t>
      </w:r>
      <w:r>
        <w:rPr>
          <w:rFonts w:ascii="Times New Roman" w:hAnsi="Times New Roman"/>
          <w:sz w:val="24"/>
        </w:rPr>
        <w:t xml:space="preserve"> event management; events; market; event industry.</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Івент в перекладі з англійської – це захід, подія, але поняття «івент» більш широке, воно включає в себе не тільки певну церемонію або подію, а й ще передбачає винятковість, неповторність та яскравість події, яка проводиться. Отже івент – це  запланована соціально-суспільна подія, яка проводиться в певний час, із певною метою та представляє певний резонанс для суспільства.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Івент-менеджмент – це діяльність, яка направлена на організацію події, вона передбачає розробку, планування, просування та проведення заходу.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Цілі івент-менеджменту полягають в тому, що організатор ставить перед собою певну планку і працює на результат, тобто це глобальні стратегічні досягнення, заради яких проводиться захід. Завдання івент-менеджменту – це конкретні, вимірюванні досягнення заходу. Головним стимулом для розвитку івент-менеджменту є результати проведення заходу та повернення вкладених коштів в цей захід. Особливістю івент- менеджменту є те, що він орієнтований на довготривалий ефект, щодо формування іміджу та його впливу на суспільні інтереси і потреби.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Об’єкти івент-менеджменту – самі заходи, які класифікуються на групи [1]:</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В2С-заходи (корпоративні свята, спортивні змагання, фестивалі, концерти, виїзні заходи);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В2В-заходи (конгреси, конференції, форуми, симпозіуми, круглі столи, семінари, презентації, тренінги, майстер-класи, прес-конференції, бізнес-сніданки, мотиваційний івент-туризм).</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Зазначені підходи до класифікації заходів можна доповнити такими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критеріями: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  міжнародні, регіональні, місцеві, локальні;</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активність учасників (глядачі, запрошені, зацікавлені особи, спонсори);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Івент-менеджмент як самостійна галузь виникла приблизно 150 років тому, до цього вона була складовою інших галузей економіки, таких як: шоу-бізнес,  туризм та готельний бізнес [2].  Тепер існують професійні асоціації, спеціалізована література та сертифікаційні програми з організації заходів, також можна навіть отримати вищу освіту в цій сфері.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В сучасному світі івент-менеджмент є дуже потужною галуззю надання послуг і приносить значні прибутки компаніям, які працюють в цій сфері. Дуже популярна сфера івент в США, там просуваються послуги планування та координації заходу, маркетинг та промоушн заходу,  генерування ідей. В Україні івент-менеджмент досить нова та ще не дуже охоплена сфера діяльності [3]. Ринок івент-послуг в нашій країні почав розвиватись в 2005 році, і за цей час значно змінився: підвищилася якість наданих бізнесом послуг; розширився спектр послуг; застосування гнучкої цінової політики компаній; доступність ціни більшості із них. Але разом з тим залишились деякі проблеми, які стримують розвиток івент-менеджменту, а саме: недостатність кваліфікованих кадрів, неготовність клієнтів до креативних рішень, відсутність платформи для комунікації стейкхолдерів [4].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В Україні працюють більше 500 івент-компаній, які проводять близько 30 заходів на рік. Зростання конкуренції спровокував вітчизняний бізнес, який спеціалізується на організації івент-заходів, що призвело до динамічного розвитку спеціалізації, також зросла роль інтернету та соціальних мереж – все це є результатом того, що організація спеціальних заходів на сьогодні є невід'ємним чинником управління відповідним іміджем, який є необхідний не лише для компаній або фірм, а й для України загалом [5].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Зараз події стали основним елементом розвитку туризму в багатьох містах та регіонах нашої країни. За допомогою проведення івент-заходів реалізується туристичний потенціал, велика кількість туристів з’їжджається на українські фестивалі, виставки,  концерти, футбольні ігри тощо. Також не мало підприємств використовують івент-менеджмент як інструмент маркетингових комунікацій для просування товарів та послуг, для розкриття та реалізації своїх можливостей, для зміцнення позицій на ринку [6]. Позиціонування івент-індустрії як комерційно значущого явища стимулює підприємницьку діяльність, активізує цільові групи.</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Можна легко прослідкувати розвиток івент-менеджменту на прикладі всім відомого пісенного конкурсу «Евробачення». Перший раз «Евробачення» проводилось в Україні в 2005 році, саме в той час коли івент-індустрія в нашій країні тільки зароджувалась. Почали організовувати конкурс дуже пізно, до останнього не могли визначитись з місцем проведення, але все ж таки, завдяки зусиллям організаторів, тоді все пройшло на висоті.</w:t>
      </w:r>
      <w:r>
        <w:rPr>
          <w:sz w:val="24"/>
        </w:rPr>
        <w:t xml:space="preserve"> </w:t>
      </w:r>
      <w:r>
        <w:rPr>
          <w:rFonts w:ascii="Times New Roman" w:hAnsi="Times New Roman"/>
          <w:sz w:val="24"/>
        </w:rPr>
        <w:t xml:space="preserve">Однак зараз мало хто пам’ятає, що взагалі проводилась така подія, а інформації в Інтернеті не так вже й багато, кілька відео в поганій якості. В другий раз Україна приймала гостей конкурсу в 2017 році, це була виняткова та неповторна подія. Все було продумано до деталей, багато коштів було виділено на облаштування Києва  та оформлення центру, в якому проводився захід. Переглядаючи відео з виступами «Євробачення-2017» досі перехоплює подих від яскравості та перформансу, що відбувався на сцені. Все це є наочним результатом ретельної роботи справжніх професіоналів івент-менеджменту. </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Отже розглянувши все перелічене можна зробити висновок ,що івент-менеджмент в Україні знаходиться в процесі активного розвитку [7]. Його популярність пояснюється великою кількістю івентів, які проводяться на території України і вимагають ретельної підготовки та організації. </w:t>
      </w:r>
    </w:p>
    <w:p>
      <w:pPr>
        <w:spacing w:lineRule="auto" w:line="360" w:after="0" w:beforeAutospacing="0" w:afterAutospacing="0"/>
        <w:ind w:firstLine="709"/>
        <w:jc w:val="both"/>
        <w:rPr>
          <w:rFonts w:ascii="Times New Roman" w:hAnsi="Times New Roman"/>
          <w:sz w:val="24"/>
        </w:rPr>
      </w:pPr>
    </w:p>
    <w:p>
      <w:pPr>
        <w:spacing w:lineRule="auto" w:line="360" w:after="0" w:beforeAutospacing="0" w:afterAutospacing="0"/>
        <w:jc w:val="center"/>
        <w:rPr>
          <w:rFonts w:ascii="Times New Roman" w:hAnsi="Times New Roman"/>
          <w:sz w:val="24"/>
        </w:rPr>
      </w:pPr>
      <w:r>
        <w:rPr>
          <w:rFonts w:ascii="Times New Roman" w:hAnsi="Times New Roman"/>
          <w:sz w:val="24"/>
        </w:rPr>
        <w:t>Література</w:t>
      </w:r>
    </w:p>
    <w:p>
      <w:pPr>
        <w:spacing w:lineRule="auto" w:line="360" w:after="0" w:beforeAutospacing="0" w:afterAutospacing="0"/>
        <w:jc w:val="center"/>
        <w:rPr>
          <w:rFonts w:ascii="Times New Roman" w:hAnsi="Times New Roman"/>
          <w:sz w:val="24"/>
        </w:rPr>
      </w:pP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1. Поправко О. В. Івент-менеджмент: сутність і перспективи розвитку в Україні. Сучасний менеджмент: проблеми та перспективи розвитку: матеріали ІІІ Всеукраїнської науково-практичної інтернет-конференції (21 травня 2018 р.). Херсон, 2018. С. 95-97.</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2. Хитрова О. А., Харитонова Ю. Ю. Стан і тенденції розвитку івент-менеджменту в Україні. Науковий вісник Міжнародного гуманітарного університету. Серія: Економіка і менеджмент. зб. наук. пр. 2018. Вип. 30. С. 27-31.</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3. Копилова Н. З чого починається подія. Альманах лабораторія реклами, маркетинга і Public Relation. 2004. № 5(36). URL: </w:t>
      </w:r>
      <w:r>
        <w:rPr>
          <w:rFonts w:ascii="Times New Roman" w:hAnsi="Times New Roman"/>
          <w:sz w:val="24"/>
        </w:rPr>
        <w:fldChar w:fldCharType="begin"/>
      </w:r>
      <w:r>
        <w:rPr>
          <w:rFonts w:ascii="Times New Roman" w:hAnsi="Times New Roman"/>
          <w:sz w:val="24"/>
        </w:rPr>
        <w:instrText>HYPERLINK "http://www.advlab.ru/articles/"</w:instrText>
      </w:r>
      <w:r>
        <w:rPr>
          <w:rFonts w:ascii="Times New Roman" w:hAnsi="Times New Roman"/>
          <w:sz w:val="24"/>
        </w:rPr>
        <w:fldChar w:fldCharType="separate"/>
      </w:r>
      <w:r>
        <w:rPr>
          <w:rStyle w:val="C2"/>
          <w:rFonts w:ascii="Times New Roman" w:hAnsi="Times New Roman"/>
          <w:sz w:val="24"/>
        </w:rPr>
        <w:t>http://www.advlab.ru/articles/</w:t>
      </w:r>
      <w:r>
        <w:rPr>
          <w:rStyle w:val="C2"/>
          <w:rFonts w:ascii="Times New Roman" w:hAnsi="Times New Roman"/>
          <w:sz w:val="24"/>
        </w:rPr>
        <w:fldChar w:fldCharType="end"/>
      </w:r>
      <w:r>
        <w:rPr>
          <w:rFonts w:ascii="Times New Roman" w:hAnsi="Times New Roman"/>
          <w:sz w:val="24"/>
        </w:rPr>
        <w:t xml:space="preserve"> article 340.htm.</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4. Дяченко Ю.</w:t>
      </w:r>
      <w:r>
        <w:rPr>
          <w:rFonts w:ascii="Times New Roman" w:hAnsi="Times New Roman"/>
          <w:sz w:val="24"/>
        </w:rPr>
        <w:t xml:space="preserve"> </w:t>
      </w:r>
      <w:r>
        <w:rPr>
          <w:rFonts w:ascii="Times New Roman" w:hAnsi="Times New Roman"/>
          <w:sz w:val="24"/>
        </w:rPr>
        <w:t>В., Седікова І.</w:t>
      </w:r>
      <w:r>
        <w:rPr>
          <w:rFonts w:ascii="Times New Roman" w:hAnsi="Times New Roman"/>
          <w:sz w:val="24"/>
        </w:rPr>
        <w:t xml:space="preserve"> </w:t>
      </w:r>
      <w:r>
        <w:rPr>
          <w:rFonts w:ascii="Times New Roman" w:hAnsi="Times New Roman"/>
          <w:sz w:val="24"/>
        </w:rPr>
        <w:t>А., Бондар В.</w:t>
      </w:r>
      <w:r>
        <w:rPr>
          <w:rFonts w:ascii="Times New Roman" w:hAnsi="Times New Roman"/>
          <w:sz w:val="24"/>
        </w:rPr>
        <w:t xml:space="preserve"> </w:t>
      </w:r>
      <w:r>
        <w:rPr>
          <w:rFonts w:ascii="Times New Roman" w:hAnsi="Times New Roman"/>
          <w:sz w:val="24"/>
        </w:rPr>
        <w:t>А. Event-менеджмент як складник інформаційно-комунікаційних технологій у публічному управлінні. Вчені записки Таврійського національного університету імені В.І. Вернадського. Серія: Державне управління. 2020. Т. 31 (70). вип. № 6. С. 39—44.</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 xml:space="preserve">5. Event-менеджмент — організація заходу на вищому рівні URL: </w:t>
      </w:r>
      <w:r>
        <w:rPr>
          <w:rFonts w:ascii="Times New Roman" w:hAnsi="Times New Roman"/>
          <w:sz w:val="24"/>
        </w:rPr>
        <w:fldChar w:fldCharType="begin"/>
      </w:r>
      <w:r>
        <w:rPr>
          <w:rFonts w:ascii="Times New Roman" w:hAnsi="Times New Roman"/>
          <w:sz w:val="24"/>
        </w:rPr>
        <w:instrText>HYPERLINK "http://www.pr2b.net/"</w:instrText>
      </w:r>
      <w:r>
        <w:rPr>
          <w:rFonts w:ascii="Times New Roman" w:hAnsi="Times New Roman"/>
          <w:sz w:val="24"/>
        </w:rPr>
        <w:fldChar w:fldCharType="separate"/>
      </w:r>
      <w:r>
        <w:rPr>
          <w:rStyle w:val="C2"/>
          <w:rFonts w:ascii="Times New Roman" w:hAnsi="Times New Roman"/>
          <w:sz w:val="24"/>
        </w:rPr>
        <w:t>http://www.pr2b.net/</w:t>
      </w:r>
      <w:r>
        <w:rPr>
          <w:rStyle w:val="C2"/>
          <w:rFonts w:ascii="Times New Roman" w:hAnsi="Times New Roman"/>
          <w:sz w:val="24"/>
        </w:rPr>
        <w:fldChar w:fldCharType="end"/>
      </w:r>
      <w:r>
        <w:rPr>
          <w:rFonts w:ascii="Times New Roman" w:hAnsi="Times New Roman"/>
          <w:sz w:val="24"/>
        </w:rPr>
        <w:t xml:space="preserve"> index.php/articles/ 91listprevent.</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6. Пашкевич М.</w:t>
      </w:r>
      <w:r>
        <w:rPr>
          <w:rFonts w:ascii="Times New Roman" w:hAnsi="Times New Roman"/>
          <w:sz w:val="24"/>
        </w:rPr>
        <w:t xml:space="preserve"> </w:t>
      </w:r>
      <w:r>
        <w:rPr>
          <w:rFonts w:ascii="Times New Roman" w:hAnsi="Times New Roman"/>
          <w:sz w:val="24"/>
        </w:rPr>
        <w:t>Ю. Івент-технології у сфері дозвілля. Культурно-дозвіллєва діяльність у сучасному світі: кол. монографія. Київ: Видво: ЛіраК, 2017. 328 с.</w:t>
      </w:r>
    </w:p>
    <w:p>
      <w:pPr>
        <w:spacing w:lineRule="auto" w:line="360" w:after="0" w:beforeAutospacing="0" w:afterAutospacing="0"/>
        <w:ind w:firstLine="709"/>
        <w:jc w:val="both"/>
        <w:rPr>
          <w:rFonts w:ascii="Times New Roman" w:hAnsi="Times New Roman"/>
          <w:sz w:val="24"/>
        </w:rPr>
      </w:pPr>
      <w:r>
        <w:rPr>
          <w:rFonts w:ascii="Times New Roman" w:hAnsi="Times New Roman"/>
          <w:sz w:val="24"/>
        </w:rPr>
        <w:t>7. Продіус Ю.</w:t>
      </w:r>
      <w:r>
        <w:rPr>
          <w:rFonts w:ascii="Times New Roman" w:hAnsi="Times New Roman"/>
          <w:sz w:val="24"/>
        </w:rPr>
        <w:t xml:space="preserve"> </w:t>
      </w:r>
      <w:r>
        <w:rPr>
          <w:rFonts w:ascii="Times New Roman" w:hAnsi="Times New Roman"/>
          <w:sz w:val="24"/>
        </w:rPr>
        <w:t>І., Сутягіна А.</w:t>
      </w:r>
      <w:r>
        <w:rPr>
          <w:rFonts w:ascii="Times New Roman" w:hAnsi="Times New Roman"/>
          <w:sz w:val="24"/>
        </w:rPr>
        <w:t xml:space="preserve"> </w:t>
      </w:r>
      <w:r>
        <w:rPr>
          <w:rFonts w:ascii="Times New Roman" w:hAnsi="Times New Roman"/>
          <w:sz w:val="24"/>
        </w:rPr>
        <w:t>В. Проблеми виставкової діяльності в умовах нестабільності зовнішнього середовища(Електронний ресурс)</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Економіка:</w:t>
      </w:r>
      <w:r>
        <w:rPr>
          <w:rFonts w:ascii="Times New Roman" w:hAnsi="Times New Roman"/>
          <w:sz w:val="24"/>
        </w:rPr>
        <w:t xml:space="preserve"> </w:t>
      </w:r>
      <w:r>
        <w:rPr>
          <w:rFonts w:ascii="Times New Roman" w:hAnsi="Times New Roman"/>
          <w:sz w:val="24"/>
        </w:rPr>
        <w:t>реалії часу. Науковий журнал. 2016. №4(26). С.160-167.</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9" w:after="0" w:beforeAutospacing="0" w:afterAutospacing="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2"/>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header"/>
    <w:basedOn w:val="P0"/>
    <w:link w:val="C3"/>
    <w:pPr>
      <w:tabs>
        <w:tab w:val="center" w:pos="4677" w:leader="none"/>
        <w:tab w:val="right" w:pos="9355" w:leader="none"/>
      </w:tabs>
      <w:spacing w:lineRule="auto" w:line="240" w:after="0" w:beforeAutospacing="0" w:afterAutospacing="0"/>
    </w:pPr>
    <w:rPr/>
  </w:style>
  <w:style w:type="paragraph" w:styleId="P3">
    <w:name w:val="footer"/>
    <w:basedOn w:val="P0"/>
    <w:link w:val="C4"/>
    <w:pPr>
      <w:tabs>
        <w:tab w:val="center" w:pos="4677" w:leader="none"/>
        <w:tab w:val="right" w:pos="9355"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Верхний колонтитул Знак"/>
    <w:basedOn w:val="C0"/>
    <w:link w:val="P2"/>
    <w:rPr/>
  </w:style>
  <w:style w:type="character" w:styleId="C4">
    <w:name w:val="Нижний колонтитул Знак"/>
    <w:basedOn w:val="C0"/>
    <w:link w:val="P3"/>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