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0148E2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</w:pP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РОЗРОБКА ПРОГРАМНОГО ЗАСТОСУВАННЯ ДЛЯ АРХІВАЦІЇ ДАНИХ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SOFTWARE APPLICATION FOR DATA ARCHIVING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Науковий керівник: к.т.н., доцент кафедра інформаційних технологій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Рудніченко Микола Дмитрович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Здобувач бакалаврату Кислов Максим Олександрович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Supervisor</w:t>
      </w:r>
      <w:r>
        <w:rPr>
          <w:rFonts w:ascii="Times New Roman" w:hAnsi="Times New Roman"/>
          <w:color w:val="000000"/>
          <w:sz w:val="24"/>
        </w:rPr>
        <w:t xml:space="preserve">:  </w:t>
      </w:r>
      <w:r>
        <w:rPr>
          <w:rFonts w:ascii="Times New Roman" w:hAnsi="Times New Roman"/>
          <w:color w:val="000000"/>
          <w:sz w:val="24"/>
          <w:shd w:val="clear" w:fill="FFFFFF"/>
        </w:rPr>
        <w:t>(Ph.D), assistant professor</w:t>
      </w:r>
      <w:r>
        <w:rPr>
          <w:rFonts w:ascii="Times New Roman" w:hAnsi="Times New Roman"/>
          <w:sz w:val="24"/>
        </w:rPr>
        <w:t xml:space="preserve"> Department of Information Technology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Rudnichenko Mykola Dmytrovych 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Bachelor's candidate Kislov Maxim Alexandrovich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Анотація: </w:t>
      </w:r>
      <w:r>
        <w:rPr>
          <w:rFonts w:ascii="Times New Roman" w:hAnsi="Times New Roman"/>
          <w:sz w:val="24"/>
        </w:rPr>
        <w:t xml:space="preserve">Мета роботи полягає в архівації та стисненні об’ємів  користувальницьких даних завдяки використанню розробленого програмного забезпечення. Розроблене програмне забезпечення являє собою унітарний виконувальний файл, створених на основі використання мови програмування С++.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aps w:val="1"/>
          <w:sz w:val="24"/>
          <w:shd w:val="clear" w:fill="FFFFFF"/>
        </w:rPr>
        <w:t>Annotation</w:t>
      </w:r>
      <w:r>
        <w:rPr>
          <w:rFonts w:ascii="Times New Roman" w:hAnsi="Times New Roman"/>
          <w:b w:val="1"/>
          <w:sz w:val="24"/>
        </w:rPr>
        <w:t xml:space="preserve">: </w:t>
      </w:r>
      <w:r>
        <w:rPr>
          <w:rFonts w:ascii="Times New Roman" w:hAnsi="Times New Roman"/>
          <w:sz w:val="24"/>
        </w:rPr>
        <w:t>The purpose of the work is to archive and compress the amount of user data through the use of developed software. The developed software is a unitary executable file created based on the use of the C ++ programming language..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Ключові слова:</w:t>
      </w:r>
      <w:r>
        <w:rPr>
          <w:rFonts w:ascii="Times New Roman" w:hAnsi="Times New Roman"/>
          <w:sz w:val="24"/>
        </w:rPr>
        <w:t xml:space="preserve"> програмні застосування, архівація даних.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Key words:</w:t>
      </w:r>
      <w:r>
        <w:t xml:space="preserve"> </w:t>
      </w:r>
      <w:r>
        <w:rPr>
          <w:rFonts w:ascii="Times New Roman" w:hAnsi="Times New Roman"/>
          <w:sz w:val="24"/>
        </w:rPr>
        <w:t>software applications, data archiving.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ind w:firstLine="0"/>
        <w:rPr>
          <w:rStyle w:val="C8"/>
          <w:b w:val="0"/>
          <w:sz w:val="24"/>
        </w:rPr>
      </w:pPr>
    </w:p>
    <w:p>
      <w:pPr>
        <w:pStyle w:val="P6"/>
        <w:tabs>
          <w:tab w:val="left" w:pos="993" w:leader="none"/>
        </w:tabs>
        <w:spacing w:lineRule="auto" w:line="240" w:beforeAutospacing="0" w:afterAutospacing="0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 xml:space="preserve">Архівування даних являє собою процес ідентифікації і переміщення неактивних даних поточних виробничих систем в спеціалізовані системи для тривалого зберігання архівних даних [1]. Переміщення неактивних даних з виробничих систем допомагає оптимізувати продуктивність ресурсів, необхідних для систем, при цьому, зберігання інформації в спеціалізованих системах архівації, з яких дані можна витягти при необхідності, більш економно [2]. Архівування критично необхідно організаціям для накопичення нової інформації і збереження при цьому старих даних.  Тенденції політики корпорацій і агентств, юридичні прецеденти і державні закони та нормативи свідчать про необхідність більш тривалого зберігання, наявності більшої кількості інформації і потреби в більш швидкому отриманні даних [3]. 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 xml:space="preserve">Автоматичне архівування даних допомагає організаціям досягти цих цілей з меншими витратами. Організації самостійно визначають політику оцінки даних, які необхідно перемістити в архів [4]. Положення цієї політики застосовуються для автоматизації процесу ідентифікації та переміщення відповідних даних в систему архівування.  Після переміщення в систему архівування інформація залишається доступною і знаходиться в режимі оперативного доступу [5]. Для забезпечення повноцінної і гарантованої цілісності протягом всього терміну зберігання архівної інформації вона міститься в початковому вигляді. Автоматизація процесу архівування даних і застосування цільових систем архівації покращує продуктивність виробничих систем, призводить до експлуатації меншої кількості ресурсів і загального зменшення витрат на зберігання даних [6</w:t>
      </w:r>
      <w:bookmarkStart w:id="0" w:name="_GoBack"/>
      <w:bookmarkEnd w:id="0"/>
      <w:r>
        <w:rPr>
          <w:rStyle w:val="C8"/>
          <w:b w:val="0"/>
          <w:sz w:val="24"/>
        </w:rPr>
        <w:t>]. Збільшення обсягу інформації не впливає на продуктивність.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Користувач програмного забезпечення архівування користувальницьких даних повинен мати наступні функціональні можливості:</w:t>
      </w:r>
    </w:p>
    <w:p>
      <w:pPr>
        <w:numPr>
          <w:ilvl w:val="0"/>
          <w:numId w:val="22"/>
        </w:numPr>
        <w:tabs>
          <w:tab w:val="left" w:pos="1080" w:leader="none"/>
          <w:tab w:val="clear" w:pos="1428" w:leader="none"/>
        </w:tabs>
        <w:spacing w:lineRule="auto" w:line="24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Створити новий архів – призначено для вибору шляху до каталогу збереження та  формування нового файлу с власним форматом збереження даних *.maf .</w:t>
      </w:r>
    </w:p>
    <w:p>
      <w:pPr>
        <w:numPr>
          <w:ilvl w:val="0"/>
          <w:numId w:val="22"/>
        </w:numPr>
        <w:tabs>
          <w:tab w:val="left" w:pos="1080" w:leader="none"/>
          <w:tab w:val="clear" w:pos="1428" w:leader="none"/>
        </w:tabs>
        <w:spacing w:lineRule="auto" w:line="24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Обрати файл для архівування – призначено, для вибору шляху до файлу довільного складу з метою розміщення його до переліку змісту створюваного архіву.</w:t>
      </w:r>
    </w:p>
    <w:p>
      <w:pPr>
        <w:numPr>
          <w:ilvl w:val="0"/>
          <w:numId w:val="22"/>
        </w:numPr>
        <w:tabs>
          <w:tab w:val="left" w:pos="1080" w:leader="none"/>
          <w:tab w:val="clear" w:pos="1428" w:leader="none"/>
        </w:tabs>
        <w:spacing w:lineRule="auto" w:line="24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Відкрити існуючий архів – призначено для вибору шляху до каталогу, якій містить вже створений завдяки використанню програмного забезпечення архів.</w:t>
      </w:r>
    </w:p>
    <w:p>
      <w:pPr>
        <w:numPr>
          <w:ilvl w:val="0"/>
          <w:numId w:val="22"/>
        </w:numPr>
        <w:tabs>
          <w:tab w:val="left" w:pos="1080" w:leader="none"/>
          <w:tab w:val="clear" w:pos="1428" w:leader="none"/>
        </w:tabs>
        <w:spacing w:lineRule="auto" w:line="24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Встановити пароль на архів – призначено для завдання паролю на відкриття створюваного архіву с будь-яких підтримуваних символів (літер, цифр та спеціальних знаків). Опція має бути не обов’язковою, тобто користувач може не активувати її під час роботи у разі необхідності.</w:t>
      </w:r>
    </w:p>
    <w:p>
      <w:pPr>
        <w:numPr>
          <w:ilvl w:val="0"/>
          <w:numId w:val="22"/>
        </w:numPr>
        <w:tabs>
          <w:tab w:val="left" w:pos="1080" w:leader="none"/>
          <w:tab w:val="clear" w:pos="1428" w:leader="none"/>
        </w:tabs>
        <w:spacing w:lineRule="auto" w:line="24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Створити тестове повідомлення – призначено для створення нового тестевого повідомлення, мета його передати важливу інформацію власнику архіву. Зберігання даного  повідомлення має бути в середені створеного  архіву.</w:t>
      </w:r>
    </w:p>
    <w:p>
      <w:pPr>
        <w:numPr>
          <w:ilvl w:val="0"/>
          <w:numId w:val="22"/>
        </w:numPr>
        <w:tabs>
          <w:tab w:val="left" w:pos="1080" w:leader="none"/>
          <w:tab w:val="clear" w:pos="1428" w:leader="none"/>
        </w:tabs>
        <w:spacing w:lineRule="auto" w:line="24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Вилучити файли з архіву – призначено для організації процедури вибору даних з архіву до попередньо обраного каталогу жорсткого диску у відповідному порядку та складі.</w:t>
      </w:r>
    </w:p>
    <w:p>
      <w:pPr>
        <w:numPr>
          <w:ilvl w:val="0"/>
          <w:numId w:val="22"/>
        </w:numPr>
        <w:tabs>
          <w:tab w:val="left" w:pos="1080" w:leader="none"/>
          <w:tab w:val="clear" w:pos="1428" w:leader="none"/>
        </w:tabs>
        <w:spacing w:lineRule="auto" w:line="24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Створити архів з функцією автоматичної розпаковки – призначено для перетворення попередньо створеного файлу архіву у форматі *.maf  до формату виконуваного файла *.exe, що містить скрипт самостійного розпакування (без необхідності наявності winzip чи іншого програмного архіватора). </w:t>
      </w:r>
    </w:p>
    <w:p>
      <w:pPr>
        <w:numPr>
          <w:ilvl w:val="0"/>
          <w:numId w:val="22"/>
        </w:numPr>
        <w:tabs>
          <w:tab w:val="left" w:pos="1080" w:leader="none"/>
          <w:tab w:val="clear" w:pos="1428" w:leader="none"/>
        </w:tabs>
        <w:spacing w:lineRule="auto" w:line="24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Обрати ступінь стиснення даних при створенні архіву – призначено для регуляції можливостей стиснення даних за критеріями: максимальна ступінь архівації (більш витратна по витратах часу, середня, мінімальна (найшвидший варіант зтиснення з доступних) чи без стиснення даних (розмір не змінюється).</w:t>
      </w:r>
    </w:p>
    <w:p>
      <w:pPr>
        <w:numPr>
          <w:ilvl w:val="0"/>
          <w:numId w:val="22"/>
        </w:numPr>
        <w:tabs>
          <w:tab w:val="left" w:pos="1080" w:leader="none"/>
          <w:tab w:val="clear" w:pos="1428" w:leader="none"/>
        </w:tabs>
        <w:spacing w:lineRule="auto" w:line="240" w:after="0" w:beforeAutospacing="0" w:afterAutospacing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Закрити програму – очистити виділену оперативну пам'ять, що займається програмним забезпеченням.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Розроблена діаграма варіантів використання програмного забезпечення у нотації UML побудована завдяки використанню програмного продукту Rational Rose, її вигляд наведено на рис.1.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928360" cy="40563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40563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Рисунок 1 – Діаграма варіантів використання програмного забезпечення у нотації UML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rPr>
          <w:rStyle w:val="C8"/>
          <w:b w:val="0"/>
          <w:sz w:val="24"/>
        </w:rPr>
      </w:pPr>
    </w:p>
    <w:p>
      <w:pPr>
        <w:pStyle w:val="P6"/>
        <w:tabs>
          <w:tab w:val="left" w:pos="993" w:leader="none"/>
        </w:tabs>
        <w:spacing w:lineRule="auto" w:line="240" w:beforeAutospacing="0" w:afterAutospacing="0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У програмному забезпеченні головна форма повинна містити відповідні кнопки, які ініціюють створення нових об’єктів та відправлення даних між ними.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Натиск на кнопку «Новий архів» призводить до виклику відповідного методу обробки події та відкриває форму вибору шляху до створюваного файлу архіву формату *.maf, після цього створюється рекурсивний запит по створенню пароля.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Натиск на кнопку «Повідомлення» активує метод обробки події та викликає форму створення нового текстового повідомлення, після завдання якого користувач зачиняє поточну форму та знов переходить до головної форми.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 xml:space="preserve">Натиск на кнопку «Відкрити архів» активує метод обробки події та генерує новий екземпляр класу форми відкриття архіву по вказаному шляху до існуючого (попередньо створеного) файлу формату *.maf. 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Натиск на кнопку «Вилучити» активує метод обробки події відображення вікна перевірки коректності введеного паролю та його збігання з створеним під час архівації файлу (якщо така функціональна можливість була використана.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 xml:space="preserve">Користувач може обрати одну з 5 виділених кнопок для виконання відповідних дій, що передбачено розробленим проектом програмного забезпечення. 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 xml:space="preserve">Кожна з кнопок має відповідний текстовий надпис, що відображає зміст.  StatusBar демонструє результат успішного запуску.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 xml:space="preserve">На розташованій таблиці, яка може гнучко змінювати розміри ширини кожного стовбця містить наступні текстові поля для  відображення  їх  змісту: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1.</w:t>
        <w:tab/>
        <w:t>Ім’я файлу, яке відображається у полі з вказанням формату даних файлу.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2.</w:t>
        <w:tab/>
        <w:t>Розмір архіву, який дозволяє оцінити мінімально можливий обсяг стиснутого файлу.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3.</w:t>
        <w:tab/>
        <w:t>Загальний розмір, який містить дані по поточному обсягу файлу поза архівом.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4.</w:t>
        <w:tab/>
        <w:t>Режим доступу, який показує чи є доступ тільки до читання чи до запису даних у файл.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ind w:firstLine="706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 xml:space="preserve">Висновки. </w:t>
      </w:r>
      <w:r>
        <w:t>Таким чином розроблене програмне забезпечення може бути використана для вирішення завдання захищеного опціонального стиснення даних та їх передачі для подальшого перегляду менеджерами різних організацій чи установ.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Література:</w:t>
      </w:r>
    </w:p>
    <w:p>
      <w:pPr>
        <w:tabs>
          <w:tab w:val="left" w:pos="1134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Ватолін Д.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С. Методи стиснення даних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C. Ватолін. - М.: МДУ, 2009. - 331 с.</w:t>
      </w:r>
    </w:p>
    <w:p>
      <w:pPr>
        <w:tabs>
          <w:tab w:val="left" w:pos="1134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Ватолін Д. Методи стиснення даних. Влаштування архіваторів, стиснення зображень та відео / Д. Ватолін. - М.: Діалог-МІФІ, 2013. - 381 с.</w:t>
      </w:r>
    </w:p>
    <w:p>
      <w:pPr>
        <w:tabs>
          <w:tab w:val="left" w:pos="1134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Еломон Д. Стиснення даних, зображень та звуку / Д. Еломон. - СПб.: Пітер, 2011. - 548 с.</w:t>
      </w:r>
    </w:p>
    <w:p>
      <w:pPr>
        <w:tabs>
          <w:tab w:val="left" w:pos="1134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Мазурков М.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І. Методи та коди стиснення інформації / М.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І. Мазурков, Ю.С. Ямпільський, В.І. Бондар. - Одеса: ЛІТО ОГПУ, 2010. - 681 с.</w:t>
      </w:r>
    </w:p>
    <w:p>
      <w:pPr>
        <w:tabs>
          <w:tab w:val="left" w:pos="1134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Ключарьов 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А. Структури та алгоритми обробки даних / 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А. Ключарьов,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А. Матьяш, 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В. Щокін. - СПб.: СПбГУАП, 2003. - 172 с.</w:t>
      </w:r>
    </w:p>
    <w:p>
      <w:pPr>
        <w:tabs>
          <w:tab w:val="left" w:pos="1134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Бакнелл Дж. Фундаментальні алгоритми та структури даних у Delphi / Дж. Бакнелл. - К.: ДіаСофт, 2003. - 560 с.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6" w:h="16838" w:code="9"/>
      <w:pgMar w:left="1134" w:right="1134" w:top="1134" w:bottom="1134" w:header="709" w:footer="70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fldChar w:fldCharType="begin"/>
    </w:r>
    <w:r>
      <w:instrText xml:space="preserve"> PAGE </w:instrText>
    </w:r>
    <w:r>
      <w:fldChar w:fldCharType="separate"/>
    </w:r>
    <w:r>
      <w:t>#</w:t>
    </w:r>
    <w:r>
      <w:fldChar w:fldCharType="end"/>
    </w:r>
    <w:r>
      <w:fldChar w:fldCharType="end"/>
    </w:r>
  </w:p>
  <w:p>
    <w:pPr>
      <w:pStyle w:val="P2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after="0" w:beforeAutospacing="0" w:afterAutospacing="0"/>
      <w:jc w:val="center"/>
      <w:rPr>
        <w:rFonts w:ascii="Times New Roman" w:hAnsi="Times New Roman"/>
      </w:rPr>
    </w:pPr>
    <w:r>
      <w:rPr>
        <w:rFonts w:ascii="Times New Roman" w:hAnsi="Times New Roman"/>
      </w:rPr>
      <w:t>Тези доповідей 57-ої конференції молодих дослідників ОП-бакалаврів “Сучасні інформаційні технології та телекомунікаційні мережі” // Одеса: ОП, 2022. Вип. 57</w:t>
    </w:r>
  </w:p>
  <w:p>
    <w:pPr>
      <w:spacing w:after="0" w:beforeAutospacing="0" w:afterAutospacing="0"/>
      <w:jc w:val="center"/>
      <w:rPr>
        <w:rFonts w:ascii="Times New Roman" w:hAnsi="Times New Roman"/>
      </w:rPr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007D5BBA"/>
    <w:multiLevelType w:val="hybridMultilevel"/>
    <w:lvl w:ilvl="0" w:tplc="BC60476C">
      <w:start w:val="1"/>
      <w:numFmt w:val="bullet"/>
      <w:suff w:val="tab"/>
      <w:lvlText w:val=""/>
      <w:lvlJc w:val="left"/>
      <w:pPr>
        <w:ind w:firstLine="709" w:left="708"/>
        <w:tabs>
          <w:tab w:val="left" w:pos="708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8"/>
        <w:tabs>
          <w:tab w:val="left" w:pos="2148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8"/>
        <w:tabs>
          <w:tab w:val="left" w:pos="2868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8"/>
        <w:tabs>
          <w:tab w:val="left" w:pos="3588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8"/>
        <w:tabs>
          <w:tab w:val="left" w:pos="4308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8"/>
        <w:tabs>
          <w:tab w:val="left" w:pos="5028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8"/>
        <w:tabs>
          <w:tab w:val="left" w:pos="5748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8"/>
        <w:tabs>
          <w:tab w:val="left" w:pos="6468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8"/>
        <w:tabs>
          <w:tab w:val="left" w:pos="7188" w:leader="none"/>
        </w:tabs>
      </w:pPr>
      <w:rPr>
        <w:rFonts w:ascii="Wingdings" w:hAnsi="Wingdings"/>
      </w:rPr>
    </w:lvl>
  </w:abstractNum>
  <w:abstractNum w:abstractNumId="1">
    <w:nsid w:val="067E40B7"/>
    <w:multiLevelType w:val="hybridMultilevel"/>
    <w:lvl w:ilvl="0" w:tplc="64FA6230">
      <w:start w:val="1"/>
      <w:numFmt w:val="bullet"/>
      <w:suff w:val="tab"/>
      <w:lvlText w:val=""/>
      <w:lvlJc w:val="left"/>
      <w:pPr>
        <w:ind w:hanging="360" w:left="1426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6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6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6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6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6"/>
      </w:pPr>
      <w:rPr>
        <w:rFonts w:ascii="Wingdings" w:hAnsi="Wingdings"/>
      </w:rPr>
    </w:lvl>
  </w:abstractNum>
  <w:abstractNum w:abstractNumId="2">
    <w:nsid w:val="0F0B4415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1428"/>
        <w:tabs>
          <w:tab w:val="left" w:pos="1428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148"/>
        <w:tabs>
          <w:tab w:val="left" w:pos="2148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868"/>
        <w:tabs>
          <w:tab w:val="left" w:pos="2868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588"/>
        <w:tabs>
          <w:tab w:val="left" w:pos="3588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308"/>
        <w:tabs>
          <w:tab w:val="left" w:pos="4308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028"/>
        <w:tabs>
          <w:tab w:val="left" w:pos="5028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748"/>
        <w:tabs>
          <w:tab w:val="left" w:pos="5748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468"/>
        <w:tabs>
          <w:tab w:val="left" w:pos="6468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188"/>
        <w:tabs>
          <w:tab w:val="left" w:pos="7188" w:leader="none"/>
        </w:tabs>
      </w:pPr>
      <w:rPr/>
    </w:lvl>
  </w:abstractNum>
  <w:abstractNum w:abstractNumId="3">
    <w:nsid w:val="10FD7435"/>
    <w:multiLevelType w:val="hybridMultilevel"/>
    <w:lvl w:ilvl="0" w:tplc="99026A74">
      <w:start w:val="8"/>
      <w:numFmt w:val="decimal"/>
      <w:suff w:val="tab"/>
      <w:lvlText w:val="%1."/>
      <w:lvlJc w:val="left"/>
      <w:pPr>
        <w:ind w:hanging="360" w:left="360"/>
      </w:pPr>
      <w:rPr>
        <w:color w:val="000000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4">
    <w:nsid w:val="1161579B"/>
    <w:multiLevelType w:val="hybridMultilevel"/>
    <w:lvl w:ilvl="0" w:tplc="2000000F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2000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2000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2000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2000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2000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2000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2000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2000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">
    <w:nsid w:val="167F293C"/>
    <w:multiLevelType w:val="hybridMultilevel"/>
    <w:lvl w:ilvl="0" w:tplc="64FA6230">
      <w:start w:val="1"/>
      <w:numFmt w:val="bullet"/>
      <w:suff w:val="tab"/>
      <w:lvlText w:val=""/>
      <w:lvlJc w:val="left"/>
      <w:pPr>
        <w:ind w:hanging="360" w:left="1426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6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6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6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6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6"/>
      </w:pPr>
      <w:rPr>
        <w:rFonts w:ascii="Wingdings" w:hAnsi="Wingdings"/>
      </w:rPr>
    </w:lvl>
  </w:abstractNum>
  <w:abstractNum w:abstractNumId="6">
    <w:nsid w:val="1FD6077A"/>
    <w:multiLevelType w:val="hybridMultilevel"/>
    <w:lvl w:ilvl="0" w:tplc="6DCEDB36">
      <w:start w:val="3"/>
      <w:numFmt w:val="bullet"/>
      <w:suff w:val="tab"/>
      <w:lvlText w:val="-"/>
      <w:lvlJc w:val="left"/>
      <w:pPr>
        <w:ind w:hanging="360" w:left="1571"/>
      </w:pPr>
      <w:rPr>
        <w:rFonts w:ascii="Times New Roman" w:hAnsi="Times New Roman"/>
      </w:rPr>
    </w:lvl>
    <w:lvl w:ilvl="1" w:tplc="2000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2000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2000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2000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2000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2000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2000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2000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7">
    <w:nsid w:val="3623288E"/>
    <w:multiLevelType w:val="hybridMultilevel"/>
    <w:lvl w:ilvl="0" w:tplc="F850DCA8">
      <w:start w:val="1"/>
      <w:numFmt w:val="decimal"/>
      <w:suff w:val="tab"/>
      <w:lvlText w:val="%1."/>
      <w:lvlJc w:val="left"/>
      <w:pPr>
        <w:ind w:hanging="420" w:left="112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8">
    <w:nsid w:val="3703278E"/>
    <w:multiLevelType w:val="hybridMultilevel"/>
    <w:lvl w:ilvl="0" w:tplc="64FA6230">
      <w:start w:val="1"/>
      <w:numFmt w:val="bullet"/>
      <w:suff w:val="tab"/>
      <w:lvlText w:val=""/>
      <w:lvlJc w:val="left"/>
      <w:pPr>
        <w:ind w:hanging="360" w:left="1426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6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6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6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6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6"/>
      </w:pPr>
      <w:rPr>
        <w:rFonts w:ascii="Wingdings" w:hAnsi="Wingdings"/>
      </w:rPr>
    </w:lvl>
  </w:abstractNum>
  <w:abstractNum w:abstractNumId="9">
    <w:nsid w:val="38AB3E45"/>
    <w:multiLevelType w:val="hybridMultilevel"/>
    <w:lvl w:ilvl="0" w:tplc="3A4CF76C">
      <w:start w:val="1"/>
      <w:numFmt w:val="decimal"/>
      <w:suff w:val="tab"/>
      <w:lvlText w:val="%1."/>
      <w:lvlJc w:val="left"/>
      <w:pPr>
        <w:ind w:hanging="360" w:left="1571"/>
      </w:pPr>
      <w:rPr>
        <w:b w:val="0"/>
        <w:i w:val="0"/>
      </w:rPr>
    </w:lvl>
    <w:lvl w:ilvl="1" w:tplc="20000019">
      <w:start w:val="1"/>
      <w:numFmt w:val="lowerLetter"/>
      <w:suff w:val="tab"/>
      <w:lvlText w:val="%2."/>
      <w:lvlJc w:val="left"/>
      <w:pPr>
        <w:ind w:hanging="360" w:left="2291"/>
      </w:pPr>
      <w:rPr/>
    </w:lvl>
    <w:lvl w:ilvl="2" w:tplc="2000001B">
      <w:start w:val="1"/>
      <w:numFmt w:val="lowerRoman"/>
      <w:suff w:val="tab"/>
      <w:lvlText w:val="%3."/>
      <w:lvlJc w:val="right"/>
      <w:pPr>
        <w:ind w:hanging="180" w:left="3011"/>
      </w:pPr>
      <w:rPr/>
    </w:lvl>
    <w:lvl w:ilvl="3" w:tplc="2000000F">
      <w:start w:val="1"/>
      <w:numFmt w:val="decimal"/>
      <w:suff w:val="tab"/>
      <w:lvlText w:val="%4."/>
      <w:lvlJc w:val="left"/>
      <w:pPr>
        <w:ind w:hanging="360" w:left="3731"/>
      </w:pPr>
      <w:rPr/>
    </w:lvl>
    <w:lvl w:ilvl="4" w:tplc="20000019">
      <w:start w:val="1"/>
      <w:numFmt w:val="lowerLetter"/>
      <w:suff w:val="tab"/>
      <w:lvlText w:val="%5."/>
      <w:lvlJc w:val="left"/>
      <w:pPr>
        <w:ind w:hanging="360" w:left="4451"/>
      </w:pPr>
      <w:rPr/>
    </w:lvl>
    <w:lvl w:ilvl="5" w:tplc="2000001B">
      <w:start w:val="1"/>
      <w:numFmt w:val="lowerRoman"/>
      <w:suff w:val="tab"/>
      <w:lvlText w:val="%6."/>
      <w:lvlJc w:val="right"/>
      <w:pPr>
        <w:ind w:hanging="180" w:left="5171"/>
      </w:pPr>
      <w:rPr/>
    </w:lvl>
    <w:lvl w:ilvl="6" w:tplc="2000000F">
      <w:start w:val="1"/>
      <w:numFmt w:val="decimal"/>
      <w:suff w:val="tab"/>
      <w:lvlText w:val="%7."/>
      <w:lvlJc w:val="left"/>
      <w:pPr>
        <w:ind w:hanging="360" w:left="5891"/>
      </w:pPr>
      <w:rPr/>
    </w:lvl>
    <w:lvl w:ilvl="7" w:tplc="20000019">
      <w:start w:val="1"/>
      <w:numFmt w:val="lowerLetter"/>
      <w:suff w:val="tab"/>
      <w:lvlText w:val="%8."/>
      <w:lvlJc w:val="left"/>
      <w:pPr>
        <w:ind w:hanging="360" w:left="6611"/>
      </w:pPr>
      <w:rPr/>
    </w:lvl>
    <w:lvl w:ilvl="8" w:tplc="2000001B">
      <w:start w:val="1"/>
      <w:numFmt w:val="lowerRoman"/>
      <w:suff w:val="tab"/>
      <w:lvlText w:val="%9."/>
      <w:lvlJc w:val="right"/>
      <w:pPr>
        <w:ind w:hanging="180" w:left="7331"/>
      </w:pPr>
      <w:rPr/>
    </w:lvl>
  </w:abstractNum>
  <w:abstractNum w:abstractNumId="10">
    <w:nsid w:val="39ED0885"/>
    <w:multiLevelType w:val="hybridMultilevel"/>
    <w:lvl w:ilvl="0" w:tplc="8A08FB84">
      <w:start w:val="1"/>
      <w:numFmt w:val="bullet"/>
      <w:suff w:val="tab"/>
      <w:lvlText w:val="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8F5899C0">
      <w:start w:val="1"/>
      <w:numFmt w:val="bullet"/>
      <w:suff w:val="tab"/>
      <w:lvlText w:val="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2" w:tplc="06B6CC74">
      <w:start w:val="1"/>
      <w:numFmt w:val="bullet"/>
      <w:suff w:val="tab"/>
      <w:lvlText w:val="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8D05516">
      <w:start w:val="1"/>
      <w:numFmt w:val="bullet"/>
      <w:suff w:val="tab"/>
      <w:lvlText w:val="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4" w:tplc="A2E24FD6">
      <w:start w:val="1"/>
      <w:numFmt w:val="bullet"/>
      <w:suff w:val="tab"/>
      <w:lvlText w:val="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</w:rPr>
    </w:lvl>
    <w:lvl w:ilvl="5" w:tplc="376EE58E">
      <w:start w:val="1"/>
      <w:numFmt w:val="bullet"/>
      <w:suff w:val="tab"/>
      <w:lvlText w:val="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DCEEE6">
      <w:start w:val="1"/>
      <w:numFmt w:val="bullet"/>
      <w:suff w:val="tab"/>
      <w:lvlText w:val="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7" w:tplc="AC42F5A8">
      <w:start w:val="1"/>
      <w:numFmt w:val="bullet"/>
      <w:suff w:val="tab"/>
      <w:lvlText w:val="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</w:rPr>
    </w:lvl>
    <w:lvl w:ilvl="8" w:tplc="E2B031A0">
      <w:start w:val="1"/>
      <w:numFmt w:val="bullet"/>
      <w:suff w:val="tab"/>
      <w:lvlText w:val="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44E95FC3"/>
    <w:multiLevelType w:val="hybridMultilevel"/>
    <w:lvl w:ilvl="0" w:tplc="2000000F">
      <w:start w:val="1"/>
      <w:numFmt w:val="decimal"/>
      <w:suff w:val="tab"/>
      <w:lvlText w:val="%1."/>
      <w:lvlJc w:val="left"/>
      <w:pPr>
        <w:ind w:hanging="360" w:left="1429"/>
      </w:pPr>
      <w:rPr/>
    </w:lvl>
    <w:lvl w:ilvl="1" w:tplc="20000019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 w:tplc="2000001B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 w:tplc="2000000F">
      <w:start w:val="1"/>
      <w:numFmt w:val="decimal"/>
      <w:suff w:val="tab"/>
      <w:lvlText w:val="%4."/>
      <w:lvlJc w:val="left"/>
      <w:pPr>
        <w:ind w:hanging="360" w:left="3589"/>
      </w:pPr>
      <w:rPr/>
    </w:lvl>
    <w:lvl w:ilvl="4" w:tplc="20000019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 w:tplc="2000001B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 w:tplc="2000000F">
      <w:start w:val="1"/>
      <w:numFmt w:val="decimal"/>
      <w:suff w:val="tab"/>
      <w:lvlText w:val="%7."/>
      <w:lvlJc w:val="left"/>
      <w:pPr>
        <w:ind w:hanging="360" w:left="5749"/>
      </w:pPr>
      <w:rPr/>
    </w:lvl>
    <w:lvl w:ilvl="7" w:tplc="20000019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 w:tplc="2000001B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12">
    <w:nsid w:val="498B132D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51C650C7"/>
    <w:multiLevelType w:val="hybridMultilevel"/>
    <w:lvl w:ilvl="0" w:tplc="6DCEDB36">
      <w:start w:val="3"/>
      <w:numFmt w:val="bullet"/>
      <w:suff w:val="tab"/>
      <w:lvlText w:val="-"/>
      <w:lvlJc w:val="left"/>
      <w:pPr>
        <w:ind w:hanging="360" w:left="1211"/>
      </w:pPr>
      <w:rPr>
        <w:rFonts w:ascii="Times New Roman" w:hAnsi="Times New Roman"/>
      </w:rPr>
    </w:lvl>
    <w:lvl w:ilvl="1" w:tplc="20000003">
      <w:start w:val="1"/>
      <w:numFmt w:val="bullet"/>
      <w:suff w:val="tab"/>
      <w:lvlText w:val="o"/>
      <w:lvlJc w:val="left"/>
      <w:pPr>
        <w:ind w:hanging="360" w:left="1931"/>
      </w:pPr>
      <w:rPr>
        <w:rFonts w:ascii="Courier New" w:hAnsi="Courier New"/>
      </w:rPr>
    </w:lvl>
    <w:lvl w:ilvl="2" w:tplc="20000005">
      <w:start w:val="1"/>
      <w:numFmt w:val="bullet"/>
      <w:suff w:val="tab"/>
      <w:lvlText w:val=""/>
      <w:lvlJc w:val="left"/>
      <w:pPr>
        <w:ind w:hanging="360" w:left="2651"/>
      </w:pPr>
      <w:rPr>
        <w:rFonts w:ascii="Wingdings" w:hAnsi="Wingdings"/>
      </w:rPr>
    </w:lvl>
    <w:lvl w:ilvl="3" w:tplc="20000001">
      <w:start w:val="1"/>
      <w:numFmt w:val="bullet"/>
      <w:suff w:val="tab"/>
      <w:lvlText w:val=""/>
      <w:lvlJc w:val="left"/>
      <w:pPr>
        <w:ind w:hanging="360" w:left="3371"/>
      </w:pPr>
      <w:rPr>
        <w:rFonts w:ascii="Symbol" w:hAnsi="Symbol"/>
      </w:rPr>
    </w:lvl>
    <w:lvl w:ilvl="4" w:tplc="20000003">
      <w:start w:val="1"/>
      <w:numFmt w:val="bullet"/>
      <w:suff w:val="tab"/>
      <w:lvlText w:val="o"/>
      <w:lvlJc w:val="left"/>
      <w:pPr>
        <w:ind w:hanging="360" w:left="4091"/>
      </w:pPr>
      <w:rPr>
        <w:rFonts w:ascii="Courier New" w:hAnsi="Courier New"/>
      </w:rPr>
    </w:lvl>
    <w:lvl w:ilvl="5" w:tplc="20000005">
      <w:start w:val="1"/>
      <w:numFmt w:val="bullet"/>
      <w:suff w:val="tab"/>
      <w:lvlText w:val=""/>
      <w:lvlJc w:val="left"/>
      <w:pPr>
        <w:ind w:hanging="360" w:left="4811"/>
      </w:pPr>
      <w:rPr>
        <w:rFonts w:ascii="Wingdings" w:hAnsi="Wingdings"/>
      </w:rPr>
    </w:lvl>
    <w:lvl w:ilvl="6" w:tplc="20000001">
      <w:start w:val="1"/>
      <w:numFmt w:val="bullet"/>
      <w:suff w:val="tab"/>
      <w:lvlText w:val=""/>
      <w:lvlJc w:val="left"/>
      <w:pPr>
        <w:ind w:hanging="360" w:left="5531"/>
      </w:pPr>
      <w:rPr>
        <w:rFonts w:ascii="Symbol" w:hAnsi="Symbol"/>
      </w:rPr>
    </w:lvl>
    <w:lvl w:ilvl="7" w:tplc="20000003">
      <w:start w:val="1"/>
      <w:numFmt w:val="bullet"/>
      <w:suff w:val="tab"/>
      <w:lvlText w:val="o"/>
      <w:lvlJc w:val="left"/>
      <w:pPr>
        <w:ind w:hanging="360" w:left="6251"/>
      </w:pPr>
      <w:rPr>
        <w:rFonts w:ascii="Courier New" w:hAnsi="Courier New"/>
      </w:rPr>
    </w:lvl>
    <w:lvl w:ilvl="8" w:tplc="20000005">
      <w:start w:val="1"/>
      <w:numFmt w:val="bullet"/>
      <w:suff w:val="tab"/>
      <w:lvlText w:val=""/>
      <w:lvlJc w:val="left"/>
      <w:pPr>
        <w:ind w:hanging="360" w:left="6971"/>
      </w:pPr>
      <w:rPr>
        <w:rFonts w:ascii="Wingdings" w:hAnsi="Wingdings"/>
      </w:rPr>
    </w:lvl>
  </w:abstractNum>
  <w:abstractNum w:abstractNumId="14">
    <w:nsid w:val="5A1063F9"/>
    <w:multiLevelType w:val="hybridMultilevel"/>
    <w:lvl w:ilvl="0" w:tplc="2000000F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2000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2000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2000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2000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2000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2000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2000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2000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5">
    <w:nsid w:val="627A3181"/>
    <w:multiLevelType w:val="hybridMultilevel"/>
    <w:lvl w:ilvl="0" w:tplc="F99098EA">
      <w:start w:val="1"/>
      <w:numFmt w:val="bullet"/>
      <w:suff w:val="tab"/>
      <w:lvlText w:val=""/>
      <w:lvlJc w:val="left"/>
      <w:pPr>
        <w:ind w:firstLine="170" w:left="0"/>
        <w:tabs>
          <w:tab w:val="left" w:pos="51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nsid w:val="66AB6BA4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142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58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74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17">
    <w:nsid w:val="72E1703C"/>
    <w:multiLevelType w:val="hybridMultilevel"/>
    <w:lvl w:ilvl="0" w:tplc="64FA6230">
      <w:start w:val="1"/>
      <w:numFmt w:val="bullet"/>
      <w:suff w:val="tab"/>
      <w:lvlText w:val=""/>
      <w:lvlJc w:val="left"/>
      <w:pPr>
        <w:ind w:hanging="360" w:left="1426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6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6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6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6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6"/>
      </w:pPr>
      <w:rPr>
        <w:rFonts w:ascii="Wingdings" w:hAnsi="Wingdings"/>
      </w:rPr>
    </w:lvl>
  </w:abstractNum>
  <w:abstractNum w:abstractNumId="18">
    <w:nsid w:val="7A957F93"/>
    <w:multiLevelType w:val="hybridMultilevel"/>
    <w:lvl w:ilvl="0" w:tplc="3A4CF76C">
      <w:start w:val="1"/>
      <w:numFmt w:val="decimal"/>
      <w:suff w:val="tab"/>
      <w:lvlText w:val="%1."/>
      <w:lvlJc w:val="left"/>
      <w:pPr>
        <w:ind w:hanging="360" w:left="720"/>
      </w:pPr>
      <w:rPr>
        <w:b w:val="0"/>
        <w:i w:val="0"/>
      </w:rPr>
    </w:lvl>
    <w:lvl w:ilvl="1" w:tplc="2000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2000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2000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000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2000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2000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000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2000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7AA6733B"/>
    <w:multiLevelType w:val="hybridMultilevel"/>
    <w:lvl w:ilvl="0" w:tplc="A498D5F6">
      <w:start w:val="1"/>
      <w:numFmt w:val="bullet"/>
      <w:suff w:val="tab"/>
      <w:lvlText w:val="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EF589942">
      <w:start w:val="1"/>
      <w:numFmt w:val="bullet"/>
      <w:suff w:val="tab"/>
      <w:lvlText w:val="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2" w:tplc="DEA882FE">
      <w:start w:val="1"/>
      <w:numFmt w:val="bullet"/>
      <w:suff w:val="tab"/>
      <w:lvlText w:val="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AB56942C">
      <w:start w:val="1"/>
      <w:numFmt w:val="bullet"/>
      <w:suff w:val="tab"/>
      <w:lvlText w:val="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4" w:tplc="CF5ECCC0">
      <w:start w:val="1"/>
      <w:numFmt w:val="bullet"/>
      <w:suff w:val="tab"/>
      <w:lvlText w:val="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</w:rPr>
    </w:lvl>
    <w:lvl w:ilvl="5" w:tplc="842E6922">
      <w:start w:val="1"/>
      <w:numFmt w:val="bullet"/>
      <w:suff w:val="tab"/>
      <w:lvlText w:val="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BACA78FA">
      <w:start w:val="1"/>
      <w:numFmt w:val="bullet"/>
      <w:suff w:val="tab"/>
      <w:lvlText w:val="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7" w:tplc="888ABF16">
      <w:start w:val="1"/>
      <w:numFmt w:val="bullet"/>
      <w:suff w:val="tab"/>
      <w:lvlText w:val="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</w:rPr>
    </w:lvl>
    <w:lvl w:ilvl="8" w:tplc="34DA18A6">
      <w:start w:val="1"/>
      <w:numFmt w:val="bullet"/>
      <w:suff w:val="tab"/>
      <w:lvlText w:val="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0">
    <w:nsid w:val="7ABF39E8"/>
    <w:multiLevelType w:val="hybridMultilevel"/>
    <w:lvl w:ilvl="0" w:tplc="2000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000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2000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2000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000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2000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2000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000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2000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7B13601F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142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58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74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num w:numId="1">
    <w:abstractNumId w:val="16"/>
  </w:num>
  <w:num w:numId="2">
    <w:abstractNumId w:val="21"/>
  </w:num>
  <w:num w:numId="3">
    <w:abstractNumId w:val="11"/>
  </w:num>
  <w:num w:numId="4">
    <w:abstractNumId w:val="20"/>
  </w:num>
  <w:num w:numId="5">
    <w:abstractNumId w:val="14"/>
  </w:num>
  <w:num w:numId="6">
    <w:abstractNumId w:val="4"/>
  </w:num>
  <w:num w:numId="7">
    <w:abstractNumId w:val="19"/>
  </w:num>
  <w:num w:numId="8">
    <w:abstractNumId w:val="10"/>
  </w:num>
  <w:num w:numId="9">
    <w:abstractNumId w:val="13"/>
  </w:num>
  <w:num w:numId="10">
    <w:abstractNumId w:val="18"/>
  </w:num>
  <w:num w:numId="11">
    <w:abstractNumId w:val="6"/>
  </w:num>
  <w:num w:numId="12">
    <w:abstractNumId w:val="9"/>
  </w:num>
  <w:num w:numId="13">
    <w:abstractNumId w:val="15"/>
  </w:num>
  <w:num w:numId="14">
    <w:abstractNumId w:val="3"/>
  </w:num>
  <w:num w:numId="15">
    <w:abstractNumId w:val="0"/>
  </w:num>
  <w:num w:numId="16">
    <w:abstractNumId w:val="5"/>
  </w:num>
  <w:num w:numId="17">
    <w:abstractNumId w:val="12"/>
  </w:num>
  <w:num w:numId="18">
    <w:abstractNumId w:val="7"/>
  </w:num>
  <w:num w:numId="19">
    <w:abstractNumId w:val="17"/>
  </w:num>
  <w:num w:numId="20">
    <w:abstractNumId w:val="1"/>
  </w:num>
  <w:num w:numId="21">
    <w:abstractNumId w:val="8"/>
  </w:num>
  <w:num w:numId="22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4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5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paragraph" w:styleId="P4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5">
    <w:name w:val="Без интервала1"/>
    <w:qFormat/>
    <w:pPr>
      <w:spacing w:lineRule="auto" w:line="240" w:after="0" w:beforeAutospacing="0" w:afterAutospacing="0"/>
    </w:pPr>
    <w:rPr/>
  </w:style>
  <w:style w:type="paragraph" w:styleId="P6">
    <w:name w:val="Style5"/>
    <w:basedOn w:val="P0"/>
    <w:pPr>
      <w:widowControl w:val="0"/>
      <w:spacing w:lineRule="exact" w:line="276" w:after="0" w:beforeAutospacing="0" w:afterAutospacing="0"/>
      <w:ind w:firstLine="710"/>
      <w:jc w:val="both"/>
    </w:pPr>
    <w:rPr>
      <w:rFonts w:ascii="Times New Roman" w:hAnsi="Times New Roman"/>
      <w:sz w:val="24"/>
    </w:rPr>
  </w:style>
  <w:style w:type="paragraph" w:styleId="P7">
    <w:name w:val="Style15"/>
    <w:basedOn w:val="P0"/>
    <w:pPr>
      <w:widowControl w:val="0"/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line number"/>
    <w:basedOn w:val="C0"/>
    <w:semiHidden/>
    <w:rPr/>
  </w:style>
  <w:style w:type="character" w:styleId="C4">
    <w:name w:val="Верхний колонтитул Знак"/>
    <w:basedOn w:val="C0"/>
    <w:link w:val="P1"/>
    <w:rPr/>
  </w:style>
  <w:style w:type="character" w:styleId="C5">
    <w:name w:val="Нижний колонтитул Знак"/>
    <w:basedOn w:val="C0"/>
    <w:link w:val="P2"/>
    <w:rPr/>
  </w:style>
  <w:style w:type="character" w:styleId="C6">
    <w:name w:val="Unresolved Mention"/>
    <w:basedOn w:val="C0"/>
    <w:semiHidden/>
    <w:rPr>
      <w:color w:val="605E5C"/>
      <w:shd w:val="clear" w:fill="E1DFDD"/>
    </w:rPr>
  </w:style>
  <w:style w:type="character" w:styleId="C7">
    <w:name w:val="Font Style17"/>
    <w:rPr>
      <w:rFonts w:ascii="Times New Roman" w:hAnsi="Times New Roman"/>
      <w:color w:val="000000"/>
      <w:sz w:val="22"/>
    </w:rPr>
  </w:style>
  <w:style w:type="character" w:styleId="C8">
    <w:name w:val="Font Style23"/>
    <w:rPr>
      <w:rFonts w:ascii="Times New Roman" w:hAnsi="Times New Roman"/>
      <w:b w:val="1"/>
      <w:color w:val="000000"/>
      <w:sz w:val="30"/>
    </w:rPr>
  </w:style>
  <w:style w:type="character" w:styleId="C9">
    <w:name w:val="Font Style19"/>
    <w:rPr>
      <w:rFonts w:ascii="Times New Roman" w:hAnsi="Times New Roman"/>
      <w:i w:val="1"/>
      <w:color w:val="000000"/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