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4C" w:rsidRPr="00A70838" w:rsidRDefault="009D2F4C" w:rsidP="009D2F4C">
      <w:pPr>
        <w:pStyle w:val="a3"/>
        <w:jc w:val="right"/>
        <w:rPr>
          <w:rStyle w:val="jlqj4b"/>
          <w:rFonts w:ascii="Times New Roman" w:hAnsi="Times New Roman" w:cs="Times New Roman"/>
          <w:b/>
          <w:sz w:val="18"/>
          <w:szCs w:val="18"/>
          <w:lang w:val="uk-UA"/>
        </w:rPr>
      </w:pPr>
      <w:r w:rsidRPr="00A70838">
        <w:rPr>
          <w:rFonts w:ascii="Times New Roman" w:hAnsi="Times New Roman" w:cs="Times New Roman"/>
          <w:sz w:val="18"/>
          <w:szCs w:val="18"/>
        </w:rPr>
        <w:t>УДК 009:168.522</w:t>
      </w:r>
    </w:p>
    <w:p w:rsidR="00996925" w:rsidRPr="00A70838" w:rsidRDefault="00996925" w:rsidP="00996925">
      <w:pPr>
        <w:pStyle w:val="a3"/>
        <w:rPr>
          <w:rStyle w:val="jlqj4b"/>
          <w:rFonts w:ascii="Times New Roman" w:hAnsi="Times New Roman" w:cs="Times New Roman"/>
          <w:b/>
          <w:sz w:val="18"/>
          <w:szCs w:val="18"/>
          <w:lang w:val="uk-UA"/>
        </w:rPr>
      </w:pPr>
      <w:r w:rsidRPr="00A70838">
        <w:rPr>
          <w:rStyle w:val="jlqj4b"/>
          <w:rFonts w:ascii="Times New Roman" w:hAnsi="Times New Roman" w:cs="Times New Roman"/>
          <w:b/>
          <w:sz w:val="18"/>
          <w:szCs w:val="18"/>
          <w:lang w:val="uk-UA"/>
        </w:rPr>
        <w:t>Л</w:t>
      </w:r>
      <w:r w:rsidR="00F76DD9" w:rsidRPr="00A70838">
        <w:rPr>
          <w:rStyle w:val="jlqj4b"/>
          <w:rFonts w:ascii="Times New Roman" w:hAnsi="Times New Roman" w:cs="Times New Roman"/>
          <w:b/>
          <w:sz w:val="18"/>
          <w:szCs w:val="18"/>
          <w:lang w:val="uk-UA"/>
        </w:rPr>
        <w:t>ІТЕРАТУРА ЯК ДОСЛІДНЕ ПОЛЕ ФІЛОСОФІЇ</w:t>
      </w:r>
    </w:p>
    <w:p w:rsidR="00996925" w:rsidRPr="00A70838" w:rsidRDefault="00F76DD9" w:rsidP="00996925">
      <w:pPr>
        <w:pStyle w:val="a3"/>
        <w:rPr>
          <w:rStyle w:val="jlqj4b"/>
          <w:rFonts w:ascii="Times New Roman" w:hAnsi="Times New Roman" w:cs="Times New Roman"/>
          <w:b/>
          <w:i/>
          <w:sz w:val="18"/>
          <w:szCs w:val="18"/>
          <w:lang w:val="uk-UA"/>
        </w:rPr>
      </w:pPr>
      <w:r w:rsidRPr="00A70838">
        <w:rPr>
          <w:rStyle w:val="jlqj4b"/>
          <w:rFonts w:ascii="Times New Roman" w:hAnsi="Times New Roman" w:cs="Times New Roman"/>
          <w:b/>
          <w:i/>
          <w:sz w:val="18"/>
          <w:szCs w:val="18"/>
          <w:lang w:val="uk-UA"/>
        </w:rPr>
        <w:t>Олександр Афанасьєв, Ірина Василенко</w:t>
      </w:r>
    </w:p>
    <w:p w:rsidR="00FF72B1" w:rsidRPr="00A70838" w:rsidRDefault="00F76DD9" w:rsidP="00FF72B1">
      <w:pPr>
        <w:pStyle w:val="a3"/>
        <w:ind w:firstLine="708"/>
        <w:jc w:val="both"/>
        <w:rPr>
          <w:rStyle w:val="jlqj4b"/>
          <w:rFonts w:ascii="Times New Roman" w:hAnsi="Times New Roman" w:cs="Times New Roman"/>
          <w:i/>
          <w:sz w:val="18"/>
          <w:szCs w:val="18"/>
          <w:lang w:val="uk-UA"/>
        </w:rPr>
      </w:pPr>
      <w:r w:rsidRPr="00A70838">
        <w:rPr>
          <w:rStyle w:val="jlqj4b"/>
          <w:rFonts w:ascii="Times New Roman" w:hAnsi="Times New Roman" w:cs="Times New Roman"/>
          <w:i/>
          <w:sz w:val="18"/>
          <w:szCs w:val="18"/>
          <w:lang w:val="uk-UA"/>
        </w:rPr>
        <w:t>Анотація: розглядаються можливі результати філософського аналізу літератури: подання філософськими засобами явного і неявного філософського контексту літературних творів, привнесення специфічної філософської проблематики в дослідження літератури, розмежування науково-літературознавчого і філософського контексту дослідження, уявлення літературного світу як форми реальності.</w:t>
      </w:r>
    </w:p>
    <w:p w:rsidR="00FF72B1" w:rsidRPr="00A70838" w:rsidRDefault="00F76DD9" w:rsidP="00FF72B1">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b/>
          <w:i/>
          <w:sz w:val="18"/>
          <w:szCs w:val="18"/>
          <w:lang w:val="uk-UA"/>
        </w:rPr>
        <w:t>Ключові слова</w:t>
      </w:r>
      <w:r w:rsidRPr="00A70838">
        <w:rPr>
          <w:rStyle w:val="jlqj4b"/>
          <w:rFonts w:ascii="Times New Roman" w:hAnsi="Times New Roman" w:cs="Times New Roman"/>
          <w:i/>
          <w:sz w:val="18"/>
          <w:szCs w:val="18"/>
          <w:lang w:val="uk-UA"/>
        </w:rPr>
        <w:t>: філософія, літературознавство, література</w:t>
      </w:r>
      <w:r w:rsidRPr="00A70838">
        <w:rPr>
          <w:rStyle w:val="jlqj4b"/>
          <w:rFonts w:ascii="Times New Roman" w:hAnsi="Times New Roman" w:cs="Times New Roman"/>
          <w:sz w:val="18"/>
          <w:szCs w:val="18"/>
          <w:lang w:val="uk-UA"/>
        </w:rPr>
        <w:t xml:space="preserve">. </w:t>
      </w:r>
    </w:p>
    <w:p w:rsidR="007772FD" w:rsidRPr="00A70838" w:rsidRDefault="00F76DD9" w:rsidP="00FF72B1">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Дослідженням літератури займається безліч дисциплін: літературознавство, літературна критика, історія, культурологія, соціологія</w:t>
      </w:r>
      <w:r w:rsidR="00FA1BB6" w:rsidRPr="00A70838">
        <w:rPr>
          <w:rStyle w:val="jlqj4b"/>
          <w:rFonts w:ascii="Times New Roman" w:hAnsi="Times New Roman" w:cs="Times New Roman"/>
          <w:sz w:val="18"/>
          <w:szCs w:val="18"/>
          <w:lang w:val="uk-UA"/>
        </w:rPr>
        <w:t>,</w:t>
      </w:r>
      <w:r w:rsidRPr="00A70838">
        <w:rPr>
          <w:rStyle w:val="jlqj4b"/>
          <w:rFonts w:ascii="Times New Roman" w:hAnsi="Times New Roman" w:cs="Times New Roman"/>
          <w:sz w:val="18"/>
          <w:szCs w:val="18"/>
          <w:lang w:val="uk-UA"/>
        </w:rPr>
        <w:t xml:space="preserve"> психологія та інші дисципліни, </w:t>
      </w:r>
      <w:r w:rsidR="00FA1BB6" w:rsidRPr="00A70838">
        <w:rPr>
          <w:rStyle w:val="jlqj4b"/>
          <w:rFonts w:ascii="Times New Roman" w:hAnsi="Times New Roman" w:cs="Times New Roman"/>
          <w:sz w:val="18"/>
          <w:szCs w:val="18"/>
          <w:lang w:val="uk-UA"/>
        </w:rPr>
        <w:t xml:space="preserve">що </w:t>
      </w:r>
      <w:r w:rsidRPr="00A70838">
        <w:rPr>
          <w:rStyle w:val="jlqj4b"/>
          <w:rFonts w:ascii="Times New Roman" w:hAnsi="Times New Roman" w:cs="Times New Roman"/>
          <w:sz w:val="18"/>
          <w:szCs w:val="18"/>
          <w:lang w:val="uk-UA"/>
        </w:rPr>
        <w:t xml:space="preserve">активно взаємодіють між собою [Каллер 2006]. Серед них виділяється філософія, яка до </w:t>
      </w:r>
      <w:r w:rsidR="00053FED" w:rsidRPr="00A70838">
        <w:rPr>
          <w:rStyle w:val="jlqj4b"/>
          <w:rFonts w:ascii="Times New Roman" w:hAnsi="Times New Roman" w:cs="Times New Roman"/>
          <w:sz w:val="18"/>
          <w:szCs w:val="18"/>
          <w:lang w:val="uk-UA"/>
        </w:rPr>
        <w:t>т</w:t>
      </w:r>
      <w:r w:rsidRPr="00A70838">
        <w:rPr>
          <w:rStyle w:val="jlqj4b"/>
          <w:rFonts w:ascii="Times New Roman" w:hAnsi="Times New Roman" w:cs="Times New Roman"/>
          <w:sz w:val="18"/>
          <w:szCs w:val="18"/>
          <w:lang w:val="uk-UA"/>
        </w:rPr>
        <w:t xml:space="preserve">ого ще не просто взаємодіє, але в певному сенсі навіть конкурує з літературознавством, представляючи філософський аналіз літератури. І тут виникає два зрізу дослідження: співвідношення філософії і літератури та співвідношення філософії та літературознавства або інших дисциплін, які вивчають літературу [Філософія і література 2011]. Але в будь-якому випадку література розглядається як об'єкт або дослідницьке поле. </w:t>
      </w:r>
    </w:p>
    <w:p w:rsidR="007772FD" w:rsidRPr="00A70838" w:rsidRDefault="00F76DD9" w:rsidP="00FF72B1">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Різниця між філософією і літературою, як, втім, і між філософією і літературознавством, не завжди і не для всіх бул</w:t>
      </w:r>
      <w:r w:rsidR="00053FED" w:rsidRPr="00A70838">
        <w:rPr>
          <w:rStyle w:val="jlqj4b"/>
          <w:rFonts w:ascii="Times New Roman" w:hAnsi="Times New Roman" w:cs="Times New Roman"/>
          <w:sz w:val="18"/>
          <w:szCs w:val="18"/>
          <w:lang w:val="uk-UA"/>
        </w:rPr>
        <w:t>а</w:t>
      </w:r>
      <w:r w:rsidRPr="00A70838">
        <w:rPr>
          <w:rStyle w:val="jlqj4b"/>
          <w:rFonts w:ascii="Times New Roman" w:hAnsi="Times New Roman" w:cs="Times New Roman"/>
          <w:sz w:val="18"/>
          <w:szCs w:val="18"/>
          <w:lang w:val="uk-UA"/>
        </w:rPr>
        <w:t xml:space="preserve"> очевидн</w:t>
      </w:r>
      <w:r w:rsidR="00053FED" w:rsidRPr="00A70838">
        <w:rPr>
          <w:rStyle w:val="jlqj4b"/>
          <w:rFonts w:ascii="Times New Roman" w:hAnsi="Times New Roman" w:cs="Times New Roman"/>
          <w:sz w:val="18"/>
          <w:szCs w:val="18"/>
          <w:lang w:val="uk-UA"/>
        </w:rPr>
        <w:t>ою</w:t>
      </w:r>
      <w:r w:rsidRPr="00A70838">
        <w:rPr>
          <w:rStyle w:val="jlqj4b"/>
          <w:rFonts w:ascii="Times New Roman" w:hAnsi="Times New Roman" w:cs="Times New Roman"/>
          <w:sz w:val="18"/>
          <w:szCs w:val="18"/>
          <w:lang w:val="uk-UA"/>
        </w:rPr>
        <w:t xml:space="preserve"> [</w:t>
      </w:r>
      <w:r w:rsidR="00053FED" w:rsidRPr="00A70838">
        <w:rPr>
          <w:rFonts w:ascii="Times New Roman" w:hAnsi="Times New Roman" w:cs="Times New Roman"/>
          <w:bCs/>
          <w:color w:val="000000"/>
          <w:sz w:val="18"/>
          <w:szCs w:val="18"/>
        </w:rPr>
        <w:t>Философия и литература</w:t>
      </w:r>
      <w:r w:rsidR="00053FED" w:rsidRPr="00A70838">
        <w:rPr>
          <w:rFonts w:ascii="Times New Roman" w:hAnsi="Times New Roman" w:cs="Times New Roman"/>
          <w:bCs/>
          <w:color w:val="000000"/>
          <w:sz w:val="18"/>
          <w:szCs w:val="18"/>
          <w:lang w:val="uk-UA"/>
        </w:rPr>
        <w:t xml:space="preserve"> 2009</w:t>
      </w:r>
      <w:r w:rsidRPr="00A70838">
        <w:rPr>
          <w:rStyle w:val="jlqj4b"/>
          <w:rFonts w:ascii="Times New Roman" w:hAnsi="Times New Roman" w:cs="Times New Roman"/>
          <w:sz w:val="18"/>
          <w:szCs w:val="18"/>
          <w:lang w:val="uk-UA"/>
        </w:rPr>
        <w:t>], хоча фахівці зазвичай їх добре розрізняють. Філософія орієнтується на проблему, чітко сформульовану в тексті, на її дослідження філософськими засобами і аргументований висновок, а література - на цікав</w:t>
      </w:r>
      <w:r w:rsidR="007772FD" w:rsidRPr="00A70838">
        <w:rPr>
          <w:rStyle w:val="jlqj4b"/>
          <w:rFonts w:ascii="Times New Roman" w:hAnsi="Times New Roman" w:cs="Times New Roman"/>
          <w:sz w:val="18"/>
          <w:szCs w:val="18"/>
          <w:lang w:val="uk-UA"/>
        </w:rPr>
        <w:t>у</w:t>
      </w:r>
      <w:r w:rsidRPr="00A70838">
        <w:rPr>
          <w:rStyle w:val="jlqj4b"/>
          <w:rFonts w:ascii="Times New Roman" w:hAnsi="Times New Roman" w:cs="Times New Roman"/>
          <w:sz w:val="18"/>
          <w:szCs w:val="18"/>
          <w:lang w:val="uk-UA"/>
        </w:rPr>
        <w:t xml:space="preserve"> пригод</w:t>
      </w:r>
      <w:r w:rsidR="007772FD" w:rsidRPr="00A70838">
        <w:rPr>
          <w:rStyle w:val="jlqj4b"/>
          <w:rFonts w:ascii="Times New Roman" w:hAnsi="Times New Roman" w:cs="Times New Roman"/>
          <w:sz w:val="18"/>
          <w:szCs w:val="18"/>
          <w:lang w:val="uk-UA"/>
        </w:rPr>
        <w:t>у</w:t>
      </w:r>
      <w:r w:rsidRPr="00A70838">
        <w:rPr>
          <w:rStyle w:val="jlqj4b"/>
          <w:rFonts w:ascii="Times New Roman" w:hAnsi="Times New Roman" w:cs="Times New Roman"/>
          <w:sz w:val="18"/>
          <w:szCs w:val="18"/>
          <w:lang w:val="uk-UA"/>
        </w:rPr>
        <w:t>, що припускає наративний виклад, а не аргументовано вибудуване обгрунтування. Навіть коли в літературному творі присутн</w:t>
      </w:r>
      <w:r w:rsidR="007772FD" w:rsidRPr="00A70838">
        <w:rPr>
          <w:rStyle w:val="jlqj4b"/>
          <w:rFonts w:ascii="Times New Roman" w:hAnsi="Times New Roman" w:cs="Times New Roman"/>
          <w:sz w:val="18"/>
          <w:szCs w:val="18"/>
          <w:lang w:val="uk-UA"/>
        </w:rPr>
        <w:t>я</w:t>
      </w:r>
      <w:r w:rsidRPr="00A70838">
        <w:rPr>
          <w:rStyle w:val="jlqj4b"/>
          <w:rFonts w:ascii="Times New Roman" w:hAnsi="Times New Roman" w:cs="Times New Roman"/>
          <w:sz w:val="18"/>
          <w:szCs w:val="18"/>
          <w:lang w:val="uk-UA"/>
        </w:rPr>
        <w:t xml:space="preserve"> проблема, іменована філософсько</w:t>
      </w:r>
      <w:r w:rsidR="007772FD" w:rsidRPr="00A70838">
        <w:rPr>
          <w:rStyle w:val="jlqj4b"/>
          <w:rFonts w:ascii="Times New Roman" w:hAnsi="Times New Roman" w:cs="Times New Roman"/>
          <w:sz w:val="18"/>
          <w:szCs w:val="18"/>
          <w:lang w:val="uk-UA"/>
        </w:rPr>
        <w:t>ю</w:t>
      </w:r>
      <w:r w:rsidRPr="00A70838">
        <w:rPr>
          <w:rStyle w:val="jlqj4b"/>
          <w:rFonts w:ascii="Times New Roman" w:hAnsi="Times New Roman" w:cs="Times New Roman"/>
          <w:sz w:val="18"/>
          <w:szCs w:val="18"/>
          <w:lang w:val="uk-UA"/>
        </w:rPr>
        <w:t xml:space="preserve">, вона розглядається літературними, а не філософськими засобами. Просто такі проблеми, наприклад, проблема сенсу життя, або громадянської позиції, або сутності деякого феномена, мають великий загальнокультурний резонанс, що привертає філософію в силу специфіки останньої. У таких випадках філософія досліджує не тільки реальний світ і відносини в ньому, а й особливий літературний світ, який може бути специфічним відображенням світу реального, але може і вельми відрізнятися від останнього. Так література стає дослідним полем філософії. </w:t>
      </w:r>
    </w:p>
    <w:p w:rsidR="006D2ECF" w:rsidRPr="00A70838" w:rsidRDefault="00F76DD9" w:rsidP="00FF72B1">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Літературознавство, на відміну від філософії, намагається користуватися науковими методами дослідження. Це вдається не завжди, тому в літературознавстві часто присутні філософські підходи, доктрини, ідеї і методи [</w:t>
      </w:r>
      <w:r w:rsidR="007772FD" w:rsidRPr="00A70838">
        <w:rPr>
          <w:rStyle w:val="jlqj4b"/>
          <w:rFonts w:ascii="Times New Roman" w:hAnsi="Times New Roman" w:cs="Times New Roman"/>
          <w:sz w:val="18"/>
          <w:szCs w:val="18"/>
          <w:lang w:val="uk-UA"/>
        </w:rPr>
        <w:t>И</w:t>
      </w:r>
      <w:r w:rsidRPr="00A70838">
        <w:rPr>
          <w:rStyle w:val="jlqj4b"/>
          <w:rFonts w:ascii="Times New Roman" w:hAnsi="Times New Roman" w:cs="Times New Roman"/>
          <w:sz w:val="18"/>
          <w:szCs w:val="18"/>
          <w:lang w:val="uk-UA"/>
        </w:rPr>
        <w:t>глтон 2010]</w:t>
      </w:r>
      <w:r w:rsidR="007772FD" w:rsidRPr="00A70838">
        <w:rPr>
          <w:rStyle w:val="jlqj4b"/>
          <w:rFonts w:ascii="Times New Roman" w:hAnsi="Times New Roman" w:cs="Times New Roman"/>
          <w:sz w:val="18"/>
          <w:szCs w:val="18"/>
          <w:lang w:val="uk-UA"/>
        </w:rPr>
        <w:t>,</w:t>
      </w:r>
      <w:r w:rsidRPr="00A70838">
        <w:rPr>
          <w:rStyle w:val="jlqj4b"/>
          <w:rFonts w:ascii="Times New Roman" w:hAnsi="Times New Roman" w:cs="Times New Roman"/>
          <w:sz w:val="18"/>
          <w:szCs w:val="18"/>
          <w:lang w:val="uk-UA"/>
        </w:rPr>
        <w:t xml:space="preserve"> [Гаспаров 1997]. Можливо тому дана дисципліна називається «</w:t>
      </w:r>
      <w:r w:rsidR="007772FD" w:rsidRPr="00A70838">
        <w:rPr>
          <w:rStyle w:val="jlqj4b"/>
          <w:rFonts w:ascii="Times New Roman" w:hAnsi="Times New Roman" w:cs="Times New Roman"/>
          <w:sz w:val="18"/>
          <w:szCs w:val="18"/>
          <w:lang w:val="uk-UA"/>
        </w:rPr>
        <w:t>-знавство</w:t>
      </w:r>
      <w:r w:rsidRPr="00A70838">
        <w:rPr>
          <w:rStyle w:val="jlqj4b"/>
          <w:rFonts w:ascii="Times New Roman" w:hAnsi="Times New Roman" w:cs="Times New Roman"/>
          <w:sz w:val="18"/>
          <w:szCs w:val="18"/>
          <w:lang w:val="uk-UA"/>
        </w:rPr>
        <w:t>», і їй ще належить стати «</w:t>
      </w:r>
      <w:r w:rsidR="007772FD" w:rsidRPr="00A70838">
        <w:rPr>
          <w:rStyle w:val="jlqj4b"/>
          <w:rFonts w:ascii="Times New Roman" w:hAnsi="Times New Roman" w:cs="Times New Roman"/>
          <w:sz w:val="18"/>
          <w:szCs w:val="18"/>
          <w:lang w:val="uk-UA"/>
        </w:rPr>
        <w:t>-</w:t>
      </w:r>
      <w:r w:rsidRPr="00A70838">
        <w:rPr>
          <w:rStyle w:val="jlqj4b"/>
          <w:rFonts w:ascii="Times New Roman" w:hAnsi="Times New Roman" w:cs="Times New Roman"/>
          <w:sz w:val="18"/>
          <w:szCs w:val="18"/>
          <w:lang w:val="uk-UA"/>
        </w:rPr>
        <w:t>лог</w:t>
      </w:r>
      <w:r w:rsidR="007772FD" w:rsidRPr="00A70838">
        <w:rPr>
          <w:rStyle w:val="jlqj4b"/>
          <w:rFonts w:ascii="Times New Roman" w:hAnsi="Times New Roman" w:cs="Times New Roman"/>
          <w:sz w:val="18"/>
          <w:szCs w:val="18"/>
          <w:lang w:val="uk-UA"/>
        </w:rPr>
        <w:t>ією</w:t>
      </w:r>
      <w:r w:rsidRPr="00A70838">
        <w:rPr>
          <w:rStyle w:val="jlqj4b"/>
          <w:rFonts w:ascii="Times New Roman" w:hAnsi="Times New Roman" w:cs="Times New Roman"/>
          <w:sz w:val="18"/>
          <w:szCs w:val="18"/>
          <w:lang w:val="uk-UA"/>
        </w:rPr>
        <w:t>». Драматизує проблему також і цікава, але не безперечна декларація нерозрізненості філософії і літератури в постмодерністськ</w:t>
      </w:r>
      <w:r w:rsidR="006D2ECF" w:rsidRPr="00A70838">
        <w:rPr>
          <w:rStyle w:val="jlqj4b"/>
          <w:rFonts w:ascii="Times New Roman" w:hAnsi="Times New Roman" w:cs="Times New Roman"/>
          <w:sz w:val="18"/>
          <w:szCs w:val="18"/>
          <w:lang w:val="uk-UA"/>
        </w:rPr>
        <w:t>ій</w:t>
      </w:r>
      <w:r w:rsidRPr="00A70838">
        <w:rPr>
          <w:rStyle w:val="jlqj4b"/>
          <w:rFonts w:ascii="Times New Roman" w:hAnsi="Times New Roman" w:cs="Times New Roman"/>
          <w:sz w:val="18"/>
          <w:szCs w:val="18"/>
          <w:lang w:val="uk-UA"/>
        </w:rPr>
        <w:t xml:space="preserve"> філософії, що має значний вплив в сучасному культурному житті. </w:t>
      </w:r>
    </w:p>
    <w:p w:rsidR="006D2ECF" w:rsidRPr="00A70838" w:rsidRDefault="00F76DD9" w:rsidP="00FF72B1">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Слід взяти до уваги, що не існує особливого розділу філософії, який би спеціалізувався на вивченні літератури і відповідно названий був філософією літератури, подібно філософії фізики або філософії історії. Проте, час від часу філософи впроваджуються в сферу літератури, переважно тоді, коли сама література або дисципліни</w:t>
      </w:r>
      <w:r w:rsidR="006D2ECF" w:rsidRPr="00A70838">
        <w:rPr>
          <w:rStyle w:val="jlqj4b"/>
          <w:rFonts w:ascii="Times New Roman" w:hAnsi="Times New Roman" w:cs="Times New Roman"/>
          <w:sz w:val="18"/>
          <w:szCs w:val="18"/>
          <w:lang w:val="uk-UA"/>
        </w:rPr>
        <w:t xml:space="preserve">, які </w:t>
      </w:r>
      <w:r w:rsidR="006D2ECF" w:rsidRPr="00A70838">
        <w:rPr>
          <w:rStyle w:val="jlqj4b"/>
          <w:rFonts w:ascii="Times New Roman" w:hAnsi="Times New Roman" w:cs="Times New Roman"/>
          <w:sz w:val="18"/>
          <w:szCs w:val="18"/>
          <w:lang w:val="uk-UA"/>
        </w:rPr>
        <w:t>вивчають її</w:t>
      </w:r>
      <w:r w:rsidR="006D2ECF" w:rsidRPr="00A70838">
        <w:rPr>
          <w:rStyle w:val="jlqj4b"/>
          <w:rFonts w:ascii="Times New Roman" w:hAnsi="Times New Roman" w:cs="Times New Roman"/>
          <w:sz w:val="18"/>
          <w:szCs w:val="18"/>
          <w:lang w:val="uk-UA"/>
        </w:rPr>
        <w:t>,</w:t>
      </w:r>
      <w:r w:rsidRPr="00A70838">
        <w:rPr>
          <w:rStyle w:val="jlqj4b"/>
          <w:rFonts w:ascii="Times New Roman" w:hAnsi="Times New Roman" w:cs="Times New Roman"/>
          <w:sz w:val="18"/>
          <w:szCs w:val="18"/>
          <w:lang w:val="uk-UA"/>
        </w:rPr>
        <w:t xml:space="preserve"> виходять на філософську проблематику [Автономова 2009]</w:t>
      </w:r>
      <w:r w:rsidR="006D2ECF" w:rsidRPr="00A70838">
        <w:rPr>
          <w:rStyle w:val="jlqj4b"/>
          <w:rFonts w:ascii="Times New Roman" w:hAnsi="Times New Roman" w:cs="Times New Roman"/>
          <w:sz w:val="18"/>
          <w:szCs w:val="18"/>
          <w:lang w:val="uk-UA"/>
        </w:rPr>
        <w:t>,</w:t>
      </w:r>
      <w:r w:rsidRPr="00A70838">
        <w:rPr>
          <w:rStyle w:val="jlqj4b"/>
          <w:rFonts w:ascii="Times New Roman" w:hAnsi="Times New Roman" w:cs="Times New Roman"/>
          <w:sz w:val="18"/>
          <w:szCs w:val="18"/>
          <w:lang w:val="uk-UA"/>
        </w:rPr>
        <w:t xml:space="preserve"> [Хайдеггер 2008]. </w:t>
      </w:r>
    </w:p>
    <w:p w:rsidR="006D2ECF" w:rsidRPr="00A70838" w:rsidRDefault="00F76DD9" w:rsidP="00FF72B1">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 xml:space="preserve">В силу нескінченної багатогранності як філософії, так і літератури, щодо </w:t>
      </w:r>
      <w:r w:rsidR="006D2ECF" w:rsidRPr="00A70838">
        <w:rPr>
          <w:rStyle w:val="jlqj4b"/>
          <w:rFonts w:ascii="Times New Roman" w:hAnsi="Times New Roman" w:cs="Times New Roman"/>
          <w:sz w:val="18"/>
          <w:szCs w:val="18"/>
          <w:lang w:val="uk-UA"/>
        </w:rPr>
        <w:t xml:space="preserve">відношення </w:t>
      </w:r>
      <w:r w:rsidRPr="00A70838">
        <w:rPr>
          <w:rStyle w:val="jlqj4b"/>
          <w:rFonts w:ascii="Times New Roman" w:hAnsi="Times New Roman" w:cs="Times New Roman"/>
          <w:sz w:val="18"/>
          <w:szCs w:val="18"/>
          <w:lang w:val="uk-UA"/>
        </w:rPr>
        <w:t xml:space="preserve">філософія-література можна виділити безліч аспектів, але предметом даного розгляду стане філософське осмислення літератури з метою виявлення можливих результатів, на які може розраховувати філософія, роблячи літературу своїм дослідницьким полем. </w:t>
      </w:r>
    </w:p>
    <w:p w:rsidR="006D2ECF" w:rsidRPr="00A70838" w:rsidRDefault="00F76DD9" w:rsidP="00FF72B1">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 xml:space="preserve">Перш за все, уточнимо, що розуміється під літературою і філософією, оскільки в абстрактній постановці питання про співвідношення філософії і літератури може не мати сенсу, і проблематизація їх відносин тоді стає неможливою [Філософія і література 2011: 7-8]. Справа в тому, що філософія </w:t>
      </w:r>
      <w:r w:rsidR="006D2ECF" w:rsidRPr="00A70838">
        <w:rPr>
          <w:rStyle w:val="jlqj4b"/>
          <w:rFonts w:ascii="Times New Roman" w:hAnsi="Times New Roman" w:cs="Times New Roman"/>
          <w:sz w:val="18"/>
          <w:szCs w:val="18"/>
          <w:lang w:val="uk-UA"/>
        </w:rPr>
        <w:t>включає</w:t>
      </w:r>
      <w:r w:rsidRPr="00A70838">
        <w:rPr>
          <w:rStyle w:val="jlqj4b"/>
          <w:rFonts w:ascii="Times New Roman" w:hAnsi="Times New Roman" w:cs="Times New Roman"/>
          <w:sz w:val="18"/>
          <w:szCs w:val="18"/>
          <w:lang w:val="uk-UA"/>
        </w:rPr>
        <w:t xml:space="preserve"> досить багато філософських напрямків і самостійних областей дослідження. Інтереси деяких вельми далекі від літератури, як, наприклад, в динамічн</w:t>
      </w:r>
      <w:r w:rsidR="006D2ECF" w:rsidRPr="00A70838">
        <w:rPr>
          <w:rStyle w:val="jlqj4b"/>
          <w:rFonts w:ascii="Times New Roman" w:hAnsi="Times New Roman" w:cs="Times New Roman"/>
          <w:sz w:val="18"/>
          <w:szCs w:val="18"/>
          <w:lang w:val="uk-UA"/>
        </w:rPr>
        <w:t>ій</w:t>
      </w:r>
      <w:r w:rsidRPr="00A70838">
        <w:rPr>
          <w:rStyle w:val="jlqj4b"/>
          <w:rFonts w:ascii="Times New Roman" w:hAnsi="Times New Roman" w:cs="Times New Roman"/>
          <w:sz w:val="18"/>
          <w:szCs w:val="18"/>
          <w:lang w:val="uk-UA"/>
        </w:rPr>
        <w:t xml:space="preserve"> онтології, яка майже повсюдно пов'язана з природою. Зате ті області філософського знання, які ставлять проблеми власне людського світу і буття в ньому, корелюють з літературними творами, що ставлять, по суті, такі ж проблеми. Зазвичай в даному контексті згадують певний філософський напрямок або школу, наприклад, екзистенціалізм, постмодернізм, німецьких романтиків. </w:t>
      </w:r>
    </w:p>
    <w:p w:rsidR="004F743F" w:rsidRPr="00A70838" w:rsidRDefault="006D2ECF" w:rsidP="006D2ECF">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Щ</w:t>
      </w:r>
      <w:r w:rsidR="00F76DD9" w:rsidRPr="00A70838">
        <w:rPr>
          <w:rStyle w:val="jlqj4b"/>
          <w:rFonts w:ascii="Times New Roman" w:hAnsi="Times New Roman" w:cs="Times New Roman"/>
          <w:sz w:val="18"/>
          <w:szCs w:val="18"/>
          <w:lang w:val="uk-UA"/>
        </w:rPr>
        <w:t xml:space="preserve">о </w:t>
      </w:r>
      <w:r w:rsidRPr="00A70838">
        <w:rPr>
          <w:rStyle w:val="jlqj4b"/>
          <w:rFonts w:ascii="Times New Roman" w:hAnsi="Times New Roman" w:cs="Times New Roman"/>
          <w:sz w:val="18"/>
          <w:szCs w:val="18"/>
          <w:lang w:val="uk-UA"/>
        </w:rPr>
        <w:t xml:space="preserve">стосується літератури, то її </w:t>
      </w:r>
      <w:r w:rsidR="00F76DD9" w:rsidRPr="00A70838">
        <w:rPr>
          <w:rStyle w:val="jlqj4b"/>
          <w:rFonts w:ascii="Times New Roman" w:hAnsi="Times New Roman" w:cs="Times New Roman"/>
          <w:sz w:val="18"/>
          <w:szCs w:val="18"/>
          <w:lang w:val="uk-UA"/>
        </w:rPr>
        <w:t>предмет і засоби постійно змінювалися в ході суспільно-культурної еволюції [</w:t>
      </w:r>
      <w:r w:rsidRPr="00A70838">
        <w:rPr>
          <w:rStyle w:val="jlqj4b"/>
          <w:rFonts w:ascii="Times New Roman" w:hAnsi="Times New Roman" w:cs="Times New Roman"/>
          <w:sz w:val="18"/>
          <w:szCs w:val="18"/>
          <w:lang w:val="uk-UA"/>
        </w:rPr>
        <w:t>И</w:t>
      </w:r>
      <w:r w:rsidR="00F76DD9" w:rsidRPr="00A70838">
        <w:rPr>
          <w:rStyle w:val="jlqj4b"/>
          <w:rFonts w:ascii="Times New Roman" w:hAnsi="Times New Roman" w:cs="Times New Roman"/>
          <w:sz w:val="18"/>
          <w:szCs w:val="18"/>
          <w:lang w:val="uk-UA"/>
        </w:rPr>
        <w:t>глтон 2010]. По-перше, поряд з «великою літературою» існує різноманітна інша, скажімо, розважальна або дитяча література, які деякі сноби не визнають літературою. По-друге, є нескінченна кількість написаного, особливо з урахуванням масмедійних текстів на всіляких інтернетканалах, сайтах тощо</w:t>
      </w:r>
      <w:r w:rsidRPr="00A70838">
        <w:rPr>
          <w:rStyle w:val="jlqj4b"/>
          <w:rFonts w:ascii="Times New Roman" w:hAnsi="Times New Roman" w:cs="Times New Roman"/>
          <w:sz w:val="18"/>
          <w:szCs w:val="18"/>
          <w:lang w:val="uk-UA"/>
        </w:rPr>
        <w:t>, я</w:t>
      </w:r>
      <w:r w:rsidR="00F76DD9" w:rsidRPr="00A70838">
        <w:rPr>
          <w:rStyle w:val="jlqj4b"/>
          <w:rFonts w:ascii="Times New Roman" w:hAnsi="Times New Roman" w:cs="Times New Roman"/>
          <w:sz w:val="18"/>
          <w:szCs w:val="18"/>
          <w:lang w:val="uk-UA"/>
        </w:rPr>
        <w:t xml:space="preserve">кі нерідко відносять до літератури. По-третє, серед новітньої літератури є особливі тексти. Сучасне кліпове мислення </w:t>
      </w:r>
      <w:r w:rsidRPr="00A70838">
        <w:rPr>
          <w:rStyle w:val="jlqj4b"/>
          <w:rFonts w:ascii="Times New Roman" w:hAnsi="Times New Roman" w:cs="Times New Roman"/>
          <w:sz w:val="18"/>
          <w:szCs w:val="18"/>
          <w:lang w:val="uk-UA"/>
        </w:rPr>
        <w:t>з</w:t>
      </w:r>
      <w:r w:rsidR="00F76DD9" w:rsidRPr="00A70838">
        <w:rPr>
          <w:rStyle w:val="jlqj4b"/>
          <w:rFonts w:ascii="Times New Roman" w:hAnsi="Times New Roman" w:cs="Times New Roman"/>
          <w:sz w:val="18"/>
          <w:szCs w:val="18"/>
          <w:lang w:val="uk-UA"/>
        </w:rPr>
        <w:t xml:space="preserve"> кліпов</w:t>
      </w:r>
      <w:r w:rsidR="004619B0" w:rsidRPr="00A70838">
        <w:rPr>
          <w:rStyle w:val="jlqj4b"/>
          <w:rFonts w:ascii="Times New Roman" w:hAnsi="Times New Roman" w:cs="Times New Roman"/>
          <w:sz w:val="18"/>
          <w:szCs w:val="18"/>
          <w:lang w:val="uk-UA"/>
        </w:rPr>
        <w:t>о</w:t>
      </w:r>
      <w:r w:rsidR="00F76DD9" w:rsidRPr="00A70838">
        <w:rPr>
          <w:rStyle w:val="jlqj4b"/>
          <w:rFonts w:ascii="Times New Roman" w:hAnsi="Times New Roman" w:cs="Times New Roman"/>
          <w:sz w:val="18"/>
          <w:szCs w:val="18"/>
          <w:lang w:val="uk-UA"/>
        </w:rPr>
        <w:t>-хаотичн</w:t>
      </w:r>
      <w:r w:rsidR="004619B0" w:rsidRPr="00A70838">
        <w:rPr>
          <w:rStyle w:val="jlqj4b"/>
          <w:rFonts w:ascii="Times New Roman" w:hAnsi="Times New Roman" w:cs="Times New Roman"/>
          <w:sz w:val="18"/>
          <w:szCs w:val="18"/>
          <w:lang w:val="uk-UA"/>
        </w:rPr>
        <w:t>им</w:t>
      </w:r>
      <w:r w:rsidR="00F76DD9" w:rsidRPr="00A70838">
        <w:rPr>
          <w:rStyle w:val="jlqj4b"/>
          <w:rFonts w:ascii="Times New Roman" w:hAnsi="Times New Roman" w:cs="Times New Roman"/>
          <w:sz w:val="18"/>
          <w:szCs w:val="18"/>
          <w:lang w:val="uk-UA"/>
        </w:rPr>
        <w:t xml:space="preserve"> світогляд</w:t>
      </w:r>
      <w:r w:rsidR="004619B0" w:rsidRPr="00A70838">
        <w:rPr>
          <w:rStyle w:val="jlqj4b"/>
          <w:rFonts w:ascii="Times New Roman" w:hAnsi="Times New Roman" w:cs="Times New Roman"/>
          <w:sz w:val="18"/>
          <w:szCs w:val="18"/>
          <w:lang w:val="uk-UA"/>
        </w:rPr>
        <w:t>ом</w:t>
      </w:r>
      <w:r w:rsidR="00F76DD9" w:rsidRPr="00A70838">
        <w:rPr>
          <w:rStyle w:val="jlqj4b"/>
          <w:rFonts w:ascii="Times New Roman" w:hAnsi="Times New Roman" w:cs="Times New Roman"/>
          <w:sz w:val="18"/>
          <w:szCs w:val="18"/>
          <w:lang w:val="uk-UA"/>
        </w:rPr>
        <w:t xml:space="preserve"> вимагають коротких, часто незв'язаних і супереч</w:t>
      </w:r>
      <w:r w:rsidR="00AA1441" w:rsidRPr="00A70838">
        <w:rPr>
          <w:rStyle w:val="jlqj4b"/>
          <w:rFonts w:ascii="Times New Roman" w:hAnsi="Times New Roman" w:cs="Times New Roman"/>
          <w:sz w:val="18"/>
          <w:szCs w:val="18"/>
          <w:lang w:val="uk-UA"/>
        </w:rPr>
        <w:t>ливих</w:t>
      </w:r>
      <w:r w:rsidR="00F76DD9" w:rsidRPr="00A70838">
        <w:rPr>
          <w:rStyle w:val="jlqj4b"/>
          <w:rFonts w:ascii="Times New Roman" w:hAnsi="Times New Roman" w:cs="Times New Roman"/>
          <w:sz w:val="18"/>
          <w:szCs w:val="18"/>
          <w:lang w:val="uk-UA"/>
        </w:rPr>
        <w:t xml:space="preserve"> текстів. </w:t>
      </w:r>
    </w:p>
    <w:p w:rsidR="004F743F" w:rsidRPr="00A70838" w:rsidRDefault="00F76DD9" w:rsidP="006D2ECF">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 xml:space="preserve">Між іншим, </w:t>
      </w:r>
      <w:r w:rsidR="004F743F" w:rsidRPr="00A70838">
        <w:rPr>
          <w:rStyle w:val="jlqj4b"/>
          <w:rFonts w:ascii="Times New Roman" w:hAnsi="Times New Roman" w:cs="Times New Roman"/>
          <w:sz w:val="18"/>
          <w:szCs w:val="18"/>
          <w:lang w:val="uk-UA"/>
        </w:rPr>
        <w:t>останній</w:t>
      </w:r>
      <w:r w:rsidRPr="00A70838">
        <w:rPr>
          <w:rStyle w:val="jlqj4b"/>
          <w:rFonts w:ascii="Times New Roman" w:hAnsi="Times New Roman" w:cs="Times New Roman"/>
          <w:sz w:val="18"/>
          <w:szCs w:val="18"/>
          <w:lang w:val="uk-UA"/>
        </w:rPr>
        <w:t xml:space="preserve"> феномен цікавий філософії більше, ніж літературознавств</w:t>
      </w:r>
      <w:r w:rsidR="00AA1441" w:rsidRPr="00A70838">
        <w:rPr>
          <w:rStyle w:val="jlqj4b"/>
          <w:rFonts w:ascii="Times New Roman" w:hAnsi="Times New Roman" w:cs="Times New Roman"/>
          <w:sz w:val="18"/>
          <w:szCs w:val="18"/>
          <w:lang w:val="uk-UA"/>
        </w:rPr>
        <w:t>у</w:t>
      </w:r>
      <w:r w:rsidRPr="00A70838">
        <w:rPr>
          <w:rStyle w:val="jlqj4b"/>
          <w:rFonts w:ascii="Times New Roman" w:hAnsi="Times New Roman" w:cs="Times New Roman"/>
          <w:sz w:val="18"/>
          <w:szCs w:val="18"/>
          <w:lang w:val="uk-UA"/>
        </w:rPr>
        <w:t>. До того ж, філософія науки, що аналізує методи, норми, науковість літературознавства, сама звертається безпосередньо до літературних творів. В цьому відношенні філософ може аналізувати літературні тексти безвідносно до того, чи поставив там літератор філософські проблеми, а виходячи з власної філософської проблематики. Характерним прикладом служить «Час і розповідь» Рікера [Р</w:t>
      </w:r>
      <w:r w:rsidR="00AA1441" w:rsidRPr="00A70838">
        <w:rPr>
          <w:rStyle w:val="jlqj4b"/>
          <w:rFonts w:ascii="Times New Roman" w:hAnsi="Times New Roman" w:cs="Times New Roman"/>
          <w:sz w:val="18"/>
          <w:szCs w:val="18"/>
          <w:lang w:val="uk-UA"/>
        </w:rPr>
        <w:t>и</w:t>
      </w:r>
      <w:r w:rsidRPr="00A70838">
        <w:rPr>
          <w:rStyle w:val="jlqj4b"/>
          <w:rFonts w:ascii="Times New Roman" w:hAnsi="Times New Roman" w:cs="Times New Roman"/>
          <w:sz w:val="18"/>
          <w:szCs w:val="18"/>
          <w:lang w:val="uk-UA"/>
        </w:rPr>
        <w:t xml:space="preserve">кер 1998]. </w:t>
      </w:r>
    </w:p>
    <w:p w:rsidR="004F743F" w:rsidRPr="00A70838" w:rsidRDefault="00F76DD9" w:rsidP="006D2ECF">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Примітно, що в літературних творах при їх філософському аналізі виявляються і навіть привносяться філософські проблеми, незалежно від задуму, бажання, намір</w:t>
      </w:r>
      <w:r w:rsidR="00AA1441" w:rsidRPr="00A70838">
        <w:rPr>
          <w:rStyle w:val="jlqj4b"/>
          <w:rFonts w:ascii="Times New Roman" w:hAnsi="Times New Roman" w:cs="Times New Roman"/>
          <w:sz w:val="18"/>
          <w:szCs w:val="18"/>
          <w:lang w:val="uk-UA"/>
        </w:rPr>
        <w:t>у</w:t>
      </w:r>
      <w:r w:rsidRPr="00A70838">
        <w:rPr>
          <w:rStyle w:val="jlqj4b"/>
          <w:rFonts w:ascii="Times New Roman" w:hAnsi="Times New Roman" w:cs="Times New Roman"/>
          <w:sz w:val="18"/>
          <w:szCs w:val="18"/>
          <w:lang w:val="uk-UA"/>
        </w:rPr>
        <w:t xml:space="preserve"> авторів-літераторів. Філософський інтерес може представляти не тільки літературний, а взагалі будь-який текст. Але літературний текст, особливо з великої літератури, </w:t>
      </w:r>
      <w:r w:rsidR="004F743F" w:rsidRPr="00A70838">
        <w:rPr>
          <w:rStyle w:val="jlqj4b"/>
          <w:rFonts w:ascii="Times New Roman" w:hAnsi="Times New Roman" w:cs="Times New Roman"/>
          <w:sz w:val="18"/>
          <w:szCs w:val="18"/>
          <w:lang w:val="uk-UA"/>
        </w:rPr>
        <w:t xml:space="preserve">є </w:t>
      </w:r>
      <w:r w:rsidRPr="00A70838">
        <w:rPr>
          <w:rStyle w:val="jlqj4b"/>
          <w:rFonts w:ascii="Times New Roman" w:hAnsi="Times New Roman" w:cs="Times New Roman"/>
          <w:sz w:val="18"/>
          <w:szCs w:val="18"/>
          <w:lang w:val="uk-UA"/>
        </w:rPr>
        <w:t xml:space="preserve">значно багатшим будь-якого іншого, навіть наукового, філософського, релігійного </w:t>
      </w:r>
      <w:r w:rsidR="004F743F" w:rsidRPr="00A70838">
        <w:rPr>
          <w:rStyle w:val="jlqj4b"/>
          <w:rFonts w:ascii="Times New Roman" w:hAnsi="Times New Roman" w:cs="Times New Roman"/>
          <w:sz w:val="18"/>
          <w:szCs w:val="18"/>
          <w:lang w:val="uk-UA"/>
        </w:rPr>
        <w:t>тощо</w:t>
      </w:r>
      <w:r w:rsidRPr="00A70838">
        <w:rPr>
          <w:rStyle w:val="jlqj4b"/>
          <w:rFonts w:ascii="Times New Roman" w:hAnsi="Times New Roman" w:cs="Times New Roman"/>
          <w:sz w:val="18"/>
          <w:szCs w:val="18"/>
          <w:lang w:val="uk-UA"/>
        </w:rPr>
        <w:t xml:space="preserve">, </w:t>
      </w:r>
      <w:r w:rsidR="004F743F"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 xml:space="preserve"> в цьому сенсі кращ</w:t>
      </w:r>
      <w:r w:rsidR="004F743F" w:rsidRPr="00A70838">
        <w:rPr>
          <w:rStyle w:val="jlqj4b"/>
          <w:rFonts w:ascii="Times New Roman" w:hAnsi="Times New Roman" w:cs="Times New Roman"/>
          <w:sz w:val="18"/>
          <w:szCs w:val="18"/>
          <w:lang w:val="uk-UA"/>
        </w:rPr>
        <w:t>им</w:t>
      </w:r>
      <w:r w:rsidRPr="00A70838">
        <w:rPr>
          <w:rStyle w:val="jlqj4b"/>
          <w:rFonts w:ascii="Times New Roman" w:hAnsi="Times New Roman" w:cs="Times New Roman"/>
          <w:sz w:val="18"/>
          <w:szCs w:val="18"/>
          <w:lang w:val="uk-UA"/>
        </w:rPr>
        <w:t xml:space="preserve"> в якості дослідницького поля. </w:t>
      </w:r>
    </w:p>
    <w:p w:rsidR="00127C09" w:rsidRPr="00A70838" w:rsidRDefault="00F76DD9" w:rsidP="006D2ECF">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Деякі видатні митці художнього слова, як відомо, виходили на філософський рівень. Можна згадати специфічну філософську лірику В.</w:t>
      </w:r>
      <w:r w:rsidR="008F30DA" w:rsidRPr="00A70838">
        <w:rPr>
          <w:rStyle w:val="jlqj4b"/>
          <w:rFonts w:ascii="Times New Roman" w:hAnsi="Times New Roman" w:cs="Times New Roman"/>
          <w:sz w:val="18"/>
          <w:szCs w:val="18"/>
          <w:lang w:val="uk-UA"/>
        </w:rPr>
        <w:t xml:space="preserve"> </w:t>
      </w:r>
      <w:r w:rsidRPr="00A70838">
        <w:rPr>
          <w:rStyle w:val="jlqj4b"/>
          <w:rFonts w:ascii="Times New Roman" w:hAnsi="Times New Roman" w:cs="Times New Roman"/>
          <w:sz w:val="18"/>
          <w:szCs w:val="18"/>
          <w:lang w:val="uk-UA"/>
        </w:rPr>
        <w:t xml:space="preserve">Шекспіра або філософський контекст прози </w:t>
      </w:r>
      <w:r w:rsidR="008F30DA" w:rsidRPr="00A70838">
        <w:rPr>
          <w:rStyle w:val="jlqj4b"/>
          <w:rFonts w:ascii="Times New Roman" w:hAnsi="Times New Roman" w:cs="Times New Roman"/>
          <w:sz w:val="18"/>
          <w:szCs w:val="18"/>
          <w:lang w:val="uk-UA"/>
        </w:rPr>
        <w:t>Ф</w:t>
      </w:r>
      <w:r w:rsidRPr="00A70838">
        <w:rPr>
          <w:rStyle w:val="jlqj4b"/>
          <w:rFonts w:ascii="Times New Roman" w:hAnsi="Times New Roman" w:cs="Times New Roman"/>
          <w:sz w:val="18"/>
          <w:szCs w:val="18"/>
          <w:lang w:val="uk-UA"/>
        </w:rPr>
        <w:t>.</w:t>
      </w:r>
      <w:r w:rsidR="008F30DA" w:rsidRPr="00A70838">
        <w:rPr>
          <w:rStyle w:val="jlqj4b"/>
          <w:rFonts w:ascii="Times New Roman" w:hAnsi="Times New Roman" w:cs="Times New Roman"/>
          <w:sz w:val="18"/>
          <w:szCs w:val="18"/>
          <w:lang w:val="uk-UA"/>
        </w:rPr>
        <w:t xml:space="preserve"> </w:t>
      </w:r>
      <w:r w:rsidRPr="00A70838">
        <w:rPr>
          <w:rStyle w:val="jlqj4b"/>
          <w:rFonts w:ascii="Times New Roman" w:hAnsi="Times New Roman" w:cs="Times New Roman"/>
          <w:sz w:val="18"/>
          <w:szCs w:val="18"/>
          <w:lang w:val="uk-UA"/>
        </w:rPr>
        <w:t xml:space="preserve">Достоєвського. Правда, відчути, оцінити і відзначити це міг лише добре освічений, підготовлений читач, звичайно професіонал. Для повного розкриття філософської проблематики літературних творів був потрібний солідний філософсько-літературознавчий аналіз. Тільки після нього відповідні твори з певними оцінками включалися в культуру. Іншими словами, література ставить швидше загальнолюдські проблеми, в яких можна угледіти і філософський зміст, але не формулює філософських проблем в прямому сенсі слова, їх там потрібно ще виявити, зокрема, професійним дослідженням. </w:t>
      </w:r>
    </w:p>
    <w:p w:rsidR="008F30DA" w:rsidRPr="00A70838" w:rsidRDefault="00F76DD9" w:rsidP="006D2ECF">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 xml:space="preserve">Література завжди використовувала свої особливі методи, стилі, </w:t>
      </w:r>
      <w:r w:rsidR="00127C09" w:rsidRPr="00A70838">
        <w:rPr>
          <w:rStyle w:val="jlqj4b"/>
          <w:rFonts w:ascii="Times New Roman" w:hAnsi="Times New Roman" w:cs="Times New Roman"/>
          <w:sz w:val="18"/>
          <w:szCs w:val="18"/>
          <w:lang w:val="uk-UA"/>
        </w:rPr>
        <w:t>засоби</w:t>
      </w:r>
      <w:r w:rsidRPr="00A70838">
        <w:rPr>
          <w:rStyle w:val="jlqj4b"/>
          <w:rFonts w:ascii="Times New Roman" w:hAnsi="Times New Roman" w:cs="Times New Roman"/>
          <w:sz w:val="18"/>
          <w:szCs w:val="18"/>
          <w:lang w:val="uk-UA"/>
        </w:rPr>
        <w:t>. Серед них були загальновживані, типу метафор, узагальнень, типізації, які активно використовували і осмислювали філософія і літературознавство. Але були і специфічні, наприклад, меніпея. Для осмислення останніх була потрібна розробка методологічних уявлень. Великий внесок у створення методології гуманітарного знання вніс М. Бахтін і його послідовники. В даному випадку неважливо представник якої професії це робив: літературознавці починали філософствувати, або філософи впроваджувалися в літературознавство. Але важливо, що література ставала полем філософських пошуків. Показовим у цьому плані безперервн</w:t>
      </w:r>
      <w:r w:rsidR="008F30DA" w:rsidRPr="00A70838">
        <w:rPr>
          <w:rStyle w:val="jlqj4b"/>
          <w:rFonts w:ascii="Times New Roman" w:hAnsi="Times New Roman" w:cs="Times New Roman"/>
          <w:sz w:val="18"/>
          <w:szCs w:val="18"/>
          <w:lang w:val="uk-UA"/>
        </w:rPr>
        <w:t>а</w:t>
      </w:r>
      <w:r w:rsidRPr="00A70838">
        <w:rPr>
          <w:rStyle w:val="jlqj4b"/>
          <w:rFonts w:ascii="Times New Roman" w:hAnsi="Times New Roman" w:cs="Times New Roman"/>
          <w:sz w:val="18"/>
          <w:szCs w:val="18"/>
          <w:lang w:val="uk-UA"/>
        </w:rPr>
        <w:t xml:space="preserve"> суперечка навколо інтелектуальної спадщини М. Бахтіна. Так, бахтіністи вважають його видатним вченим-літературознавцем. І дана лінія вивчення і розвитку ідей Бахтіна дала чимало видатних результатів. Однак, впливова і ефективна інша позиція, представлена </w:t>
      </w:r>
      <w:r w:rsidRPr="00A70838">
        <w:rPr>
          <w:rStyle w:val="jlqj4b"/>
          <w:rFonts w:ascii="Times New Roman" w:hAnsi="Times New Roman" w:cs="Times New Roman"/>
          <w:sz w:val="18"/>
          <w:szCs w:val="18"/>
          <w:lang w:val="uk-UA"/>
        </w:rPr>
        <w:lastRenderedPageBreak/>
        <w:t>​​видатним вченим філологом-літературознавцем академіком М. Гаспаров</w:t>
      </w:r>
      <w:r w:rsidR="008F30DA" w:rsidRPr="00A70838">
        <w:rPr>
          <w:rStyle w:val="jlqj4b"/>
          <w:rFonts w:ascii="Times New Roman" w:hAnsi="Times New Roman" w:cs="Times New Roman"/>
          <w:sz w:val="18"/>
          <w:szCs w:val="18"/>
          <w:lang w:val="uk-UA"/>
        </w:rPr>
        <w:t>им</w:t>
      </w:r>
      <w:r w:rsidRPr="00A70838">
        <w:rPr>
          <w:rStyle w:val="jlqj4b"/>
          <w:rFonts w:ascii="Times New Roman" w:hAnsi="Times New Roman" w:cs="Times New Roman"/>
          <w:sz w:val="18"/>
          <w:szCs w:val="18"/>
          <w:lang w:val="uk-UA"/>
        </w:rPr>
        <w:t>. Він вважав, що праці Бахтіна представляють своєрідну програму філософсько</w:t>
      </w:r>
      <w:r w:rsidR="008F30DA" w:rsidRPr="00A70838">
        <w:rPr>
          <w:rStyle w:val="jlqj4b"/>
          <w:rFonts w:ascii="Times New Roman" w:hAnsi="Times New Roman" w:cs="Times New Roman"/>
          <w:sz w:val="18"/>
          <w:szCs w:val="18"/>
          <w:lang w:val="uk-UA"/>
        </w:rPr>
        <w:t>ї</w:t>
      </w:r>
      <w:r w:rsidRPr="00A70838">
        <w:rPr>
          <w:rStyle w:val="jlqj4b"/>
          <w:rFonts w:ascii="Times New Roman" w:hAnsi="Times New Roman" w:cs="Times New Roman"/>
          <w:sz w:val="18"/>
          <w:szCs w:val="18"/>
          <w:lang w:val="uk-UA"/>
        </w:rPr>
        <w:t xml:space="preserve"> творчості, а не суворі наукові методи літературознавчого дослідження. Відповідно Бахтін належить до тієї галузі знання, де створюються нові картини світу, вносяться нові цінності, що він і зробив в роботах про Достоєвського і Рабле, тому Бахтіна слід вважати філософом, а не вченим [Гаспаров 1997: 496]. Уже з цього видно, як література ставала плацдармом, на якому відпрацьовувались філософсько-методологічні уявлення і уточнювалися кордон</w:t>
      </w:r>
      <w:r w:rsidR="008F30DA" w:rsidRPr="00A70838">
        <w:rPr>
          <w:rStyle w:val="jlqj4b"/>
          <w:rFonts w:ascii="Times New Roman" w:hAnsi="Times New Roman" w:cs="Times New Roman"/>
          <w:sz w:val="18"/>
          <w:szCs w:val="18"/>
          <w:lang w:val="uk-UA"/>
        </w:rPr>
        <w:t>и</w:t>
      </w:r>
      <w:r w:rsidRPr="00A70838">
        <w:rPr>
          <w:rStyle w:val="jlqj4b"/>
          <w:rFonts w:ascii="Times New Roman" w:hAnsi="Times New Roman" w:cs="Times New Roman"/>
          <w:sz w:val="18"/>
          <w:szCs w:val="18"/>
          <w:lang w:val="uk-UA"/>
        </w:rPr>
        <w:t xml:space="preserve"> філософських і літературознавчих підходів. </w:t>
      </w:r>
    </w:p>
    <w:p w:rsidR="00607A62" w:rsidRPr="00A70838" w:rsidRDefault="00F76DD9" w:rsidP="00607A62">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У такому контексті досить актуальним і неоднозначним є наступне питання. Хто повинен дослідити сутність літератури або її жанрів, скажімо, поезії: філософ або літературознавець? На перший погляд це центральна проблема літературознавства. Але, в той же час, пошуки сутності завжди були завданням філософського дослідження. Крім того, шляхи пошуку сутності поезії можуть йти різними шляхами: шляхом узагальнення творів і авторитетних висловлювань видатних поетів, або шляхом аналізу творчості одного поета. М. Хайдеггер пішов другим шляхом, з'ясовуючи сутність поезії, на підставі дослідження творчості Гельдерліна [Хайдеггер 2008]. Сумнівно, що такий підхід може стати типовим для літературознавства. Щось схоже здійснив М. Бахтін, дослідивши сутність мен</w:t>
      </w:r>
      <w:r w:rsidR="00607A62"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пе</w:t>
      </w:r>
      <w:r w:rsidR="00607A62" w:rsidRPr="00A70838">
        <w:rPr>
          <w:rStyle w:val="jlqj4b"/>
          <w:rFonts w:ascii="Times New Roman" w:hAnsi="Times New Roman" w:cs="Times New Roman"/>
          <w:sz w:val="18"/>
          <w:szCs w:val="18"/>
          <w:lang w:val="uk-UA"/>
        </w:rPr>
        <w:t>ї</w:t>
      </w:r>
      <w:r w:rsidRPr="00A70838">
        <w:rPr>
          <w:rStyle w:val="jlqj4b"/>
          <w:rFonts w:ascii="Times New Roman" w:hAnsi="Times New Roman" w:cs="Times New Roman"/>
          <w:sz w:val="18"/>
          <w:szCs w:val="18"/>
          <w:lang w:val="uk-UA"/>
        </w:rPr>
        <w:t xml:space="preserve"> не тільки на творчості одного письменника, але навіть на одному творі Ф. Рабле. Спроби скористатися підходом Бахтіна і виявити мен</w:t>
      </w:r>
      <w:r w:rsidR="00607A62"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пе</w:t>
      </w:r>
      <w:r w:rsidR="00607A62" w:rsidRPr="00A70838">
        <w:rPr>
          <w:rStyle w:val="jlqj4b"/>
          <w:rFonts w:ascii="Times New Roman" w:hAnsi="Times New Roman" w:cs="Times New Roman"/>
          <w:sz w:val="18"/>
          <w:szCs w:val="18"/>
          <w:lang w:val="uk-UA"/>
        </w:rPr>
        <w:t>ї</w:t>
      </w:r>
      <w:r w:rsidRPr="00A70838">
        <w:rPr>
          <w:rStyle w:val="jlqj4b"/>
          <w:rFonts w:ascii="Times New Roman" w:hAnsi="Times New Roman" w:cs="Times New Roman"/>
          <w:sz w:val="18"/>
          <w:szCs w:val="18"/>
          <w:lang w:val="uk-UA"/>
        </w:rPr>
        <w:t xml:space="preserve"> в інших літературних творах не дали результатів, що не випадково. Названі унікальні дослідж</w:t>
      </w:r>
      <w:r w:rsidR="00607A62" w:rsidRPr="00A70838">
        <w:rPr>
          <w:rStyle w:val="jlqj4b"/>
          <w:rFonts w:ascii="Times New Roman" w:hAnsi="Times New Roman" w:cs="Times New Roman"/>
          <w:sz w:val="18"/>
          <w:szCs w:val="18"/>
          <w:lang w:val="uk-UA"/>
        </w:rPr>
        <w:t>ення Хайдеггера або Бахтіна не стільки</w:t>
      </w:r>
      <w:r w:rsidRPr="00A70838">
        <w:rPr>
          <w:rStyle w:val="jlqj4b"/>
          <w:rFonts w:ascii="Times New Roman" w:hAnsi="Times New Roman" w:cs="Times New Roman"/>
          <w:sz w:val="18"/>
          <w:szCs w:val="18"/>
          <w:lang w:val="uk-UA"/>
        </w:rPr>
        <w:t xml:space="preserve"> дають літературознавчий метод, скільки пропонують нові філософські</w:t>
      </w:r>
      <w:r w:rsidR="00607A62" w:rsidRPr="00A70838">
        <w:rPr>
          <w:rStyle w:val="jlqj4b"/>
          <w:rFonts w:ascii="Times New Roman" w:hAnsi="Times New Roman" w:cs="Times New Roman"/>
          <w:sz w:val="18"/>
          <w:szCs w:val="18"/>
          <w:lang w:val="uk-UA"/>
        </w:rPr>
        <w:t xml:space="preserve"> ідеї, </w:t>
      </w:r>
      <w:r w:rsidRPr="00A70838">
        <w:rPr>
          <w:rStyle w:val="jlqj4b"/>
          <w:rFonts w:ascii="Times New Roman" w:hAnsi="Times New Roman" w:cs="Times New Roman"/>
          <w:sz w:val="18"/>
          <w:szCs w:val="18"/>
          <w:lang w:val="uk-UA"/>
        </w:rPr>
        <w:t xml:space="preserve">що дозволяють по-новому поглянути не тільки на даний предмет дослідження, а й на всю предметну область. </w:t>
      </w:r>
    </w:p>
    <w:p w:rsidR="001F66CB" w:rsidRPr="00A70838" w:rsidRDefault="00F76DD9" w:rsidP="00607A62">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Застосування філософських підходів до аналізу літературних творів дають як правило цікаві, але далеко не безперечні результати. Так, на наш погляд, В. Ільїн неправомірно протиставляє аполон</w:t>
      </w:r>
      <w:r w:rsidR="00367255"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вс</w:t>
      </w:r>
      <w:r w:rsidR="00367255" w:rsidRPr="00A70838">
        <w:rPr>
          <w:rStyle w:val="jlqj4b"/>
          <w:rFonts w:ascii="Times New Roman" w:hAnsi="Times New Roman" w:cs="Times New Roman"/>
          <w:sz w:val="18"/>
          <w:szCs w:val="18"/>
          <w:lang w:val="uk-UA"/>
        </w:rPr>
        <w:t>ь</w:t>
      </w:r>
      <w:r w:rsidRPr="00A70838">
        <w:rPr>
          <w:rStyle w:val="jlqj4b"/>
          <w:rFonts w:ascii="Times New Roman" w:hAnsi="Times New Roman" w:cs="Times New Roman"/>
          <w:sz w:val="18"/>
          <w:szCs w:val="18"/>
          <w:lang w:val="uk-UA"/>
        </w:rPr>
        <w:t>к</w:t>
      </w:r>
      <w:r w:rsidR="00367255" w:rsidRPr="00A70838">
        <w:rPr>
          <w:rStyle w:val="jlqj4b"/>
          <w:rFonts w:ascii="Times New Roman" w:hAnsi="Times New Roman" w:cs="Times New Roman"/>
          <w:sz w:val="18"/>
          <w:szCs w:val="18"/>
          <w:lang w:val="uk-UA"/>
        </w:rPr>
        <w:t>ий</w:t>
      </w:r>
      <w:r w:rsidRPr="00A70838">
        <w:rPr>
          <w:rStyle w:val="jlqj4b"/>
          <w:rFonts w:ascii="Times New Roman" w:hAnsi="Times New Roman" w:cs="Times New Roman"/>
          <w:sz w:val="18"/>
          <w:szCs w:val="18"/>
          <w:lang w:val="uk-UA"/>
        </w:rPr>
        <w:t xml:space="preserve"> і діонісійськ</w:t>
      </w:r>
      <w:r w:rsidR="00367255" w:rsidRPr="00A70838">
        <w:rPr>
          <w:rStyle w:val="jlqj4b"/>
          <w:rFonts w:ascii="Times New Roman" w:hAnsi="Times New Roman" w:cs="Times New Roman"/>
          <w:sz w:val="18"/>
          <w:szCs w:val="18"/>
          <w:lang w:val="uk-UA"/>
        </w:rPr>
        <w:t>ий</w:t>
      </w:r>
      <w:r w:rsidRPr="00A70838">
        <w:rPr>
          <w:rStyle w:val="jlqj4b"/>
          <w:rFonts w:ascii="Times New Roman" w:hAnsi="Times New Roman" w:cs="Times New Roman"/>
          <w:sz w:val="18"/>
          <w:szCs w:val="18"/>
          <w:lang w:val="uk-UA"/>
        </w:rPr>
        <w:t xml:space="preserve"> </w:t>
      </w:r>
      <w:r w:rsidR="00367255" w:rsidRPr="00A70838">
        <w:rPr>
          <w:rStyle w:val="jlqj4b"/>
          <w:rFonts w:ascii="Times New Roman" w:hAnsi="Times New Roman" w:cs="Times New Roman"/>
          <w:sz w:val="18"/>
          <w:szCs w:val="18"/>
          <w:lang w:val="uk-UA"/>
        </w:rPr>
        <w:t>ви</w:t>
      </w:r>
      <w:r w:rsidRPr="00A70838">
        <w:rPr>
          <w:rStyle w:val="jlqj4b"/>
          <w:rFonts w:ascii="Times New Roman" w:hAnsi="Times New Roman" w:cs="Times New Roman"/>
          <w:sz w:val="18"/>
          <w:szCs w:val="18"/>
          <w:lang w:val="uk-UA"/>
        </w:rPr>
        <w:t>ток у творчості Пушкіна [</w:t>
      </w:r>
      <w:r w:rsidR="00367255" w:rsidRPr="00A70838">
        <w:rPr>
          <w:rStyle w:val="jlqj4b"/>
          <w:rFonts w:ascii="Times New Roman" w:hAnsi="Times New Roman" w:cs="Times New Roman"/>
          <w:sz w:val="18"/>
          <w:szCs w:val="18"/>
          <w:lang w:val="uk-UA"/>
        </w:rPr>
        <w:t>И</w:t>
      </w:r>
      <w:r w:rsidRPr="00A70838">
        <w:rPr>
          <w:rStyle w:val="jlqj4b"/>
          <w:rFonts w:ascii="Times New Roman" w:hAnsi="Times New Roman" w:cs="Times New Roman"/>
          <w:sz w:val="18"/>
          <w:szCs w:val="18"/>
          <w:lang w:val="uk-UA"/>
        </w:rPr>
        <w:t>ль</w:t>
      </w:r>
      <w:r w:rsidR="00367255" w:rsidRPr="00A70838">
        <w:rPr>
          <w:rStyle w:val="jlqj4b"/>
          <w:rFonts w:ascii="Times New Roman" w:hAnsi="Times New Roman" w:cs="Times New Roman"/>
          <w:sz w:val="18"/>
          <w:szCs w:val="18"/>
          <w:lang w:val="uk-UA"/>
        </w:rPr>
        <w:t>и</w:t>
      </w:r>
      <w:r w:rsidRPr="00A70838">
        <w:rPr>
          <w:rStyle w:val="jlqj4b"/>
          <w:rFonts w:ascii="Times New Roman" w:hAnsi="Times New Roman" w:cs="Times New Roman"/>
          <w:sz w:val="18"/>
          <w:szCs w:val="18"/>
          <w:lang w:val="uk-UA"/>
        </w:rPr>
        <w:t>н 1990]. Можливо, тут скоріше претензія до Ф. Ніцше, який протиставив Аполона і Діоніса. Тим часом, вони обидва</w:t>
      </w:r>
      <w:r w:rsidR="00367255" w:rsidRPr="00A70838">
        <w:rPr>
          <w:rStyle w:val="jlqj4b"/>
          <w:rFonts w:ascii="Times New Roman" w:hAnsi="Times New Roman" w:cs="Times New Roman"/>
          <w:sz w:val="18"/>
          <w:szCs w:val="18"/>
          <w:lang w:val="uk-UA"/>
        </w:rPr>
        <w:t xml:space="preserve"> –</w:t>
      </w:r>
      <w:r w:rsidRPr="00A70838">
        <w:rPr>
          <w:rStyle w:val="jlqj4b"/>
          <w:rFonts w:ascii="Times New Roman" w:hAnsi="Times New Roman" w:cs="Times New Roman"/>
          <w:sz w:val="18"/>
          <w:szCs w:val="18"/>
          <w:lang w:val="uk-UA"/>
        </w:rPr>
        <w:t xml:space="preserve"> олімпійські боги. </w:t>
      </w:r>
      <w:r w:rsidR="00367255" w:rsidRPr="00A70838">
        <w:rPr>
          <w:rStyle w:val="jlqj4b"/>
          <w:rFonts w:ascii="Times New Roman" w:hAnsi="Times New Roman" w:cs="Times New Roman"/>
          <w:sz w:val="18"/>
          <w:szCs w:val="18"/>
          <w:lang w:val="uk-UA"/>
        </w:rPr>
        <w:t>П</w:t>
      </w:r>
      <w:r w:rsidRPr="00A70838">
        <w:rPr>
          <w:rStyle w:val="jlqj4b"/>
          <w:rFonts w:ascii="Times New Roman" w:hAnsi="Times New Roman" w:cs="Times New Roman"/>
          <w:sz w:val="18"/>
          <w:szCs w:val="18"/>
          <w:lang w:val="uk-UA"/>
        </w:rPr>
        <w:t xml:space="preserve">еремога </w:t>
      </w:r>
      <w:r w:rsidR="00367255" w:rsidRPr="00A70838">
        <w:rPr>
          <w:rStyle w:val="jlqj4b"/>
          <w:rFonts w:ascii="Times New Roman" w:hAnsi="Times New Roman" w:cs="Times New Roman"/>
          <w:sz w:val="18"/>
          <w:szCs w:val="18"/>
          <w:lang w:val="uk-UA"/>
        </w:rPr>
        <w:t xml:space="preserve">олімпійців </w:t>
      </w:r>
      <w:r w:rsidRPr="00A70838">
        <w:rPr>
          <w:rStyle w:val="jlqj4b"/>
          <w:rFonts w:ascii="Times New Roman" w:hAnsi="Times New Roman" w:cs="Times New Roman"/>
          <w:sz w:val="18"/>
          <w:szCs w:val="18"/>
          <w:lang w:val="uk-UA"/>
        </w:rPr>
        <w:t>над титанами як уособленням хаосу, знаменувала перемогу космосу, тобто гармонії, порядку, розуму. Відповідно, сенс поезії виражається як аполон</w:t>
      </w:r>
      <w:r w:rsidR="00367255" w:rsidRPr="00A70838">
        <w:rPr>
          <w:rStyle w:val="jlqj4b"/>
          <w:rFonts w:ascii="Times New Roman" w:hAnsi="Times New Roman" w:cs="Times New Roman"/>
          <w:sz w:val="18"/>
          <w:szCs w:val="18"/>
          <w:lang w:val="uk-UA"/>
        </w:rPr>
        <w:t>івським</w:t>
      </w:r>
      <w:r w:rsidRPr="00A70838">
        <w:rPr>
          <w:rStyle w:val="jlqj4b"/>
          <w:rFonts w:ascii="Times New Roman" w:hAnsi="Times New Roman" w:cs="Times New Roman"/>
          <w:sz w:val="18"/>
          <w:szCs w:val="18"/>
          <w:lang w:val="uk-UA"/>
        </w:rPr>
        <w:t>, підкреслено раціонально-гармонійним, так і д</w:t>
      </w:r>
      <w:r w:rsidR="00367255"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он</w:t>
      </w:r>
      <w:r w:rsidR="00367255" w:rsidRPr="00A70838">
        <w:rPr>
          <w:rStyle w:val="jlqj4b"/>
          <w:rFonts w:ascii="Times New Roman" w:hAnsi="Times New Roman" w:cs="Times New Roman"/>
          <w:sz w:val="18"/>
          <w:szCs w:val="18"/>
          <w:lang w:val="uk-UA"/>
        </w:rPr>
        <w:t>ісійським</w:t>
      </w:r>
      <w:r w:rsidRPr="00A70838">
        <w:rPr>
          <w:rStyle w:val="jlqj4b"/>
          <w:rFonts w:ascii="Times New Roman" w:hAnsi="Times New Roman" w:cs="Times New Roman"/>
          <w:sz w:val="18"/>
          <w:szCs w:val="18"/>
          <w:lang w:val="uk-UA"/>
        </w:rPr>
        <w:t>, емоційно-чуттєви</w:t>
      </w:r>
      <w:r w:rsidR="00367255" w:rsidRPr="00A70838">
        <w:rPr>
          <w:rStyle w:val="jlqj4b"/>
          <w:rFonts w:ascii="Times New Roman" w:hAnsi="Times New Roman" w:cs="Times New Roman"/>
          <w:sz w:val="18"/>
          <w:szCs w:val="18"/>
          <w:lang w:val="uk-UA"/>
        </w:rPr>
        <w:t>м</w:t>
      </w:r>
      <w:r w:rsidRPr="00A70838">
        <w:rPr>
          <w:rStyle w:val="jlqj4b"/>
          <w:rFonts w:ascii="Times New Roman" w:hAnsi="Times New Roman" w:cs="Times New Roman"/>
          <w:sz w:val="18"/>
          <w:szCs w:val="18"/>
          <w:lang w:val="uk-UA"/>
        </w:rPr>
        <w:t xml:space="preserve"> виразом. Поезія конституює світ</w:t>
      </w:r>
      <w:r w:rsidR="00367255" w:rsidRPr="00A70838">
        <w:rPr>
          <w:rStyle w:val="jlqj4b"/>
          <w:rFonts w:ascii="Times New Roman" w:hAnsi="Times New Roman" w:cs="Times New Roman"/>
          <w:sz w:val="18"/>
          <w:szCs w:val="18"/>
          <w:lang w:val="uk-UA"/>
        </w:rPr>
        <w:t>, так би мовити,</w:t>
      </w:r>
      <w:r w:rsidRPr="00A70838">
        <w:rPr>
          <w:rStyle w:val="jlqj4b"/>
          <w:rFonts w:ascii="Times New Roman" w:hAnsi="Times New Roman" w:cs="Times New Roman"/>
          <w:sz w:val="18"/>
          <w:szCs w:val="18"/>
          <w:lang w:val="uk-UA"/>
        </w:rPr>
        <w:t xml:space="preserve"> і по Аполону, і по Д</w:t>
      </w:r>
      <w:r w:rsidR="00367255"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он</w:t>
      </w:r>
      <w:r w:rsidR="00367255"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су. Адже Діоніс</w:t>
      </w:r>
      <w:r w:rsidR="00367255" w:rsidRPr="00A70838">
        <w:rPr>
          <w:rStyle w:val="jlqj4b"/>
          <w:rFonts w:ascii="Times New Roman" w:hAnsi="Times New Roman" w:cs="Times New Roman"/>
          <w:sz w:val="18"/>
          <w:szCs w:val="18"/>
          <w:lang w:val="uk-UA"/>
        </w:rPr>
        <w:t xml:space="preserve"> є</w:t>
      </w:r>
      <w:r w:rsidRPr="00A70838">
        <w:rPr>
          <w:rStyle w:val="jlqj4b"/>
          <w:rFonts w:ascii="Times New Roman" w:hAnsi="Times New Roman" w:cs="Times New Roman"/>
          <w:sz w:val="18"/>
          <w:szCs w:val="18"/>
          <w:lang w:val="uk-UA"/>
        </w:rPr>
        <w:t xml:space="preserve"> </w:t>
      </w:r>
      <w:r w:rsidR="00367255" w:rsidRPr="00A70838">
        <w:rPr>
          <w:rStyle w:val="jlqj4b"/>
          <w:rFonts w:ascii="Times New Roman" w:hAnsi="Times New Roman" w:cs="Times New Roman"/>
          <w:sz w:val="18"/>
          <w:szCs w:val="18"/>
          <w:lang w:val="uk-UA"/>
        </w:rPr>
        <w:t xml:space="preserve">не </w:t>
      </w:r>
      <w:r w:rsidRPr="00A70838">
        <w:rPr>
          <w:rStyle w:val="jlqj4b"/>
          <w:rFonts w:ascii="Times New Roman" w:hAnsi="Times New Roman" w:cs="Times New Roman"/>
          <w:sz w:val="18"/>
          <w:szCs w:val="18"/>
          <w:lang w:val="uk-UA"/>
        </w:rPr>
        <w:t xml:space="preserve">титан, відповідно хаос йому повинен бути чужий. Отже, вся вакханалія почуттів, емоційні сплески, ірраціональні шалені емоції </w:t>
      </w:r>
      <w:r w:rsidR="00367255" w:rsidRPr="00A70838">
        <w:rPr>
          <w:rStyle w:val="jlqj4b"/>
          <w:rFonts w:ascii="Times New Roman" w:hAnsi="Times New Roman" w:cs="Times New Roman"/>
          <w:sz w:val="18"/>
          <w:szCs w:val="18"/>
          <w:lang w:val="uk-UA"/>
        </w:rPr>
        <w:t>тощо р</w:t>
      </w:r>
      <w:r w:rsidRPr="00A70838">
        <w:rPr>
          <w:rStyle w:val="jlqj4b"/>
          <w:rFonts w:ascii="Times New Roman" w:hAnsi="Times New Roman" w:cs="Times New Roman"/>
          <w:sz w:val="18"/>
          <w:szCs w:val="18"/>
          <w:lang w:val="uk-UA"/>
        </w:rPr>
        <w:t xml:space="preserve">еалізуються в деякому впорядкованому просторі. Навіть манія у древніх греків як протилежність техне означала </w:t>
      </w:r>
      <w:r w:rsidR="00367255" w:rsidRPr="00A70838">
        <w:rPr>
          <w:rStyle w:val="jlqj4b"/>
          <w:rFonts w:ascii="Times New Roman" w:hAnsi="Times New Roman" w:cs="Times New Roman"/>
          <w:sz w:val="18"/>
          <w:szCs w:val="18"/>
          <w:lang w:val="uk-UA"/>
        </w:rPr>
        <w:t xml:space="preserve">не </w:t>
      </w:r>
      <w:r w:rsidRPr="00A70838">
        <w:rPr>
          <w:rStyle w:val="jlqj4b"/>
          <w:rFonts w:ascii="Times New Roman" w:hAnsi="Times New Roman" w:cs="Times New Roman"/>
          <w:sz w:val="18"/>
          <w:szCs w:val="18"/>
          <w:lang w:val="uk-UA"/>
        </w:rPr>
        <w:t>хаос, а мала на увазі</w:t>
      </w:r>
      <w:r w:rsidR="00367255" w:rsidRPr="00A70838">
        <w:rPr>
          <w:rStyle w:val="jlqj4b"/>
          <w:rFonts w:ascii="Times New Roman" w:hAnsi="Times New Roman" w:cs="Times New Roman"/>
          <w:sz w:val="18"/>
          <w:szCs w:val="18"/>
          <w:lang w:val="uk-UA"/>
        </w:rPr>
        <w:t>, як ми би сказали,</w:t>
      </w:r>
      <w:r w:rsidRPr="00A70838">
        <w:rPr>
          <w:rStyle w:val="jlqj4b"/>
          <w:rFonts w:ascii="Times New Roman" w:hAnsi="Times New Roman" w:cs="Times New Roman"/>
          <w:sz w:val="18"/>
          <w:szCs w:val="18"/>
          <w:lang w:val="uk-UA"/>
        </w:rPr>
        <w:t xml:space="preserve"> неусвідомлен</w:t>
      </w:r>
      <w:r w:rsidR="00367255" w:rsidRPr="00A70838">
        <w:rPr>
          <w:rStyle w:val="jlqj4b"/>
          <w:rFonts w:ascii="Times New Roman" w:hAnsi="Times New Roman" w:cs="Times New Roman"/>
          <w:sz w:val="18"/>
          <w:szCs w:val="18"/>
          <w:lang w:val="uk-UA"/>
        </w:rPr>
        <w:t>е</w:t>
      </w:r>
      <w:r w:rsidRPr="00A70838">
        <w:rPr>
          <w:rStyle w:val="jlqj4b"/>
          <w:rFonts w:ascii="Times New Roman" w:hAnsi="Times New Roman" w:cs="Times New Roman"/>
          <w:sz w:val="18"/>
          <w:szCs w:val="18"/>
          <w:lang w:val="uk-UA"/>
        </w:rPr>
        <w:t>, ірраціональн</w:t>
      </w:r>
      <w:r w:rsidR="00367255" w:rsidRPr="00A70838">
        <w:rPr>
          <w:rStyle w:val="jlqj4b"/>
          <w:rFonts w:ascii="Times New Roman" w:hAnsi="Times New Roman" w:cs="Times New Roman"/>
          <w:sz w:val="18"/>
          <w:szCs w:val="18"/>
          <w:lang w:val="uk-UA"/>
        </w:rPr>
        <w:t>е</w:t>
      </w:r>
      <w:r w:rsidRPr="00A70838">
        <w:rPr>
          <w:rStyle w:val="jlqj4b"/>
          <w:rFonts w:ascii="Times New Roman" w:hAnsi="Times New Roman" w:cs="Times New Roman"/>
          <w:sz w:val="18"/>
          <w:szCs w:val="18"/>
          <w:lang w:val="uk-UA"/>
        </w:rPr>
        <w:t>, «шалено»-</w:t>
      </w:r>
      <w:r w:rsidR="00367255" w:rsidRPr="00A70838">
        <w:rPr>
          <w:rStyle w:val="jlqj4b"/>
          <w:rFonts w:ascii="Times New Roman" w:hAnsi="Times New Roman" w:cs="Times New Roman"/>
          <w:sz w:val="18"/>
          <w:szCs w:val="18"/>
          <w:lang w:val="uk-UA"/>
        </w:rPr>
        <w:t>е</w:t>
      </w:r>
      <w:r w:rsidRPr="00A70838">
        <w:rPr>
          <w:rStyle w:val="jlqj4b"/>
          <w:rFonts w:ascii="Times New Roman" w:hAnsi="Times New Roman" w:cs="Times New Roman"/>
          <w:sz w:val="18"/>
          <w:szCs w:val="18"/>
          <w:lang w:val="uk-UA"/>
        </w:rPr>
        <w:t>моційн</w:t>
      </w:r>
      <w:r w:rsidR="00367255" w:rsidRPr="00A70838">
        <w:rPr>
          <w:rStyle w:val="jlqj4b"/>
          <w:rFonts w:ascii="Times New Roman" w:hAnsi="Times New Roman" w:cs="Times New Roman"/>
          <w:sz w:val="18"/>
          <w:szCs w:val="18"/>
          <w:lang w:val="uk-UA"/>
        </w:rPr>
        <w:t>е</w:t>
      </w:r>
      <w:r w:rsidRPr="00A70838">
        <w:rPr>
          <w:rStyle w:val="jlqj4b"/>
          <w:rFonts w:ascii="Times New Roman" w:hAnsi="Times New Roman" w:cs="Times New Roman"/>
          <w:sz w:val="18"/>
          <w:szCs w:val="18"/>
          <w:lang w:val="uk-UA"/>
        </w:rPr>
        <w:t xml:space="preserve">, але все-таки </w:t>
      </w:r>
      <w:r w:rsidR="00367255" w:rsidRPr="00A70838">
        <w:rPr>
          <w:rStyle w:val="jlqj4b"/>
          <w:rFonts w:ascii="Times New Roman" w:hAnsi="Times New Roman" w:cs="Times New Roman"/>
          <w:sz w:val="18"/>
          <w:szCs w:val="18"/>
          <w:lang w:val="uk-UA"/>
        </w:rPr>
        <w:t xml:space="preserve">таке, що </w:t>
      </w:r>
      <w:r w:rsidRPr="00A70838">
        <w:rPr>
          <w:rStyle w:val="jlqj4b"/>
          <w:rFonts w:ascii="Times New Roman" w:hAnsi="Times New Roman" w:cs="Times New Roman"/>
          <w:sz w:val="18"/>
          <w:szCs w:val="18"/>
          <w:lang w:val="uk-UA"/>
        </w:rPr>
        <w:t>виливал</w:t>
      </w:r>
      <w:r w:rsidR="00367255" w:rsidRPr="00A70838">
        <w:rPr>
          <w:rStyle w:val="jlqj4b"/>
          <w:rFonts w:ascii="Times New Roman" w:hAnsi="Times New Roman" w:cs="Times New Roman"/>
          <w:sz w:val="18"/>
          <w:szCs w:val="18"/>
          <w:lang w:val="uk-UA"/>
        </w:rPr>
        <w:t>о</w:t>
      </w:r>
      <w:r w:rsidRPr="00A70838">
        <w:rPr>
          <w:rStyle w:val="jlqj4b"/>
          <w:rFonts w:ascii="Times New Roman" w:hAnsi="Times New Roman" w:cs="Times New Roman"/>
          <w:sz w:val="18"/>
          <w:szCs w:val="18"/>
          <w:lang w:val="uk-UA"/>
        </w:rPr>
        <w:t>ся в зрозумілі, розумно збудовані слова і рядки</w:t>
      </w:r>
      <w:r w:rsidR="00367255" w:rsidRPr="00A70838">
        <w:rPr>
          <w:rStyle w:val="jlqj4b"/>
          <w:rFonts w:ascii="Times New Roman" w:hAnsi="Times New Roman" w:cs="Times New Roman"/>
          <w:sz w:val="18"/>
          <w:szCs w:val="18"/>
          <w:lang w:val="uk-UA"/>
        </w:rPr>
        <w:t xml:space="preserve"> поезії</w:t>
      </w:r>
      <w:r w:rsidRPr="00A70838">
        <w:rPr>
          <w:rStyle w:val="jlqj4b"/>
          <w:rFonts w:ascii="Times New Roman" w:hAnsi="Times New Roman" w:cs="Times New Roman"/>
          <w:sz w:val="18"/>
          <w:szCs w:val="18"/>
          <w:lang w:val="uk-UA"/>
        </w:rPr>
        <w:t>. Іншими словами, поезія виконує аполон</w:t>
      </w:r>
      <w:r w:rsidR="00367255"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вс</w:t>
      </w:r>
      <w:r w:rsidR="00367255" w:rsidRPr="00A70838">
        <w:rPr>
          <w:rStyle w:val="jlqj4b"/>
          <w:rFonts w:ascii="Times New Roman" w:hAnsi="Times New Roman" w:cs="Times New Roman"/>
          <w:sz w:val="18"/>
          <w:szCs w:val="18"/>
          <w:lang w:val="uk-UA"/>
        </w:rPr>
        <w:t>ь</w:t>
      </w:r>
      <w:r w:rsidRPr="00A70838">
        <w:rPr>
          <w:rStyle w:val="jlqj4b"/>
          <w:rFonts w:ascii="Times New Roman" w:hAnsi="Times New Roman" w:cs="Times New Roman"/>
          <w:sz w:val="18"/>
          <w:szCs w:val="18"/>
          <w:lang w:val="uk-UA"/>
        </w:rPr>
        <w:t>кий заклик «до священної жертви» за допомогою д</w:t>
      </w:r>
      <w:r w:rsidR="00367255"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он</w:t>
      </w:r>
      <w:r w:rsidR="00367255"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с</w:t>
      </w:r>
      <w:r w:rsidR="00367255"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йс</w:t>
      </w:r>
      <w:r w:rsidR="00367255" w:rsidRPr="00A70838">
        <w:rPr>
          <w:rStyle w:val="jlqj4b"/>
          <w:rFonts w:ascii="Times New Roman" w:hAnsi="Times New Roman" w:cs="Times New Roman"/>
          <w:sz w:val="18"/>
          <w:szCs w:val="18"/>
          <w:lang w:val="uk-UA"/>
        </w:rPr>
        <w:t>ь</w:t>
      </w:r>
      <w:r w:rsidRPr="00A70838">
        <w:rPr>
          <w:rStyle w:val="jlqj4b"/>
          <w:rFonts w:ascii="Times New Roman" w:hAnsi="Times New Roman" w:cs="Times New Roman"/>
          <w:sz w:val="18"/>
          <w:szCs w:val="18"/>
          <w:lang w:val="uk-UA"/>
        </w:rPr>
        <w:t>ких вкраплень, наприклад, «сум'яття по</w:t>
      </w:r>
      <w:r w:rsidR="00F37967" w:rsidRPr="00A70838">
        <w:rPr>
          <w:rStyle w:val="jlqj4b"/>
          <w:rFonts w:ascii="Times New Roman" w:hAnsi="Times New Roman" w:cs="Times New Roman"/>
          <w:sz w:val="18"/>
          <w:szCs w:val="18"/>
          <w:lang w:val="uk-UA"/>
        </w:rPr>
        <w:t>вний</w:t>
      </w:r>
      <w:r w:rsidRPr="00A70838">
        <w:rPr>
          <w:rStyle w:val="jlqj4b"/>
          <w:rFonts w:ascii="Times New Roman" w:hAnsi="Times New Roman" w:cs="Times New Roman"/>
          <w:sz w:val="18"/>
          <w:szCs w:val="18"/>
          <w:lang w:val="uk-UA"/>
        </w:rPr>
        <w:t>», «дикий і суворий» [Пушк</w:t>
      </w:r>
      <w:r w:rsidR="00F37967" w:rsidRPr="00A70838">
        <w:rPr>
          <w:rStyle w:val="jlqj4b"/>
          <w:rFonts w:ascii="Times New Roman" w:hAnsi="Times New Roman" w:cs="Times New Roman"/>
          <w:sz w:val="18"/>
          <w:szCs w:val="18"/>
          <w:lang w:val="uk-UA"/>
        </w:rPr>
        <w:t>и</w:t>
      </w:r>
      <w:r w:rsidRPr="00A70838">
        <w:rPr>
          <w:rStyle w:val="jlqj4b"/>
          <w:rFonts w:ascii="Times New Roman" w:hAnsi="Times New Roman" w:cs="Times New Roman"/>
          <w:sz w:val="18"/>
          <w:szCs w:val="18"/>
          <w:lang w:val="uk-UA"/>
        </w:rPr>
        <w:t>н 1959-1962]</w:t>
      </w:r>
      <w:r w:rsidR="00F37967" w:rsidRPr="00A70838">
        <w:rPr>
          <w:rStyle w:val="jlqj4b"/>
          <w:rFonts w:ascii="Times New Roman" w:hAnsi="Times New Roman" w:cs="Times New Roman"/>
          <w:sz w:val="18"/>
          <w:szCs w:val="18"/>
          <w:lang w:val="uk-UA"/>
        </w:rPr>
        <w:t>.</w:t>
      </w:r>
      <w:r w:rsidRPr="00A70838">
        <w:rPr>
          <w:rStyle w:val="jlqj4b"/>
          <w:rFonts w:ascii="Times New Roman" w:hAnsi="Times New Roman" w:cs="Times New Roman"/>
          <w:sz w:val="18"/>
          <w:szCs w:val="18"/>
          <w:lang w:val="uk-UA"/>
        </w:rPr>
        <w:t xml:space="preserve"> </w:t>
      </w:r>
    </w:p>
    <w:p w:rsidR="00CD00BE" w:rsidRPr="00A70838" w:rsidRDefault="00F76DD9" w:rsidP="00607A62">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Завдяки філософсько</w:t>
      </w:r>
      <w:r w:rsidR="001F66CB" w:rsidRPr="00A70838">
        <w:rPr>
          <w:rStyle w:val="jlqj4b"/>
          <w:rFonts w:ascii="Times New Roman" w:hAnsi="Times New Roman" w:cs="Times New Roman"/>
          <w:sz w:val="18"/>
          <w:szCs w:val="18"/>
          <w:lang w:val="uk-UA"/>
        </w:rPr>
        <w:t>му</w:t>
      </w:r>
      <w:r w:rsidRPr="00A70838">
        <w:rPr>
          <w:rStyle w:val="jlqj4b"/>
          <w:rFonts w:ascii="Times New Roman" w:hAnsi="Times New Roman" w:cs="Times New Roman"/>
          <w:sz w:val="18"/>
          <w:szCs w:val="18"/>
          <w:lang w:val="uk-UA"/>
        </w:rPr>
        <w:t xml:space="preserve"> підходу дуже часто література повністю або частково розглядається як якийсь єдиний, однорідний, цілісний об'єкт безвідносно до того, що складається з окремих незалежних самостійних творів з вельми різними авторами і неоднозначним сприйняттям читачів. Розгляд літератури як цілісного феномена дозволяє стверджувати, що література забезпечує людині граничний запас слів, яким він оперує в мисленні і в діях [Рорт</w:t>
      </w:r>
      <w:r w:rsidR="00CD00BE" w:rsidRPr="00A70838">
        <w:rPr>
          <w:rStyle w:val="jlqj4b"/>
          <w:rFonts w:ascii="Times New Roman" w:hAnsi="Times New Roman" w:cs="Times New Roman"/>
          <w:sz w:val="18"/>
          <w:szCs w:val="18"/>
          <w:lang w:val="uk-UA"/>
        </w:rPr>
        <w:t>и</w:t>
      </w:r>
      <w:r w:rsidRPr="00A70838">
        <w:rPr>
          <w:rStyle w:val="jlqj4b"/>
          <w:rFonts w:ascii="Times New Roman" w:hAnsi="Times New Roman" w:cs="Times New Roman"/>
          <w:sz w:val="18"/>
          <w:szCs w:val="18"/>
          <w:lang w:val="uk-UA"/>
        </w:rPr>
        <w:t xml:space="preserve"> 1996]. Дійсно, людина не може мислити поза зазначеного запасу. Можна додати, що література забезпечує не тільки словниковий запас, а й правила оперування їм, а також, що важливо, системи розумових схем і образів щодо реальності, хоча література представляє вигаданий світ. Однак, всі ми бачимо світ певною мірою як вигаданий, і ніхто не може похвалитися, що бачить світ таким, яким він є. І наше бачення багато в чому забезпечено літературою. Правда, до художньої літератури слід додати і професійне чтиво, яке забезпечує «професійний кретинізм», коли світ бачиться виключно крізь професійні лінзи. У сучасних умовах поширення інтернету велику роль відіграють також і всілякі короткі тексти, і картинки з уривчастими, несистематизованими і суперечливими відомостями, </w:t>
      </w:r>
      <w:r w:rsidR="00CD00BE" w:rsidRPr="00A70838">
        <w:rPr>
          <w:rStyle w:val="jlqj4b"/>
          <w:rFonts w:ascii="Times New Roman" w:hAnsi="Times New Roman" w:cs="Times New Roman"/>
          <w:sz w:val="18"/>
          <w:szCs w:val="18"/>
          <w:lang w:val="uk-UA"/>
        </w:rPr>
        <w:t xml:space="preserve">що </w:t>
      </w:r>
      <w:r w:rsidRPr="00A70838">
        <w:rPr>
          <w:rStyle w:val="jlqj4b"/>
          <w:rFonts w:ascii="Times New Roman" w:hAnsi="Times New Roman" w:cs="Times New Roman"/>
          <w:sz w:val="18"/>
          <w:szCs w:val="18"/>
          <w:lang w:val="uk-UA"/>
        </w:rPr>
        <w:t xml:space="preserve">відповідальні за кліпове мислення. Не слід скидати з рахунків і індивідуальні спостереження, </w:t>
      </w:r>
      <w:r w:rsidR="00CD00BE" w:rsidRPr="00A70838">
        <w:rPr>
          <w:rStyle w:val="jlqj4b"/>
          <w:rFonts w:ascii="Times New Roman" w:hAnsi="Times New Roman" w:cs="Times New Roman"/>
          <w:sz w:val="18"/>
          <w:szCs w:val="18"/>
          <w:lang w:val="uk-UA"/>
        </w:rPr>
        <w:t xml:space="preserve">які </w:t>
      </w:r>
      <w:r w:rsidRPr="00A70838">
        <w:rPr>
          <w:rStyle w:val="jlqj4b"/>
          <w:rFonts w:ascii="Times New Roman" w:hAnsi="Times New Roman" w:cs="Times New Roman"/>
          <w:sz w:val="18"/>
          <w:szCs w:val="18"/>
          <w:lang w:val="uk-UA"/>
        </w:rPr>
        <w:t>узагальнені особистими, часто вельми обмеженими розумовими зусиллями. Має бути ще з'яс</w:t>
      </w:r>
      <w:r w:rsidR="00CD00BE" w:rsidRPr="00A70838">
        <w:rPr>
          <w:rStyle w:val="jlqj4b"/>
          <w:rFonts w:ascii="Times New Roman" w:hAnsi="Times New Roman" w:cs="Times New Roman"/>
          <w:sz w:val="18"/>
          <w:szCs w:val="18"/>
          <w:lang w:val="uk-UA"/>
        </w:rPr>
        <w:t>овано,</w:t>
      </w:r>
      <w:r w:rsidRPr="00A70838">
        <w:rPr>
          <w:rStyle w:val="jlqj4b"/>
          <w:rFonts w:ascii="Times New Roman" w:hAnsi="Times New Roman" w:cs="Times New Roman"/>
          <w:sz w:val="18"/>
          <w:szCs w:val="18"/>
          <w:lang w:val="uk-UA"/>
        </w:rPr>
        <w:t xml:space="preserve"> як саме література формує той чи інший тип мислення і відчування, проте в цілому не можна заперечувати визначальний вплив прочитаного (як і почутого) на словниковий запас як фундамент розумових і чуттєво-емоційних процесів.</w:t>
      </w:r>
    </w:p>
    <w:p w:rsidR="00C04578" w:rsidRPr="00A70838" w:rsidRDefault="00F76DD9" w:rsidP="00607A62">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Важливо, що література формує особливий самостійний світ, існуючий нарівні з реальним світом, у всякому разі реально на нього впливає. В цьому плані філософське осмислення літературного світу не менш важливо, ніж світу реального. Світ, придуманий авторами-письменниками, населений літературними персонажами, які проживають свої життя, але в загальнокультурному сенсі безсмертними. Хоча вони належать різним творам, різни</w:t>
      </w:r>
      <w:r w:rsidR="00C04578" w:rsidRPr="00A70838">
        <w:rPr>
          <w:rStyle w:val="jlqj4b"/>
          <w:rFonts w:ascii="Times New Roman" w:hAnsi="Times New Roman" w:cs="Times New Roman"/>
          <w:sz w:val="18"/>
          <w:szCs w:val="18"/>
          <w:lang w:val="uk-UA"/>
        </w:rPr>
        <w:t>м</w:t>
      </w:r>
      <w:r w:rsidRPr="00A70838">
        <w:rPr>
          <w:rStyle w:val="jlqj4b"/>
          <w:rFonts w:ascii="Times New Roman" w:hAnsi="Times New Roman" w:cs="Times New Roman"/>
          <w:sz w:val="18"/>
          <w:szCs w:val="18"/>
          <w:lang w:val="uk-UA"/>
        </w:rPr>
        <w:t xml:space="preserve"> епох</w:t>
      </w:r>
      <w:r w:rsidR="00C04578" w:rsidRPr="00A70838">
        <w:rPr>
          <w:rStyle w:val="jlqj4b"/>
          <w:rFonts w:ascii="Times New Roman" w:hAnsi="Times New Roman" w:cs="Times New Roman"/>
          <w:sz w:val="18"/>
          <w:szCs w:val="18"/>
          <w:lang w:val="uk-UA"/>
        </w:rPr>
        <w:t>ам</w:t>
      </w:r>
      <w:r w:rsidRPr="00A70838">
        <w:rPr>
          <w:rStyle w:val="jlqj4b"/>
          <w:rFonts w:ascii="Times New Roman" w:hAnsi="Times New Roman" w:cs="Times New Roman"/>
          <w:sz w:val="18"/>
          <w:szCs w:val="18"/>
          <w:lang w:val="uk-UA"/>
        </w:rPr>
        <w:t>, навіть різни</w:t>
      </w:r>
      <w:r w:rsidR="00C04578" w:rsidRPr="00A70838">
        <w:rPr>
          <w:rStyle w:val="jlqj4b"/>
          <w:rFonts w:ascii="Times New Roman" w:hAnsi="Times New Roman" w:cs="Times New Roman"/>
          <w:sz w:val="18"/>
          <w:szCs w:val="18"/>
          <w:lang w:val="uk-UA"/>
        </w:rPr>
        <w:t>м</w:t>
      </w:r>
      <w:r w:rsidRPr="00A70838">
        <w:rPr>
          <w:rStyle w:val="jlqj4b"/>
          <w:rFonts w:ascii="Times New Roman" w:hAnsi="Times New Roman" w:cs="Times New Roman"/>
          <w:sz w:val="18"/>
          <w:szCs w:val="18"/>
          <w:lang w:val="uk-UA"/>
        </w:rPr>
        <w:t xml:space="preserve"> національни</w:t>
      </w:r>
      <w:r w:rsidR="00C04578" w:rsidRPr="00A70838">
        <w:rPr>
          <w:rStyle w:val="jlqj4b"/>
          <w:rFonts w:ascii="Times New Roman" w:hAnsi="Times New Roman" w:cs="Times New Roman"/>
          <w:sz w:val="18"/>
          <w:szCs w:val="18"/>
          <w:lang w:val="uk-UA"/>
        </w:rPr>
        <w:t>м</w:t>
      </w:r>
      <w:r w:rsidRPr="00A70838">
        <w:rPr>
          <w:rStyle w:val="jlqj4b"/>
          <w:rFonts w:ascii="Times New Roman" w:hAnsi="Times New Roman" w:cs="Times New Roman"/>
          <w:sz w:val="18"/>
          <w:szCs w:val="18"/>
          <w:lang w:val="uk-UA"/>
        </w:rPr>
        <w:t xml:space="preserve"> або регіональних культур</w:t>
      </w:r>
      <w:r w:rsidR="00C04578" w:rsidRPr="00A70838">
        <w:rPr>
          <w:rStyle w:val="jlqj4b"/>
          <w:rFonts w:ascii="Times New Roman" w:hAnsi="Times New Roman" w:cs="Times New Roman"/>
          <w:sz w:val="18"/>
          <w:szCs w:val="18"/>
          <w:lang w:val="uk-UA"/>
        </w:rPr>
        <w:t>ам</w:t>
      </w:r>
      <w:r w:rsidRPr="00A70838">
        <w:rPr>
          <w:rStyle w:val="jlqj4b"/>
          <w:rFonts w:ascii="Times New Roman" w:hAnsi="Times New Roman" w:cs="Times New Roman"/>
          <w:sz w:val="18"/>
          <w:szCs w:val="18"/>
          <w:lang w:val="uk-UA"/>
        </w:rPr>
        <w:t>, але вс</w:t>
      </w:r>
      <w:r w:rsidR="00C04578" w:rsidRPr="00A70838">
        <w:rPr>
          <w:rStyle w:val="jlqj4b"/>
          <w:rFonts w:ascii="Times New Roman" w:hAnsi="Times New Roman" w:cs="Times New Roman"/>
          <w:sz w:val="18"/>
          <w:szCs w:val="18"/>
          <w:lang w:val="uk-UA"/>
        </w:rPr>
        <w:t>і</w:t>
      </w:r>
      <w:r w:rsidRPr="00A70838">
        <w:rPr>
          <w:rStyle w:val="jlqj4b"/>
          <w:rFonts w:ascii="Times New Roman" w:hAnsi="Times New Roman" w:cs="Times New Roman"/>
          <w:sz w:val="18"/>
          <w:szCs w:val="18"/>
          <w:lang w:val="uk-UA"/>
        </w:rPr>
        <w:t xml:space="preserve"> деяким чином пов'язані певними ідеями, асоціаціями, схожістю або протистояннями, загальнолюдськими культурними нитками, а також засобами вираження і конструювання, образно-символічними, наративни</w:t>
      </w:r>
      <w:r w:rsidR="00C04578" w:rsidRPr="00A70838">
        <w:rPr>
          <w:rStyle w:val="jlqj4b"/>
          <w:rFonts w:ascii="Times New Roman" w:hAnsi="Times New Roman" w:cs="Times New Roman"/>
          <w:sz w:val="18"/>
          <w:szCs w:val="18"/>
          <w:lang w:val="uk-UA"/>
        </w:rPr>
        <w:t>ми</w:t>
      </w:r>
      <w:r w:rsidRPr="00A70838">
        <w:rPr>
          <w:rStyle w:val="jlqj4b"/>
          <w:rFonts w:ascii="Times New Roman" w:hAnsi="Times New Roman" w:cs="Times New Roman"/>
          <w:sz w:val="18"/>
          <w:szCs w:val="18"/>
          <w:lang w:val="uk-UA"/>
        </w:rPr>
        <w:t xml:space="preserve"> і іншими текстуальн</w:t>
      </w:r>
      <w:r w:rsidR="00C04578" w:rsidRPr="00A70838">
        <w:rPr>
          <w:rStyle w:val="jlqj4b"/>
          <w:rFonts w:ascii="Times New Roman" w:hAnsi="Times New Roman" w:cs="Times New Roman"/>
          <w:sz w:val="18"/>
          <w:szCs w:val="18"/>
          <w:lang w:val="uk-UA"/>
        </w:rPr>
        <w:t>ими</w:t>
      </w:r>
      <w:r w:rsidRPr="00A70838">
        <w:rPr>
          <w:rStyle w:val="jlqj4b"/>
          <w:rFonts w:ascii="Times New Roman" w:hAnsi="Times New Roman" w:cs="Times New Roman"/>
          <w:sz w:val="18"/>
          <w:szCs w:val="18"/>
          <w:lang w:val="uk-UA"/>
        </w:rPr>
        <w:t xml:space="preserve"> структурами. </w:t>
      </w:r>
    </w:p>
    <w:p w:rsidR="009D2F4C" w:rsidRPr="00A70838" w:rsidRDefault="00F76DD9" w:rsidP="009D2F4C">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Особливою проблемою є найтісніший зв'язок світу літературних персонажів, образів і ідей з реальним світом. Найчастіше тут звертали увагу на питання про те, наскільки література відображає життя і чи повинна вона це робити, що вилилося, зокрема, в відповідні напрями від реалізму до формалізму. І набагато рідше ставилося питання про вплив літературного світу на реальний світ. Тим часом, представляється, що цей вплив значно сильніш</w:t>
      </w:r>
      <w:r w:rsidR="00CF68C4" w:rsidRPr="00A70838">
        <w:rPr>
          <w:rStyle w:val="jlqj4b"/>
          <w:rFonts w:ascii="Times New Roman" w:hAnsi="Times New Roman" w:cs="Times New Roman"/>
          <w:sz w:val="18"/>
          <w:szCs w:val="18"/>
          <w:lang w:val="uk-UA"/>
        </w:rPr>
        <w:t>ий</w:t>
      </w:r>
      <w:r w:rsidRPr="00A70838">
        <w:rPr>
          <w:rStyle w:val="jlqj4b"/>
          <w:rFonts w:ascii="Times New Roman" w:hAnsi="Times New Roman" w:cs="Times New Roman"/>
          <w:sz w:val="18"/>
          <w:szCs w:val="18"/>
          <w:lang w:val="uk-UA"/>
        </w:rPr>
        <w:t xml:space="preserve"> і дієвіш</w:t>
      </w:r>
      <w:r w:rsidR="00CF68C4" w:rsidRPr="00A70838">
        <w:rPr>
          <w:rStyle w:val="jlqj4b"/>
          <w:rFonts w:ascii="Times New Roman" w:hAnsi="Times New Roman" w:cs="Times New Roman"/>
          <w:sz w:val="18"/>
          <w:szCs w:val="18"/>
          <w:lang w:val="uk-UA"/>
        </w:rPr>
        <w:t>ий</w:t>
      </w:r>
      <w:r w:rsidRPr="00A70838">
        <w:rPr>
          <w:rStyle w:val="jlqj4b"/>
          <w:rFonts w:ascii="Times New Roman" w:hAnsi="Times New Roman" w:cs="Times New Roman"/>
          <w:sz w:val="18"/>
          <w:szCs w:val="18"/>
          <w:lang w:val="uk-UA"/>
        </w:rPr>
        <w:t>, ніж зворотн</w:t>
      </w:r>
      <w:r w:rsidR="00CF68C4" w:rsidRPr="00A70838">
        <w:rPr>
          <w:rStyle w:val="jlqj4b"/>
          <w:rFonts w:ascii="Times New Roman" w:hAnsi="Times New Roman" w:cs="Times New Roman"/>
          <w:sz w:val="18"/>
          <w:szCs w:val="18"/>
          <w:lang w:val="uk-UA"/>
        </w:rPr>
        <w:t>е</w:t>
      </w:r>
      <w:r w:rsidRPr="00A70838">
        <w:rPr>
          <w:rStyle w:val="jlqj4b"/>
          <w:rFonts w:ascii="Times New Roman" w:hAnsi="Times New Roman" w:cs="Times New Roman"/>
          <w:sz w:val="18"/>
          <w:szCs w:val="18"/>
          <w:lang w:val="uk-UA"/>
        </w:rPr>
        <w:t>. Більш того, літературний світ настільки міцно вписаний в світ реальний, що розрізнити їх не так просто, як може здатися. Людина бачить світ і діє в ньому крізь призму ідеалів, норм, цінностей, правил, що функціонують в культурі. Але вони сформовані майже абсолютно саме літературою. Навіть в ті періоди еволюції літератури, коли абсолютна більшість населення не вміл</w:t>
      </w:r>
      <w:r w:rsidR="00CF68C4" w:rsidRPr="00A70838">
        <w:rPr>
          <w:rStyle w:val="jlqj4b"/>
          <w:rFonts w:ascii="Times New Roman" w:hAnsi="Times New Roman" w:cs="Times New Roman"/>
          <w:sz w:val="18"/>
          <w:szCs w:val="18"/>
          <w:lang w:val="uk-UA"/>
        </w:rPr>
        <w:t>а</w:t>
      </w:r>
      <w:r w:rsidRPr="00A70838">
        <w:rPr>
          <w:rStyle w:val="jlqj4b"/>
          <w:rFonts w:ascii="Times New Roman" w:hAnsi="Times New Roman" w:cs="Times New Roman"/>
          <w:sz w:val="18"/>
          <w:szCs w:val="18"/>
          <w:lang w:val="uk-UA"/>
        </w:rPr>
        <w:t xml:space="preserve"> читати, вон</w:t>
      </w:r>
      <w:r w:rsidR="00CF68C4" w:rsidRPr="00A70838">
        <w:rPr>
          <w:rStyle w:val="jlqj4b"/>
          <w:rFonts w:ascii="Times New Roman" w:hAnsi="Times New Roman" w:cs="Times New Roman"/>
          <w:sz w:val="18"/>
          <w:szCs w:val="18"/>
          <w:lang w:val="uk-UA"/>
        </w:rPr>
        <w:t>а</w:t>
      </w:r>
      <w:r w:rsidRPr="00A70838">
        <w:rPr>
          <w:rStyle w:val="jlqj4b"/>
          <w:rFonts w:ascii="Times New Roman" w:hAnsi="Times New Roman" w:cs="Times New Roman"/>
          <w:sz w:val="18"/>
          <w:szCs w:val="18"/>
          <w:lang w:val="uk-UA"/>
        </w:rPr>
        <w:t xml:space="preserve"> бул</w:t>
      </w:r>
      <w:r w:rsidR="00CF68C4" w:rsidRPr="00A70838">
        <w:rPr>
          <w:rStyle w:val="jlqj4b"/>
          <w:rFonts w:ascii="Times New Roman" w:hAnsi="Times New Roman" w:cs="Times New Roman"/>
          <w:sz w:val="18"/>
          <w:szCs w:val="18"/>
          <w:lang w:val="uk-UA"/>
        </w:rPr>
        <w:t>а</w:t>
      </w:r>
      <w:r w:rsidRPr="00A70838">
        <w:rPr>
          <w:rStyle w:val="jlqj4b"/>
          <w:rFonts w:ascii="Times New Roman" w:hAnsi="Times New Roman" w:cs="Times New Roman"/>
          <w:sz w:val="18"/>
          <w:szCs w:val="18"/>
          <w:lang w:val="uk-UA"/>
        </w:rPr>
        <w:t xml:space="preserve"> неявним читачем, оскільки читаюча публіка, скажімо, проповідники, священики, читала, переказувала, інтерпретувала і взагалі доносила до безграмотних через відповідні культурні канали т</w:t>
      </w:r>
      <w:r w:rsidR="009D2F4C" w:rsidRPr="00A70838">
        <w:rPr>
          <w:rStyle w:val="jlqj4b"/>
          <w:rFonts w:ascii="Times New Roman" w:hAnsi="Times New Roman" w:cs="Times New Roman"/>
          <w:sz w:val="18"/>
          <w:szCs w:val="18"/>
          <w:lang w:val="uk-UA"/>
        </w:rPr>
        <w:t>е</w:t>
      </w:r>
      <w:r w:rsidRPr="00A70838">
        <w:rPr>
          <w:rStyle w:val="jlqj4b"/>
          <w:rFonts w:ascii="Times New Roman" w:hAnsi="Times New Roman" w:cs="Times New Roman"/>
          <w:sz w:val="18"/>
          <w:szCs w:val="18"/>
          <w:lang w:val="uk-UA"/>
        </w:rPr>
        <w:t>,</w:t>
      </w:r>
      <w:r w:rsidR="009D2F4C" w:rsidRPr="00A70838">
        <w:rPr>
          <w:rStyle w:val="jlqj4b"/>
          <w:rFonts w:ascii="Times New Roman" w:hAnsi="Times New Roman" w:cs="Times New Roman"/>
          <w:sz w:val="18"/>
          <w:szCs w:val="18"/>
          <w:lang w:val="uk-UA"/>
        </w:rPr>
        <w:t xml:space="preserve"> </w:t>
      </w:r>
      <w:r w:rsidRPr="00A70838">
        <w:rPr>
          <w:rStyle w:val="jlqj4b"/>
          <w:rFonts w:ascii="Times New Roman" w:hAnsi="Times New Roman" w:cs="Times New Roman"/>
          <w:sz w:val="18"/>
          <w:szCs w:val="18"/>
          <w:lang w:val="uk-UA"/>
        </w:rPr>
        <w:t xml:space="preserve">що кристалізувалося в літературі. </w:t>
      </w:r>
    </w:p>
    <w:p w:rsidR="009D2F4C" w:rsidRPr="00A70838" w:rsidRDefault="00F76DD9" w:rsidP="009D2F4C">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 xml:space="preserve">У зв'язку з цим важливо, що літературний світ існує в уяві читача і через нього входить в культуру і існує там, видозмінюючись з приходом нових читачів. Вони вносять корективи, часом досить істотні, в світ літератури, по-новому прочитуючи старі тексти, виробляючи нові оцінки, корелюючи їх з новими героями і ідеями. Очевидно, що у всіх випадках міркування про літературу явно або неявно припускають читача. Заради нього література створюється, їм вона переживається, його бачення літератури, його сприйняття і оцінки виливаються в філософські та літературознавчі концепції. Навіть в основі літературної творчості і, як не парадоксально, самого авторського задуму лежить вплив літератури на читача, оскільки читач так чи інакше передбачається автором. Читач в своєму сприйнятті літератури відтворює і перетворює створений автором світ, осмислює і переживає його. Але не все написане читається. Тому в питанні про вивчення впливу літератури важливо враховувати не стільки написане, скільки прочитане як індивідом, так і суспільством. Саме воно визначає і бачення реальності, і дії людей. Отже, філософський аналіз літератури передбачає обов'язковий вихід за межі літературного тексту, а саме в способи його існування і інтерпретації в культурі. </w:t>
      </w:r>
    </w:p>
    <w:p w:rsidR="00F76DD9" w:rsidRPr="00A70838" w:rsidRDefault="00F76DD9" w:rsidP="009D2F4C">
      <w:pPr>
        <w:pStyle w:val="a3"/>
        <w:ind w:firstLine="708"/>
        <w:jc w:val="both"/>
        <w:rPr>
          <w:rStyle w:val="jlqj4b"/>
          <w:rFonts w:ascii="Times New Roman" w:hAnsi="Times New Roman" w:cs="Times New Roman"/>
          <w:sz w:val="18"/>
          <w:szCs w:val="18"/>
          <w:lang w:val="uk-UA"/>
        </w:rPr>
      </w:pPr>
      <w:r w:rsidRPr="00A70838">
        <w:rPr>
          <w:rStyle w:val="jlqj4b"/>
          <w:rFonts w:ascii="Times New Roman" w:hAnsi="Times New Roman" w:cs="Times New Roman"/>
          <w:sz w:val="18"/>
          <w:szCs w:val="18"/>
          <w:lang w:val="uk-UA"/>
        </w:rPr>
        <w:t xml:space="preserve">Таким чином, філософське дослідження літератури передбачає: подання філософськими засобами явного і неявного філософського контексту літературних творів, привнесення специфічної філософської проблематики в дослідження </w:t>
      </w:r>
      <w:r w:rsidRPr="00A70838">
        <w:rPr>
          <w:rStyle w:val="jlqj4b"/>
          <w:rFonts w:ascii="Times New Roman" w:hAnsi="Times New Roman" w:cs="Times New Roman"/>
          <w:sz w:val="18"/>
          <w:szCs w:val="18"/>
          <w:lang w:val="uk-UA"/>
        </w:rPr>
        <w:lastRenderedPageBreak/>
        <w:t>літератури, розмежування науково-літературознавчого і філософського контексту дослідження, уявлення літературного світу як форми реальності.</w:t>
      </w:r>
    </w:p>
    <w:p w:rsidR="005E5CBA" w:rsidRPr="00A70838" w:rsidRDefault="005E5CBA" w:rsidP="00DF008E">
      <w:pPr>
        <w:pStyle w:val="a3"/>
        <w:ind w:firstLine="708"/>
        <w:jc w:val="both"/>
        <w:rPr>
          <w:rFonts w:ascii="Times New Roman" w:hAnsi="Times New Roman" w:cs="Times New Roman"/>
          <w:sz w:val="16"/>
          <w:szCs w:val="16"/>
        </w:rPr>
      </w:pPr>
      <w:r w:rsidRPr="00A70838">
        <w:rPr>
          <w:rFonts w:ascii="Times New Roman" w:hAnsi="Times New Roman"/>
          <w:b/>
          <w:bCs/>
          <w:i/>
          <w:iCs/>
          <w:color w:val="000000"/>
          <w:sz w:val="16"/>
          <w:szCs w:val="16"/>
          <w:lang w:val="uk-UA"/>
        </w:rPr>
        <w:t>Список літератури</w:t>
      </w:r>
    </w:p>
    <w:p w:rsidR="005E5CBA" w:rsidRPr="00A70838" w:rsidRDefault="005E5CBA" w:rsidP="005E5CBA">
      <w:pPr>
        <w:pStyle w:val="a3"/>
        <w:jc w:val="both"/>
        <w:rPr>
          <w:rStyle w:val="FontStyle118"/>
          <w:sz w:val="16"/>
          <w:szCs w:val="16"/>
        </w:rPr>
      </w:pPr>
      <w:r w:rsidRPr="00A70838">
        <w:rPr>
          <w:rStyle w:val="FontStyle114"/>
          <w:b w:val="0"/>
          <w:sz w:val="16"/>
          <w:szCs w:val="16"/>
        </w:rPr>
        <w:t>Автономова</w:t>
      </w:r>
      <w:r w:rsidRPr="00A70838">
        <w:rPr>
          <w:rStyle w:val="FontStyle114"/>
          <w:b w:val="0"/>
          <w:sz w:val="16"/>
          <w:szCs w:val="16"/>
          <w:lang w:val="uk-UA"/>
        </w:rPr>
        <w:t>,</w:t>
      </w:r>
      <w:r w:rsidRPr="00A70838">
        <w:rPr>
          <w:rStyle w:val="FontStyle114"/>
          <w:b w:val="0"/>
          <w:sz w:val="16"/>
          <w:szCs w:val="16"/>
        </w:rPr>
        <w:t xml:space="preserve"> Н.</w:t>
      </w:r>
      <w:r w:rsidRPr="00A70838">
        <w:rPr>
          <w:rStyle w:val="FontStyle114"/>
          <w:sz w:val="16"/>
          <w:szCs w:val="16"/>
        </w:rPr>
        <w:t xml:space="preserve"> </w:t>
      </w:r>
      <w:r w:rsidRPr="00A70838">
        <w:rPr>
          <w:rStyle w:val="FontStyle115"/>
          <w:sz w:val="16"/>
          <w:szCs w:val="16"/>
        </w:rPr>
        <w:t xml:space="preserve">С. </w:t>
      </w:r>
      <w:r w:rsidRPr="00A70838">
        <w:rPr>
          <w:rFonts w:ascii="Times New Roman" w:eastAsia="PalatinoLinotype-Roman" w:hAnsi="Times New Roman" w:cs="Times New Roman"/>
          <w:sz w:val="16"/>
          <w:szCs w:val="16"/>
        </w:rPr>
        <w:t>(</w:t>
      </w:r>
      <w:r w:rsidRPr="00A70838">
        <w:rPr>
          <w:rStyle w:val="FontStyle115"/>
          <w:sz w:val="16"/>
          <w:szCs w:val="16"/>
        </w:rPr>
        <w:t>2009</w:t>
      </w:r>
      <w:r w:rsidRPr="00A70838">
        <w:rPr>
          <w:rFonts w:ascii="Times New Roman" w:eastAsia="PalatinoLinotype-Roman" w:hAnsi="Times New Roman" w:cs="Times New Roman"/>
          <w:sz w:val="16"/>
          <w:szCs w:val="16"/>
        </w:rPr>
        <w:t xml:space="preserve">) </w:t>
      </w:r>
      <w:r w:rsidRPr="00A70838">
        <w:rPr>
          <w:rStyle w:val="FontStyle115"/>
          <w:i/>
          <w:sz w:val="16"/>
          <w:szCs w:val="16"/>
          <w:lang w:eastAsia="de-DE"/>
        </w:rPr>
        <w:t>Открытая структура: Якобсон–Бахтин–Лотман–Гаспаров</w:t>
      </w:r>
      <w:r w:rsidRPr="00A70838">
        <w:rPr>
          <w:rStyle w:val="FontStyle115"/>
          <w:sz w:val="16"/>
          <w:szCs w:val="16"/>
          <w:lang w:eastAsia="de-DE"/>
        </w:rPr>
        <w:t>,</w:t>
      </w:r>
      <w:r w:rsidRPr="00A70838">
        <w:rPr>
          <w:rStyle w:val="FontStyle115"/>
          <w:sz w:val="16"/>
          <w:szCs w:val="16"/>
        </w:rPr>
        <w:t xml:space="preserve"> </w:t>
      </w:r>
      <w:r w:rsidRPr="00A70838">
        <w:rPr>
          <w:rStyle w:val="FontStyle123"/>
        </w:rPr>
        <w:t>Москва</w:t>
      </w:r>
      <w:r w:rsidRPr="00A70838">
        <w:rPr>
          <w:rStyle w:val="FontStyle115"/>
          <w:sz w:val="16"/>
          <w:szCs w:val="16"/>
        </w:rPr>
        <w:t>: РОССПЭН, 503 с</w:t>
      </w:r>
      <w:r w:rsidRPr="00A70838">
        <w:rPr>
          <w:rStyle w:val="FontStyle118"/>
          <w:sz w:val="16"/>
          <w:szCs w:val="16"/>
        </w:rPr>
        <w:t>.</w:t>
      </w:r>
    </w:p>
    <w:p w:rsidR="005E5CBA" w:rsidRPr="00A70838" w:rsidRDefault="005E5CBA" w:rsidP="005E5CBA">
      <w:pPr>
        <w:pStyle w:val="a3"/>
        <w:jc w:val="both"/>
        <w:rPr>
          <w:rStyle w:val="FontStyle123"/>
        </w:rPr>
      </w:pPr>
      <w:r w:rsidRPr="00A70838">
        <w:rPr>
          <w:rStyle w:val="FontStyle151"/>
          <w:b w:val="0"/>
          <w:i w:val="0"/>
          <w:spacing w:val="0"/>
        </w:rPr>
        <w:t>Гаспаров</w:t>
      </w:r>
      <w:r w:rsidRPr="00A70838">
        <w:rPr>
          <w:rStyle w:val="FontStyle151"/>
          <w:b w:val="0"/>
          <w:i w:val="0"/>
          <w:spacing w:val="0"/>
          <w:lang w:val="uk-UA"/>
        </w:rPr>
        <w:t>,</w:t>
      </w:r>
      <w:r w:rsidRPr="00A70838">
        <w:rPr>
          <w:rStyle w:val="FontStyle151"/>
          <w:b w:val="0"/>
          <w:i w:val="0"/>
          <w:spacing w:val="0"/>
        </w:rPr>
        <w:t xml:space="preserve"> М.</w:t>
      </w:r>
      <w:r w:rsidRPr="00A70838">
        <w:rPr>
          <w:rStyle w:val="FontStyle151"/>
        </w:rPr>
        <w:t xml:space="preserve"> </w:t>
      </w:r>
      <w:r w:rsidRPr="00A70838">
        <w:rPr>
          <w:rFonts w:ascii="Times New Roman" w:eastAsia="PalatinoLinotype-Roman" w:hAnsi="Times New Roman" w:cs="Times New Roman"/>
          <w:sz w:val="16"/>
          <w:szCs w:val="16"/>
        </w:rPr>
        <w:t>(</w:t>
      </w:r>
      <w:r w:rsidRPr="00A70838">
        <w:rPr>
          <w:rStyle w:val="FontStyle123"/>
        </w:rPr>
        <w:t>1997</w:t>
      </w:r>
      <w:r w:rsidRPr="00A70838">
        <w:rPr>
          <w:rFonts w:ascii="Times New Roman" w:eastAsia="PalatinoLinotype-Roman" w:hAnsi="Times New Roman" w:cs="Times New Roman"/>
          <w:sz w:val="16"/>
          <w:szCs w:val="16"/>
        </w:rPr>
        <w:t xml:space="preserve">) </w:t>
      </w:r>
      <w:r w:rsidRPr="00A70838">
        <w:rPr>
          <w:rStyle w:val="FontStyle123"/>
          <w:i/>
        </w:rPr>
        <w:t>М. М. Бахтин в русской культуре XX века</w:t>
      </w:r>
      <w:r w:rsidRPr="00A70838">
        <w:rPr>
          <w:rStyle w:val="FontStyle123"/>
        </w:rPr>
        <w:t>, в: Избранные труды. В 3 т. Т. 2, Москва: Наука, 604 с.</w:t>
      </w:r>
    </w:p>
    <w:p w:rsidR="005E5CBA" w:rsidRPr="00A70838" w:rsidRDefault="005E5CBA" w:rsidP="005E5CBA">
      <w:pPr>
        <w:pStyle w:val="a3"/>
        <w:jc w:val="both"/>
        <w:rPr>
          <w:rStyle w:val="st"/>
          <w:sz w:val="16"/>
          <w:szCs w:val="16"/>
        </w:rPr>
      </w:pPr>
      <w:r w:rsidRPr="00A70838">
        <w:rPr>
          <w:rFonts w:ascii="Times New Roman" w:hAnsi="Times New Roman" w:cs="Times New Roman"/>
          <w:sz w:val="16"/>
          <w:szCs w:val="16"/>
        </w:rPr>
        <w:t>Иглтон</w:t>
      </w:r>
      <w:r w:rsidRPr="00A70838">
        <w:rPr>
          <w:rFonts w:ascii="Times New Roman" w:hAnsi="Times New Roman" w:cs="Times New Roman"/>
          <w:sz w:val="16"/>
          <w:szCs w:val="16"/>
          <w:lang w:val="uk-UA"/>
        </w:rPr>
        <w:t>,</w:t>
      </w:r>
      <w:r w:rsidRPr="00A70838">
        <w:rPr>
          <w:rFonts w:ascii="Times New Roman" w:hAnsi="Times New Roman" w:cs="Times New Roman"/>
          <w:sz w:val="16"/>
          <w:szCs w:val="16"/>
        </w:rPr>
        <w:t xml:space="preserve"> Т. </w:t>
      </w:r>
      <w:r w:rsidRPr="00A70838">
        <w:rPr>
          <w:rFonts w:ascii="Times New Roman" w:eastAsia="PalatinoLinotype-Roman" w:hAnsi="Times New Roman" w:cs="Times New Roman"/>
          <w:sz w:val="16"/>
          <w:szCs w:val="16"/>
        </w:rPr>
        <w:t>(</w:t>
      </w:r>
      <w:r w:rsidRPr="00A70838">
        <w:rPr>
          <w:rStyle w:val="st"/>
          <w:sz w:val="16"/>
          <w:szCs w:val="16"/>
        </w:rPr>
        <w:t>2010</w:t>
      </w:r>
      <w:r w:rsidRPr="00A70838">
        <w:rPr>
          <w:rFonts w:ascii="Times New Roman" w:eastAsia="PalatinoLinotype-Roman" w:hAnsi="Times New Roman" w:cs="Times New Roman"/>
          <w:sz w:val="16"/>
          <w:szCs w:val="16"/>
        </w:rPr>
        <w:t xml:space="preserve">) </w:t>
      </w:r>
      <w:r w:rsidRPr="00A70838">
        <w:rPr>
          <w:rFonts w:ascii="Times New Roman" w:hAnsi="Times New Roman" w:cs="Times New Roman"/>
          <w:i/>
          <w:sz w:val="16"/>
          <w:szCs w:val="16"/>
        </w:rPr>
        <w:t>Теория литературы: Введение,</w:t>
      </w:r>
      <w:r w:rsidRPr="00A70838">
        <w:rPr>
          <w:rStyle w:val="st"/>
          <w:sz w:val="16"/>
          <w:szCs w:val="16"/>
        </w:rPr>
        <w:t xml:space="preserve"> Москва: Территория будущего, 296 с.</w:t>
      </w:r>
    </w:p>
    <w:p w:rsidR="005E5CBA" w:rsidRPr="00A70838" w:rsidRDefault="005E5CBA" w:rsidP="005E5CBA">
      <w:pPr>
        <w:pStyle w:val="a3"/>
        <w:jc w:val="both"/>
        <w:rPr>
          <w:rStyle w:val="st"/>
          <w:sz w:val="16"/>
          <w:szCs w:val="16"/>
        </w:rPr>
      </w:pPr>
      <w:r w:rsidRPr="00A70838">
        <w:rPr>
          <w:rFonts w:ascii="Times New Roman" w:hAnsi="Times New Roman" w:cs="Times New Roman"/>
          <w:sz w:val="16"/>
          <w:szCs w:val="16"/>
        </w:rPr>
        <w:t>И</w:t>
      </w:r>
      <w:r w:rsidRPr="00A70838">
        <w:rPr>
          <w:rStyle w:val="a4"/>
          <w:rFonts w:ascii="Times New Roman" w:hAnsi="Times New Roman" w:cs="Times New Roman"/>
          <w:sz w:val="16"/>
          <w:szCs w:val="16"/>
        </w:rPr>
        <w:t>льин</w:t>
      </w:r>
      <w:r w:rsidRPr="00A70838">
        <w:rPr>
          <w:rStyle w:val="st"/>
          <w:rFonts w:ascii="Times New Roman" w:hAnsi="Times New Roman" w:cs="Times New Roman"/>
          <w:sz w:val="16"/>
          <w:szCs w:val="16"/>
        </w:rPr>
        <w:t xml:space="preserve"> В. Н. (1990) </w:t>
      </w:r>
      <w:r w:rsidRPr="00A70838">
        <w:rPr>
          <w:rStyle w:val="a4"/>
          <w:rFonts w:ascii="Times New Roman" w:hAnsi="Times New Roman" w:cs="Times New Roman"/>
          <w:sz w:val="16"/>
          <w:szCs w:val="16"/>
        </w:rPr>
        <w:t>Аполлон и Дионис</w:t>
      </w:r>
      <w:r w:rsidRPr="00A70838">
        <w:rPr>
          <w:rStyle w:val="st"/>
          <w:rFonts w:ascii="Times New Roman" w:hAnsi="Times New Roman" w:cs="Times New Roman"/>
          <w:sz w:val="16"/>
          <w:szCs w:val="16"/>
        </w:rPr>
        <w:t xml:space="preserve"> в творчестве </w:t>
      </w:r>
      <w:r w:rsidRPr="00A70838">
        <w:rPr>
          <w:rStyle w:val="a4"/>
          <w:rFonts w:ascii="Times New Roman" w:hAnsi="Times New Roman" w:cs="Times New Roman"/>
          <w:sz w:val="16"/>
          <w:szCs w:val="16"/>
        </w:rPr>
        <w:t>Пушкина,</w:t>
      </w:r>
      <w:r w:rsidRPr="00A70838">
        <w:rPr>
          <w:rStyle w:val="st"/>
          <w:rFonts w:ascii="Times New Roman" w:hAnsi="Times New Roman" w:cs="Times New Roman"/>
          <w:i/>
          <w:sz w:val="16"/>
          <w:szCs w:val="16"/>
        </w:rPr>
        <w:t xml:space="preserve"> </w:t>
      </w:r>
      <w:r w:rsidRPr="00A70838">
        <w:rPr>
          <w:rStyle w:val="FontStyle123"/>
        </w:rPr>
        <w:t>в:</w:t>
      </w:r>
      <w:r w:rsidRPr="00A70838">
        <w:rPr>
          <w:rStyle w:val="st"/>
          <w:rFonts w:ascii="Times New Roman" w:hAnsi="Times New Roman" w:cs="Times New Roman"/>
          <w:i/>
          <w:sz w:val="16"/>
          <w:szCs w:val="16"/>
        </w:rPr>
        <w:t xml:space="preserve"> </w:t>
      </w:r>
      <w:r w:rsidRPr="00A70838">
        <w:rPr>
          <w:rStyle w:val="a4"/>
          <w:rFonts w:ascii="Times New Roman" w:hAnsi="Times New Roman" w:cs="Times New Roman"/>
          <w:sz w:val="16"/>
          <w:szCs w:val="16"/>
        </w:rPr>
        <w:t>Пушкин</w:t>
      </w:r>
      <w:r w:rsidRPr="00A70838">
        <w:rPr>
          <w:rStyle w:val="st"/>
          <w:rFonts w:ascii="Times New Roman" w:hAnsi="Times New Roman" w:cs="Times New Roman"/>
          <w:sz w:val="16"/>
          <w:szCs w:val="16"/>
        </w:rPr>
        <w:t xml:space="preserve"> в русской философской критике: Конец XIX — первая половина XX в., </w:t>
      </w:r>
      <w:r w:rsidRPr="00A70838">
        <w:rPr>
          <w:rStyle w:val="st"/>
          <w:sz w:val="16"/>
          <w:szCs w:val="16"/>
        </w:rPr>
        <w:t>Москва</w:t>
      </w:r>
      <w:r w:rsidRPr="00A70838">
        <w:rPr>
          <w:rStyle w:val="st"/>
          <w:rFonts w:ascii="Times New Roman" w:hAnsi="Times New Roman" w:cs="Times New Roman"/>
          <w:sz w:val="16"/>
          <w:szCs w:val="16"/>
        </w:rPr>
        <w:t xml:space="preserve">: Книга, 1990. 528с., </w:t>
      </w:r>
      <w:r w:rsidRPr="00A70838">
        <w:rPr>
          <w:rFonts w:ascii="Times New Roman" w:hAnsi="Times New Roman" w:cs="Times New Roman"/>
          <w:sz w:val="16"/>
          <w:szCs w:val="16"/>
        </w:rPr>
        <w:t>сс. 309—316.</w:t>
      </w:r>
    </w:p>
    <w:p w:rsidR="005E5CBA" w:rsidRPr="00A70838" w:rsidRDefault="005E5CBA" w:rsidP="005E5CBA">
      <w:pPr>
        <w:pStyle w:val="a3"/>
        <w:jc w:val="both"/>
        <w:rPr>
          <w:rFonts w:ascii="Times New Roman" w:hAnsi="Times New Roman" w:cs="Times New Roman"/>
          <w:sz w:val="16"/>
          <w:szCs w:val="16"/>
        </w:rPr>
      </w:pPr>
      <w:r w:rsidRPr="00A70838">
        <w:rPr>
          <w:rFonts w:ascii="Times New Roman" w:hAnsi="Times New Roman" w:cs="Times New Roman"/>
          <w:sz w:val="16"/>
          <w:szCs w:val="16"/>
        </w:rPr>
        <w:t>Каллер</w:t>
      </w:r>
      <w:r w:rsidRPr="00A70838">
        <w:rPr>
          <w:rFonts w:ascii="Times New Roman" w:hAnsi="Times New Roman" w:cs="Times New Roman"/>
          <w:sz w:val="16"/>
          <w:szCs w:val="16"/>
          <w:lang w:val="uk-UA"/>
        </w:rPr>
        <w:t>,</w:t>
      </w:r>
      <w:r w:rsidRPr="00A70838">
        <w:rPr>
          <w:rFonts w:ascii="Times New Roman" w:hAnsi="Times New Roman" w:cs="Times New Roman"/>
          <w:sz w:val="16"/>
          <w:szCs w:val="16"/>
        </w:rPr>
        <w:t xml:space="preserve"> Дж. </w:t>
      </w:r>
      <w:r w:rsidRPr="00A70838">
        <w:rPr>
          <w:rFonts w:ascii="Times New Roman" w:eastAsia="PalatinoLinotype-Roman" w:hAnsi="Times New Roman" w:cs="Times New Roman"/>
          <w:sz w:val="16"/>
          <w:szCs w:val="16"/>
        </w:rPr>
        <w:t>(</w:t>
      </w:r>
      <w:r w:rsidRPr="00A70838">
        <w:rPr>
          <w:rFonts w:ascii="Times New Roman" w:hAnsi="Times New Roman" w:cs="Times New Roman"/>
          <w:sz w:val="16"/>
          <w:szCs w:val="16"/>
        </w:rPr>
        <w:t>2006</w:t>
      </w:r>
      <w:r w:rsidRPr="00A70838">
        <w:rPr>
          <w:rFonts w:ascii="Times New Roman" w:eastAsia="PalatinoLinotype-Roman" w:hAnsi="Times New Roman" w:cs="Times New Roman"/>
          <w:sz w:val="16"/>
          <w:szCs w:val="16"/>
        </w:rPr>
        <w:t xml:space="preserve">) </w:t>
      </w:r>
      <w:r w:rsidRPr="00A70838">
        <w:rPr>
          <w:rFonts w:ascii="Times New Roman" w:hAnsi="Times New Roman" w:cs="Times New Roman"/>
          <w:i/>
          <w:sz w:val="16"/>
          <w:szCs w:val="16"/>
        </w:rPr>
        <w:t>Теория литературы: краткое введение</w:t>
      </w:r>
      <w:r w:rsidRPr="00A70838">
        <w:rPr>
          <w:rFonts w:ascii="Times New Roman" w:hAnsi="Times New Roman" w:cs="Times New Roman"/>
          <w:sz w:val="16"/>
          <w:szCs w:val="16"/>
        </w:rPr>
        <w:t>, Москва: Астрель: АСТ, 158 с.</w:t>
      </w:r>
    </w:p>
    <w:p w:rsidR="005E5CBA" w:rsidRPr="00A70838" w:rsidRDefault="005E5CBA" w:rsidP="005E5CBA">
      <w:pPr>
        <w:pStyle w:val="a3"/>
        <w:jc w:val="both"/>
        <w:rPr>
          <w:rFonts w:ascii="Times New Roman" w:hAnsi="Times New Roman" w:cs="Times New Roman"/>
          <w:sz w:val="16"/>
          <w:szCs w:val="16"/>
        </w:rPr>
      </w:pPr>
      <w:r w:rsidRPr="00A70838">
        <w:rPr>
          <w:rFonts w:ascii="Times New Roman" w:hAnsi="Times New Roman" w:cs="Times New Roman"/>
          <w:sz w:val="16"/>
          <w:szCs w:val="16"/>
        </w:rPr>
        <w:t>Пушкин А.С. (</w:t>
      </w:r>
      <w:r w:rsidRPr="00A70838">
        <w:rPr>
          <w:rStyle w:val="acopre"/>
          <w:rFonts w:ascii="Times New Roman" w:hAnsi="Times New Roman" w:cs="Times New Roman"/>
          <w:sz w:val="16"/>
          <w:szCs w:val="16"/>
        </w:rPr>
        <w:t>1959—1962</w:t>
      </w:r>
      <w:r w:rsidRPr="00A70838">
        <w:rPr>
          <w:rFonts w:ascii="Times New Roman" w:hAnsi="Times New Roman" w:cs="Times New Roman"/>
          <w:sz w:val="16"/>
          <w:szCs w:val="16"/>
        </w:rPr>
        <w:t xml:space="preserve">) </w:t>
      </w:r>
      <w:r w:rsidRPr="00A70838">
        <w:rPr>
          <w:rFonts w:ascii="Times New Roman" w:hAnsi="Times New Roman" w:cs="Times New Roman"/>
          <w:i/>
          <w:sz w:val="16"/>
          <w:szCs w:val="16"/>
        </w:rPr>
        <w:t>Поэт (Пока не требует поэта…),</w:t>
      </w:r>
      <w:r w:rsidRPr="00A70838">
        <w:rPr>
          <w:rFonts w:ascii="Times New Roman" w:hAnsi="Times New Roman" w:cs="Times New Roman"/>
          <w:sz w:val="16"/>
          <w:szCs w:val="16"/>
        </w:rPr>
        <w:t xml:space="preserve"> </w:t>
      </w:r>
      <w:r w:rsidRPr="00A70838">
        <w:rPr>
          <w:rStyle w:val="FontStyle123"/>
        </w:rPr>
        <w:t xml:space="preserve">в: </w:t>
      </w:r>
      <w:r w:rsidRPr="00A70838">
        <w:rPr>
          <w:rStyle w:val="a4"/>
          <w:rFonts w:ascii="Times New Roman" w:hAnsi="Times New Roman" w:cs="Times New Roman"/>
          <w:i w:val="0"/>
          <w:sz w:val="16"/>
          <w:szCs w:val="16"/>
        </w:rPr>
        <w:t>Пушкин А</w:t>
      </w:r>
      <w:r w:rsidRPr="00A70838">
        <w:rPr>
          <w:rStyle w:val="acopre"/>
          <w:rFonts w:ascii="Times New Roman" w:hAnsi="Times New Roman" w:cs="Times New Roman"/>
          <w:i/>
          <w:sz w:val="16"/>
          <w:szCs w:val="16"/>
        </w:rPr>
        <w:t>.</w:t>
      </w:r>
      <w:r w:rsidRPr="00A70838">
        <w:rPr>
          <w:rStyle w:val="a4"/>
          <w:rFonts w:ascii="Times New Roman" w:hAnsi="Times New Roman" w:cs="Times New Roman"/>
          <w:i w:val="0"/>
          <w:sz w:val="16"/>
          <w:szCs w:val="16"/>
        </w:rPr>
        <w:t>С</w:t>
      </w:r>
      <w:r w:rsidRPr="00A70838">
        <w:rPr>
          <w:rStyle w:val="acopre"/>
          <w:rFonts w:ascii="Times New Roman" w:hAnsi="Times New Roman" w:cs="Times New Roman"/>
          <w:i/>
          <w:sz w:val="16"/>
          <w:szCs w:val="16"/>
        </w:rPr>
        <w:t>.</w:t>
      </w:r>
      <w:r w:rsidRPr="00A70838">
        <w:rPr>
          <w:rStyle w:val="acopre"/>
          <w:rFonts w:ascii="Times New Roman" w:hAnsi="Times New Roman" w:cs="Times New Roman"/>
          <w:sz w:val="16"/>
          <w:szCs w:val="16"/>
        </w:rPr>
        <w:t xml:space="preserve"> Собрание сочинений в 10 томах. Том 2. Стихотворения 1823–1836. </w:t>
      </w:r>
      <w:r w:rsidRPr="00A70838">
        <w:rPr>
          <w:rStyle w:val="FontStyle123"/>
        </w:rPr>
        <w:t>Москва</w:t>
      </w:r>
      <w:r w:rsidRPr="00A70838">
        <w:rPr>
          <w:rStyle w:val="acopre"/>
          <w:rFonts w:ascii="Times New Roman" w:hAnsi="Times New Roman" w:cs="Times New Roman"/>
          <w:sz w:val="16"/>
          <w:szCs w:val="16"/>
        </w:rPr>
        <w:t>: ГИХЛ, сс. 179.</w:t>
      </w:r>
    </w:p>
    <w:p w:rsidR="005E5CBA" w:rsidRPr="00A70838" w:rsidRDefault="005E5CBA" w:rsidP="005E5CBA">
      <w:pPr>
        <w:pStyle w:val="a3"/>
        <w:jc w:val="both"/>
        <w:rPr>
          <w:rStyle w:val="st"/>
          <w:sz w:val="16"/>
          <w:szCs w:val="16"/>
        </w:rPr>
      </w:pPr>
      <w:r w:rsidRPr="00A70838">
        <w:rPr>
          <w:rFonts w:ascii="Times New Roman" w:hAnsi="Times New Roman" w:cs="Times New Roman"/>
          <w:sz w:val="16"/>
          <w:szCs w:val="16"/>
        </w:rPr>
        <w:t xml:space="preserve">Рикер П. (1998) </w:t>
      </w:r>
      <w:r w:rsidRPr="00A70838">
        <w:rPr>
          <w:rFonts w:ascii="Times New Roman" w:hAnsi="Times New Roman" w:cs="Times New Roman"/>
          <w:i/>
          <w:sz w:val="16"/>
          <w:szCs w:val="16"/>
        </w:rPr>
        <w:t>Время и рассказ. Т. 1.</w:t>
      </w:r>
      <w:r w:rsidRPr="00A70838">
        <w:rPr>
          <w:rStyle w:val="st"/>
          <w:rFonts w:ascii="Times New Roman" w:hAnsi="Times New Roman" w:cs="Times New Roman"/>
          <w:i/>
          <w:sz w:val="16"/>
          <w:szCs w:val="16"/>
        </w:rPr>
        <w:t xml:space="preserve"> </w:t>
      </w:r>
      <w:r w:rsidRPr="00A70838">
        <w:rPr>
          <w:rFonts w:ascii="Times New Roman" w:hAnsi="Times New Roman" w:cs="Times New Roman"/>
          <w:i/>
          <w:sz w:val="16"/>
          <w:szCs w:val="16"/>
        </w:rPr>
        <w:t>Интрига и исторический рассказ</w:t>
      </w:r>
      <w:r w:rsidRPr="00A70838">
        <w:rPr>
          <w:rFonts w:ascii="Times New Roman" w:hAnsi="Times New Roman" w:cs="Times New Roman"/>
          <w:sz w:val="16"/>
          <w:szCs w:val="16"/>
        </w:rPr>
        <w:t>. Москва. Санкт-Петербург. Университетская книга, 313 с.</w:t>
      </w:r>
    </w:p>
    <w:p w:rsidR="005E5CBA" w:rsidRPr="00A70838" w:rsidRDefault="005E5CBA" w:rsidP="005E5CBA">
      <w:pPr>
        <w:pStyle w:val="a3"/>
        <w:jc w:val="both"/>
        <w:rPr>
          <w:rFonts w:ascii="Times New Roman" w:hAnsi="Times New Roman" w:cs="Times New Roman"/>
          <w:sz w:val="16"/>
          <w:szCs w:val="16"/>
        </w:rPr>
      </w:pPr>
      <w:r w:rsidRPr="00A70838">
        <w:rPr>
          <w:rFonts w:ascii="Times New Roman" w:hAnsi="Times New Roman" w:cs="Times New Roman"/>
          <w:iCs/>
          <w:sz w:val="16"/>
          <w:szCs w:val="16"/>
        </w:rPr>
        <w:t>Рорти</w:t>
      </w:r>
      <w:r w:rsidRPr="00A70838">
        <w:rPr>
          <w:rFonts w:ascii="Times New Roman" w:hAnsi="Times New Roman" w:cs="Times New Roman"/>
          <w:iCs/>
          <w:sz w:val="16"/>
          <w:szCs w:val="16"/>
          <w:lang w:val="uk-UA"/>
        </w:rPr>
        <w:t>,</w:t>
      </w:r>
      <w:r w:rsidRPr="00A70838">
        <w:rPr>
          <w:rFonts w:ascii="Times New Roman" w:hAnsi="Times New Roman" w:cs="Times New Roman"/>
          <w:iCs/>
          <w:sz w:val="16"/>
          <w:szCs w:val="16"/>
        </w:rPr>
        <w:t xml:space="preserve"> Р.</w:t>
      </w:r>
      <w:r w:rsidRPr="00A70838">
        <w:rPr>
          <w:rFonts w:ascii="Times New Roman" w:hAnsi="Times New Roman" w:cs="Times New Roman"/>
          <w:sz w:val="16"/>
          <w:szCs w:val="16"/>
        </w:rPr>
        <w:t xml:space="preserve"> </w:t>
      </w:r>
      <w:r w:rsidRPr="00A70838">
        <w:rPr>
          <w:rFonts w:ascii="Times New Roman" w:eastAsia="PalatinoLinotype-Roman" w:hAnsi="Times New Roman" w:cs="Times New Roman"/>
          <w:sz w:val="16"/>
          <w:szCs w:val="16"/>
        </w:rPr>
        <w:t>(</w:t>
      </w:r>
      <w:r w:rsidRPr="00A70838">
        <w:rPr>
          <w:rFonts w:ascii="Times New Roman" w:hAnsi="Times New Roman" w:cs="Times New Roman"/>
          <w:sz w:val="16"/>
          <w:szCs w:val="16"/>
        </w:rPr>
        <w:t>1996</w:t>
      </w:r>
      <w:r w:rsidRPr="00A70838">
        <w:rPr>
          <w:rFonts w:ascii="Times New Roman" w:eastAsia="PalatinoLinotype-Roman" w:hAnsi="Times New Roman" w:cs="Times New Roman"/>
          <w:sz w:val="16"/>
          <w:szCs w:val="16"/>
        </w:rPr>
        <w:t xml:space="preserve">) </w:t>
      </w:r>
      <w:r w:rsidRPr="00A70838">
        <w:rPr>
          <w:rFonts w:ascii="Times New Roman" w:hAnsi="Times New Roman" w:cs="Times New Roman"/>
          <w:i/>
          <w:sz w:val="16"/>
          <w:szCs w:val="16"/>
        </w:rPr>
        <w:t>Случайность, ирония и солидарность,</w:t>
      </w:r>
      <w:r w:rsidRPr="00A70838">
        <w:rPr>
          <w:rFonts w:ascii="Times New Roman" w:hAnsi="Times New Roman" w:cs="Times New Roman"/>
          <w:sz w:val="16"/>
          <w:szCs w:val="16"/>
        </w:rPr>
        <w:t xml:space="preserve"> Москва: Русское феноменологическое общество, 282 </w:t>
      </w:r>
      <w:r w:rsidRPr="00A70838">
        <w:rPr>
          <w:rFonts w:ascii="Times New Roman" w:hAnsi="Times New Roman" w:cs="Times New Roman"/>
          <w:sz w:val="16"/>
          <w:szCs w:val="16"/>
          <w:lang w:val="en-US"/>
        </w:rPr>
        <w:t>c</w:t>
      </w:r>
      <w:r w:rsidRPr="00A70838">
        <w:rPr>
          <w:rFonts w:ascii="Times New Roman" w:hAnsi="Times New Roman" w:cs="Times New Roman"/>
          <w:sz w:val="16"/>
          <w:szCs w:val="16"/>
        </w:rPr>
        <w:t>.</w:t>
      </w:r>
    </w:p>
    <w:p w:rsidR="005E5CBA" w:rsidRPr="00A70838" w:rsidRDefault="005E5CBA" w:rsidP="005E5CBA">
      <w:pPr>
        <w:pStyle w:val="a3"/>
        <w:jc w:val="both"/>
        <w:rPr>
          <w:rFonts w:ascii="Times New Roman" w:hAnsi="Times New Roman" w:cs="Times New Roman"/>
          <w:sz w:val="16"/>
          <w:szCs w:val="16"/>
        </w:rPr>
      </w:pPr>
      <w:r w:rsidRPr="00A70838">
        <w:rPr>
          <w:rFonts w:ascii="Times New Roman" w:hAnsi="Times New Roman" w:cs="Times New Roman"/>
          <w:i/>
          <w:sz w:val="16"/>
          <w:szCs w:val="16"/>
          <w:lang w:val="uk-UA"/>
        </w:rPr>
        <w:t>Ф</w:t>
      </w:r>
      <w:r w:rsidRPr="00A70838">
        <w:rPr>
          <w:rFonts w:ascii="Times New Roman" w:hAnsi="Times New Roman" w:cs="Times New Roman"/>
          <w:i/>
          <w:sz w:val="16"/>
          <w:szCs w:val="16"/>
        </w:rPr>
        <w:t>ілософія</w:t>
      </w:r>
      <w:r w:rsidRPr="00A70838">
        <w:rPr>
          <w:rFonts w:ascii="Times New Roman" w:hAnsi="Times New Roman" w:cs="Times New Roman"/>
          <w:i/>
          <w:sz w:val="16"/>
          <w:szCs w:val="16"/>
          <w:lang w:val="uk-UA"/>
        </w:rPr>
        <w:t xml:space="preserve"> </w:t>
      </w:r>
      <w:r w:rsidRPr="00A70838">
        <w:rPr>
          <w:rFonts w:ascii="Times New Roman" w:hAnsi="Times New Roman" w:cs="Times New Roman"/>
          <w:i/>
          <w:sz w:val="16"/>
          <w:szCs w:val="16"/>
        </w:rPr>
        <w:t>і</w:t>
      </w:r>
      <w:r w:rsidRPr="00A70838">
        <w:rPr>
          <w:rFonts w:ascii="Times New Roman" w:hAnsi="Times New Roman" w:cs="Times New Roman"/>
          <w:i/>
          <w:sz w:val="16"/>
          <w:szCs w:val="16"/>
          <w:lang w:val="uk-UA"/>
        </w:rPr>
        <w:t xml:space="preserve"> </w:t>
      </w:r>
      <w:r w:rsidRPr="00A70838">
        <w:rPr>
          <w:rFonts w:ascii="Times New Roman" w:hAnsi="Times New Roman" w:cs="Times New Roman"/>
          <w:i/>
          <w:sz w:val="16"/>
          <w:szCs w:val="16"/>
        </w:rPr>
        <w:t>література</w:t>
      </w:r>
      <w:r w:rsidRPr="00A70838">
        <w:rPr>
          <w:rFonts w:ascii="Times New Roman" w:hAnsi="Times New Roman" w:cs="Times New Roman"/>
          <w:sz w:val="16"/>
          <w:szCs w:val="16"/>
        </w:rPr>
        <w:t xml:space="preserve">. </w:t>
      </w:r>
      <w:r w:rsidRPr="00A70838">
        <w:rPr>
          <w:rFonts w:ascii="Times New Roman" w:hAnsi="Times New Roman" w:cs="Times New Roman"/>
          <w:i/>
          <w:sz w:val="16"/>
          <w:szCs w:val="16"/>
          <w:lang w:val="uk-UA"/>
        </w:rPr>
        <w:t>К</w:t>
      </w:r>
      <w:r w:rsidRPr="00A70838">
        <w:rPr>
          <w:rFonts w:ascii="Times New Roman" w:hAnsi="Times New Roman" w:cs="Times New Roman"/>
          <w:i/>
          <w:sz w:val="16"/>
          <w:szCs w:val="16"/>
        </w:rPr>
        <w:t>руглий стіл редакції часопису</w:t>
      </w:r>
      <w:r w:rsidRPr="00A70838">
        <w:rPr>
          <w:rFonts w:ascii="Times New Roman" w:hAnsi="Times New Roman" w:cs="Times New Roman"/>
          <w:i/>
          <w:sz w:val="16"/>
          <w:szCs w:val="16"/>
          <w:lang w:val="uk-UA"/>
        </w:rPr>
        <w:t xml:space="preserve"> </w:t>
      </w:r>
      <w:r w:rsidRPr="00A70838">
        <w:rPr>
          <w:rFonts w:ascii="Times New Roman" w:hAnsi="Times New Roman" w:cs="Times New Roman"/>
          <w:i/>
          <w:sz w:val="16"/>
          <w:szCs w:val="16"/>
        </w:rPr>
        <w:t>«</w:t>
      </w:r>
      <w:r w:rsidRPr="00A70838">
        <w:rPr>
          <w:rFonts w:ascii="Times New Roman" w:hAnsi="Times New Roman" w:cs="Times New Roman"/>
          <w:i/>
          <w:sz w:val="16"/>
          <w:szCs w:val="16"/>
          <w:lang w:val="uk-UA"/>
        </w:rPr>
        <w:t>Ф</w:t>
      </w:r>
      <w:r w:rsidRPr="00A70838">
        <w:rPr>
          <w:rFonts w:ascii="Times New Roman" w:hAnsi="Times New Roman" w:cs="Times New Roman"/>
          <w:i/>
          <w:sz w:val="16"/>
          <w:szCs w:val="16"/>
        </w:rPr>
        <w:t>ілософська думка»</w:t>
      </w:r>
      <w:r w:rsidRPr="00A70838">
        <w:rPr>
          <w:rFonts w:ascii="Times New Roman" w:hAnsi="Times New Roman" w:cs="Times New Roman"/>
          <w:sz w:val="16"/>
          <w:szCs w:val="16"/>
          <w:lang w:val="uk-UA"/>
        </w:rPr>
        <w:t xml:space="preserve"> </w:t>
      </w:r>
      <w:r w:rsidRPr="00A70838">
        <w:rPr>
          <w:rFonts w:ascii="Times New Roman" w:hAnsi="Times New Roman" w:cs="Times New Roman"/>
          <w:sz w:val="16"/>
          <w:szCs w:val="16"/>
        </w:rPr>
        <w:t xml:space="preserve"> </w:t>
      </w:r>
      <w:r w:rsidRPr="00A70838">
        <w:rPr>
          <w:rFonts w:ascii="Times New Roman" w:eastAsia="PalatinoLinotype-Roman" w:hAnsi="Times New Roman" w:cs="Times New Roman"/>
          <w:sz w:val="16"/>
          <w:szCs w:val="16"/>
        </w:rPr>
        <w:t>(</w:t>
      </w:r>
      <w:r w:rsidRPr="00A70838">
        <w:rPr>
          <w:rFonts w:ascii="Times New Roman" w:hAnsi="Times New Roman" w:cs="Times New Roman"/>
          <w:sz w:val="16"/>
          <w:szCs w:val="16"/>
        </w:rPr>
        <w:t>2011</w:t>
      </w:r>
      <w:r w:rsidRPr="00A70838">
        <w:rPr>
          <w:rFonts w:ascii="Times New Roman" w:eastAsia="PalatinoLinotype-Roman" w:hAnsi="Times New Roman" w:cs="Times New Roman"/>
          <w:sz w:val="16"/>
          <w:szCs w:val="16"/>
        </w:rPr>
        <w:t>)</w:t>
      </w:r>
      <w:r w:rsidRPr="00A70838">
        <w:rPr>
          <w:rFonts w:ascii="Times New Roman" w:eastAsia="PalatinoLinotype-Roman" w:hAnsi="Times New Roman" w:cs="Times New Roman"/>
          <w:sz w:val="16"/>
          <w:szCs w:val="16"/>
          <w:lang w:val="uk-UA"/>
        </w:rPr>
        <w:t>,</w:t>
      </w:r>
      <w:r w:rsidRPr="00A70838">
        <w:rPr>
          <w:rFonts w:ascii="Times New Roman" w:eastAsia="PalatinoLinotype-Roman" w:hAnsi="Times New Roman" w:cs="Times New Roman"/>
          <w:sz w:val="16"/>
          <w:szCs w:val="16"/>
        </w:rPr>
        <w:t xml:space="preserve"> в:</w:t>
      </w:r>
      <w:r w:rsidRPr="00A70838">
        <w:rPr>
          <w:rFonts w:ascii="Times New Roman" w:eastAsia="PalatinoLinotype-Roman" w:hAnsi="Times New Roman" w:cs="Times New Roman"/>
          <w:sz w:val="16"/>
          <w:szCs w:val="16"/>
          <w:lang w:val="uk-UA"/>
        </w:rPr>
        <w:t xml:space="preserve"> </w:t>
      </w:r>
      <w:r w:rsidRPr="00A70838">
        <w:rPr>
          <w:rFonts w:ascii="Times New Roman" w:hAnsi="Times New Roman" w:cs="Times New Roman"/>
          <w:i/>
          <w:sz w:val="16"/>
          <w:szCs w:val="16"/>
          <w:lang w:val="uk-UA"/>
        </w:rPr>
        <w:t>Ф</w:t>
      </w:r>
      <w:r w:rsidRPr="00A70838">
        <w:rPr>
          <w:rFonts w:ascii="Times New Roman" w:hAnsi="Times New Roman" w:cs="Times New Roman"/>
          <w:i/>
          <w:sz w:val="16"/>
          <w:szCs w:val="16"/>
        </w:rPr>
        <w:t>ілософська думка</w:t>
      </w:r>
      <w:r w:rsidRPr="00A70838">
        <w:rPr>
          <w:rFonts w:ascii="Times New Roman" w:hAnsi="Times New Roman" w:cs="Times New Roman"/>
          <w:sz w:val="16"/>
          <w:szCs w:val="16"/>
        </w:rPr>
        <w:t xml:space="preserve">, </w:t>
      </w:r>
      <w:r w:rsidRPr="00A70838">
        <w:rPr>
          <w:rFonts w:ascii="Times New Roman" w:hAnsi="Times New Roman" w:cs="Times New Roman"/>
          <w:sz w:val="16"/>
          <w:szCs w:val="16"/>
          <w:lang w:val="uk-UA"/>
        </w:rPr>
        <w:t>№</w:t>
      </w:r>
      <w:r w:rsidRPr="00A70838">
        <w:rPr>
          <w:rFonts w:ascii="Times New Roman" w:hAnsi="Times New Roman" w:cs="Times New Roman"/>
          <w:sz w:val="16"/>
          <w:szCs w:val="16"/>
        </w:rPr>
        <w:t xml:space="preserve"> 1, Ки</w:t>
      </w:r>
      <w:r w:rsidRPr="00A70838">
        <w:rPr>
          <w:rFonts w:ascii="Times New Roman" w:hAnsi="Times New Roman" w:cs="Times New Roman"/>
          <w:sz w:val="16"/>
          <w:szCs w:val="16"/>
          <w:lang w:val="uk-UA"/>
        </w:rPr>
        <w:t xml:space="preserve">їв: ІФНАНУ, </w:t>
      </w:r>
      <w:r w:rsidRPr="00A70838">
        <w:rPr>
          <w:rFonts w:ascii="Times New Roman" w:hAnsi="Times New Roman" w:cs="Times New Roman"/>
          <w:sz w:val="16"/>
          <w:szCs w:val="16"/>
        </w:rPr>
        <w:t>сс.5-22.</w:t>
      </w:r>
    </w:p>
    <w:p w:rsidR="005E5CBA" w:rsidRPr="00A70838" w:rsidRDefault="005E5CBA" w:rsidP="005E5CBA">
      <w:pPr>
        <w:pStyle w:val="a3"/>
        <w:jc w:val="both"/>
        <w:rPr>
          <w:rFonts w:ascii="Times New Roman" w:hAnsi="Times New Roman" w:cs="Times New Roman"/>
          <w:sz w:val="16"/>
          <w:szCs w:val="16"/>
        </w:rPr>
      </w:pPr>
      <w:r w:rsidRPr="00A70838">
        <w:rPr>
          <w:rFonts w:ascii="Times New Roman" w:hAnsi="Times New Roman" w:cs="Times New Roman"/>
          <w:bCs/>
          <w:i/>
          <w:color w:val="000000"/>
          <w:sz w:val="16"/>
          <w:szCs w:val="16"/>
        </w:rPr>
        <w:t>Философия и литература: проблемы взаимных отношений</w:t>
      </w:r>
      <w:r w:rsidRPr="00A70838">
        <w:rPr>
          <w:rFonts w:ascii="Times New Roman" w:hAnsi="Times New Roman" w:cs="Times New Roman"/>
          <w:bCs/>
          <w:i/>
          <w:color w:val="000000"/>
          <w:sz w:val="16"/>
          <w:szCs w:val="16"/>
          <w:lang w:val="uk-UA"/>
        </w:rPr>
        <w:t>.</w:t>
      </w:r>
      <w:r w:rsidRPr="00A70838">
        <w:rPr>
          <w:rFonts w:ascii="Times New Roman" w:hAnsi="Times New Roman" w:cs="Times New Roman"/>
          <w:bCs/>
          <w:color w:val="000000"/>
          <w:sz w:val="16"/>
          <w:szCs w:val="16"/>
        </w:rPr>
        <w:t xml:space="preserve"> </w:t>
      </w:r>
      <w:r w:rsidRPr="00A70838">
        <w:rPr>
          <w:rFonts w:ascii="Times New Roman" w:hAnsi="Times New Roman" w:cs="Times New Roman"/>
          <w:bCs/>
          <w:i/>
          <w:color w:val="000000"/>
          <w:sz w:val="16"/>
          <w:szCs w:val="16"/>
        </w:rPr>
        <w:t>Материалы «круглого стола»</w:t>
      </w:r>
      <w:r w:rsidRPr="00A70838">
        <w:rPr>
          <w:rFonts w:ascii="Times New Roman" w:hAnsi="Times New Roman" w:cs="Times New Roman"/>
          <w:bCs/>
          <w:color w:val="000000"/>
          <w:sz w:val="16"/>
          <w:szCs w:val="16"/>
        </w:rPr>
        <w:t xml:space="preserve"> </w:t>
      </w:r>
      <w:r w:rsidRPr="00A70838">
        <w:rPr>
          <w:rFonts w:ascii="Times New Roman" w:eastAsia="PalatinoLinotype-Roman" w:hAnsi="Times New Roman" w:cs="Times New Roman"/>
          <w:sz w:val="16"/>
          <w:szCs w:val="16"/>
        </w:rPr>
        <w:t>(</w:t>
      </w:r>
      <w:r w:rsidRPr="00A70838">
        <w:rPr>
          <w:rFonts w:ascii="Times New Roman" w:hAnsi="Times New Roman" w:cs="Times New Roman"/>
          <w:bCs/>
          <w:color w:val="000000"/>
          <w:sz w:val="16"/>
          <w:szCs w:val="16"/>
        </w:rPr>
        <w:t>2009</w:t>
      </w:r>
      <w:r w:rsidRPr="00A70838">
        <w:rPr>
          <w:rFonts w:ascii="Times New Roman" w:eastAsia="PalatinoLinotype-Roman" w:hAnsi="Times New Roman" w:cs="Times New Roman"/>
          <w:sz w:val="16"/>
          <w:szCs w:val="16"/>
        </w:rPr>
        <w:t>)</w:t>
      </w:r>
      <w:r w:rsidRPr="00A70838">
        <w:rPr>
          <w:rFonts w:ascii="Times New Roman" w:eastAsia="PalatinoLinotype-Roman" w:hAnsi="Times New Roman" w:cs="Times New Roman"/>
          <w:sz w:val="16"/>
          <w:szCs w:val="16"/>
          <w:lang w:val="uk-UA"/>
        </w:rPr>
        <w:t>,</w:t>
      </w:r>
      <w:r w:rsidRPr="00A70838">
        <w:rPr>
          <w:rFonts w:ascii="Times New Roman" w:eastAsia="PalatinoLinotype-Roman" w:hAnsi="Times New Roman" w:cs="Times New Roman"/>
          <w:sz w:val="16"/>
          <w:szCs w:val="16"/>
        </w:rPr>
        <w:t xml:space="preserve"> в: </w:t>
      </w:r>
      <w:r w:rsidRPr="00A70838">
        <w:rPr>
          <w:rFonts w:ascii="Times New Roman" w:hAnsi="Times New Roman" w:cs="Times New Roman"/>
          <w:bCs/>
          <w:i/>
          <w:color w:val="000000"/>
          <w:sz w:val="16"/>
          <w:szCs w:val="16"/>
        </w:rPr>
        <w:t>Вопросы философии</w:t>
      </w:r>
      <w:r w:rsidRPr="00A70838">
        <w:rPr>
          <w:rFonts w:ascii="Times New Roman" w:hAnsi="Times New Roman" w:cs="Times New Roman"/>
          <w:bCs/>
          <w:i/>
          <w:color w:val="000000"/>
          <w:sz w:val="16"/>
          <w:szCs w:val="16"/>
          <w:lang w:val="uk-UA"/>
        </w:rPr>
        <w:t>,</w:t>
      </w:r>
      <w:r w:rsidRPr="00A70838">
        <w:rPr>
          <w:rFonts w:ascii="Times New Roman" w:hAnsi="Times New Roman" w:cs="Times New Roman"/>
          <w:bCs/>
          <w:color w:val="000000"/>
          <w:sz w:val="16"/>
          <w:szCs w:val="16"/>
        </w:rPr>
        <w:t xml:space="preserve"> №9</w:t>
      </w:r>
      <w:r w:rsidRPr="00A70838">
        <w:rPr>
          <w:rFonts w:ascii="Times New Roman" w:hAnsi="Times New Roman" w:cs="Times New Roman"/>
          <w:bCs/>
          <w:color w:val="000000"/>
          <w:sz w:val="16"/>
          <w:szCs w:val="16"/>
          <w:lang w:val="uk-UA"/>
        </w:rPr>
        <w:t>,</w:t>
      </w:r>
      <w:r w:rsidRPr="00A70838">
        <w:rPr>
          <w:rFonts w:ascii="Times New Roman" w:hAnsi="Times New Roman" w:cs="Times New Roman"/>
          <w:bCs/>
          <w:color w:val="000000"/>
          <w:sz w:val="16"/>
          <w:szCs w:val="16"/>
        </w:rPr>
        <w:t xml:space="preserve"> Москва</w:t>
      </w:r>
      <w:r w:rsidRPr="00A70838">
        <w:rPr>
          <w:rFonts w:ascii="Times New Roman" w:hAnsi="Times New Roman" w:cs="Times New Roman"/>
          <w:bCs/>
          <w:color w:val="000000"/>
          <w:sz w:val="16"/>
          <w:szCs w:val="16"/>
          <w:lang w:val="uk-UA"/>
        </w:rPr>
        <w:t>:</w:t>
      </w:r>
      <w:r w:rsidRPr="00A70838">
        <w:rPr>
          <w:rFonts w:ascii="Times New Roman" w:hAnsi="Times New Roman" w:cs="Times New Roman"/>
          <w:bCs/>
          <w:color w:val="000000"/>
          <w:sz w:val="16"/>
          <w:szCs w:val="16"/>
        </w:rPr>
        <w:t xml:space="preserve"> ИФРАН</w:t>
      </w:r>
      <w:r w:rsidRPr="00A70838">
        <w:rPr>
          <w:rFonts w:ascii="Times New Roman" w:hAnsi="Times New Roman" w:cs="Times New Roman"/>
          <w:bCs/>
          <w:color w:val="000000"/>
          <w:sz w:val="16"/>
          <w:szCs w:val="16"/>
          <w:lang w:val="uk-UA"/>
        </w:rPr>
        <w:t>,</w:t>
      </w:r>
      <w:r w:rsidRPr="00A70838">
        <w:rPr>
          <w:rFonts w:ascii="Times New Roman" w:hAnsi="Times New Roman" w:cs="Times New Roman"/>
          <w:bCs/>
          <w:color w:val="000000"/>
          <w:sz w:val="16"/>
          <w:szCs w:val="16"/>
        </w:rPr>
        <w:t xml:space="preserve"> </w:t>
      </w:r>
      <w:r w:rsidRPr="00A70838">
        <w:rPr>
          <w:rFonts w:ascii="Times New Roman" w:hAnsi="Times New Roman" w:cs="Times New Roman"/>
          <w:sz w:val="16"/>
          <w:szCs w:val="16"/>
          <w:lang w:val="uk-UA"/>
        </w:rPr>
        <w:t>сс</w:t>
      </w:r>
      <w:r w:rsidRPr="00A70838">
        <w:rPr>
          <w:rFonts w:ascii="Times New Roman" w:hAnsi="Times New Roman" w:cs="Times New Roman"/>
          <w:sz w:val="16"/>
          <w:szCs w:val="16"/>
        </w:rPr>
        <w:t>.</w:t>
      </w:r>
      <w:r w:rsidRPr="00A70838">
        <w:rPr>
          <w:rFonts w:ascii="Times New Roman" w:hAnsi="Times New Roman" w:cs="Times New Roman"/>
          <w:sz w:val="16"/>
          <w:szCs w:val="16"/>
          <w:lang w:val="uk-UA"/>
        </w:rPr>
        <w:t xml:space="preserve"> </w:t>
      </w:r>
      <w:r w:rsidRPr="00A70838">
        <w:rPr>
          <w:rFonts w:ascii="Times New Roman" w:hAnsi="Times New Roman" w:cs="Times New Roman"/>
          <w:sz w:val="16"/>
          <w:szCs w:val="16"/>
        </w:rPr>
        <w:t xml:space="preserve">56-96. </w:t>
      </w:r>
      <w:r w:rsidRPr="00A70838">
        <w:rPr>
          <w:rFonts w:ascii="Times New Roman" w:hAnsi="Times New Roman" w:cs="Times New Roman"/>
          <w:sz w:val="16"/>
          <w:szCs w:val="16"/>
          <w:lang w:val="uk-UA"/>
        </w:rPr>
        <w:t xml:space="preserve">Дата обращения: 1.08.2020. </w:t>
      </w:r>
      <w:r w:rsidRPr="00A70838">
        <w:rPr>
          <w:rFonts w:ascii="Times New Roman" w:hAnsi="Times New Roman" w:cs="Times New Roman"/>
          <w:sz w:val="16"/>
          <w:szCs w:val="16"/>
          <w:lang w:val="en-US"/>
        </w:rPr>
        <w:t>URL</w:t>
      </w:r>
      <w:r w:rsidRPr="00A70838">
        <w:rPr>
          <w:rFonts w:ascii="Times New Roman" w:hAnsi="Times New Roman" w:cs="Times New Roman"/>
          <w:sz w:val="16"/>
          <w:szCs w:val="16"/>
        </w:rPr>
        <w:t xml:space="preserve">:  </w:t>
      </w:r>
      <w:hyperlink r:id="rId5" w:history="1">
        <w:r w:rsidRPr="00A70838">
          <w:rPr>
            <w:rStyle w:val="a5"/>
            <w:sz w:val="16"/>
            <w:szCs w:val="16"/>
            <w:lang w:val="en-US"/>
          </w:rPr>
          <w:t>http</w:t>
        </w:r>
        <w:r w:rsidRPr="00A70838">
          <w:rPr>
            <w:rStyle w:val="a5"/>
            <w:sz w:val="16"/>
            <w:szCs w:val="16"/>
          </w:rPr>
          <w:t>://</w:t>
        </w:r>
        <w:r w:rsidRPr="00A70838">
          <w:rPr>
            <w:rStyle w:val="a5"/>
            <w:sz w:val="16"/>
            <w:szCs w:val="16"/>
            <w:lang w:val="en-US"/>
          </w:rPr>
          <w:t>naukarus</w:t>
        </w:r>
        <w:r w:rsidRPr="00A70838">
          <w:rPr>
            <w:rStyle w:val="a5"/>
            <w:sz w:val="16"/>
            <w:szCs w:val="16"/>
          </w:rPr>
          <w:t>.</w:t>
        </w:r>
        <w:r w:rsidRPr="00A70838">
          <w:rPr>
            <w:rStyle w:val="a5"/>
            <w:sz w:val="16"/>
            <w:szCs w:val="16"/>
            <w:lang w:val="en-US"/>
          </w:rPr>
          <w:t>com</w:t>
        </w:r>
        <w:r w:rsidRPr="00A70838">
          <w:rPr>
            <w:rStyle w:val="a5"/>
            <w:sz w:val="16"/>
            <w:szCs w:val="16"/>
          </w:rPr>
          <w:t>/</w:t>
        </w:r>
        <w:r w:rsidRPr="00A70838">
          <w:rPr>
            <w:rStyle w:val="a5"/>
            <w:sz w:val="16"/>
            <w:szCs w:val="16"/>
            <w:lang w:val="en-US"/>
          </w:rPr>
          <w:t>filosofiya</w:t>
        </w:r>
        <w:r w:rsidRPr="00A70838">
          <w:rPr>
            <w:rStyle w:val="a5"/>
            <w:sz w:val="16"/>
            <w:szCs w:val="16"/>
          </w:rPr>
          <w:t>-</w:t>
        </w:r>
        <w:r w:rsidRPr="00A70838">
          <w:rPr>
            <w:rStyle w:val="a5"/>
            <w:sz w:val="16"/>
            <w:szCs w:val="16"/>
            <w:lang w:val="en-US"/>
          </w:rPr>
          <w:t>i</w:t>
        </w:r>
        <w:r w:rsidRPr="00A70838">
          <w:rPr>
            <w:rStyle w:val="a5"/>
            <w:sz w:val="16"/>
            <w:szCs w:val="16"/>
          </w:rPr>
          <w:t>-</w:t>
        </w:r>
        <w:r w:rsidRPr="00A70838">
          <w:rPr>
            <w:rStyle w:val="a5"/>
            <w:sz w:val="16"/>
            <w:szCs w:val="16"/>
            <w:lang w:val="en-US"/>
          </w:rPr>
          <w:t>literatura</w:t>
        </w:r>
        <w:r w:rsidRPr="00A70838">
          <w:rPr>
            <w:rStyle w:val="a5"/>
            <w:sz w:val="16"/>
            <w:szCs w:val="16"/>
          </w:rPr>
          <w:t>-</w:t>
        </w:r>
        <w:r w:rsidRPr="00A70838">
          <w:rPr>
            <w:rStyle w:val="a5"/>
            <w:sz w:val="16"/>
            <w:szCs w:val="16"/>
            <w:lang w:val="en-US"/>
          </w:rPr>
          <w:t>problemy</w:t>
        </w:r>
        <w:r w:rsidRPr="00A70838">
          <w:rPr>
            <w:rStyle w:val="a5"/>
            <w:sz w:val="16"/>
            <w:szCs w:val="16"/>
          </w:rPr>
          <w:t>-</w:t>
        </w:r>
        <w:r w:rsidRPr="00A70838">
          <w:rPr>
            <w:rStyle w:val="a5"/>
            <w:sz w:val="16"/>
            <w:szCs w:val="16"/>
            <w:lang w:val="en-US"/>
          </w:rPr>
          <w:t>vzaimnyh</w:t>
        </w:r>
        <w:r w:rsidRPr="00A70838">
          <w:rPr>
            <w:rStyle w:val="a5"/>
            <w:sz w:val="16"/>
            <w:szCs w:val="16"/>
          </w:rPr>
          <w:t>-</w:t>
        </w:r>
        <w:r w:rsidRPr="00A70838">
          <w:rPr>
            <w:rStyle w:val="a5"/>
            <w:sz w:val="16"/>
            <w:szCs w:val="16"/>
            <w:lang w:val="en-US"/>
          </w:rPr>
          <w:t>otnosheniy</w:t>
        </w:r>
        <w:r w:rsidRPr="00A70838">
          <w:rPr>
            <w:rStyle w:val="a5"/>
            <w:sz w:val="16"/>
            <w:szCs w:val="16"/>
          </w:rPr>
          <w:t>-</w:t>
        </w:r>
        <w:r w:rsidRPr="00A70838">
          <w:rPr>
            <w:rStyle w:val="a5"/>
            <w:sz w:val="16"/>
            <w:szCs w:val="16"/>
            <w:lang w:val="en-US"/>
          </w:rPr>
          <w:t>materialy</w:t>
        </w:r>
        <w:r w:rsidRPr="00A70838">
          <w:rPr>
            <w:rStyle w:val="a5"/>
            <w:sz w:val="16"/>
            <w:szCs w:val="16"/>
          </w:rPr>
          <w:t>-</w:t>
        </w:r>
        <w:r w:rsidRPr="00A70838">
          <w:rPr>
            <w:rStyle w:val="a5"/>
            <w:sz w:val="16"/>
            <w:szCs w:val="16"/>
            <w:lang w:val="en-US"/>
          </w:rPr>
          <w:t>kruglogo</w:t>
        </w:r>
        <w:r w:rsidRPr="00A70838">
          <w:rPr>
            <w:rStyle w:val="a5"/>
            <w:sz w:val="16"/>
            <w:szCs w:val="16"/>
          </w:rPr>
          <w:t>-</w:t>
        </w:r>
        <w:r w:rsidRPr="00A70838">
          <w:rPr>
            <w:rStyle w:val="a5"/>
            <w:sz w:val="16"/>
            <w:szCs w:val="16"/>
            <w:lang w:val="en-US"/>
          </w:rPr>
          <w:t>stola</w:t>
        </w:r>
      </w:hyperlink>
    </w:p>
    <w:p w:rsidR="005E5CBA" w:rsidRPr="00A70838" w:rsidRDefault="005E5CBA" w:rsidP="005E5CBA">
      <w:pPr>
        <w:pStyle w:val="a3"/>
        <w:jc w:val="both"/>
        <w:rPr>
          <w:rFonts w:ascii="Times New Roman" w:hAnsi="Times New Roman" w:cs="Times New Roman"/>
          <w:sz w:val="16"/>
          <w:szCs w:val="16"/>
        </w:rPr>
      </w:pPr>
      <w:r w:rsidRPr="00A70838">
        <w:rPr>
          <w:rFonts w:ascii="Times New Roman" w:hAnsi="Times New Roman" w:cs="Times New Roman"/>
          <w:sz w:val="16"/>
          <w:szCs w:val="16"/>
        </w:rPr>
        <w:t xml:space="preserve">Хайдеггер, М. (2008) </w:t>
      </w:r>
      <w:r w:rsidRPr="00A70838">
        <w:rPr>
          <w:rFonts w:ascii="Times New Roman" w:hAnsi="Times New Roman" w:cs="Times New Roman"/>
          <w:i/>
          <w:sz w:val="16"/>
          <w:szCs w:val="16"/>
        </w:rPr>
        <w:t>Исток художественного творчества</w:t>
      </w:r>
      <w:r w:rsidRPr="00A70838">
        <w:rPr>
          <w:rFonts w:ascii="Times New Roman" w:hAnsi="Times New Roman" w:cs="Times New Roman"/>
          <w:sz w:val="16"/>
          <w:szCs w:val="16"/>
        </w:rPr>
        <w:t>, Москва: Академический проект, 528 с.</w:t>
      </w:r>
    </w:p>
    <w:p w:rsidR="005E5CBA" w:rsidRPr="00A70838" w:rsidRDefault="005E5CBA" w:rsidP="005E5CBA">
      <w:pPr>
        <w:pStyle w:val="a3"/>
        <w:jc w:val="both"/>
        <w:rPr>
          <w:rFonts w:ascii="Times New Roman" w:hAnsi="Times New Roman" w:cs="Times New Roman"/>
          <w:sz w:val="16"/>
          <w:szCs w:val="16"/>
          <w:lang w:val="en-US"/>
        </w:rPr>
      </w:pPr>
      <w:r w:rsidRPr="00A70838">
        <w:rPr>
          <w:rFonts w:ascii="Times New Roman" w:hAnsi="Times New Roman" w:cs="Times New Roman"/>
          <w:sz w:val="16"/>
          <w:szCs w:val="16"/>
          <w:lang w:val="en-GB"/>
        </w:rPr>
        <w:t>Riceur</w:t>
      </w:r>
      <w:r w:rsidRPr="00A70838">
        <w:rPr>
          <w:rFonts w:ascii="Times New Roman" w:hAnsi="Times New Roman" w:cs="Times New Roman"/>
          <w:sz w:val="16"/>
          <w:szCs w:val="16"/>
          <w:lang w:val="uk-UA"/>
        </w:rPr>
        <w:t>,</w:t>
      </w:r>
      <w:r w:rsidRPr="00A70838">
        <w:rPr>
          <w:rFonts w:ascii="Times New Roman" w:hAnsi="Times New Roman" w:cs="Times New Roman"/>
          <w:sz w:val="16"/>
          <w:szCs w:val="16"/>
          <w:lang w:val="en-US"/>
        </w:rPr>
        <w:t xml:space="preserve"> </w:t>
      </w:r>
      <w:r w:rsidRPr="00A70838">
        <w:rPr>
          <w:rFonts w:ascii="Times New Roman" w:hAnsi="Times New Roman" w:cs="Times New Roman"/>
          <w:sz w:val="16"/>
          <w:szCs w:val="16"/>
          <w:lang w:val="en-GB"/>
        </w:rPr>
        <w:t>P</w:t>
      </w:r>
      <w:r w:rsidRPr="00A70838">
        <w:rPr>
          <w:rFonts w:ascii="Times New Roman" w:hAnsi="Times New Roman" w:cs="Times New Roman"/>
          <w:sz w:val="16"/>
          <w:szCs w:val="16"/>
          <w:lang w:val="en-US"/>
        </w:rPr>
        <w:t xml:space="preserve">. </w:t>
      </w:r>
      <w:r w:rsidRPr="00A70838">
        <w:rPr>
          <w:rFonts w:ascii="Times New Roman" w:eastAsia="PalatinoLinotype-Roman" w:hAnsi="Times New Roman" w:cs="Times New Roman"/>
          <w:sz w:val="16"/>
          <w:szCs w:val="16"/>
          <w:lang w:val="en-US"/>
        </w:rPr>
        <w:t>(</w:t>
      </w:r>
      <w:r w:rsidRPr="00A70838">
        <w:rPr>
          <w:rFonts w:ascii="Times New Roman" w:hAnsi="Times New Roman" w:cs="Times New Roman"/>
          <w:sz w:val="16"/>
          <w:szCs w:val="16"/>
          <w:lang w:val="en-US"/>
        </w:rPr>
        <w:t>1995</w:t>
      </w:r>
      <w:r w:rsidRPr="00A70838">
        <w:rPr>
          <w:rFonts w:ascii="Times New Roman" w:eastAsia="PalatinoLinotype-Roman" w:hAnsi="Times New Roman" w:cs="Times New Roman"/>
          <w:sz w:val="16"/>
          <w:szCs w:val="16"/>
          <w:lang w:val="en-US"/>
        </w:rPr>
        <w:t xml:space="preserve">) </w:t>
      </w:r>
      <w:r w:rsidRPr="00A70838">
        <w:rPr>
          <w:rFonts w:ascii="Times New Roman" w:hAnsi="Times New Roman" w:cs="Times New Roman"/>
          <w:i/>
          <w:sz w:val="16"/>
          <w:szCs w:val="16"/>
          <w:lang w:val="en-GB"/>
        </w:rPr>
        <w:t>Hermeneutics</w:t>
      </w:r>
      <w:r w:rsidRPr="00A70838">
        <w:rPr>
          <w:rFonts w:ascii="Times New Roman" w:hAnsi="Times New Roman" w:cs="Times New Roman"/>
          <w:i/>
          <w:sz w:val="16"/>
          <w:szCs w:val="16"/>
          <w:lang w:val="en-US"/>
        </w:rPr>
        <w:t xml:space="preserve"> </w:t>
      </w:r>
      <w:r w:rsidRPr="00A70838">
        <w:rPr>
          <w:rFonts w:ascii="Times New Roman" w:hAnsi="Times New Roman" w:cs="Times New Roman"/>
          <w:i/>
          <w:sz w:val="16"/>
          <w:szCs w:val="16"/>
          <w:lang w:val="en-GB"/>
        </w:rPr>
        <w:t>and</w:t>
      </w:r>
      <w:r w:rsidRPr="00A70838">
        <w:rPr>
          <w:rFonts w:ascii="Times New Roman" w:hAnsi="Times New Roman" w:cs="Times New Roman"/>
          <w:i/>
          <w:sz w:val="16"/>
          <w:szCs w:val="16"/>
          <w:lang w:val="en-US"/>
        </w:rPr>
        <w:t xml:space="preserve"> </w:t>
      </w:r>
      <w:r w:rsidRPr="00A70838">
        <w:rPr>
          <w:rFonts w:ascii="Times New Roman" w:hAnsi="Times New Roman" w:cs="Times New Roman"/>
          <w:i/>
          <w:sz w:val="16"/>
          <w:szCs w:val="16"/>
          <w:lang w:val="en-GB"/>
        </w:rPr>
        <w:t>Human</w:t>
      </w:r>
      <w:r w:rsidRPr="00A70838">
        <w:rPr>
          <w:rFonts w:ascii="Times New Roman" w:hAnsi="Times New Roman" w:cs="Times New Roman"/>
          <w:i/>
          <w:sz w:val="16"/>
          <w:szCs w:val="16"/>
          <w:lang w:val="en-US"/>
        </w:rPr>
        <w:t xml:space="preserve"> </w:t>
      </w:r>
      <w:r w:rsidRPr="00A70838">
        <w:rPr>
          <w:rFonts w:ascii="Times New Roman" w:hAnsi="Times New Roman" w:cs="Times New Roman"/>
          <w:i/>
          <w:sz w:val="16"/>
          <w:szCs w:val="16"/>
          <w:lang w:val="en-GB"/>
        </w:rPr>
        <w:t>Science</w:t>
      </w:r>
      <w:r w:rsidRPr="00A70838">
        <w:rPr>
          <w:rFonts w:ascii="Times New Roman" w:hAnsi="Times New Roman" w:cs="Times New Roman"/>
          <w:sz w:val="16"/>
          <w:szCs w:val="16"/>
          <w:lang w:val="en-US"/>
        </w:rPr>
        <w:t xml:space="preserve">. </w:t>
      </w:r>
      <w:r w:rsidRPr="00A70838">
        <w:rPr>
          <w:rFonts w:ascii="Times New Roman" w:hAnsi="Times New Roman" w:cs="Times New Roman"/>
          <w:sz w:val="16"/>
          <w:szCs w:val="16"/>
          <w:lang w:val="en-GB"/>
        </w:rPr>
        <w:t>Cambridge</w:t>
      </w:r>
      <w:r w:rsidRPr="00A70838">
        <w:rPr>
          <w:rFonts w:ascii="Times New Roman" w:hAnsi="Times New Roman" w:cs="Times New Roman"/>
          <w:sz w:val="16"/>
          <w:szCs w:val="16"/>
          <w:lang w:val="en-US"/>
        </w:rPr>
        <w:t xml:space="preserve"> </w:t>
      </w:r>
      <w:r w:rsidRPr="00A70838">
        <w:rPr>
          <w:rFonts w:ascii="Times New Roman" w:hAnsi="Times New Roman" w:cs="Times New Roman"/>
          <w:sz w:val="16"/>
          <w:szCs w:val="16"/>
          <w:lang w:val="en-GB"/>
        </w:rPr>
        <w:t>university</w:t>
      </w:r>
      <w:r w:rsidRPr="00A70838">
        <w:rPr>
          <w:rFonts w:ascii="Times New Roman" w:hAnsi="Times New Roman" w:cs="Times New Roman"/>
          <w:sz w:val="16"/>
          <w:szCs w:val="16"/>
          <w:lang w:val="en-US"/>
        </w:rPr>
        <w:t xml:space="preserve"> </w:t>
      </w:r>
      <w:r w:rsidRPr="00A70838">
        <w:rPr>
          <w:rFonts w:ascii="Times New Roman" w:hAnsi="Times New Roman" w:cs="Times New Roman"/>
          <w:sz w:val="16"/>
          <w:szCs w:val="16"/>
          <w:lang w:val="en-GB"/>
        </w:rPr>
        <w:t>press</w:t>
      </w:r>
      <w:r w:rsidRPr="00A70838">
        <w:rPr>
          <w:rFonts w:ascii="Times New Roman" w:hAnsi="Times New Roman" w:cs="Times New Roman"/>
          <w:sz w:val="16"/>
          <w:szCs w:val="16"/>
          <w:lang w:val="en-US"/>
        </w:rPr>
        <w:t xml:space="preserve">, </w:t>
      </w:r>
      <w:r w:rsidRPr="00A70838">
        <w:rPr>
          <w:rFonts w:ascii="Times New Roman" w:hAnsi="Times New Roman" w:cs="Times New Roman"/>
          <w:sz w:val="16"/>
          <w:szCs w:val="16"/>
          <w:lang w:val="en-GB"/>
        </w:rPr>
        <w:t xml:space="preserve">314 </w:t>
      </w:r>
      <w:r w:rsidRPr="00A70838">
        <w:rPr>
          <w:rFonts w:ascii="Times New Roman" w:hAnsi="Times New Roman" w:cs="Times New Roman"/>
          <w:sz w:val="16"/>
          <w:szCs w:val="16"/>
        </w:rPr>
        <w:t>р</w:t>
      </w:r>
      <w:r w:rsidRPr="00A70838">
        <w:rPr>
          <w:rFonts w:ascii="Times New Roman" w:hAnsi="Times New Roman" w:cs="Times New Roman"/>
          <w:sz w:val="16"/>
          <w:szCs w:val="16"/>
          <w:lang w:val="en-US"/>
        </w:rPr>
        <w:t>.</w:t>
      </w:r>
    </w:p>
    <w:p w:rsidR="005E5CBA" w:rsidRPr="00A70838" w:rsidRDefault="005E5CBA" w:rsidP="009D2F4C">
      <w:pPr>
        <w:pStyle w:val="a3"/>
        <w:ind w:firstLine="708"/>
        <w:jc w:val="both"/>
        <w:rPr>
          <w:rFonts w:ascii="Times New Roman" w:hAnsi="Times New Roman" w:cs="Times New Roman"/>
          <w:sz w:val="16"/>
          <w:szCs w:val="16"/>
          <w:lang w:val="uk-UA"/>
        </w:rPr>
      </w:pPr>
    </w:p>
    <w:p w:rsidR="00B43111" w:rsidRPr="00A70838" w:rsidRDefault="00B43111" w:rsidP="00B43111">
      <w:pPr>
        <w:pStyle w:val="a3"/>
        <w:ind w:firstLine="708"/>
        <w:jc w:val="right"/>
        <w:rPr>
          <w:rStyle w:val="tlid-translation"/>
          <w:rFonts w:ascii="Times New Roman" w:hAnsi="Times New Roman" w:cs="Times New Roman"/>
          <w:b/>
          <w:i/>
          <w:sz w:val="16"/>
          <w:szCs w:val="16"/>
          <w:lang w:val="en"/>
        </w:rPr>
      </w:pPr>
      <w:r w:rsidRPr="00A70838">
        <w:rPr>
          <w:rStyle w:val="tlid-translation"/>
          <w:rFonts w:ascii="Times New Roman" w:hAnsi="Times New Roman" w:cs="Times New Roman"/>
          <w:b/>
          <w:i/>
          <w:sz w:val="16"/>
          <w:szCs w:val="16"/>
          <w:lang w:val="en"/>
        </w:rPr>
        <w:t>Alexander</w:t>
      </w:r>
      <w:r w:rsidRPr="00A70838">
        <w:rPr>
          <w:rStyle w:val="tlid-translation"/>
          <w:rFonts w:ascii="Times New Roman" w:hAnsi="Times New Roman" w:cs="Times New Roman"/>
          <w:b/>
          <w:i/>
          <w:sz w:val="16"/>
          <w:szCs w:val="16"/>
          <w:lang w:val="uk-UA"/>
        </w:rPr>
        <w:t xml:space="preserve"> </w:t>
      </w:r>
      <w:r w:rsidRPr="00A70838">
        <w:rPr>
          <w:rStyle w:val="tlid-translation"/>
          <w:rFonts w:ascii="Times New Roman" w:hAnsi="Times New Roman" w:cs="Times New Roman"/>
          <w:b/>
          <w:i/>
          <w:sz w:val="16"/>
          <w:szCs w:val="16"/>
          <w:lang w:val="en"/>
        </w:rPr>
        <w:t>Afanasiev</w:t>
      </w:r>
      <w:r w:rsidRPr="00A70838">
        <w:rPr>
          <w:rStyle w:val="tlid-translation"/>
          <w:rFonts w:ascii="Times New Roman" w:hAnsi="Times New Roman" w:cs="Times New Roman"/>
          <w:b/>
          <w:i/>
          <w:sz w:val="16"/>
          <w:szCs w:val="16"/>
          <w:lang w:val="uk-UA"/>
        </w:rPr>
        <w:t xml:space="preserve">, </w:t>
      </w:r>
      <w:r w:rsidRPr="00A70838">
        <w:rPr>
          <w:rStyle w:val="tlid-translation"/>
          <w:rFonts w:ascii="Times New Roman" w:hAnsi="Times New Roman" w:cs="Times New Roman"/>
          <w:b/>
          <w:i/>
          <w:sz w:val="16"/>
          <w:szCs w:val="16"/>
          <w:lang w:val="en"/>
        </w:rPr>
        <w:t>Irina</w:t>
      </w:r>
      <w:r w:rsidRPr="00A70838">
        <w:rPr>
          <w:rStyle w:val="tlid-translation"/>
          <w:rFonts w:ascii="Times New Roman" w:hAnsi="Times New Roman" w:cs="Times New Roman"/>
          <w:b/>
          <w:i/>
          <w:sz w:val="16"/>
          <w:szCs w:val="16"/>
          <w:lang w:val="uk-UA"/>
        </w:rPr>
        <w:t xml:space="preserve"> </w:t>
      </w:r>
      <w:r w:rsidRPr="00A70838">
        <w:rPr>
          <w:rStyle w:val="tlid-translation"/>
          <w:rFonts w:ascii="Times New Roman" w:hAnsi="Times New Roman" w:cs="Times New Roman"/>
          <w:b/>
          <w:i/>
          <w:sz w:val="16"/>
          <w:szCs w:val="16"/>
          <w:lang w:val="en"/>
        </w:rPr>
        <w:t>Vasilenko</w:t>
      </w:r>
    </w:p>
    <w:p w:rsidR="00BC68BC" w:rsidRPr="00A70838" w:rsidRDefault="00675456" w:rsidP="00675456">
      <w:pPr>
        <w:pStyle w:val="a3"/>
        <w:ind w:firstLine="708"/>
        <w:rPr>
          <w:rStyle w:val="tlid-translation"/>
          <w:rFonts w:ascii="Times New Roman" w:hAnsi="Times New Roman" w:cs="Times New Roman"/>
          <w:b/>
          <w:i/>
          <w:sz w:val="16"/>
          <w:szCs w:val="16"/>
          <w:lang w:val="en"/>
        </w:rPr>
      </w:pPr>
      <w:r w:rsidRPr="00A70838">
        <w:rPr>
          <w:rStyle w:val="jlqj4b"/>
          <w:rFonts w:ascii="Times New Roman" w:hAnsi="Times New Roman" w:cs="Times New Roman"/>
          <w:b/>
          <w:sz w:val="16"/>
          <w:szCs w:val="16"/>
          <w:lang w:val="en"/>
        </w:rPr>
        <w:t>LITERATURE AS A RESEARCH FIELD OF PHILOSOPHY</w:t>
      </w:r>
    </w:p>
    <w:p w:rsidR="00BC68BC" w:rsidRPr="00A70838" w:rsidRDefault="00BC68BC" w:rsidP="00BC68BC">
      <w:pPr>
        <w:pStyle w:val="a3"/>
        <w:ind w:firstLine="708"/>
        <w:jc w:val="both"/>
        <w:rPr>
          <w:rStyle w:val="jlqj4b"/>
          <w:rFonts w:ascii="Times New Roman" w:hAnsi="Times New Roman" w:cs="Times New Roman"/>
          <w:sz w:val="16"/>
          <w:szCs w:val="16"/>
          <w:lang w:val="en-US"/>
        </w:rPr>
      </w:pPr>
      <w:r w:rsidRPr="00A70838">
        <w:rPr>
          <w:rStyle w:val="jlqj4b"/>
          <w:rFonts w:ascii="Times New Roman" w:hAnsi="Times New Roman" w:cs="Times New Roman"/>
          <w:sz w:val="16"/>
          <w:szCs w:val="16"/>
          <w:lang w:val="en-US"/>
        </w:rPr>
        <w:t xml:space="preserve">Literature </w:t>
      </w:r>
      <w:proofErr w:type="gramStart"/>
      <w:r w:rsidRPr="00A70838">
        <w:rPr>
          <w:rStyle w:val="jlqj4b"/>
          <w:rFonts w:ascii="Times New Roman" w:hAnsi="Times New Roman" w:cs="Times New Roman"/>
          <w:sz w:val="16"/>
          <w:szCs w:val="16"/>
          <w:lang w:val="en-US"/>
        </w:rPr>
        <w:t>is viewed</w:t>
      </w:r>
      <w:proofErr w:type="gramEnd"/>
      <w:r w:rsidRPr="00A70838">
        <w:rPr>
          <w:rStyle w:val="jlqj4b"/>
          <w:rFonts w:ascii="Times New Roman" w:hAnsi="Times New Roman" w:cs="Times New Roman"/>
          <w:sz w:val="16"/>
          <w:szCs w:val="16"/>
          <w:lang w:val="en-US"/>
        </w:rPr>
        <w:t xml:space="preserve"> as a research field of philosophy. As a result, the following aspects appear. </w:t>
      </w:r>
    </w:p>
    <w:p w:rsidR="00BC68BC" w:rsidRPr="00A70838" w:rsidRDefault="00BC68BC" w:rsidP="00BC68BC">
      <w:pPr>
        <w:pStyle w:val="a3"/>
        <w:ind w:firstLine="708"/>
        <w:jc w:val="both"/>
        <w:rPr>
          <w:rStyle w:val="jlqj4b"/>
          <w:rFonts w:ascii="Times New Roman" w:hAnsi="Times New Roman" w:cs="Times New Roman"/>
          <w:sz w:val="16"/>
          <w:szCs w:val="16"/>
          <w:lang w:val="en-US"/>
        </w:rPr>
      </w:pPr>
      <w:r w:rsidRPr="00A70838">
        <w:rPr>
          <w:rStyle w:val="jlqj4b"/>
          <w:rFonts w:ascii="Times New Roman" w:hAnsi="Times New Roman" w:cs="Times New Roman"/>
          <w:sz w:val="16"/>
          <w:szCs w:val="16"/>
          <w:lang w:val="en-US"/>
        </w:rPr>
        <w:t xml:space="preserve">1. The explicit and implicit philosophical context of literary works </w:t>
      </w:r>
      <w:proofErr w:type="gramStart"/>
      <w:r w:rsidRPr="00A70838">
        <w:rPr>
          <w:rStyle w:val="jlqj4b"/>
          <w:rFonts w:ascii="Times New Roman" w:hAnsi="Times New Roman" w:cs="Times New Roman"/>
          <w:sz w:val="16"/>
          <w:szCs w:val="16"/>
          <w:lang w:val="en-US"/>
        </w:rPr>
        <w:t>is represented</w:t>
      </w:r>
      <w:proofErr w:type="gramEnd"/>
      <w:r w:rsidRPr="00A70838">
        <w:rPr>
          <w:rStyle w:val="jlqj4b"/>
          <w:rFonts w:ascii="Times New Roman" w:hAnsi="Times New Roman" w:cs="Times New Roman"/>
          <w:sz w:val="16"/>
          <w:szCs w:val="16"/>
          <w:lang w:val="en-US"/>
        </w:rPr>
        <w:t xml:space="preserve"> by philosophical means. For a complete disclosure of the philosophical problems of literary works, a professional philosophical analysis is required. Only after him are literary works with certain evaluations included in the culture. </w:t>
      </w:r>
    </w:p>
    <w:p w:rsidR="00BC68BC" w:rsidRPr="00A70838" w:rsidRDefault="00BC68BC" w:rsidP="00BC68BC">
      <w:pPr>
        <w:pStyle w:val="a3"/>
        <w:ind w:firstLine="708"/>
        <w:jc w:val="both"/>
        <w:rPr>
          <w:rStyle w:val="jlqj4b"/>
          <w:rFonts w:ascii="Times New Roman" w:hAnsi="Times New Roman" w:cs="Times New Roman"/>
          <w:sz w:val="16"/>
          <w:szCs w:val="16"/>
          <w:lang w:val="en-US"/>
        </w:rPr>
      </w:pPr>
      <w:r w:rsidRPr="00A70838">
        <w:rPr>
          <w:rStyle w:val="jlqj4b"/>
          <w:rFonts w:ascii="Times New Roman" w:hAnsi="Times New Roman" w:cs="Times New Roman"/>
          <w:sz w:val="16"/>
          <w:szCs w:val="16"/>
          <w:lang w:val="en-US"/>
        </w:rPr>
        <w:t xml:space="preserve">2. A specific philosophical problematic </w:t>
      </w:r>
      <w:proofErr w:type="gramStart"/>
      <w:r w:rsidRPr="00A70838">
        <w:rPr>
          <w:rStyle w:val="jlqj4b"/>
          <w:rFonts w:ascii="Times New Roman" w:hAnsi="Times New Roman" w:cs="Times New Roman"/>
          <w:sz w:val="16"/>
          <w:szCs w:val="16"/>
          <w:lang w:val="en-US"/>
        </w:rPr>
        <w:t>is introduced</w:t>
      </w:r>
      <w:proofErr w:type="gramEnd"/>
      <w:r w:rsidRPr="00A70838">
        <w:rPr>
          <w:rStyle w:val="jlqj4b"/>
          <w:rFonts w:ascii="Times New Roman" w:hAnsi="Times New Roman" w:cs="Times New Roman"/>
          <w:sz w:val="16"/>
          <w:szCs w:val="16"/>
          <w:lang w:val="en-US"/>
        </w:rPr>
        <w:t xml:space="preserve"> into the study of literature. A philosopher can analyze literary texts regardless of whether the writer posed philosophical problems there, but proceeding from his own philosophical problems. </w:t>
      </w:r>
    </w:p>
    <w:p w:rsidR="00BC68BC" w:rsidRPr="00A70838" w:rsidRDefault="00BC68BC" w:rsidP="00BC68BC">
      <w:pPr>
        <w:pStyle w:val="a3"/>
        <w:ind w:firstLine="708"/>
        <w:jc w:val="both"/>
        <w:rPr>
          <w:rStyle w:val="jlqj4b"/>
          <w:rFonts w:ascii="Times New Roman" w:hAnsi="Times New Roman" w:cs="Times New Roman"/>
          <w:sz w:val="16"/>
          <w:szCs w:val="16"/>
          <w:lang w:val="en-US"/>
        </w:rPr>
      </w:pPr>
      <w:r w:rsidRPr="00A70838">
        <w:rPr>
          <w:rStyle w:val="jlqj4b"/>
          <w:rFonts w:ascii="Times New Roman" w:hAnsi="Times New Roman" w:cs="Times New Roman"/>
          <w:sz w:val="16"/>
          <w:szCs w:val="16"/>
          <w:lang w:val="en-US"/>
        </w:rPr>
        <w:t xml:space="preserve">3. The scientific-literary and philosophical context of the study is distinguished. Literature is a springboard on which </w:t>
      </w:r>
      <w:proofErr w:type="gramStart"/>
      <w:r w:rsidRPr="00A70838">
        <w:rPr>
          <w:rStyle w:val="jlqj4b"/>
          <w:rFonts w:ascii="Times New Roman" w:hAnsi="Times New Roman" w:cs="Times New Roman"/>
          <w:sz w:val="16"/>
          <w:szCs w:val="16"/>
          <w:lang w:val="en-US"/>
        </w:rPr>
        <w:t>philosophical and methodological concepts are worked out</w:t>
      </w:r>
      <w:proofErr w:type="gramEnd"/>
      <w:r w:rsidRPr="00A70838">
        <w:rPr>
          <w:rStyle w:val="jlqj4b"/>
          <w:rFonts w:ascii="Times New Roman" w:hAnsi="Times New Roman" w:cs="Times New Roman"/>
          <w:sz w:val="16"/>
          <w:szCs w:val="16"/>
          <w:lang w:val="en-US"/>
        </w:rPr>
        <w:t xml:space="preserve"> and the boundaries of philosophical and literary approaches are clarified. The actual question </w:t>
      </w:r>
      <w:proofErr w:type="gramStart"/>
      <w:r w:rsidRPr="00A70838">
        <w:rPr>
          <w:rStyle w:val="jlqj4b"/>
          <w:rFonts w:ascii="Times New Roman" w:hAnsi="Times New Roman" w:cs="Times New Roman"/>
          <w:sz w:val="16"/>
          <w:szCs w:val="16"/>
          <w:lang w:val="en-US"/>
        </w:rPr>
        <w:t>is:</w:t>
      </w:r>
      <w:proofErr w:type="gramEnd"/>
      <w:r w:rsidRPr="00A70838">
        <w:rPr>
          <w:rStyle w:val="jlqj4b"/>
          <w:rFonts w:ascii="Times New Roman" w:hAnsi="Times New Roman" w:cs="Times New Roman"/>
          <w:sz w:val="16"/>
          <w:szCs w:val="16"/>
          <w:lang w:val="en-US"/>
        </w:rPr>
        <w:t xml:space="preserve"> who should investigate the essence of literature, a philosopher or a literary critic? At first glance, this is a problem of literary criticism. </w:t>
      </w:r>
      <w:proofErr w:type="gramStart"/>
      <w:r w:rsidRPr="00A70838">
        <w:rPr>
          <w:rStyle w:val="jlqj4b"/>
          <w:rFonts w:ascii="Times New Roman" w:hAnsi="Times New Roman" w:cs="Times New Roman"/>
          <w:sz w:val="16"/>
          <w:szCs w:val="16"/>
          <w:lang w:val="en-US"/>
        </w:rPr>
        <w:t>But</w:t>
      </w:r>
      <w:proofErr w:type="gramEnd"/>
      <w:r w:rsidRPr="00A70838">
        <w:rPr>
          <w:rStyle w:val="jlqj4b"/>
          <w:rFonts w:ascii="Times New Roman" w:hAnsi="Times New Roman" w:cs="Times New Roman"/>
          <w:sz w:val="16"/>
          <w:szCs w:val="16"/>
          <w:lang w:val="en-US"/>
        </w:rPr>
        <w:t xml:space="preserve"> the search for essence has always been the task of philosophical research. In addition, the search for the essence of poetry can go in different ways: by summarizing the works of outstanding poets or by analyzing the work of one poet. The unique studies of Heidegger or Bakhtin do not provide a literary method, but offer new philosophical ideas, a new look at the subject of research and the entire subject area. </w:t>
      </w:r>
    </w:p>
    <w:p w:rsidR="00BC68BC" w:rsidRPr="00A70838" w:rsidRDefault="00BC68BC" w:rsidP="00BC68BC">
      <w:pPr>
        <w:pStyle w:val="a3"/>
        <w:ind w:firstLine="708"/>
        <w:jc w:val="both"/>
        <w:rPr>
          <w:rStyle w:val="jlqj4b"/>
          <w:rFonts w:ascii="Times New Roman" w:hAnsi="Times New Roman" w:cs="Times New Roman"/>
          <w:sz w:val="16"/>
          <w:szCs w:val="16"/>
          <w:lang w:val="en-US"/>
        </w:rPr>
      </w:pPr>
      <w:r w:rsidRPr="00A70838">
        <w:rPr>
          <w:rStyle w:val="jlqj4b"/>
          <w:rFonts w:ascii="Times New Roman" w:hAnsi="Times New Roman" w:cs="Times New Roman"/>
          <w:sz w:val="16"/>
          <w:szCs w:val="16"/>
          <w:lang w:val="en-US"/>
        </w:rPr>
        <w:t xml:space="preserve">4. Philosophical understanding of the literary world is no less important than the real world. A special problem is the closest connection between the world of literary characters and images with the real world. An important question is about the influence of the literary world on the real world, which is stronger than the opposite. </w:t>
      </w:r>
    </w:p>
    <w:p w:rsidR="00BC68BC" w:rsidRPr="00A70838" w:rsidRDefault="00BC68BC" w:rsidP="00BC68BC">
      <w:pPr>
        <w:pStyle w:val="a3"/>
        <w:ind w:firstLine="708"/>
        <w:jc w:val="both"/>
        <w:rPr>
          <w:rStyle w:val="jlqj4b"/>
          <w:rFonts w:ascii="Times New Roman" w:hAnsi="Times New Roman" w:cs="Times New Roman"/>
          <w:sz w:val="16"/>
          <w:szCs w:val="16"/>
          <w:lang w:val="en-US"/>
        </w:rPr>
      </w:pPr>
      <w:r w:rsidRPr="00A70838">
        <w:rPr>
          <w:rStyle w:val="jlqj4b"/>
          <w:rFonts w:ascii="Times New Roman" w:hAnsi="Times New Roman" w:cs="Times New Roman"/>
          <w:sz w:val="16"/>
          <w:szCs w:val="16"/>
          <w:lang w:val="en-US"/>
        </w:rPr>
        <w:t xml:space="preserve">5. Philosophical discourses about literature implicitly or explicitly imply the reader. At the heart of the writer's creativity and the author's </w:t>
      </w:r>
      <w:proofErr w:type="gramStart"/>
      <w:r w:rsidRPr="00A70838">
        <w:rPr>
          <w:rStyle w:val="jlqj4b"/>
          <w:rFonts w:ascii="Times New Roman" w:hAnsi="Times New Roman" w:cs="Times New Roman"/>
          <w:sz w:val="16"/>
          <w:szCs w:val="16"/>
          <w:lang w:val="en-US"/>
        </w:rPr>
        <w:t>intention</w:t>
      </w:r>
      <w:proofErr w:type="gramEnd"/>
      <w:r w:rsidRPr="00A70838">
        <w:rPr>
          <w:rStyle w:val="jlqj4b"/>
          <w:rFonts w:ascii="Times New Roman" w:hAnsi="Times New Roman" w:cs="Times New Roman"/>
          <w:sz w:val="16"/>
          <w:szCs w:val="16"/>
          <w:lang w:val="en-US"/>
        </w:rPr>
        <w:t xml:space="preserve"> itself lies the influence of literature on the reader. Philosophical analysis of literature presupposes a mandatory step beyond the literary text, namely, into the ways of its existence and interpretation in culture. </w:t>
      </w:r>
    </w:p>
    <w:p w:rsidR="00BC68BC" w:rsidRPr="00A70838" w:rsidRDefault="00BC68BC" w:rsidP="00BC68BC">
      <w:pPr>
        <w:pStyle w:val="a3"/>
        <w:ind w:firstLine="708"/>
        <w:jc w:val="both"/>
        <w:rPr>
          <w:rStyle w:val="jlqj4b"/>
          <w:rFonts w:ascii="Times New Roman" w:hAnsi="Times New Roman" w:cs="Times New Roman"/>
          <w:sz w:val="16"/>
          <w:szCs w:val="16"/>
          <w:lang w:val="en-US"/>
        </w:rPr>
      </w:pPr>
      <w:r w:rsidRPr="00A70838">
        <w:rPr>
          <w:rStyle w:val="jlqj4b"/>
          <w:rFonts w:ascii="Times New Roman" w:hAnsi="Times New Roman" w:cs="Times New Roman"/>
          <w:sz w:val="16"/>
          <w:szCs w:val="16"/>
          <w:lang w:val="en-US"/>
        </w:rPr>
        <w:t xml:space="preserve">6. Due to the philosophical approach, literature </w:t>
      </w:r>
      <w:proofErr w:type="gramStart"/>
      <w:r w:rsidRPr="00A70838">
        <w:rPr>
          <w:rStyle w:val="jlqj4b"/>
          <w:rFonts w:ascii="Times New Roman" w:hAnsi="Times New Roman" w:cs="Times New Roman"/>
          <w:sz w:val="16"/>
          <w:szCs w:val="16"/>
          <w:lang w:val="en-US"/>
        </w:rPr>
        <w:t>can be viewed</w:t>
      </w:r>
      <w:proofErr w:type="gramEnd"/>
      <w:r w:rsidRPr="00A70838">
        <w:rPr>
          <w:rStyle w:val="jlqj4b"/>
          <w:rFonts w:ascii="Times New Roman" w:hAnsi="Times New Roman" w:cs="Times New Roman"/>
          <w:sz w:val="16"/>
          <w:szCs w:val="16"/>
          <w:lang w:val="en-US"/>
        </w:rPr>
        <w:t xml:space="preserve"> as a holistic object. This allows us to assert that literature provides a person with a boundary stock of words, as well as a system of mental schemes and images with which he operates in thinking and in actions.</w:t>
      </w:r>
    </w:p>
    <w:p w:rsidR="00675456" w:rsidRPr="00A70838" w:rsidRDefault="00675456" w:rsidP="00BC68BC">
      <w:pPr>
        <w:pStyle w:val="a3"/>
        <w:ind w:firstLine="708"/>
        <w:jc w:val="both"/>
        <w:rPr>
          <w:rStyle w:val="jlqj4b"/>
          <w:rFonts w:ascii="Times New Roman" w:hAnsi="Times New Roman" w:cs="Times New Roman"/>
          <w:sz w:val="16"/>
          <w:szCs w:val="16"/>
          <w:lang w:val="en"/>
        </w:rPr>
      </w:pPr>
      <w:r w:rsidRPr="00A70838">
        <w:rPr>
          <w:rStyle w:val="jlqj4b"/>
          <w:rFonts w:ascii="Times New Roman" w:hAnsi="Times New Roman" w:cs="Times New Roman"/>
          <w:b/>
          <w:sz w:val="16"/>
          <w:szCs w:val="16"/>
          <w:lang w:val="en"/>
        </w:rPr>
        <w:t>Key words</w:t>
      </w:r>
      <w:r w:rsidRPr="00A70838">
        <w:rPr>
          <w:rStyle w:val="jlqj4b"/>
          <w:rFonts w:ascii="Times New Roman" w:hAnsi="Times New Roman" w:cs="Times New Roman"/>
          <w:sz w:val="16"/>
          <w:szCs w:val="16"/>
          <w:lang w:val="en"/>
        </w:rPr>
        <w:t xml:space="preserve">: philosophy, </w:t>
      </w:r>
      <w:r w:rsidR="00B727F6" w:rsidRPr="00A70838">
        <w:rPr>
          <w:rStyle w:val="jlqj4b"/>
          <w:rFonts w:ascii="Times New Roman" w:hAnsi="Times New Roman" w:cs="Times New Roman"/>
          <w:sz w:val="16"/>
          <w:szCs w:val="16"/>
          <w:lang w:val="en"/>
        </w:rPr>
        <w:t>history and criticism of literature</w:t>
      </w:r>
      <w:r w:rsidRPr="00A70838">
        <w:rPr>
          <w:rStyle w:val="jlqj4b"/>
          <w:rFonts w:ascii="Times New Roman" w:hAnsi="Times New Roman" w:cs="Times New Roman"/>
          <w:sz w:val="16"/>
          <w:szCs w:val="16"/>
          <w:lang w:val="en"/>
        </w:rPr>
        <w:t>, literature.</w:t>
      </w:r>
    </w:p>
    <w:p w:rsidR="0006183F" w:rsidRPr="00A70838" w:rsidRDefault="0006183F" w:rsidP="00BC68BC">
      <w:pPr>
        <w:pStyle w:val="a3"/>
        <w:ind w:firstLine="708"/>
        <w:jc w:val="both"/>
        <w:rPr>
          <w:rStyle w:val="jlqj4b"/>
          <w:rFonts w:ascii="Times New Roman" w:hAnsi="Times New Roman" w:cs="Times New Roman"/>
          <w:sz w:val="16"/>
          <w:szCs w:val="16"/>
          <w:lang w:val="en"/>
        </w:rPr>
      </w:pPr>
    </w:p>
    <w:p w:rsidR="0006183F" w:rsidRPr="00A70838" w:rsidRDefault="0006183F" w:rsidP="0006183F">
      <w:pPr>
        <w:rPr>
          <w:b/>
          <w:i/>
          <w:sz w:val="16"/>
          <w:szCs w:val="16"/>
          <w:lang w:val="en-US"/>
        </w:rPr>
      </w:pPr>
      <w:r w:rsidRPr="00A70838">
        <w:rPr>
          <w:b/>
          <w:i/>
          <w:sz w:val="16"/>
          <w:szCs w:val="16"/>
          <w:lang w:val="en-US"/>
        </w:rPr>
        <w:t>References</w:t>
      </w:r>
    </w:p>
    <w:p w:rsidR="0006183F" w:rsidRPr="00A70838" w:rsidRDefault="0006183F" w:rsidP="0006183F">
      <w:pPr>
        <w:pStyle w:val="a3"/>
        <w:ind w:left="567" w:hanging="567"/>
        <w:jc w:val="both"/>
        <w:rPr>
          <w:rFonts w:ascii="Times New Roman" w:hAnsi="Times New Roman" w:cs="Times New Roman"/>
          <w:sz w:val="16"/>
          <w:szCs w:val="16"/>
          <w:lang w:val="en-US"/>
        </w:rPr>
      </w:pPr>
      <w:r w:rsidRPr="00A70838">
        <w:rPr>
          <w:rFonts w:ascii="Times New Roman" w:hAnsi="Times New Roman" w:cs="Times New Roman"/>
          <w:sz w:val="16"/>
          <w:szCs w:val="16"/>
          <w:lang w:val="en-US"/>
        </w:rPr>
        <w:t xml:space="preserve">Avtonomova, N. S. (2009) </w:t>
      </w:r>
      <w:r w:rsidRPr="00A70838">
        <w:rPr>
          <w:rFonts w:ascii="Times New Roman" w:hAnsi="Times New Roman" w:cs="Times New Roman"/>
          <w:i/>
          <w:sz w:val="16"/>
          <w:szCs w:val="16"/>
          <w:lang w:val="en-US"/>
        </w:rPr>
        <w:t>Otkrytaya struktura: Yakobson–Bahtin–Lotman–Gasparov</w:t>
      </w:r>
      <w:r w:rsidRPr="00A70838">
        <w:rPr>
          <w:rFonts w:ascii="Times New Roman" w:hAnsi="Times New Roman" w:cs="Times New Roman"/>
          <w:sz w:val="16"/>
          <w:szCs w:val="16"/>
          <w:lang w:val="en-US"/>
        </w:rPr>
        <w:t xml:space="preserve"> [</w:t>
      </w:r>
      <w:r w:rsidRPr="00A70838">
        <w:rPr>
          <w:rStyle w:val="tlid-translation"/>
          <w:sz w:val="16"/>
          <w:szCs w:val="16"/>
          <w:lang w:val="en"/>
        </w:rPr>
        <w:t>Open structure: Yakobson – Bakhtin – Lotman – Gasparov</w:t>
      </w:r>
      <w:r w:rsidRPr="00A70838">
        <w:rPr>
          <w:rFonts w:ascii="Times New Roman" w:hAnsi="Times New Roman" w:cs="Times New Roman"/>
          <w:sz w:val="16"/>
          <w:szCs w:val="16"/>
          <w:lang w:val="en-US"/>
        </w:rPr>
        <w:t xml:space="preserve">], </w:t>
      </w:r>
      <w:r w:rsidRPr="002052E6">
        <w:rPr>
          <w:rFonts w:ascii="Times New Roman" w:hAnsi="Times New Roman" w:cs="Times New Roman"/>
          <w:sz w:val="16"/>
          <w:szCs w:val="16"/>
          <w:lang w:val="en" w:eastAsia="uk-UA"/>
        </w:rPr>
        <w:t>Moscow</w:t>
      </w:r>
      <w:r w:rsidRPr="00A70838">
        <w:rPr>
          <w:rFonts w:ascii="Times New Roman" w:hAnsi="Times New Roman" w:cs="Times New Roman"/>
          <w:sz w:val="16"/>
          <w:szCs w:val="16"/>
          <w:lang w:val="en-US"/>
        </w:rPr>
        <w:t>: ROSSPEN, 503 p.</w:t>
      </w:r>
    </w:p>
    <w:p w:rsidR="0006183F" w:rsidRPr="00A70838" w:rsidRDefault="0006183F" w:rsidP="0006183F">
      <w:pPr>
        <w:pStyle w:val="a3"/>
        <w:ind w:left="567" w:hanging="567"/>
        <w:jc w:val="both"/>
        <w:rPr>
          <w:rFonts w:ascii="Times New Roman" w:hAnsi="Times New Roman" w:cs="Times New Roman"/>
          <w:sz w:val="16"/>
          <w:szCs w:val="16"/>
          <w:lang w:val="en-US"/>
        </w:rPr>
      </w:pPr>
      <w:r w:rsidRPr="00A70838">
        <w:rPr>
          <w:rFonts w:ascii="Times New Roman" w:hAnsi="Times New Roman" w:cs="Times New Roman"/>
          <w:sz w:val="16"/>
          <w:szCs w:val="16"/>
          <w:lang w:val="en-US"/>
        </w:rPr>
        <w:t xml:space="preserve">Gasparov, M. (1997) </w:t>
      </w:r>
      <w:r w:rsidRPr="00A70838">
        <w:rPr>
          <w:rFonts w:ascii="Times New Roman" w:hAnsi="Times New Roman" w:cs="Times New Roman"/>
          <w:i/>
          <w:sz w:val="16"/>
          <w:szCs w:val="16"/>
          <w:lang w:val="en-US"/>
        </w:rPr>
        <w:t>M. M. Bahtin v russkoj kulture XX veka</w:t>
      </w:r>
      <w:r w:rsidRPr="00A70838">
        <w:rPr>
          <w:rFonts w:ascii="Times New Roman" w:hAnsi="Times New Roman" w:cs="Times New Roman"/>
          <w:sz w:val="16"/>
          <w:szCs w:val="16"/>
          <w:lang w:val="en-US"/>
        </w:rPr>
        <w:t xml:space="preserve"> [</w:t>
      </w:r>
      <w:r w:rsidRPr="00A70838">
        <w:rPr>
          <w:rStyle w:val="tlid-translation"/>
          <w:sz w:val="16"/>
          <w:szCs w:val="16"/>
          <w:lang w:val="en"/>
        </w:rPr>
        <w:t>M.M.Bakhtin in Russian culture of the XX century</w:t>
      </w:r>
      <w:r w:rsidRPr="00A70838">
        <w:rPr>
          <w:rFonts w:ascii="Times New Roman" w:hAnsi="Times New Roman" w:cs="Times New Roman"/>
          <w:sz w:val="16"/>
          <w:szCs w:val="16"/>
          <w:lang w:val="en-US"/>
        </w:rPr>
        <w:t xml:space="preserve">], v: Izbrannye </w:t>
      </w:r>
      <w:proofErr w:type="gramStart"/>
      <w:r w:rsidRPr="00A70838">
        <w:rPr>
          <w:rFonts w:ascii="Times New Roman" w:hAnsi="Times New Roman" w:cs="Times New Roman"/>
          <w:sz w:val="16"/>
          <w:szCs w:val="16"/>
          <w:lang w:val="en-US"/>
        </w:rPr>
        <w:t>trudy</w:t>
      </w:r>
      <w:proofErr w:type="gramEnd"/>
      <w:r w:rsidRPr="00A70838">
        <w:rPr>
          <w:rFonts w:ascii="Times New Roman" w:hAnsi="Times New Roman" w:cs="Times New Roman"/>
          <w:sz w:val="16"/>
          <w:szCs w:val="16"/>
          <w:lang w:val="en-US"/>
        </w:rPr>
        <w:t xml:space="preserve">. V 3 t. T. 2, </w:t>
      </w:r>
      <w:r w:rsidRPr="002052E6">
        <w:rPr>
          <w:rFonts w:ascii="Times New Roman" w:hAnsi="Times New Roman" w:cs="Times New Roman"/>
          <w:sz w:val="16"/>
          <w:szCs w:val="16"/>
          <w:lang w:val="en" w:eastAsia="uk-UA"/>
        </w:rPr>
        <w:t>Moscow</w:t>
      </w:r>
      <w:r w:rsidRPr="00A70838">
        <w:rPr>
          <w:rFonts w:ascii="Times New Roman" w:hAnsi="Times New Roman" w:cs="Times New Roman"/>
          <w:sz w:val="16"/>
          <w:szCs w:val="16"/>
          <w:lang w:val="en-US"/>
        </w:rPr>
        <w:t>: Nauka, 604 p.</w:t>
      </w:r>
    </w:p>
    <w:p w:rsidR="0006183F" w:rsidRPr="00A70838" w:rsidRDefault="0006183F" w:rsidP="0006183F">
      <w:pPr>
        <w:pStyle w:val="a3"/>
        <w:ind w:left="567" w:hanging="567"/>
        <w:jc w:val="both"/>
        <w:rPr>
          <w:rFonts w:ascii="Times New Roman" w:hAnsi="Times New Roman" w:cs="Times New Roman"/>
          <w:sz w:val="16"/>
          <w:szCs w:val="16"/>
          <w:lang w:val="en-US"/>
        </w:rPr>
      </w:pPr>
      <w:r w:rsidRPr="00A70838">
        <w:rPr>
          <w:rFonts w:ascii="Times New Roman" w:hAnsi="Times New Roman" w:cs="Times New Roman"/>
          <w:sz w:val="16"/>
          <w:szCs w:val="16"/>
          <w:lang w:val="en-US"/>
        </w:rPr>
        <w:t xml:space="preserve">Iglton, T. (2010) </w:t>
      </w:r>
      <w:r w:rsidRPr="00A70838">
        <w:rPr>
          <w:rFonts w:ascii="Times New Roman" w:hAnsi="Times New Roman" w:cs="Times New Roman"/>
          <w:i/>
          <w:sz w:val="16"/>
          <w:szCs w:val="16"/>
          <w:lang w:val="en-US"/>
        </w:rPr>
        <w:t>Teoriya literatury: Vvedenie</w:t>
      </w:r>
      <w:r w:rsidRPr="00A70838">
        <w:rPr>
          <w:rFonts w:ascii="Times New Roman" w:hAnsi="Times New Roman" w:cs="Times New Roman"/>
          <w:sz w:val="16"/>
          <w:szCs w:val="16"/>
          <w:lang w:val="en-US"/>
        </w:rPr>
        <w:t xml:space="preserve"> [</w:t>
      </w:r>
      <w:r w:rsidRPr="00A70838">
        <w:rPr>
          <w:rStyle w:val="tlid-translation"/>
          <w:sz w:val="16"/>
          <w:szCs w:val="16"/>
          <w:lang w:val="en"/>
        </w:rPr>
        <w:t>Theory of Literature: Introduction</w:t>
      </w:r>
      <w:r w:rsidRPr="00A70838">
        <w:rPr>
          <w:rFonts w:ascii="Times New Roman" w:hAnsi="Times New Roman" w:cs="Times New Roman"/>
          <w:sz w:val="16"/>
          <w:szCs w:val="16"/>
          <w:lang w:val="en-US"/>
        </w:rPr>
        <w:t xml:space="preserve">], </w:t>
      </w:r>
      <w:r w:rsidRPr="002052E6">
        <w:rPr>
          <w:rFonts w:ascii="Times New Roman" w:hAnsi="Times New Roman" w:cs="Times New Roman"/>
          <w:sz w:val="16"/>
          <w:szCs w:val="16"/>
          <w:lang w:val="en" w:eastAsia="uk-UA"/>
        </w:rPr>
        <w:t>Moscow</w:t>
      </w:r>
      <w:r w:rsidRPr="00A70838">
        <w:rPr>
          <w:rFonts w:ascii="Times New Roman" w:hAnsi="Times New Roman" w:cs="Times New Roman"/>
          <w:sz w:val="16"/>
          <w:szCs w:val="16"/>
          <w:lang w:val="en-US"/>
        </w:rPr>
        <w:t>: Territoriya budushego, 296 p.</w:t>
      </w:r>
    </w:p>
    <w:p w:rsidR="0006183F" w:rsidRPr="00A70838" w:rsidRDefault="0006183F" w:rsidP="00061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hAnsi="Times New Roman" w:cs="Times New Roman"/>
          <w:sz w:val="16"/>
          <w:szCs w:val="16"/>
          <w:lang w:val="en-US" w:eastAsia="uk-UA"/>
        </w:rPr>
      </w:pPr>
      <w:r w:rsidRPr="002052E6">
        <w:rPr>
          <w:rFonts w:ascii="Times New Roman" w:hAnsi="Times New Roman" w:cs="Times New Roman"/>
          <w:sz w:val="16"/>
          <w:szCs w:val="16"/>
          <w:lang w:val="en" w:eastAsia="uk-UA"/>
        </w:rPr>
        <w:t>Ilyin</w:t>
      </w:r>
      <w:r w:rsidRPr="002052E6">
        <w:rPr>
          <w:rFonts w:ascii="Times New Roman" w:hAnsi="Times New Roman" w:cs="Times New Roman"/>
          <w:sz w:val="16"/>
          <w:szCs w:val="16"/>
          <w:lang w:val="en-US" w:eastAsia="uk-UA"/>
        </w:rPr>
        <w:t xml:space="preserve"> V. N. (1990) </w:t>
      </w:r>
      <w:r w:rsidRPr="002052E6">
        <w:rPr>
          <w:rFonts w:ascii="Times New Roman" w:hAnsi="Times New Roman" w:cs="Times New Roman"/>
          <w:i/>
          <w:sz w:val="16"/>
          <w:szCs w:val="16"/>
          <w:lang w:val="en-US" w:eastAsia="uk-UA"/>
        </w:rPr>
        <w:t>Apollon i Dionis v tvorchestve Pushkina</w:t>
      </w:r>
      <w:r w:rsidRPr="00A70838">
        <w:rPr>
          <w:sz w:val="16"/>
          <w:szCs w:val="16"/>
          <w:lang w:val="en-US" w:eastAsia="uk-UA"/>
        </w:rPr>
        <w:t xml:space="preserve"> [</w:t>
      </w:r>
      <w:r w:rsidRPr="002052E6">
        <w:rPr>
          <w:rFonts w:ascii="Times New Roman" w:hAnsi="Times New Roman" w:cs="Times New Roman"/>
          <w:sz w:val="16"/>
          <w:szCs w:val="16"/>
          <w:lang w:val="en" w:eastAsia="uk-UA"/>
        </w:rPr>
        <w:t>Apollo and Dionysus in the works of Pushkin</w:t>
      </w:r>
      <w:r w:rsidRPr="00A70838">
        <w:rPr>
          <w:sz w:val="16"/>
          <w:szCs w:val="16"/>
          <w:lang w:val="en" w:eastAsia="uk-UA"/>
        </w:rPr>
        <w:t>]</w:t>
      </w:r>
      <w:r w:rsidRPr="002052E6">
        <w:rPr>
          <w:rFonts w:ascii="Times New Roman" w:hAnsi="Times New Roman" w:cs="Times New Roman"/>
          <w:sz w:val="16"/>
          <w:szCs w:val="16"/>
          <w:lang w:val="en-US" w:eastAsia="uk-UA"/>
        </w:rPr>
        <w:t xml:space="preserve">, v: Pushkin v russkoy filosofskoy kritike: Konets XIX — pervaya polovina XX v., </w:t>
      </w:r>
      <w:r w:rsidRPr="002052E6">
        <w:rPr>
          <w:rFonts w:ascii="Times New Roman" w:hAnsi="Times New Roman" w:cs="Times New Roman"/>
          <w:sz w:val="16"/>
          <w:szCs w:val="16"/>
          <w:lang w:val="en" w:eastAsia="uk-UA"/>
        </w:rPr>
        <w:t>Moscow</w:t>
      </w:r>
      <w:r w:rsidRPr="00A70838">
        <w:rPr>
          <w:sz w:val="16"/>
          <w:szCs w:val="16"/>
          <w:lang w:val="en-US" w:eastAsia="uk-UA"/>
        </w:rPr>
        <w:t>: Kniga, pp</w:t>
      </w:r>
      <w:r w:rsidRPr="002052E6">
        <w:rPr>
          <w:rFonts w:ascii="Times New Roman" w:hAnsi="Times New Roman" w:cs="Times New Roman"/>
          <w:sz w:val="16"/>
          <w:szCs w:val="16"/>
          <w:lang w:val="en-US" w:eastAsia="uk-UA"/>
        </w:rPr>
        <w:t>. 309—316.</w:t>
      </w:r>
    </w:p>
    <w:p w:rsidR="0006183F" w:rsidRPr="002052E6" w:rsidRDefault="0006183F" w:rsidP="00061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hAnsi="Times New Roman" w:cs="Times New Roman"/>
          <w:sz w:val="16"/>
          <w:szCs w:val="16"/>
          <w:lang w:val="en-US" w:eastAsia="uk-UA"/>
        </w:rPr>
      </w:pPr>
      <w:r w:rsidRPr="00A70838">
        <w:rPr>
          <w:rFonts w:ascii="Times New Roman" w:hAnsi="Times New Roman" w:cs="Times New Roman"/>
          <w:sz w:val="16"/>
          <w:szCs w:val="16"/>
          <w:lang w:val="en-US"/>
        </w:rPr>
        <w:t xml:space="preserve">Kaller, Dzh. (2006) </w:t>
      </w:r>
      <w:r w:rsidRPr="00A70838">
        <w:rPr>
          <w:rFonts w:ascii="Times New Roman" w:hAnsi="Times New Roman" w:cs="Times New Roman"/>
          <w:i/>
          <w:sz w:val="16"/>
          <w:szCs w:val="16"/>
          <w:lang w:val="en-US"/>
        </w:rPr>
        <w:t>Teoriya literatury: kratkoe vvedenie</w:t>
      </w:r>
      <w:r w:rsidRPr="00A70838">
        <w:rPr>
          <w:rFonts w:ascii="Times New Roman" w:hAnsi="Times New Roman" w:cs="Times New Roman"/>
          <w:sz w:val="16"/>
          <w:szCs w:val="16"/>
          <w:lang w:val="en-US"/>
        </w:rPr>
        <w:t xml:space="preserve"> [</w:t>
      </w:r>
      <w:r w:rsidRPr="00A70838">
        <w:rPr>
          <w:rStyle w:val="tlid-translation"/>
          <w:sz w:val="16"/>
          <w:szCs w:val="16"/>
          <w:lang w:val="en"/>
        </w:rPr>
        <w:t>Literature Theory: A Brief Introduction</w:t>
      </w:r>
      <w:r w:rsidRPr="00A70838">
        <w:rPr>
          <w:rFonts w:ascii="Times New Roman" w:hAnsi="Times New Roman" w:cs="Times New Roman"/>
          <w:sz w:val="16"/>
          <w:szCs w:val="16"/>
          <w:lang w:val="en-US"/>
        </w:rPr>
        <w:t xml:space="preserve">], </w:t>
      </w:r>
      <w:r w:rsidRPr="002052E6">
        <w:rPr>
          <w:rFonts w:ascii="Times New Roman" w:hAnsi="Times New Roman" w:cs="Times New Roman"/>
          <w:sz w:val="16"/>
          <w:szCs w:val="16"/>
          <w:lang w:val="en" w:eastAsia="uk-UA"/>
        </w:rPr>
        <w:t>Moscow</w:t>
      </w:r>
      <w:r w:rsidRPr="00A70838">
        <w:rPr>
          <w:rFonts w:ascii="Times New Roman" w:hAnsi="Times New Roman" w:cs="Times New Roman"/>
          <w:sz w:val="16"/>
          <w:szCs w:val="16"/>
          <w:lang w:val="en-US"/>
        </w:rPr>
        <w:t>: Astrel: AST, 158 p.</w:t>
      </w:r>
    </w:p>
    <w:p w:rsidR="0006183F" w:rsidRPr="002052E6" w:rsidRDefault="0006183F" w:rsidP="000618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rFonts w:ascii="Times New Roman" w:hAnsi="Times New Roman" w:cs="Times New Roman"/>
          <w:sz w:val="16"/>
          <w:szCs w:val="16"/>
          <w:lang w:val="en-US" w:eastAsia="uk-UA"/>
        </w:rPr>
      </w:pPr>
      <w:r w:rsidRPr="002052E6">
        <w:rPr>
          <w:rFonts w:ascii="Times New Roman" w:hAnsi="Times New Roman" w:cs="Times New Roman"/>
          <w:sz w:val="16"/>
          <w:szCs w:val="16"/>
          <w:lang w:val="en-US" w:eastAsia="uk-UA"/>
        </w:rPr>
        <w:t xml:space="preserve">Pushkin A.S. (1959—1962) </w:t>
      </w:r>
      <w:r w:rsidRPr="002052E6">
        <w:rPr>
          <w:rFonts w:ascii="Times New Roman" w:hAnsi="Times New Roman" w:cs="Times New Roman"/>
          <w:i/>
          <w:sz w:val="16"/>
          <w:szCs w:val="16"/>
          <w:lang w:val="en-US" w:eastAsia="uk-UA"/>
        </w:rPr>
        <w:t>Poet (Poka ne trebuyet poeta…)</w:t>
      </w:r>
      <w:r w:rsidRPr="00A70838">
        <w:rPr>
          <w:sz w:val="16"/>
          <w:szCs w:val="16"/>
          <w:lang w:val="en-US" w:eastAsia="uk-UA"/>
        </w:rPr>
        <w:t xml:space="preserve"> [</w:t>
      </w:r>
      <w:r w:rsidRPr="002052E6">
        <w:rPr>
          <w:rFonts w:ascii="Times New Roman" w:hAnsi="Times New Roman" w:cs="Times New Roman"/>
          <w:sz w:val="16"/>
          <w:szCs w:val="16"/>
          <w:lang w:val="en" w:eastAsia="uk-UA"/>
        </w:rPr>
        <w:t>Poet (Does not require a poet yet ...)</w:t>
      </w:r>
      <w:r w:rsidRPr="00A70838">
        <w:rPr>
          <w:sz w:val="16"/>
          <w:szCs w:val="16"/>
          <w:lang w:val="en-US" w:eastAsia="uk-UA"/>
        </w:rPr>
        <w:t>]</w:t>
      </w:r>
      <w:r w:rsidRPr="002052E6">
        <w:rPr>
          <w:rFonts w:ascii="Times New Roman" w:hAnsi="Times New Roman" w:cs="Times New Roman"/>
          <w:sz w:val="16"/>
          <w:szCs w:val="16"/>
          <w:lang w:val="en-US" w:eastAsia="uk-UA"/>
        </w:rPr>
        <w:t xml:space="preserve">, v: Pushkin A.S. Sobraniye sochineniy v 10 tomakh. Tom 2. Stikhotvoreniya 1823–1836. </w:t>
      </w:r>
      <w:r w:rsidRPr="002052E6">
        <w:rPr>
          <w:rFonts w:ascii="Times New Roman" w:hAnsi="Times New Roman" w:cs="Times New Roman"/>
          <w:sz w:val="16"/>
          <w:szCs w:val="16"/>
          <w:lang w:val="en" w:eastAsia="uk-UA"/>
        </w:rPr>
        <w:t>Moscow</w:t>
      </w:r>
      <w:r w:rsidRPr="002052E6">
        <w:rPr>
          <w:rFonts w:ascii="Times New Roman" w:hAnsi="Times New Roman" w:cs="Times New Roman"/>
          <w:sz w:val="16"/>
          <w:szCs w:val="16"/>
          <w:lang w:val="en-US" w:eastAsia="uk-UA"/>
        </w:rPr>
        <w:t xml:space="preserve">: GIKHL, </w:t>
      </w:r>
      <w:r w:rsidRPr="00A70838">
        <w:rPr>
          <w:sz w:val="16"/>
          <w:szCs w:val="16"/>
          <w:lang w:val="en-US" w:eastAsia="uk-UA"/>
        </w:rPr>
        <w:t>pp</w:t>
      </w:r>
      <w:r w:rsidRPr="002052E6">
        <w:rPr>
          <w:rFonts w:ascii="Times New Roman" w:hAnsi="Times New Roman" w:cs="Times New Roman"/>
          <w:sz w:val="16"/>
          <w:szCs w:val="16"/>
          <w:lang w:val="en-US" w:eastAsia="uk-UA"/>
        </w:rPr>
        <w:t>. 179.</w:t>
      </w:r>
    </w:p>
    <w:p w:rsidR="0006183F" w:rsidRPr="002052E6" w:rsidRDefault="0006183F" w:rsidP="00061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hAnsi="Times New Roman" w:cs="Times New Roman"/>
          <w:sz w:val="16"/>
          <w:szCs w:val="16"/>
          <w:lang w:val="en-US" w:eastAsia="uk-UA"/>
        </w:rPr>
      </w:pPr>
      <w:r w:rsidRPr="002052E6">
        <w:rPr>
          <w:rFonts w:ascii="Times New Roman" w:hAnsi="Times New Roman" w:cs="Times New Roman"/>
          <w:sz w:val="16"/>
          <w:szCs w:val="16"/>
          <w:lang w:val="en-US" w:eastAsia="uk-UA"/>
        </w:rPr>
        <w:t xml:space="preserve">Riker P. (1998) </w:t>
      </w:r>
      <w:r w:rsidRPr="002052E6">
        <w:rPr>
          <w:rFonts w:ascii="Times New Roman" w:hAnsi="Times New Roman" w:cs="Times New Roman"/>
          <w:i/>
          <w:sz w:val="16"/>
          <w:szCs w:val="16"/>
          <w:lang w:val="en-US" w:eastAsia="uk-UA"/>
        </w:rPr>
        <w:t>Vremya i rasskaz. T. 1. Intriga i istoricheskiy rasskaz</w:t>
      </w:r>
      <w:r w:rsidRPr="00A70838">
        <w:rPr>
          <w:sz w:val="16"/>
          <w:szCs w:val="16"/>
          <w:lang w:val="en-US" w:eastAsia="uk-UA"/>
        </w:rPr>
        <w:t xml:space="preserve"> [</w:t>
      </w:r>
      <w:r w:rsidRPr="002052E6">
        <w:rPr>
          <w:rFonts w:ascii="Times New Roman" w:hAnsi="Times New Roman" w:cs="Times New Roman"/>
          <w:sz w:val="16"/>
          <w:szCs w:val="16"/>
          <w:lang w:val="en" w:eastAsia="uk-UA"/>
        </w:rPr>
        <w:t>Time and Story. T. 1. Intrigue and historical story</w:t>
      </w:r>
      <w:r w:rsidRPr="00A70838">
        <w:rPr>
          <w:sz w:val="16"/>
          <w:szCs w:val="16"/>
          <w:lang w:val="en-US" w:eastAsia="uk-UA"/>
        </w:rPr>
        <w:t>]</w:t>
      </w:r>
      <w:r w:rsidRPr="002052E6">
        <w:rPr>
          <w:rFonts w:ascii="Times New Roman" w:hAnsi="Times New Roman" w:cs="Times New Roman"/>
          <w:sz w:val="16"/>
          <w:szCs w:val="16"/>
          <w:lang w:val="en-US" w:eastAsia="uk-UA"/>
        </w:rPr>
        <w:t xml:space="preserve">. </w:t>
      </w:r>
      <w:r w:rsidRPr="002052E6">
        <w:rPr>
          <w:rFonts w:ascii="Times New Roman" w:hAnsi="Times New Roman" w:cs="Times New Roman"/>
          <w:sz w:val="16"/>
          <w:szCs w:val="16"/>
          <w:lang w:val="en" w:eastAsia="uk-UA"/>
        </w:rPr>
        <w:t>Moscow</w:t>
      </w:r>
      <w:r w:rsidRPr="002052E6">
        <w:rPr>
          <w:rFonts w:ascii="Times New Roman" w:hAnsi="Times New Roman" w:cs="Times New Roman"/>
          <w:sz w:val="16"/>
          <w:szCs w:val="16"/>
          <w:lang w:val="en-US" w:eastAsia="uk-UA"/>
        </w:rPr>
        <w:t xml:space="preserve">. Sankt-Peterburg. Universitetskaya kniga, 313 </w:t>
      </w:r>
      <w:r w:rsidRPr="00A70838">
        <w:rPr>
          <w:sz w:val="16"/>
          <w:szCs w:val="16"/>
          <w:lang w:val="en-US" w:eastAsia="uk-UA"/>
        </w:rPr>
        <w:t>p</w:t>
      </w:r>
      <w:r w:rsidRPr="002052E6">
        <w:rPr>
          <w:rFonts w:ascii="Times New Roman" w:hAnsi="Times New Roman" w:cs="Times New Roman"/>
          <w:sz w:val="16"/>
          <w:szCs w:val="16"/>
          <w:lang w:val="en-US" w:eastAsia="uk-UA"/>
        </w:rPr>
        <w:t>.</w:t>
      </w:r>
    </w:p>
    <w:p w:rsidR="0006183F" w:rsidRPr="00A70838" w:rsidRDefault="0006183F" w:rsidP="0006183F">
      <w:pPr>
        <w:pStyle w:val="a3"/>
        <w:ind w:left="567" w:hanging="567"/>
        <w:jc w:val="both"/>
        <w:rPr>
          <w:rFonts w:ascii="Times New Roman" w:hAnsi="Times New Roman" w:cs="Times New Roman"/>
          <w:sz w:val="16"/>
          <w:szCs w:val="16"/>
          <w:lang w:val="en-US"/>
        </w:rPr>
      </w:pPr>
      <w:r w:rsidRPr="00A70838">
        <w:rPr>
          <w:rFonts w:ascii="Times New Roman" w:hAnsi="Times New Roman" w:cs="Times New Roman"/>
          <w:sz w:val="16"/>
          <w:szCs w:val="16"/>
          <w:lang w:val="en-US"/>
        </w:rPr>
        <w:t xml:space="preserve">Rorti, R. (1996) </w:t>
      </w:r>
      <w:r w:rsidRPr="00A70838">
        <w:rPr>
          <w:rFonts w:ascii="Times New Roman" w:hAnsi="Times New Roman" w:cs="Times New Roman"/>
          <w:i/>
          <w:sz w:val="16"/>
          <w:szCs w:val="16"/>
          <w:lang w:val="en-US"/>
        </w:rPr>
        <w:t>Sluchajnost, ironiya i solidarnost</w:t>
      </w:r>
      <w:r w:rsidRPr="00A70838">
        <w:rPr>
          <w:rFonts w:ascii="Times New Roman" w:hAnsi="Times New Roman" w:cs="Times New Roman"/>
          <w:sz w:val="16"/>
          <w:szCs w:val="16"/>
          <w:lang w:val="en-US"/>
        </w:rPr>
        <w:t xml:space="preserve"> [</w:t>
      </w:r>
      <w:r w:rsidRPr="00A70838">
        <w:rPr>
          <w:rStyle w:val="tlid-translation"/>
          <w:sz w:val="16"/>
          <w:szCs w:val="16"/>
          <w:lang w:val="en"/>
        </w:rPr>
        <w:t>Chance</w:t>
      </w:r>
      <w:r w:rsidRPr="00A70838">
        <w:rPr>
          <w:rStyle w:val="tlid-translation"/>
          <w:sz w:val="16"/>
          <w:szCs w:val="16"/>
          <w:lang w:val="en-US"/>
        </w:rPr>
        <w:t xml:space="preserve">, </w:t>
      </w:r>
      <w:r w:rsidRPr="00A70838">
        <w:rPr>
          <w:rStyle w:val="tlid-translation"/>
          <w:sz w:val="16"/>
          <w:szCs w:val="16"/>
          <w:lang w:val="en"/>
        </w:rPr>
        <w:t>Irony</w:t>
      </w:r>
      <w:r w:rsidRPr="00A70838">
        <w:rPr>
          <w:rStyle w:val="tlid-translation"/>
          <w:sz w:val="16"/>
          <w:szCs w:val="16"/>
          <w:lang w:val="en-US"/>
        </w:rPr>
        <w:t xml:space="preserve"> </w:t>
      </w:r>
      <w:r w:rsidRPr="00A70838">
        <w:rPr>
          <w:rStyle w:val="tlid-translation"/>
          <w:sz w:val="16"/>
          <w:szCs w:val="16"/>
          <w:lang w:val="en"/>
        </w:rPr>
        <w:t>and</w:t>
      </w:r>
      <w:r w:rsidRPr="00A70838">
        <w:rPr>
          <w:rStyle w:val="tlid-translation"/>
          <w:sz w:val="16"/>
          <w:szCs w:val="16"/>
          <w:lang w:val="en-US"/>
        </w:rPr>
        <w:t xml:space="preserve"> </w:t>
      </w:r>
      <w:r w:rsidRPr="00A70838">
        <w:rPr>
          <w:rStyle w:val="tlid-translation"/>
          <w:sz w:val="16"/>
          <w:szCs w:val="16"/>
          <w:lang w:val="en"/>
        </w:rPr>
        <w:t>Solidarity</w:t>
      </w:r>
      <w:r w:rsidRPr="00A70838">
        <w:rPr>
          <w:rFonts w:ascii="Times New Roman" w:hAnsi="Times New Roman" w:cs="Times New Roman"/>
          <w:sz w:val="16"/>
          <w:szCs w:val="16"/>
          <w:lang w:val="en-US"/>
        </w:rPr>
        <w:t xml:space="preserve">], </w:t>
      </w:r>
      <w:r w:rsidRPr="002052E6">
        <w:rPr>
          <w:rFonts w:ascii="Times New Roman" w:hAnsi="Times New Roman" w:cs="Times New Roman"/>
          <w:sz w:val="16"/>
          <w:szCs w:val="16"/>
          <w:lang w:val="en" w:eastAsia="uk-UA"/>
        </w:rPr>
        <w:t>Moscow</w:t>
      </w:r>
      <w:r w:rsidRPr="00A70838">
        <w:rPr>
          <w:rFonts w:ascii="Times New Roman" w:hAnsi="Times New Roman" w:cs="Times New Roman"/>
          <w:sz w:val="16"/>
          <w:szCs w:val="16"/>
          <w:lang w:val="en-US"/>
        </w:rPr>
        <w:t>: Russkoe fenomenologicheskoe obshestvo, 282 p.</w:t>
      </w:r>
    </w:p>
    <w:p w:rsidR="0006183F" w:rsidRPr="00A70838" w:rsidRDefault="0006183F" w:rsidP="0006183F">
      <w:pPr>
        <w:pStyle w:val="a3"/>
        <w:ind w:left="567" w:hanging="567"/>
        <w:jc w:val="both"/>
        <w:rPr>
          <w:rFonts w:ascii="Times New Roman" w:hAnsi="Times New Roman" w:cs="Times New Roman"/>
          <w:sz w:val="16"/>
          <w:szCs w:val="16"/>
          <w:lang w:val="en-US"/>
        </w:rPr>
      </w:pPr>
      <w:r w:rsidRPr="00A70838">
        <w:rPr>
          <w:rFonts w:ascii="Times New Roman" w:hAnsi="Times New Roman" w:cs="Times New Roman"/>
          <w:i/>
          <w:sz w:val="16"/>
          <w:szCs w:val="16"/>
          <w:lang w:val="en-US"/>
        </w:rPr>
        <w:t>Filosofiya i literature</w:t>
      </w:r>
      <w:r w:rsidRPr="00A70838">
        <w:rPr>
          <w:rFonts w:ascii="Times New Roman" w:hAnsi="Times New Roman" w:cs="Times New Roman"/>
          <w:sz w:val="16"/>
          <w:szCs w:val="16"/>
          <w:lang w:val="en-US"/>
        </w:rPr>
        <w:t xml:space="preserve"> [</w:t>
      </w:r>
      <w:r w:rsidRPr="00A70838">
        <w:rPr>
          <w:rStyle w:val="tlid-translation"/>
          <w:sz w:val="16"/>
          <w:szCs w:val="16"/>
          <w:lang w:val="en"/>
        </w:rPr>
        <w:t>Philosophy and Literature</w:t>
      </w:r>
      <w:r w:rsidRPr="00A70838">
        <w:rPr>
          <w:rFonts w:ascii="Times New Roman" w:hAnsi="Times New Roman" w:cs="Times New Roman"/>
          <w:sz w:val="16"/>
          <w:szCs w:val="16"/>
          <w:lang w:val="en-US"/>
        </w:rPr>
        <w:t>]. Kruglij stil redakciyi chasopisu «Filosofska dumka</w:t>
      </w:r>
      <w:proofErr w:type="gramStart"/>
      <w:r w:rsidRPr="00A70838">
        <w:rPr>
          <w:rFonts w:ascii="Times New Roman" w:hAnsi="Times New Roman" w:cs="Times New Roman"/>
          <w:sz w:val="16"/>
          <w:szCs w:val="16"/>
          <w:lang w:val="en-US"/>
        </w:rPr>
        <w:t>»  (</w:t>
      </w:r>
      <w:proofErr w:type="gramEnd"/>
      <w:r w:rsidRPr="00A70838">
        <w:rPr>
          <w:rFonts w:ascii="Times New Roman" w:hAnsi="Times New Roman" w:cs="Times New Roman"/>
          <w:sz w:val="16"/>
          <w:szCs w:val="16"/>
          <w:lang w:val="en-US"/>
        </w:rPr>
        <w:t>2011), v: Filosofska dumka, № 1, Kiyiv: IFNANU, pp.5-22.</w:t>
      </w:r>
    </w:p>
    <w:p w:rsidR="0006183F" w:rsidRPr="00A70838" w:rsidRDefault="0006183F" w:rsidP="0006183F">
      <w:pPr>
        <w:pStyle w:val="a3"/>
        <w:ind w:left="567" w:hanging="567"/>
        <w:jc w:val="both"/>
        <w:rPr>
          <w:rFonts w:ascii="Times New Roman" w:hAnsi="Times New Roman" w:cs="Times New Roman"/>
          <w:sz w:val="16"/>
          <w:szCs w:val="16"/>
          <w:lang w:val="en-US"/>
        </w:rPr>
      </w:pPr>
      <w:r w:rsidRPr="00A70838">
        <w:rPr>
          <w:rFonts w:ascii="Times New Roman" w:hAnsi="Times New Roman" w:cs="Times New Roman"/>
          <w:i/>
          <w:sz w:val="16"/>
          <w:szCs w:val="16"/>
          <w:lang w:val="en-US"/>
        </w:rPr>
        <w:t>Filosofiya i literatura: problemy vzaimnyh otnoshenij</w:t>
      </w:r>
      <w:r w:rsidRPr="00A70838">
        <w:rPr>
          <w:rFonts w:ascii="Times New Roman" w:hAnsi="Times New Roman" w:cs="Times New Roman"/>
          <w:sz w:val="16"/>
          <w:szCs w:val="16"/>
          <w:lang w:val="en-US"/>
        </w:rPr>
        <w:t xml:space="preserve"> [</w:t>
      </w:r>
      <w:r w:rsidRPr="00A70838">
        <w:rPr>
          <w:rStyle w:val="tlid-translation"/>
          <w:sz w:val="16"/>
          <w:szCs w:val="16"/>
          <w:lang w:val="en"/>
        </w:rPr>
        <w:t>Philosophy and Literature: Problems of Mutual Relations</w:t>
      </w:r>
      <w:r w:rsidRPr="00A70838">
        <w:rPr>
          <w:rFonts w:ascii="Times New Roman" w:hAnsi="Times New Roman" w:cs="Times New Roman"/>
          <w:sz w:val="16"/>
          <w:szCs w:val="16"/>
          <w:lang w:val="en-US"/>
        </w:rPr>
        <w:t xml:space="preserve">]. Materialy «kruglogo stola» (2009), v: Voprosy filosofii, №9, </w:t>
      </w:r>
      <w:r w:rsidRPr="002052E6">
        <w:rPr>
          <w:rFonts w:ascii="Times New Roman" w:hAnsi="Times New Roman" w:cs="Times New Roman"/>
          <w:sz w:val="16"/>
          <w:szCs w:val="16"/>
          <w:lang w:val="en" w:eastAsia="uk-UA"/>
        </w:rPr>
        <w:t>Moscow</w:t>
      </w:r>
      <w:r w:rsidRPr="00A70838">
        <w:rPr>
          <w:rFonts w:ascii="Times New Roman" w:hAnsi="Times New Roman" w:cs="Times New Roman"/>
          <w:sz w:val="16"/>
          <w:szCs w:val="16"/>
          <w:lang w:val="en-US"/>
        </w:rPr>
        <w:t>: IFRAN, pp. 56-96. Data obrasheniya: 1.08.2020. URL:  http://naukarus.com/filosofiya-i-literatura-problemy-vzaimnyh-otnosheniy-materialy-kruglogo-stola</w:t>
      </w:r>
    </w:p>
    <w:p w:rsidR="0006183F" w:rsidRPr="00A70838" w:rsidRDefault="0006183F" w:rsidP="0006183F">
      <w:pPr>
        <w:pStyle w:val="a3"/>
        <w:ind w:left="567" w:hanging="567"/>
        <w:jc w:val="both"/>
        <w:rPr>
          <w:rFonts w:ascii="Times New Roman" w:hAnsi="Times New Roman" w:cs="Times New Roman"/>
          <w:sz w:val="16"/>
          <w:szCs w:val="16"/>
          <w:lang w:val="en-US"/>
        </w:rPr>
      </w:pPr>
      <w:r w:rsidRPr="00A70838">
        <w:rPr>
          <w:rFonts w:ascii="Times New Roman" w:hAnsi="Times New Roman" w:cs="Times New Roman"/>
          <w:sz w:val="16"/>
          <w:szCs w:val="16"/>
          <w:lang w:val="en-US"/>
        </w:rPr>
        <w:t xml:space="preserve">Hajdegger, M. (2008) </w:t>
      </w:r>
      <w:r w:rsidRPr="00A70838">
        <w:rPr>
          <w:rFonts w:ascii="Times New Roman" w:hAnsi="Times New Roman" w:cs="Times New Roman"/>
          <w:i/>
          <w:sz w:val="16"/>
          <w:szCs w:val="16"/>
          <w:lang w:val="en-US"/>
        </w:rPr>
        <w:t>Istok hudozhestvennogo tvorchestva</w:t>
      </w:r>
      <w:r w:rsidRPr="00A70838">
        <w:rPr>
          <w:rFonts w:ascii="Times New Roman" w:hAnsi="Times New Roman" w:cs="Times New Roman"/>
          <w:sz w:val="16"/>
          <w:szCs w:val="16"/>
          <w:lang w:val="en-US"/>
        </w:rPr>
        <w:t xml:space="preserve"> [</w:t>
      </w:r>
      <w:r w:rsidRPr="00A70838">
        <w:rPr>
          <w:rStyle w:val="tlid-translation"/>
          <w:sz w:val="16"/>
          <w:szCs w:val="16"/>
          <w:lang w:val="en"/>
        </w:rPr>
        <w:t>The Source of Artistic Creativity</w:t>
      </w:r>
      <w:r w:rsidRPr="00A70838">
        <w:rPr>
          <w:rFonts w:ascii="Times New Roman" w:hAnsi="Times New Roman" w:cs="Times New Roman"/>
          <w:sz w:val="16"/>
          <w:szCs w:val="16"/>
          <w:lang w:val="en-US"/>
        </w:rPr>
        <w:t xml:space="preserve">], </w:t>
      </w:r>
      <w:r w:rsidRPr="002052E6">
        <w:rPr>
          <w:rFonts w:ascii="Times New Roman" w:hAnsi="Times New Roman" w:cs="Times New Roman"/>
          <w:sz w:val="16"/>
          <w:szCs w:val="16"/>
          <w:lang w:val="en" w:eastAsia="uk-UA"/>
        </w:rPr>
        <w:t>Moscow</w:t>
      </w:r>
      <w:r w:rsidRPr="00A70838">
        <w:rPr>
          <w:rFonts w:ascii="Times New Roman" w:hAnsi="Times New Roman" w:cs="Times New Roman"/>
          <w:sz w:val="16"/>
          <w:szCs w:val="16"/>
          <w:lang w:val="en-US"/>
        </w:rPr>
        <w:t>: Akademicheskij proekt, 528 p.</w:t>
      </w:r>
    </w:p>
    <w:p w:rsidR="0006183F" w:rsidRPr="00A70838" w:rsidRDefault="0006183F" w:rsidP="0006183F">
      <w:pPr>
        <w:pStyle w:val="a3"/>
        <w:ind w:left="567" w:hanging="567"/>
        <w:jc w:val="both"/>
        <w:rPr>
          <w:rFonts w:ascii="Times New Roman" w:hAnsi="Times New Roman" w:cs="Times New Roman"/>
          <w:sz w:val="16"/>
          <w:szCs w:val="16"/>
          <w:lang w:val="en-US"/>
        </w:rPr>
      </w:pPr>
      <w:r w:rsidRPr="00A70838">
        <w:rPr>
          <w:rFonts w:ascii="Times New Roman" w:hAnsi="Times New Roman" w:cs="Times New Roman"/>
          <w:sz w:val="16"/>
          <w:szCs w:val="16"/>
          <w:lang w:val="en-US"/>
        </w:rPr>
        <w:t xml:space="preserve">Riceur, P. (1995) </w:t>
      </w:r>
      <w:r w:rsidRPr="00A70838">
        <w:rPr>
          <w:rFonts w:ascii="Times New Roman" w:hAnsi="Times New Roman" w:cs="Times New Roman"/>
          <w:i/>
          <w:sz w:val="16"/>
          <w:szCs w:val="16"/>
          <w:lang w:val="en-US"/>
        </w:rPr>
        <w:t>Hermeneutics and Human Science</w:t>
      </w:r>
      <w:r w:rsidRPr="00A70838">
        <w:rPr>
          <w:rFonts w:ascii="Times New Roman" w:hAnsi="Times New Roman" w:cs="Times New Roman"/>
          <w:sz w:val="16"/>
          <w:szCs w:val="16"/>
          <w:lang w:val="en-US"/>
        </w:rPr>
        <w:t>. Cambridge university press, 314 p.</w:t>
      </w:r>
    </w:p>
    <w:p w:rsidR="0006183F" w:rsidRPr="00A70838" w:rsidRDefault="0006183F" w:rsidP="00BC68BC">
      <w:pPr>
        <w:pStyle w:val="a3"/>
        <w:ind w:firstLine="708"/>
        <w:jc w:val="both"/>
        <w:rPr>
          <w:rFonts w:ascii="Times New Roman" w:hAnsi="Times New Roman" w:cs="Times New Roman"/>
          <w:sz w:val="18"/>
          <w:szCs w:val="18"/>
          <w:lang w:val="uk-UA"/>
        </w:rPr>
      </w:pPr>
      <w:bookmarkStart w:id="0" w:name="_GoBack"/>
      <w:bookmarkEnd w:id="0"/>
    </w:p>
    <w:sectPr w:rsidR="0006183F" w:rsidRPr="00A708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61"/>
    <w:rsid w:val="00053FED"/>
    <w:rsid w:val="0006183F"/>
    <w:rsid w:val="00127C09"/>
    <w:rsid w:val="001F66CB"/>
    <w:rsid w:val="00333E79"/>
    <w:rsid w:val="00367255"/>
    <w:rsid w:val="004619B0"/>
    <w:rsid w:val="004854AA"/>
    <w:rsid w:val="004A2275"/>
    <w:rsid w:val="004F743F"/>
    <w:rsid w:val="00566461"/>
    <w:rsid w:val="005E5CBA"/>
    <w:rsid w:val="00607A62"/>
    <w:rsid w:val="00675456"/>
    <w:rsid w:val="006D2ECF"/>
    <w:rsid w:val="007772FD"/>
    <w:rsid w:val="008C2893"/>
    <w:rsid w:val="008F30DA"/>
    <w:rsid w:val="00993C41"/>
    <w:rsid w:val="00996925"/>
    <w:rsid w:val="009D2F4C"/>
    <w:rsid w:val="00A52944"/>
    <w:rsid w:val="00A70838"/>
    <w:rsid w:val="00AA1441"/>
    <w:rsid w:val="00B43111"/>
    <w:rsid w:val="00B727F6"/>
    <w:rsid w:val="00BC68BC"/>
    <w:rsid w:val="00C04578"/>
    <w:rsid w:val="00CD00BE"/>
    <w:rsid w:val="00CF68C4"/>
    <w:rsid w:val="00DF008E"/>
    <w:rsid w:val="00F37967"/>
    <w:rsid w:val="00F76DD9"/>
    <w:rsid w:val="00FA1BB6"/>
    <w:rsid w:val="00FF72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1B154-5C04-4092-A311-E419A786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right="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qFormat/>
    <w:rsid w:val="008C2893"/>
    <w:pPr>
      <w:ind w:right="0"/>
    </w:pPr>
    <w:rPr>
      <w:rFonts w:ascii="Times New Roman" w:eastAsia="Times New Roman" w:hAnsi="Times New Roman" w:cs="Times New Roman"/>
      <w:bCs/>
      <w:sz w:val="28"/>
      <w:szCs w:val="20"/>
      <w:lang w:val="uk-UA" w:eastAsia="ru-RU"/>
    </w:rPr>
  </w:style>
  <w:style w:type="paragraph" w:styleId="a3">
    <w:name w:val="No Spacing"/>
    <w:uiPriority w:val="1"/>
    <w:qFormat/>
    <w:rsid w:val="00993C41"/>
    <w:rPr>
      <w:lang w:val="ru-RU"/>
    </w:rPr>
  </w:style>
  <w:style w:type="character" w:customStyle="1" w:styleId="jlqj4b">
    <w:name w:val="jlqj4b"/>
    <w:basedOn w:val="a0"/>
    <w:rsid w:val="00F76DD9"/>
  </w:style>
  <w:style w:type="character" w:customStyle="1" w:styleId="st">
    <w:name w:val="st"/>
    <w:basedOn w:val="a0"/>
    <w:rsid w:val="005E5CBA"/>
  </w:style>
  <w:style w:type="character" w:styleId="a4">
    <w:name w:val="Emphasis"/>
    <w:basedOn w:val="a0"/>
    <w:uiPriority w:val="20"/>
    <w:qFormat/>
    <w:rsid w:val="005E5CBA"/>
    <w:rPr>
      <w:i/>
      <w:iCs/>
    </w:rPr>
  </w:style>
  <w:style w:type="character" w:customStyle="1" w:styleId="FontStyle118">
    <w:name w:val="Font Style118"/>
    <w:basedOn w:val="a0"/>
    <w:rsid w:val="005E5CBA"/>
    <w:rPr>
      <w:rFonts w:ascii="Times New Roman" w:hAnsi="Times New Roman" w:cs="Times New Roman"/>
      <w:sz w:val="20"/>
      <w:szCs w:val="20"/>
    </w:rPr>
  </w:style>
  <w:style w:type="character" w:customStyle="1" w:styleId="FontStyle123">
    <w:name w:val="Font Style123"/>
    <w:basedOn w:val="a0"/>
    <w:rsid w:val="005E5CBA"/>
    <w:rPr>
      <w:rFonts w:ascii="Times New Roman" w:hAnsi="Times New Roman" w:cs="Times New Roman"/>
      <w:sz w:val="16"/>
      <w:szCs w:val="16"/>
    </w:rPr>
  </w:style>
  <w:style w:type="character" w:customStyle="1" w:styleId="FontStyle151">
    <w:name w:val="Font Style151"/>
    <w:basedOn w:val="a0"/>
    <w:rsid w:val="005E5CBA"/>
    <w:rPr>
      <w:rFonts w:ascii="Times New Roman" w:hAnsi="Times New Roman" w:cs="Times New Roman"/>
      <w:b/>
      <w:bCs/>
      <w:i/>
      <w:iCs/>
      <w:spacing w:val="20"/>
      <w:sz w:val="16"/>
      <w:szCs w:val="16"/>
    </w:rPr>
  </w:style>
  <w:style w:type="character" w:customStyle="1" w:styleId="FontStyle114">
    <w:name w:val="Font Style114"/>
    <w:rsid w:val="005E5CBA"/>
    <w:rPr>
      <w:rFonts w:ascii="Times New Roman" w:hAnsi="Times New Roman" w:cs="Times New Roman"/>
      <w:b/>
      <w:bCs/>
      <w:sz w:val="18"/>
      <w:szCs w:val="18"/>
    </w:rPr>
  </w:style>
  <w:style w:type="character" w:customStyle="1" w:styleId="FontStyle115">
    <w:name w:val="Font Style115"/>
    <w:rsid w:val="005E5CBA"/>
    <w:rPr>
      <w:rFonts w:ascii="Times New Roman" w:hAnsi="Times New Roman" w:cs="Times New Roman"/>
      <w:sz w:val="18"/>
      <w:szCs w:val="18"/>
    </w:rPr>
  </w:style>
  <w:style w:type="character" w:styleId="a5">
    <w:name w:val="Hyperlink"/>
    <w:basedOn w:val="a0"/>
    <w:uiPriority w:val="99"/>
    <w:unhideWhenUsed/>
    <w:rsid w:val="005E5CBA"/>
    <w:rPr>
      <w:color w:val="0000FF"/>
      <w:u w:val="single"/>
    </w:rPr>
  </w:style>
  <w:style w:type="character" w:customStyle="1" w:styleId="acopre">
    <w:name w:val="acopre"/>
    <w:basedOn w:val="a0"/>
    <w:rsid w:val="005E5CBA"/>
  </w:style>
  <w:style w:type="character" w:customStyle="1" w:styleId="tlid-translation">
    <w:name w:val="tlid-translation"/>
    <w:basedOn w:val="a0"/>
    <w:rsid w:val="00B43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naukarus.com/filosofiya-i-literatura-problemy-vzaimnyh-otnosheniy-materialy-kruglogo-sto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11E-8821-4B4B-87E8-0DF3003D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2831</Words>
  <Characters>19254</Characters>
  <Application>Microsoft Office Word</Application>
  <DocSecurity>0</DocSecurity>
  <Lines>320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2020-12-24T15:15:00Z</dcterms:created>
  <dcterms:modified xsi:type="dcterms:W3CDTF">2020-12-24T17:47:00Z</dcterms:modified>
</cp:coreProperties>
</file>