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F3" w:rsidRPr="007A3978" w:rsidRDefault="002306F3" w:rsidP="00CA4D2C">
      <w:pPr>
        <w:spacing w:after="0" w:line="240" w:lineRule="auto"/>
        <w:jc w:val="center"/>
        <w:rPr>
          <w:rFonts w:ascii="Times New Roman" w:hAnsi="Times New Roman"/>
          <w:b/>
          <w:color w:val="000000"/>
          <w:sz w:val="24"/>
          <w:szCs w:val="24"/>
        </w:rPr>
      </w:pPr>
      <w:r w:rsidRPr="007A3978">
        <w:rPr>
          <w:rFonts w:ascii="Times New Roman" w:hAnsi="Times New Roman"/>
          <w:b/>
          <w:color w:val="000000"/>
          <w:sz w:val="24"/>
          <w:szCs w:val="24"/>
        </w:rPr>
        <w:t>СУЧАСНІ ТРЕНДИ МЕНЕДЖМЕНТУ ПЕРСОНАЛУ В УКРЇНІ</w:t>
      </w:r>
    </w:p>
    <w:p w:rsidR="002306F3" w:rsidRPr="007A3978" w:rsidRDefault="002306F3" w:rsidP="00CA4D2C">
      <w:pPr>
        <w:spacing w:after="0" w:line="240" w:lineRule="auto"/>
        <w:jc w:val="center"/>
        <w:rPr>
          <w:rFonts w:ascii="Times New Roman" w:hAnsi="Times New Roman"/>
          <w:b/>
          <w:color w:val="000000"/>
          <w:sz w:val="24"/>
          <w:szCs w:val="24"/>
        </w:rPr>
      </w:pPr>
      <w:r w:rsidRPr="007A3978">
        <w:rPr>
          <w:rFonts w:ascii="Times New Roman" w:hAnsi="Times New Roman"/>
          <w:b/>
          <w:color w:val="000000"/>
          <w:sz w:val="24"/>
          <w:szCs w:val="24"/>
        </w:rPr>
        <w:t>CURRENT PERSONNEL MANAGEMENT TRENDS IN UKRAINE</w:t>
      </w:r>
    </w:p>
    <w:p w:rsidR="002306F3" w:rsidRDefault="002306F3" w:rsidP="007A3978">
      <w:pPr>
        <w:pStyle w:val="NormalWeb"/>
        <w:spacing w:before="0" w:beforeAutospacing="0" w:after="0" w:afterAutospacing="0"/>
        <w:ind w:firstLine="709"/>
        <w:jc w:val="center"/>
        <w:rPr>
          <w:color w:val="000000"/>
        </w:rPr>
      </w:pPr>
      <w:r>
        <w:rPr>
          <w:color w:val="000000"/>
        </w:rPr>
        <w:t>Науковий керівник: д. е. н., професор кафедри менеджменту</w:t>
      </w:r>
    </w:p>
    <w:p w:rsidR="002306F3" w:rsidRDefault="002306F3" w:rsidP="007A3978">
      <w:pPr>
        <w:pStyle w:val="NormalWeb"/>
        <w:spacing w:before="0" w:beforeAutospacing="0" w:after="0" w:afterAutospacing="0"/>
        <w:ind w:firstLine="709"/>
        <w:jc w:val="center"/>
      </w:pPr>
      <w:r>
        <w:rPr>
          <w:color w:val="000000"/>
        </w:rPr>
        <w:t>Соколи Іван Іванович </w:t>
      </w:r>
    </w:p>
    <w:p w:rsidR="002306F3" w:rsidRDefault="002306F3" w:rsidP="007A3978">
      <w:pPr>
        <w:pStyle w:val="NormalWeb"/>
        <w:spacing w:before="0" w:beforeAutospacing="0" w:after="0" w:afterAutospacing="0"/>
        <w:ind w:firstLine="709"/>
        <w:jc w:val="center"/>
      </w:pPr>
      <w:r>
        <w:rPr>
          <w:color w:val="000000"/>
        </w:rPr>
        <w:t>Здобувач бакалавріату Мартинюк Андрій Сергійович</w:t>
      </w:r>
    </w:p>
    <w:p w:rsidR="002306F3" w:rsidRDefault="002306F3" w:rsidP="007A3978">
      <w:pPr>
        <w:pStyle w:val="NormalWeb"/>
        <w:spacing w:before="0" w:beforeAutospacing="0" w:after="0" w:afterAutospacing="0"/>
        <w:ind w:firstLine="709"/>
        <w:jc w:val="center"/>
      </w:pPr>
      <w:r>
        <w:rPr>
          <w:color w:val="000000"/>
        </w:rPr>
        <w:t>Supervisor: Doctor of Economics, Professor</w:t>
      </w:r>
      <w:r>
        <w:rPr>
          <w:color w:val="000000"/>
          <w:lang w:val="en-US"/>
        </w:rPr>
        <w:t xml:space="preserve"> </w:t>
      </w:r>
      <w:r>
        <w:rPr>
          <w:color w:val="000000"/>
        </w:rPr>
        <w:t>of the Department of Management</w:t>
      </w:r>
    </w:p>
    <w:p w:rsidR="002306F3" w:rsidRPr="007A292C" w:rsidRDefault="002306F3" w:rsidP="007A3978">
      <w:pPr>
        <w:pStyle w:val="NormalWeb"/>
        <w:spacing w:before="0" w:beforeAutospacing="0" w:after="0" w:afterAutospacing="0"/>
        <w:ind w:firstLine="709"/>
        <w:jc w:val="center"/>
        <w:rPr>
          <w:lang w:val="en-US"/>
        </w:rPr>
      </w:pPr>
      <w:r>
        <w:rPr>
          <w:color w:val="000000"/>
          <w:lang w:val="en-US"/>
        </w:rPr>
        <w:t xml:space="preserve">Sokolu Ivan </w:t>
      </w:r>
      <w:r>
        <w:rPr>
          <w:color w:val="000000"/>
        </w:rPr>
        <w:t>Ivan</w:t>
      </w:r>
      <w:r>
        <w:rPr>
          <w:color w:val="000000"/>
          <w:lang w:val="en-US"/>
        </w:rPr>
        <w:t>ovych</w:t>
      </w:r>
    </w:p>
    <w:p w:rsidR="002306F3" w:rsidRDefault="002306F3" w:rsidP="007A3978">
      <w:pPr>
        <w:pStyle w:val="NormalWeb"/>
        <w:spacing w:before="0" w:beforeAutospacing="0" w:after="0" w:afterAutospacing="0"/>
        <w:ind w:firstLine="709"/>
        <w:jc w:val="center"/>
        <w:rPr>
          <w:color w:val="000000"/>
        </w:rPr>
      </w:pPr>
      <w:r>
        <w:rPr>
          <w:color w:val="000000"/>
        </w:rPr>
        <w:t xml:space="preserve">Bachelor </w:t>
      </w:r>
      <w:r w:rsidRPr="007A3978">
        <w:rPr>
          <w:color w:val="000000"/>
        </w:rPr>
        <w:t>Martyniuk Andrii Serhiiovych</w:t>
      </w:r>
    </w:p>
    <w:p w:rsidR="002306F3" w:rsidRDefault="002306F3" w:rsidP="007A3978">
      <w:pPr>
        <w:pStyle w:val="NormalWeb"/>
        <w:spacing w:before="0" w:beforeAutospacing="0" w:after="0" w:afterAutospacing="0"/>
        <w:ind w:firstLine="709"/>
        <w:jc w:val="center"/>
        <w:rPr>
          <w:color w:val="000000"/>
        </w:rPr>
      </w:pPr>
    </w:p>
    <w:p w:rsidR="002306F3" w:rsidRDefault="002306F3" w:rsidP="003E57C8">
      <w:pPr>
        <w:pStyle w:val="NormalWeb"/>
        <w:spacing w:before="0" w:beforeAutospacing="0" w:after="0" w:afterAutospacing="0"/>
        <w:ind w:firstLine="709"/>
        <w:jc w:val="both"/>
      </w:pPr>
      <w:r w:rsidRPr="00382E0E">
        <w:rPr>
          <w:b/>
        </w:rPr>
        <w:t>Анотація:</w:t>
      </w:r>
      <w:r>
        <w:t xml:space="preserve"> визначено сутність поняття менеджменту персоналу, голові завдання та мету. Розроблення кадрової політики, </w:t>
      </w:r>
      <w:r w:rsidRPr="00CE1790">
        <w:t>оцінка впливу внутрішнього та зов</w:t>
      </w:r>
      <w:r>
        <w:t xml:space="preserve">нішнього середовища на персонал, </w:t>
      </w:r>
      <w:r w:rsidRPr="006A2A45">
        <w:t>ефективний набір персоналу</w:t>
      </w:r>
      <w:r>
        <w:t xml:space="preserve">, ефективна комунікація, </w:t>
      </w:r>
      <w:r w:rsidRPr="00CE1790">
        <w:t>розвиток та навчання персоналу.</w:t>
      </w:r>
      <w:r>
        <w:t xml:space="preserve"> Визначено використання </w:t>
      </w:r>
      <w:r w:rsidRPr="003E57C8">
        <w:t>HR-Digital</w:t>
      </w:r>
      <w:r>
        <w:t xml:space="preserve">, як основи для </w:t>
      </w:r>
      <w:r w:rsidRPr="003E57C8">
        <w:t>цифр</w:t>
      </w:r>
      <w:r>
        <w:t>ової інтеграції</w:t>
      </w:r>
      <w:r w:rsidRPr="003E57C8">
        <w:t xml:space="preserve"> всіх об</w:t>
      </w:r>
      <w:r>
        <w:t>ластей управління персоналом та</w:t>
      </w:r>
      <w:r w:rsidRPr="003E57C8">
        <w:t xml:space="preserve"> забезпечення прозорості та послідовності у побудові та вимірюванні процесу управління працівниками</w:t>
      </w:r>
      <w:r>
        <w:t xml:space="preserve">. Виявлено основні тенденції в </w:t>
      </w:r>
      <w:r>
        <w:rPr>
          <w:lang w:val="en-US"/>
        </w:rPr>
        <w:t>HR</w:t>
      </w:r>
      <w:r>
        <w:rPr>
          <w:lang w:val="ru-RU"/>
        </w:rPr>
        <w:t xml:space="preserve">, </w:t>
      </w:r>
      <w:r>
        <w:t xml:space="preserve">що можна впровадити на підприємстві з допомогою </w:t>
      </w:r>
      <w:r w:rsidRPr="003E57C8">
        <w:t>HR-Digital</w:t>
      </w:r>
      <w:r>
        <w:t xml:space="preserve">. </w:t>
      </w:r>
    </w:p>
    <w:p w:rsidR="002306F3" w:rsidRDefault="002306F3" w:rsidP="003E57C8">
      <w:pPr>
        <w:pStyle w:val="NormalWeb"/>
        <w:spacing w:before="0" w:beforeAutospacing="0" w:after="0" w:afterAutospacing="0"/>
        <w:ind w:firstLine="709"/>
        <w:jc w:val="both"/>
      </w:pPr>
      <w:r w:rsidRPr="00382E0E">
        <w:rPr>
          <w:b/>
        </w:rPr>
        <w:t>Ключові слова:</w:t>
      </w:r>
      <w:r>
        <w:t xml:space="preserve"> менеджмент персоналу, </w:t>
      </w:r>
      <w:r>
        <w:rPr>
          <w:lang w:val="en-US"/>
        </w:rPr>
        <w:t>HR</w:t>
      </w:r>
      <w:r w:rsidRPr="00FF2A73">
        <w:t xml:space="preserve">, </w:t>
      </w:r>
      <w:r w:rsidRPr="003E57C8">
        <w:t>HR-Digital</w:t>
      </w:r>
      <w:r w:rsidRPr="00FF2A73">
        <w:t>, рекрутинг</w:t>
      </w:r>
      <w:r>
        <w:t>, автоматизація.</w:t>
      </w:r>
    </w:p>
    <w:p w:rsidR="002306F3" w:rsidRDefault="002306F3" w:rsidP="003E57C8">
      <w:pPr>
        <w:pStyle w:val="NormalWeb"/>
        <w:spacing w:before="0" w:beforeAutospacing="0" w:after="0" w:afterAutospacing="0"/>
        <w:ind w:firstLine="709"/>
        <w:jc w:val="both"/>
      </w:pPr>
      <w:r w:rsidRPr="00382E0E">
        <w:rPr>
          <w:b/>
        </w:rPr>
        <w:t>Annotation:</w:t>
      </w:r>
      <w:r w:rsidRPr="00783040">
        <w:t xml:space="preserve"> the essence of the concept of personnel management, the main task and the goal are defined. Development of personnel policy, assessment of the impact of the internal and external environment on personnel, effective recruitment of personnel, effective communication, development and training of personnel. The use of HR-Digital is defined as the basis for the digital integration of all areas of personnel management and ensuring transparency and consistency in the construction and measurement of the employee management process. The main trends in HR, which can be implemented at the enterprise with the help of H</w:t>
      </w:r>
      <w:r>
        <w:t>R-Digital, have been determined.</w:t>
      </w:r>
    </w:p>
    <w:p w:rsidR="002306F3" w:rsidRDefault="002306F3" w:rsidP="003E57C8">
      <w:pPr>
        <w:pStyle w:val="NormalWeb"/>
        <w:spacing w:before="0" w:beforeAutospacing="0" w:after="0" w:afterAutospacing="0"/>
        <w:ind w:firstLine="709"/>
        <w:jc w:val="both"/>
      </w:pPr>
      <w:r w:rsidRPr="00382E0E">
        <w:rPr>
          <w:b/>
        </w:rPr>
        <w:t>Keywords:</w:t>
      </w:r>
      <w:r w:rsidRPr="008C76C0">
        <w:t xml:space="preserve"> personnel management, HR, HR-Digital, recruiting, automation.</w:t>
      </w:r>
    </w:p>
    <w:p w:rsidR="002306F3" w:rsidRDefault="002306F3" w:rsidP="003E57C8">
      <w:pPr>
        <w:pStyle w:val="NormalWeb"/>
        <w:spacing w:before="0" w:beforeAutospacing="0" w:after="0" w:afterAutospacing="0"/>
        <w:ind w:firstLine="709"/>
        <w:jc w:val="both"/>
      </w:pPr>
    </w:p>
    <w:p w:rsidR="002306F3" w:rsidRPr="006F353B" w:rsidRDefault="002306F3" w:rsidP="007C70FA">
      <w:pPr>
        <w:spacing w:after="0" w:line="240" w:lineRule="auto"/>
        <w:ind w:firstLine="709"/>
        <w:jc w:val="both"/>
        <w:rPr>
          <w:rFonts w:ascii="Times New Roman" w:hAnsi="Times New Roman"/>
          <w:sz w:val="24"/>
          <w:szCs w:val="24"/>
        </w:rPr>
      </w:pPr>
      <w:r w:rsidRPr="006F353B">
        <w:rPr>
          <w:rFonts w:ascii="Times New Roman" w:hAnsi="Times New Roman"/>
          <w:sz w:val="24"/>
          <w:szCs w:val="24"/>
        </w:rPr>
        <w:t xml:space="preserve">Менеджмент персоналу набуває все більшого значення після російського військового вторгнення в лютому 2022 року. У перші місяці вторгнення багато підприємств по всій Україні були змушені закритись або переїхати з прифронтових територій, що призвело до значних змін в організації роботи персоналу, роботі </w:t>
      </w:r>
      <w:r w:rsidRPr="006F353B">
        <w:rPr>
          <w:rFonts w:ascii="Times New Roman" w:hAnsi="Times New Roman"/>
          <w:sz w:val="24"/>
          <w:szCs w:val="24"/>
          <w:lang w:val="en-US"/>
        </w:rPr>
        <w:t>HR</w:t>
      </w:r>
      <w:r w:rsidRPr="006F353B">
        <w:rPr>
          <w:rFonts w:ascii="Times New Roman" w:hAnsi="Times New Roman"/>
          <w:sz w:val="24"/>
          <w:szCs w:val="24"/>
        </w:rPr>
        <w:t xml:space="preserve"> та підходах до управління персоналом.</w:t>
      </w:r>
    </w:p>
    <w:p w:rsidR="002306F3" w:rsidRDefault="002306F3" w:rsidP="007C70FA">
      <w:pPr>
        <w:spacing w:after="0" w:line="240" w:lineRule="auto"/>
        <w:ind w:firstLine="709"/>
        <w:jc w:val="both"/>
        <w:rPr>
          <w:rFonts w:ascii="Times New Roman" w:hAnsi="Times New Roman"/>
          <w:sz w:val="24"/>
          <w:szCs w:val="24"/>
        </w:rPr>
      </w:pPr>
      <w:r w:rsidRPr="006F353B">
        <w:rPr>
          <w:rFonts w:ascii="Times New Roman" w:hAnsi="Times New Roman"/>
          <w:sz w:val="24"/>
          <w:szCs w:val="24"/>
        </w:rPr>
        <w:t>Новітні тренди в організації роботи та управління працівниками, використання новітніх методів може зменшити вплив війни на персонал і змінити становище компаній. Тому керівники повинні встигати за трендами втілювати їх в своєму підприємстві.</w:t>
      </w:r>
    </w:p>
    <w:p w:rsidR="002306F3" w:rsidRPr="006F353B" w:rsidRDefault="002306F3" w:rsidP="007C70FA">
      <w:pPr>
        <w:spacing w:after="0" w:line="240" w:lineRule="auto"/>
        <w:ind w:firstLine="709"/>
        <w:jc w:val="both"/>
        <w:rPr>
          <w:rFonts w:ascii="Times New Roman" w:hAnsi="Times New Roman"/>
          <w:sz w:val="24"/>
          <w:szCs w:val="24"/>
        </w:rPr>
      </w:pPr>
      <w:r w:rsidRPr="00F475D3">
        <w:rPr>
          <w:rFonts w:ascii="Times New Roman" w:hAnsi="Times New Roman"/>
          <w:sz w:val="24"/>
          <w:szCs w:val="24"/>
        </w:rPr>
        <w:t>Менеджмент персоналу</w:t>
      </w:r>
      <w:r>
        <w:rPr>
          <w:rFonts w:ascii="Times New Roman" w:hAnsi="Times New Roman"/>
          <w:sz w:val="24"/>
          <w:szCs w:val="24"/>
        </w:rPr>
        <w:t xml:space="preserve"> – </w:t>
      </w:r>
      <w:r w:rsidRPr="00F475D3">
        <w:rPr>
          <w:rFonts w:ascii="Times New Roman" w:hAnsi="Times New Roman"/>
          <w:sz w:val="24"/>
          <w:szCs w:val="24"/>
        </w:rPr>
        <w:t>це система взаємозалежних організаційних, економічних і соціальних заходів щодо створення умов для нормального функціонування, розвитку та е</w:t>
      </w:r>
      <w:r>
        <w:rPr>
          <w:rFonts w:ascii="Times New Roman" w:hAnsi="Times New Roman"/>
          <w:sz w:val="24"/>
          <w:szCs w:val="24"/>
        </w:rPr>
        <w:t>фективного використання потенціалу персоналу</w:t>
      </w:r>
      <w:r w:rsidRPr="00F475D3">
        <w:rPr>
          <w:rFonts w:ascii="Times New Roman" w:hAnsi="Times New Roman"/>
          <w:sz w:val="24"/>
          <w:szCs w:val="24"/>
        </w:rPr>
        <w:t xml:space="preserve"> на організаційному рівні</w:t>
      </w:r>
      <w:r w:rsidRPr="004342A2">
        <w:rPr>
          <w:rFonts w:ascii="Times New Roman" w:hAnsi="Times New Roman"/>
          <w:sz w:val="24"/>
          <w:szCs w:val="24"/>
          <w:lang w:val="ru-RU"/>
        </w:rPr>
        <w:t xml:space="preserve"> [</w:t>
      </w:r>
      <w:r>
        <w:rPr>
          <w:rFonts w:ascii="Times New Roman" w:hAnsi="Times New Roman"/>
          <w:sz w:val="24"/>
          <w:szCs w:val="24"/>
          <w:lang w:val="ru-RU"/>
        </w:rPr>
        <w:t>1</w:t>
      </w:r>
      <w:r w:rsidRPr="004342A2">
        <w:rPr>
          <w:rFonts w:ascii="Times New Roman" w:hAnsi="Times New Roman"/>
          <w:sz w:val="24"/>
          <w:szCs w:val="24"/>
          <w:lang w:val="ru-RU"/>
        </w:rPr>
        <w:t>]</w:t>
      </w:r>
      <w:r w:rsidRPr="00F475D3">
        <w:rPr>
          <w:rFonts w:ascii="Times New Roman" w:hAnsi="Times New Roman"/>
          <w:sz w:val="24"/>
          <w:szCs w:val="24"/>
        </w:rPr>
        <w:t>.</w:t>
      </w:r>
    </w:p>
    <w:p w:rsidR="002306F3" w:rsidRDefault="002306F3" w:rsidP="007C70FA">
      <w:pPr>
        <w:spacing w:after="0" w:line="240" w:lineRule="auto"/>
        <w:ind w:firstLine="709"/>
        <w:jc w:val="both"/>
        <w:rPr>
          <w:rFonts w:ascii="Times New Roman" w:hAnsi="Times New Roman"/>
          <w:sz w:val="24"/>
          <w:szCs w:val="24"/>
        </w:rPr>
      </w:pPr>
      <w:r w:rsidRPr="006F353B">
        <w:rPr>
          <w:rFonts w:ascii="Times New Roman" w:hAnsi="Times New Roman"/>
          <w:sz w:val="24"/>
          <w:szCs w:val="24"/>
        </w:rPr>
        <w:t>Управління людськими ресурсами є одним з пріоритетних напрямків управлінської діяльності підприємства і безпосередньо визначає рівень ефективності та подальший успішний розвиток підприємства. Управління персоналом охоплює всю сукупність процесів, спрямованих на ефективне управління людськими ресурсами компанії для досягнення бізнес-цілей компанії</w:t>
      </w:r>
      <w:r w:rsidRPr="004342A2">
        <w:rPr>
          <w:rFonts w:ascii="Times New Roman" w:hAnsi="Times New Roman"/>
          <w:sz w:val="24"/>
          <w:szCs w:val="24"/>
          <w:lang w:val="ru-RU"/>
        </w:rPr>
        <w:t xml:space="preserve"> [</w:t>
      </w:r>
      <w:r>
        <w:rPr>
          <w:rFonts w:ascii="Times New Roman" w:hAnsi="Times New Roman"/>
          <w:sz w:val="24"/>
          <w:szCs w:val="24"/>
          <w:lang w:val="ru-RU"/>
        </w:rPr>
        <w:t>2</w:t>
      </w:r>
      <w:r w:rsidRPr="004342A2">
        <w:rPr>
          <w:rFonts w:ascii="Times New Roman" w:hAnsi="Times New Roman"/>
          <w:sz w:val="24"/>
          <w:szCs w:val="24"/>
          <w:lang w:val="ru-RU"/>
        </w:rPr>
        <w:t>]</w:t>
      </w:r>
      <w:r w:rsidRPr="006F353B">
        <w:rPr>
          <w:rFonts w:ascii="Times New Roman" w:hAnsi="Times New Roman"/>
          <w:sz w:val="24"/>
          <w:szCs w:val="24"/>
        </w:rPr>
        <w:t>.</w:t>
      </w:r>
    </w:p>
    <w:p w:rsidR="002306F3" w:rsidRDefault="002306F3" w:rsidP="007C70FA">
      <w:pPr>
        <w:spacing w:after="0" w:line="240" w:lineRule="auto"/>
        <w:ind w:firstLine="709"/>
        <w:jc w:val="both"/>
        <w:rPr>
          <w:rFonts w:ascii="Times New Roman" w:hAnsi="Times New Roman"/>
          <w:sz w:val="24"/>
          <w:szCs w:val="24"/>
        </w:rPr>
      </w:pPr>
      <w:r w:rsidRPr="001D25D6">
        <w:rPr>
          <w:rFonts w:ascii="Times New Roman" w:hAnsi="Times New Roman"/>
          <w:sz w:val="24"/>
          <w:szCs w:val="24"/>
        </w:rPr>
        <w:t>Метою</w:t>
      </w:r>
      <w:r>
        <w:rPr>
          <w:rFonts w:ascii="Times New Roman" w:hAnsi="Times New Roman"/>
          <w:sz w:val="24"/>
          <w:szCs w:val="24"/>
        </w:rPr>
        <w:t xml:space="preserve"> менеджменту персоналу </w:t>
      </w:r>
      <w:r w:rsidRPr="001D25D6">
        <w:rPr>
          <w:rFonts w:ascii="Times New Roman" w:hAnsi="Times New Roman"/>
          <w:sz w:val="24"/>
          <w:szCs w:val="24"/>
        </w:rPr>
        <w:t>є</w:t>
      </w:r>
      <w:r>
        <w:rPr>
          <w:rFonts w:ascii="Times New Roman" w:hAnsi="Times New Roman"/>
          <w:sz w:val="24"/>
          <w:szCs w:val="24"/>
        </w:rPr>
        <w:t xml:space="preserve"> </w:t>
      </w:r>
      <w:r w:rsidRPr="001D25D6">
        <w:rPr>
          <w:rFonts w:ascii="Times New Roman" w:hAnsi="Times New Roman"/>
          <w:sz w:val="24"/>
          <w:szCs w:val="24"/>
        </w:rPr>
        <w:t>створення</w:t>
      </w:r>
      <w:r>
        <w:rPr>
          <w:rFonts w:ascii="Times New Roman" w:hAnsi="Times New Roman"/>
          <w:sz w:val="24"/>
          <w:szCs w:val="24"/>
        </w:rPr>
        <w:t xml:space="preserve"> </w:t>
      </w:r>
      <w:r w:rsidRPr="001D25D6">
        <w:rPr>
          <w:rFonts w:ascii="Times New Roman" w:hAnsi="Times New Roman"/>
          <w:sz w:val="24"/>
          <w:szCs w:val="24"/>
        </w:rPr>
        <w:t>умов</w:t>
      </w:r>
      <w:r>
        <w:rPr>
          <w:rFonts w:ascii="Times New Roman" w:hAnsi="Times New Roman"/>
          <w:sz w:val="24"/>
          <w:szCs w:val="24"/>
        </w:rPr>
        <w:t xml:space="preserve"> </w:t>
      </w:r>
      <w:r w:rsidRPr="001D25D6">
        <w:rPr>
          <w:rFonts w:ascii="Times New Roman" w:hAnsi="Times New Roman"/>
          <w:sz w:val="24"/>
          <w:szCs w:val="24"/>
        </w:rPr>
        <w:t>для якісного трудового життя працівників</w:t>
      </w:r>
      <w:r>
        <w:rPr>
          <w:rFonts w:ascii="Times New Roman" w:hAnsi="Times New Roman"/>
          <w:sz w:val="24"/>
          <w:szCs w:val="24"/>
        </w:rPr>
        <w:t xml:space="preserve"> </w:t>
      </w:r>
      <w:r w:rsidRPr="001D25D6">
        <w:rPr>
          <w:rFonts w:ascii="Times New Roman" w:hAnsi="Times New Roman"/>
          <w:sz w:val="24"/>
          <w:szCs w:val="24"/>
        </w:rPr>
        <w:t>шляхом</w:t>
      </w:r>
      <w:r>
        <w:rPr>
          <w:rFonts w:ascii="Times New Roman" w:hAnsi="Times New Roman"/>
          <w:sz w:val="24"/>
          <w:szCs w:val="24"/>
        </w:rPr>
        <w:t xml:space="preserve"> </w:t>
      </w:r>
      <w:r w:rsidRPr="001D25D6">
        <w:rPr>
          <w:rFonts w:ascii="Times New Roman" w:hAnsi="Times New Roman"/>
          <w:sz w:val="24"/>
          <w:szCs w:val="24"/>
        </w:rPr>
        <w:t>забезпечення підвищення ефективності</w:t>
      </w:r>
      <w:r>
        <w:rPr>
          <w:rFonts w:ascii="Times New Roman" w:hAnsi="Times New Roman"/>
          <w:sz w:val="24"/>
          <w:szCs w:val="24"/>
        </w:rPr>
        <w:t xml:space="preserve"> </w:t>
      </w:r>
      <w:r w:rsidRPr="001D25D6">
        <w:rPr>
          <w:rFonts w:ascii="Times New Roman" w:hAnsi="Times New Roman"/>
          <w:sz w:val="24"/>
          <w:szCs w:val="24"/>
        </w:rPr>
        <w:t>роботи</w:t>
      </w:r>
      <w:r>
        <w:rPr>
          <w:rFonts w:ascii="Times New Roman" w:hAnsi="Times New Roman"/>
          <w:sz w:val="24"/>
          <w:szCs w:val="24"/>
        </w:rPr>
        <w:t xml:space="preserve"> </w:t>
      </w:r>
      <w:r w:rsidRPr="001D25D6">
        <w:rPr>
          <w:rFonts w:ascii="Times New Roman" w:hAnsi="Times New Roman"/>
          <w:sz w:val="24"/>
          <w:szCs w:val="24"/>
        </w:rPr>
        <w:t>підприємства, організації чи</w:t>
      </w:r>
      <w:r>
        <w:rPr>
          <w:rFonts w:ascii="Times New Roman" w:hAnsi="Times New Roman"/>
          <w:sz w:val="24"/>
          <w:szCs w:val="24"/>
        </w:rPr>
        <w:t xml:space="preserve"> </w:t>
      </w:r>
      <w:r w:rsidRPr="001D25D6">
        <w:rPr>
          <w:rFonts w:ascii="Times New Roman" w:hAnsi="Times New Roman"/>
          <w:sz w:val="24"/>
          <w:szCs w:val="24"/>
        </w:rPr>
        <w:t>компанії</w:t>
      </w:r>
      <w:r w:rsidRPr="00A21C6E">
        <w:rPr>
          <w:rFonts w:ascii="Times New Roman" w:hAnsi="Times New Roman"/>
          <w:sz w:val="24"/>
          <w:szCs w:val="24"/>
        </w:rPr>
        <w:t xml:space="preserve"> [3]</w:t>
      </w:r>
      <w:r w:rsidRPr="001D25D6">
        <w:rPr>
          <w:rFonts w:ascii="Times New Roman" w:hAnsi="Times New Roman"/>
          <w:sz w:val="24"/>
          <w:szCs w:val="24"/>
        </w:rPr>
        <w:t>.</w:t>
      </w:r>
    </w:p>
    <w:p w:rsidR="002306F3" w:rsidRPr="007A292C" w:rsidRDefault="002306F3" w:rsidP="007A292C">
      <w:pPr>
        <w:spacing w:after="0" w:line="240" w:lineRule="auto"/>
        <w:ind w:firstLine="709"/>
        <w:jc w:val="both"/>
        <w:rPr>
          <w:rFonts w:ascii="Times New Roman" w:hAnsi="Times New Roman"/>
          <w:sz w:val="24"/>
          <w:szCs w:val="24"/>
        </w:rPr>
      </w:pPr>
      <w:r w:rsidRPr="00FB1A2E">
        <w:rPr>
          <w:rFonts w:ascii="Times New Roman" w:hAnsi="Times New Roman"/>
          <w:sz w:val="24"/>
          <w:szCs w:val="24"/>
        </w:rPr>
        <w:t xml:space="preserve">Основними завданнями менеджменту персоналу є </w:t>
      </w:r>
      <w:r w:rsidRPr="007A292C">
        <w:rPr>
          <w:rFonts w:ascii="Times New Roman" w:hAnsi="Times New Roman"/>
          <w:sz w:val="24"/>
          <w:szCs w:val="24"/>
        </w:rPr>
        <w:t>[3]</w:t>
      </w:r>
      <w:r w:rsidRPr="00FB1A2E">
        <w:rPr>
          <w:rFonts w:ascii="Times New Roman" w:hAnsi="Times New Roman"/>
          <w:sz w:val="24"/>
          <w:szCs w:val="24"/>
        </w:rPr>
        <w:t>:</w:t>
      </w:r>
      <w:r>
        <w:rPr>
          <w:rFonts w:ascii="Times New Roman" w:hAnsi="Times New Roman"/>
          <w:sz w:val="24"/>
          <w:szCs w:val="24"/>
        </w:rPr>
        <w:t xml:space="preserve"> </w:t>
      </w:r>
      <w:r w:rsidRPr="007A292C">
        <w:rPr>
          <w:rFonts w:ascii="Times New Roman" w:hAnsi="Times New Roman"/>
          <w:sz w:val="24"/>
          <w:szCs w:val="24"/>
        </w:rPr>
        <w:t>розроблення кадрової політики підприємства, спираючись на стратегію підприємства;</w:t>
      </w:r>
      <w:r>
        <w:rPr>
          <w:rFonts w:ascii="Times New Roman" w:hAnsi="Times New Roman"/>
          <w:sz w:val="24"/>
          <w:szCs w:val="24"/>
        </w:rPr>
        <w:t xml:space="preserve"> </w:t>
      </w:r>
      <w:r w:rsidRPr="007A292C">
        <w:rPr>
          <w:rFonts w:ascii="Times New Roman" w:hAnsi="Times New Roman"/>
          <w:sz w:val="24"/>
          <w:szCs w:val="24"/>
        </w:rPr>
        <w:t>оцінка впливу внутрішнього та зовнішнього середовища на персонал;</w:t>
      </w:r>
      <w:r>
        <w:rPr>
          <w:rFonts w:ascii="Times New Roman" w:hAnsi="Times New Roman"/>
          <w:sz w:val="24"/>
          <w:szCs w:val="24"/>
        </w:rPr>
        <w:t xml:space="preserve"> </w:t>
      </w:r>
      <w:r w:rsidRPr="007A292C">
        <w:rPr>
          <w:rFonts w:ascii="Times New Roman" w:hAnsi="Times New Roman"/>
          <w:sz w:val="24"/>
          <w:szCs w:val="24"/>
        </w:rPr>
        <w:t>проводити ефективний набір персоналу;</w:t>
      </w:r>
      <w:r>
        <w:rPr>
          <w:rFonts w:ascii="Times New Roman" w:hAnsi="Times New Roman"/>
          <w:sz w:val="24"/>
          <w:szCs w:val="24"/>
        </w:rPr>
        <w:t xml:space="preserve"> </w:t>
      </w:r>
      <w:r w:rsidRPr="007A292C">
        <w:rPr>
          <w:rFonts w:ascii="Times New Roman" w:hAnsi="Times New Roman"/>
          <w:sz w:val="24"/>
          <w:szCs w:val="24"/>
        </w:rPr>
        <w:t>забезпечення ефективної комунікації між відділами компанії та окремими працівниками;</w:t>
      </w:r>
      <w:r>
        <w:rPr>
          <w:rFonts w:ascii="Times New Roman" w:hAnsi="Times New Roman"/>
          <w:sz w:val="24"/>
          <w:szCs w:val="24"/>
        </w:rPr>
        <w:t xml:space="preserve"> </w:t>
      </w:r>
      <w:r w:rsidRPr="007A292C">
        <w:rPr>
          <w:rFonts w:ascii="Times New Roman" w:hAnsi="Times New Roman"/>
          <w:sz w:val="24"/>
          <w:szCs w:val="24"/>
        </w:rPr>
        <w:t>забезпечення потреби компанії в робочій силі;</w:t>
      </w:r>
      <w:r>
        <w:rPr>
          <w:rFonts w:ascii="Times New Roman" w:hAnsi="Times New Roman"/>
          <w:sz w:val="24"/>
          <w:szCs w:val="24"/>
        </w:rPr>
        <w:t xml:space="preserve"> </w:t>
      </w:r>
      <w:r w:rsidRPr="007A292C">
        <w:rPr>
          <w:rFonts w:ascii="Times New Roman" w:hAnsi="Times New Roman"/>
          <w:sz w:val="24"/>
          <w:szCs w:val="24"/>
        </w:rPr>
        <w:t>розвиток та навчання персоналу.</w:t>
      </w:r>
    </w:p>
    <w:p w:rsidR="002306F3" w:rsidRDefault="002306F3" w:rsidP="007A292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Одним з трендових напрямків менеджменту персоналу є </w:t>
      </w:r>
      <w:r w:rsidRPr="0040254A">
        <w:rPr>
          <w:rFonts w:ascii="Times New Roman" w:hAnsi="Times New Roman"/>
          <w:sz w:val="24"/>
          <w:szCs w:val="24"/>
        </w:rPr>
        <w:t>HR-Digital</w:t>
      </w:r>
      <w:r>
        <w:rPr>
          <w:rFonts w:ascii="Times New Roman" w:hAnsi="Times New Roman"/>
          <w:sz w:val="24"/>
          <w:szCs w:val="24"/>
        </w:rPr>
        <w:t>, що</w:t>
      </w:r>
      <w:r w:rsidRPr="0040254A">
        <w:rPr>
          <w:rFonts w:ascii="Times New Roman" w:hAnsi="Times New Roman"/>
          <w:sz w:val="24"/>
          <w:szCs w:val="24"/>
        </w:rPr>
        <w:t xml:space="preserve"> визначається як підхід, заснований на принципах цілісності</w:t>
      </w:r>
      <w:r>
        <w:rPr>
          <w:rFonts w:ascii="Times New Roman" w:hAnsi="Times New Roman"/>
          <w:sz w:val="24"/>
          <w:szCs w:val="24"/>
        </w:rPr>
        <w:t xml:space="preserve"> моделі управління, вимірювання</w:t>
      </w:r>
      <w:r w:rsidRPr="0040254A">
        <w:rPr>
          <w:rFonts w:ascii="Times New Roman" w:hAnsi="Times New Roman"/>
          <w:sz w:val="24"/>
          <w:szCs w:val="24"/>
        </w:rPr>
        <w:t>, інтеграції даних, аналізу в реальному часі та технологічної гнучкості у сфер</w:t>
      </w:r>
      <w:r>
        <w:rPr>
          <w:rFonts w:ascii="Times New Roman" w:hAnsi="Times New Roman"/>
          <w:sz w:val="24"/>
          <w:szCs w:val="24"/>
        </w:rPr>
        <w:t xml:space="preserve">і управління персоналом. </w:t>
      </w:r>
      <w:r w:rsidRPr="00D25677">
        <w:rPr>
          <w:rFonts w:ascii="Times New Roman" w:hAnsi="Times New Roman"/>
          <w:sz w:val="24"/>
          <w:szCs w:val="24"/>
        </w:rPr>
        <w:t>Метою</w:t>
      </w:r>
      <w:r>
        <w:rPr>
          <w:rFonts w:ascii="Times New Roman" w:hAnsi="Times New Roman"/>
          <w:sz w:val="24"/>
          <w:szCs w:val="24"/>
        </w:rPr>
        <w:t xml:space="preserve"> </w:t>
      </w:r>
      <w:r w:rsidRPr="00D25677">
        <w:rPr>
          <w:rFonts w:ascii="Times New Roman" w:hAnsi="Times New Roman"/>
          <w:sz w:val="24"/>
          <w:szCs w:val="24"/>
        </w:rPr>
        <w:t>HR-Digital</w:t>
      </w:r>
      <w:r>
        <w:rPr>
          <w:rFonts w:ascii="Times New Roman" w:hAnsi="Times New Roman"/>
          <w:sz w:val="24"/>
          <w:szCs w:val="24"/>
        </w:rPr>
        <w:t xml:space="preserve"> </w:t>
      </w:r>
      <w:r w:rsidRPr="00D25677">
        <w:rPr>
          <w:rFonts w:ascii="Times New Roman" w:hAnsi="Times New Roman"/>
          <w:sz w:val="24"/>
          <w:szCs w:val="24"/>
        </w:rPr>
        <w:t>є</w:t>
      </w:r>
      <w:r>
        <w:rPr>
          <w:rFonts w:ascii="Times New Roman" w:hAnsi="Times New Roman"/>
          <w:sz w:val="24"/>
          <w:szCs w:val="24"/>
        </w:rPr>
        <w:t xml:space="preserve"> </w:t>
      </w:r>
      <w:r w:rsidRPr="00D25677">
        <w:rPr>
          <w:rFonts w:ascii="Times New Roman" w:hAnsi="Times New Roman"/>
          <w:sz w:val="24"/>
          <w:szCs w:val="24"/>
        </w:rPr>
        <w:t>цифрова</w:t>
      </w:r>
      <w:r>
        <w:rPr>
          <w:rFonts w:ascii="Times New Roman" w:hAnsi="Times New Roman"/>
          <w:sz w:val="24"/>
          <w:szCs w:val="24"/>
        </w:rPr>
        <w:t xml:space="preserve"> </w:t>
      </w:r>
      <w:r w:rsidRPr="00D25677">
        <w:rPr>
          <w:rFonts w:ascii="Times New Roman" w:hAnsi="Times New Roman"/>
          <w:sz w:val="24"/>
          <w:szCs w:val="24"/>
        </w:rPr>
        <w:t>інтеграція</w:t>
      </w:r>
      <w:r>
        <w:rPr>
          <w:rFonts w:ascii="Times New Roman" w:hAnsi="Times New Roman"/>
          <w:sz w:val="24"/>
          <w:szCs w:val="24"/>
        </w:rPr>
        <w:t xml:space="preserve"> </w:t>
      </w:r>
      <w:r w:rsidRPr="00D25677">
        <w:rPr>
          <w:rFonts w:ascii="Times New Roman" w:hAnsi="Times New Roman"/>
          <w:sz w:val="24"/>
          <w:szCs w:val="24"/>
        </w:rPr>
        <w:t>всіх</w:t>
      </w:r>
      <w:r>
        <w:rPr>
          <w:rFonts w:ascii="Times New Roman" w:hAnsi="Times New Roman"/>
          <w:sz w:val="24"/>
          <w:szCs w:val="24"/>
        </w:rPr>
        <w:t xml:space="preserve"> </w:t>
      </w:r>
      <w:r w:rsidRPr="00D25677">
        <w:rPr>
          <w:rFonts w:ascii="Times New Roman" w:hAnsi="Times New Roman"/>
          <w:sz w:val="24"/>
          <w:szCs w:val="24"/>
        </w:rPr>
        <w:t>областей</w:t>
      </w:r>
      <w:r>
        <w:rPr>
          <w:rFonts w:ascii="Times New Roman" w:hAnsi="Times New Roman"/>
          <w:sz w:val="24"/>
          <w:szCs w:val="24"/>
        </w:rPr>
        <w:t xml:space="preserve"> управління персоналом </w:t>
      </w:r>
      <w:r w:rsidRPr="00D25677">
        <w:rPr>
          <w:rFonts w:ascii="Times New Roman" w:hAnsi="Times New Roman"/>
          <w:sz w:val="24"/>
          <w:szCs w:val="24"/>
        </w:rPr>
        <w:t>для</w:t>
      </w:r>
      <w:r>
        <w:rPr>
          <w:rFonts w:ascii="Times New Roman" w:hAnsi="Times New Roman"/>
          <w:sz w:val="24"/>
          <w:szCs w:val="24"/>
        </w:rPr>
        <w:t xml:space="preserve"> </w:t>
      </w:r>
      <w:r w:rsidRPr="00D25677">
        <w:rPr>
          <w:rFonts w:ascii="Times New Roman" w:hAnsi="Times New Roman"/>
          <w:sz w:val="24"/>
          <w:szCs w:val="24"/>
        </w:rPr>
        <w:t>забезпечення</w:t>
      </w:r>
      <w:r>
        <w:rPr>
          <w:rFonts w:ascii="Times New Roman" w:hAnsi="Times New Roman"/>
          <w:sz w:val="24"/>
          <w:szCs w:val="24"/>
        </w:rPr>
        <w:t xml:space="preserve"> </w:t>
      </w:r>
      <w:r w:rsidRPr="00D25677">
        <w:rPr>
          <w:rFonts w:ascii="Times New Roman" w:hAnsi="Times New Roman"/>
          <w:sz w:val="24"/>
          <w:szCs w:val="24"/>
        </w:rPr>
        <w:t>прозорості</w:t>
      </w:r>
      <w:r>
        <w:rPr>
          <w:rFonts w:ascii="Times New Roman" w:hAnsi="Times New Roman"/>
          <w:sz w:val="24"/>
          <w:szCs w:val="24"/>
        </w:rPr>
        <w:t xml:space="preserve"> </w:t>
      </w:r>
      <w:r w:rsidRPr="00D25677">
        <w:rPr>
          <w:rFonts w:ascii="Times New Roman" w:hAnsi="Times New Roman"/>
          <w:sz w:val="24"/>
          <w:szCs w:val="24"/>
        </w:rPr>
        <w:t>та</w:t>
      </w:r>
      <w:r>
        <w:rPr>
          <w:rFonts w:ascii="Times New Roman" w:hAnsi="Times New Roman"/>
          <w:sz w:val="24"/>
          <w:szCs w:val="24"/>
        </w:rPr>
        <w:t xml:space="preserve"> </w:t>
      </w:r>
      <w:r w:rsidRPr="00D25677">
        <w:rPr>
          <w:rFonts w:ascii="Times New Roman" w:hAnsi="Times New Roman"/>
          <w:sz w:val="24"/>
          <w:szCs w:val="24"/>
        </w:rPr>
        <w:t>послідовності</w:t>
      </w:r>
      <w:r>
        <w:rPr>
          <w:rFonts w:ascii="Times New Roman" w:hAnsi="Times New Roman"/>
          <w:sz w:val="24"/>
          <w:szCs w:val="24"/>
        </w:rPr>
        <w:t xml:space="preserve"> </w:t>
      </w:r>
      <w:r w:rsidRPr="00D25677">
        <w:rPr>
          <w:rFonts w:ascii="Times New Roman" w:hAnsi="Times New Roman"/>
          <w:sz w:val="24"/>
          <w:szCs w:val="24"/>
        </w:rPr>
        <w:t>у</w:t>
      </w:r>
      <w:r>
        <w:rPr>
          <w:rFonts w:ascii="Times New Roman" w:hAnsi="Times New Roman"/>
          <w:sz w:val="24"/>
          <w:szCs w:val="24"/>
        </w:rPr>
        <w:t xml:space="preserve"> </w:t>
      </w:r>
      <w:r w:rsidRPr="00D25677">
        <w:rPr>
          <w:rFonts w:ascii="Times New Roman" w:hAnsi="Times New Roman"/>
          <w:sz w:val="24"/>
          <w:szCs w:val="24"/>
        </w:rPr>
        <w:t>побудові</w:t>
      </w:r>
      <w:r>
        <w:rPr>
          <w:rFonts w:ascii="Times New Roman" w:hAnsi="Times New Roman"/>
          <w:sz w:val="24"/>
          <w:szCs w:val="24"/>
        </w:rPr>
        <w:t xml:space="preserve"> </w:t>
      </w:r>
      <w:r w:rsidRPr="00D25677">
        <w:rPr>
          <w:rFonts w:ascii="Times New Roman" w:hAnsi="Times New Roman"/>
          <w:sz w:val="24"/>
          <w:szCs w:val="24"/>
        </w:rPr>
        <w:t>та</w:t>
      </w:r>
      <w:r>
        <w:rPr>
          <w:rFonts w:ascii="Times New Roman" w:hAnsi="Times New Roman"/>
          <w:sz w:val="24"/>
          <w:szCs w:val="24"/>
        </w:rPr>
        <w:t xml:space="preserve"> </w:t>
      </w:r>
      <w:r w:rsidRPr="00D25677">
        <w:rPr>
          <w:rFonts w:ascii="Times New Roman" w:hAnsi="Times New Roman"/>
          <w:sz w:val="24"/>
          <w:szCs w:val="24"/>
        </w:rPr>
        <w:t>вимірюванні</w:t>
      </w:r>
      <w:r>
        <w:rPr>
          <w:rFonts w:ascii="Times New Roman" w:hAnsi="Times New Roman"/>
          <w:sz w:val="24"/>
          <w:szCs w:val="24"/>
        </w:rPr>
        <w:t xml:space="preserve"> </w:t>
      </w:r>
      <w:r w:rsidRPr="00D25677">
        <w:rPr>
          <w:rFonts w:ascii="Times New Roman" w:hAnsi="Times New Roman"/>
          <w:sz w:val="24"/>
          <w:szCs w:val="24"/>
        </w:rPr>
        <w:t>процесу</w:t>
      </w:r>
      <w:r>
        <w:rPr>
          <w:rFonts w:ascii="Times New Roman" w:hAnsi="Times New Roman"/>
          <w:sz w:val="24"/>
          <w:szCs w:val="24"/>
        </w:rPr>
        <w:t xml:space="preserve"> управління працівниками</w:t>
      </w:r>
      <w:r w:rsidRPr="00D25677">
        <w:rPr>
          <w:rFonts w:ascii="Times New Roman" w:hAnsi="Times New Roman"/>
          <w:sz w:val="24"/>
          <w:szCs w:val="24"/>
        </w:rPr>
        <w:t>,</w:t>
      </w:r>
      <w:r>
        <w:rPr>
          <w:rFonts w:ascii="Times New Roman" w:hAnsi="Times New Roman"/>
          <w:sz w:val="24"/>
          <w:szCs w:val="24"/>
        </w:rPr>
        <w:t xml:space="preserve"> як </w:t>
      </w:r>
      <w:r w:rsidRPr="00D25677">
        <w:rPr>
          <w:rFonts w:ascii="Times New Roman" w:hAnsi="Times New Roman"/>
          <w:sz w:val="24"/>
          <w:szCs w:val="24"/>
        </w:rPr>
        <w:t>іншими активами компанії</w:t>
      </w:r>
      <w:r>
        <w:rPr>
          <w:rFonts w:ascii="Times New Roman" w:hAnsi="Times New Roman"/>
          <w:sz w:val="24"/>
          <w:szCs w:val="24"/>
        </w:rPr>
        <w:t xml:space="preserve"> </w:t>
      </w:r>
      <w:r w:rsidRPr="002A19F6">
        <w:rPr>
          <w:rFonts w:ascii="Times New Roman" w:hAnsi="Times New Roman"/>
          <w:sz w:val="24"/>
          <w:szCs w:val="24"/>
        </w:rPr>
        <w:t>[4</w:t>
      </w:r>
      <w:r>
        <w:rPr>
          <w:rFonts w:ascii="Times New Roman" w:hAnsi="Times New Roman"/>
          <w:sz w:val="24"/>
          <w:szCs w:val="24"/>
        </w:rPr>
        <w:t>, с.113</w:t>
      </w:r>
      <w:r w:rsidRPr="002A19F6">
        <w:rPr>
          <w:rFonts w:ascii="Times New Roman" w:hAnsi="Times New Roman"/>
          <w:sz w:val="24"/>
          <w:szCs w:val="24"/>
        </w:rPr>
        <w:t>]</w:t>
      </w:r>
      <w:r>
        <w:rPr>
          <w:rFonts w:ascii="Times New Roman" w:hAnsi="Times New Roman"/>
          <w:sz w:val="24"/>
          <w:szCs w:val="24"/>
        </w:rPr>
        <w:t>.</w:t>
      </w:r>
      <w:r w:rsidRPr="002A19F6">
        <w:rPr>
          <w:rFonts w:ascii="Times New Roman" w:hAnsi="Times New Roman"/>
          <w:sz w:val="24"/>
          <w:szCs w:val="24"/>
        </w:rPr>
        <w:t xml:space="preserve"> </w:t>
      </w:r>
      <w:r w:rsidRPr="00980E88">
        <w:rPr>
          <w:rFonts w:ascii="Times New Roman" w:hAnsi="Times New Roman"/>
          <w:sz w:val="24"/>
          <w:szCs w:val="24"/>
        </w:rPr>
        <w:t xml:space="preserve">Напрямки </w:t>
      </w:r>
      <w:r w:rsidRPr="00D25677">
        <w:rPr>
          <w:rFonts w:ascii="Times New Roman" w:hAnsi="Times New Roman"/>
          <w:sz w:val="24"/>
          <w:szCs w:val="24"/>
        </w:rPr>
        <w:t>HR-Digital</w:t>
      </w:r>
      <w:r w:rsidRPr="00980E88">
        <w:rPr>
          <w:rFonts w:ascii="Times New Roman" w:hAnsi="Times New Roman"/>
          <w:sz w:val="24"/>
          <w:szCs w:val="24"/>
        </w:rPr>
        <w:t xml:space="preserve"> </w:t>
      </w:r>
      <w:r>
        <w:rPr>
          <w:rFonts w:ascii="Times New Roman" w:hAnsi="Times New Roman"/>
          <w:sz w:val="24"/>
          <w:szCs w:val="24"/>
        </w:rPr>
        <w:t>наведено в табл. 1.</w:t>
      </w:r>
    </w:p>
    <w:p w:rsidR="002306F3" w:rsidRDefault="002306F3" w:rsidP="007C70FA">
      <w:pPr>
        <w:spacing w:after="0" w:line="240" w:lineRule="auto"/>
        <w:jc w:val="both"/>
        <w:rPr>
          <w:rFonts w:ascii="Times New Roman" w:hAnsi="Times New Roman"/>
          <w:sz w:val="24"/>
          <w:szCs w:val="24"/>
        </w:rPr>
      </w:pPr>
      <w:r>
        <w:rPr>
          <w:rFonts w:ascii="Times New Roman" w:hAnsi="Times New Roman"/>
          <w:sz w:val="24"/>
          <w:szCs w:val="24"/>
        </w:rPr>
        <w:t xml:space="preserve">Таблиця 1. Напрямки </w:t>
      </w:r>
      <w:r w:rsidRPr="00DF131C">
        <w:rPr>
          <w:rFonts w:ascii="Times New Roman" w:hAnsi="Times New Roman"/>
          <w:sz w:val="24"/>
          <w:szCs w:val="24"/>
        </w:rPr>
        <w:t>HR-Digital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7506"/>
      </w:tblGrid>
      <w:tr w:rsidR="002306F3" w:rsidRPr="007E2DF5" w:rsidTr="007E2DF5">
        <w:tc>
          <w:tcPr>
            <w:tcW w:w="1872" w:type="dxa"/>
          </w:tcPr>
          <w:p w:rsidR="002306F3" w:rsidRPr="007E2DF5" w:rsidRDefault="002306F3" w:rsidP="007E2DF5">
            <w:pPr>
              <w:spacing w:after="0" w:line="240" w:lineRule="auto"/>
              <w:jc w:val="center"/>
              <w:rPr>
                <w:rFonts w:ascii="Times New Roman" w:hAnsi="Times New Roman"/>
                <w:b/>
                <w:sz w:val="20"/>
                <w:szCs w:val="20"/>
              </w:rPr>
            </w:pPr>
            <w:r w:rsidRPr="007E2DF5">
              <w:rPr>
                <w:rFonts w:ascii="Times New Roman" w:hAnsi="Times New Roman"/>
                <w:b/>
                <w:sz w:val="20"/>
                <w:szCs w:val="20"/>
              </w:rPr>
              <w:t>Напрям</w:t>
            </w:r>
          </w:p>
        </w:tc>
        <w:tc>
          <w:tcPr>
            <w:tcW w:w="7506" w:type="dxa"/>
          </w:tcPr>
          <w:p w:rsidR="002306F3" w:rsidRPr="007E2DF5" w:rsidRDefault="002306F3" w:rsidP="007E2DF5">
            <w:pPr>
              <w:spacing w:after="0" w:line="240" w:lineRule="auto"/>
              <w:jc w:val="center"/>
              <w:rPr>
                <w:rFonts w:ascii="Times New Roman" w:hAnsi="Times New Roman"/>
                <w:b/>
                <w:sz w:val="20"/>
                <w:szCs w:val="20"/>
              </w:rPr>
            </w:pPr>
            <w:r w:rsidRPr="007E2DF5">
              <w:rPr>
                <w:rFonts w:ascii="Times New Roman" w:hAnsi="Times New Roman"/>
                <w:b/>
                <w:sz w:val="20"/>
                <w:szCs w:val="20"/>
              </w:rPr>
              <w:t>Опис</w:t>
            </w:r>
          </w:p>
        </w:tc>
      </w:tr>
      <w:tr w:rsidR="002306F3" w:rsidRPr="007E2DF5" w:rsidTr="007E2DF5">
        <w:tc>
          <w:tcPr>
            <w:tcW w:w="1872" w:type="dxa"/>
            <w:vAlign w:val="center"/>
          </w:tcPr>
          <w:p w:rsidR="002306F3" w:rsidRPr="007E2DF5" w:rsidRDefault="002306F3" w:rsidP="007E2DF5">
            <w:pPr>
              <w:spacing w:after="0" w:line="240" w:lineRule="auto"/>
              <w:rPr>
                <w:rFonts w:ascii="Times New Roman" w:hAnsi="Times New Roman"/>
                <w:sz w:val="20"/>
                <w:szCs w:val="20"/>
              </w:rPr>
            </w:pPr>
            <w:r w:rsidRPr="007E2DF5">
              <w:rPr>
                <w:rFonts w:ascii="Times New Roman" w:hAnsi="Times New Roman"/>
                <w:sz w:val="20"/>
                <w:szCs w:val="20"/>
              </w:rPr>
              <w:t>HR-автоматизація</w:t>
            </w:r>
          </w:p>
        </w:tc>
        <w:tc>
          <w:tcPr>
            <w:tcW w:w="7506" w:type="dxa"/>
          </w:tcPr>
          <w:p w:rsidR="002306F3" w:rsidRPr="007E2DF5" w:rsidRDefault="002306F3" w:rsidP="007E2DF5">
            <w:pPr>
              <w:spacing w:after="0" w:line="240" w:lineRule="auto"/>
              <w:jc w:val="both"/>
              <w:rPr>
                <w:rFonts w:ascii="Times New Roman" w:hAnsi="Times New Roman"/>
                <w:sz w:val="20"/>
                <w:szCs w:val="20"/>
              </w:rPr>
            </w:pPr>
            <w:r w:rsidRPr="007E2DF5">
              <w:rPr>
                <w:rFonts w:ascii="Times New Roman" w:hAnsi="Times New Roman"/>
                <w:sz w:val="20"/>
                <w:szCs w:val="20"/>
              </w:rPr>
              <w:t>Автоматизація процесу внутрішнього документообігу, рекрутингу, оцінки та атестації працівників, навчання персоналу, впровадження гнучкого графіку роботи, моніторингу HR-бренду компанії та HR-аналітики.</w:t>
            </w:r>
          </w:p>
        </w:tc>
      </w:tr>
      <w:tr w:rsidR="002306F3" w:rsidRPr="007E2DF5" w:rsidTr="007E2DF5">
        <w:tc>
          <w:tcPr>
            <w:tcW w:w="1872" w:type="dxa"/>
            <w:vAlign w:val="center"/>
          </w:tcPr>
          <w:p w:rsidR="002306F3" w:rsidRPr="007E2DF5" w:rsidRDefault="002306F3" w:rsidP="007E2DF5">
            <w:pPr>
              <w:spacing w:after="0" w:line="240" w:lineRule="auto"/>
              <w:rPr>
                <w:rFonts w:ascii="Times New Roman" w:hAnsi="Times New Roman"/>
                <w:sz w:val="20"/>
                <w:szCs w:val="20"/>
              </w:rPr>
            </w:pPr>
            <w:r w:rsidRPr="007E2DF5">
              <w:rPr>
                <w:rFonts w:ascii="Times New Roman" w:hAnsi="Times New Roman"/>
                <w:sz w:val="20"/>
                <w:szCs w:val="20"/>
              </w:rPr>
              <w:t>HR-аналітика</w:t>
            </w:r>
          </w:p>
        </w:tc>
        <w:tc>
          <w:tcPr>
            <w:tcW w:w="7506" w:type="dxa"/>
          </w:tcPr>
          <w:p w:rsidR="002306F3" w:rsidRPr="007E2DF5" w:rsidRDefault="002306F3" w:rsidP="007E2DF5">
            <w:pPr>
              <w:spacing w:after="0" w:line="240" w:lineRule="auto"/>
              <w:jc w:val="both"/>
              <w:rPr>
                <w:rFonts w:ascii="Times New Roman" w:hAnsi="Times New Roman"/>
                <w:sz w:val="20"/>
                <w:szCs w:val="20"/>
              </w:rPr>
            </w:pPr>
            <w:r w:rsidRPr="007E2DF5">
              <w:rPr>
                <w:rFonts w:ascii="Times New Roman" w:hAnsi="Times New Roman"/>
                <w:sz w:val="20"/>
                <w:szCs w:val="20"/>
              </w:rPr>
              <w:t>Використання Big Data і Data mining у сфері управління персоналом та перетворення HR-даних в успішні рішення.</w:t>
            </w:r>
          </w:p>
        </w:tc>
      </w:tr>
      <w:tr w:rsidR="002306F3" w:rsidRPr="007E2DF5" w:rsidTr="007E2DF5">
        <w:tc>
          <w:tcPr>
            <w:tcW w:w="1872" w:type="dxa"/>
            <w:vAlign w:val="center"/>
          </w:tcPr>
          <w:p w:rsidR="002306F3" w:rsidRPr="007E2DF5" w:rsidRDefault="002306F3" w:rsidP="007E2DF5">
            <w:pPr>
              <w:spacing w:after="0" w:line="240" w:lineRule="auto"/>
              <w:rPr>
                <w:rFonts w:ascii="Times New Roman" w:hAnsi="Times New Roman"/>
                <w:sz w:val="20"/>
                <w:szCs w:val="20"/>
              </w:rPr>
            </w:pPr>
            <w:r w:rsidRPr="007E2DF5">
              <w:rPr>
                <w:rFonts w:ascii="Times New Roman" w:hAnsi="Times New Roman"/>
                <w:sz w:val="20"/>
                <w:szCs w:val="20"/>
              </w:rPr>
              <w:t>HR-маркетинг</w:t>
            </w:r>
          </w:p>
        </w:tc>
        <w:tc>
          <w:tcPr>
            <w:tcW w:w="7506" w:type="dxa"/>
          </w:tcPr>
          <w:p w:rsidR="002306F3" w:rsidRPr="007E2DF5" w:rsidRDefault="002306F3" w:rsidP="007E2DF5">
            <w:pPr>
              <w:spacing w:after="0" w:line="240" w:lineRule="auto"/>
              <w:jc w:val="both"/>
              <w:rPr>
                <w:rFonts w:ascii="Times New Roman" w:hAnsi="Times New Roman"/>
                <w:sz w:val="20"/>
                <w:szCs w:val="20"/>
              </w:rPr>
            </w:pPr>
            <w:r w:rsidRPr="007E2DF5">
              <w:rPr>
                <w:rFonts w:ascii="Times New Roman" w:hAnsi="Times New Roman"/>
                <w:sz w:val="20"/>
                <w:szCs w:val="20"/>
              </w:rPr>
              <w:t xml:space="preserve">Створення і просування привабливого HR-бренду роботодавця, управління внутрішніми та зовнішніми комунікаціями, створення корпоративної культури, проведення </w:t>
            </w:r>
            <w:r w:rsidRPr="007E2DF5">
              <w:rPr>
                <w:rFonts w:ascii="Times New Roman" w:hAnsi="Times New Roman"/>
                <w:sz w:val="20"/>
                <w:szCs w:val="20"/>
                <w:lang w:val="en-US"/>
              </w:rPr>
              <w:t>HR</w:t>
            </w:r>
            <w:r w:rsidRPr="007E2DF5">
              <w:rPr>
                <w:rFonts w:ascii="Times New Roman" w:hAnsi="Times New Roman"/>
                <w:sz w:val="20"/>
                <w:szCs w:val="20"/>
              </w:rPr>
              <w:t>-дій з контенту.</w:t>
            </w:r>
          </w:p>
        </w:tc>
      </w:tr>
      <w:tr w:rsidR="002306F3" w:rsidRPr="007E2DF5" w:rsidTr="007E2DF5">
        <w:tc>
          <w:tcPr>
            <w:tcW w:w="1872" w:type="dxa"/>
            <w:vAlign w:val="center"/>
          </w:tcPr>
          <w:p w:rsidR="002306F3" w:rsidRPr="007E2DF5" w:rsidRDefault="002306F3" w:rsidP="007E2DF5">
            <w:pPr>
              <w:spacing w:after="0" w:line="240" w:lineRule="auto"/>
              <w:rPr>
                <w:rFonts w:ascii="Times New Roman" w:hAnsi="Times New Roman"/>
                <w:sz w:val="20"/>
                <w:szCs w:val="20"/>
              </w:rPr>
            </w:pPr>
            <w:r w:rsidRPr="007E2DF5">
              <w:rPr>
                <w:rFonts w:ascii="Times New Roman" w:hAnsi="Times New Roman"/>
                <w:sz w:val="20"/>
                <w:szCs w:val="20"/>
              </w:rPr>
              <w:t>Smart-рекрутинг</w:t>
            </w:r>
          </w:p>
        </w:tc>
        <w:tc>
          <w:tcPr>
            <w:tcW w:w="7506" w:type="dxa"/>
          </w:tcPr>
          <w:p w:rsidR="002306F3" w:rsidRPr="007E2DF5" w:rsidRDefault="002306F3" w:rsidP="007E2DF5">
            <w:pPr>
              <w:spacing w:after="0" w:line="240" w:lineRule="auto"/>
              <w:jc w:val="both"/>
              <w:rPr>
                <w:rFonts w:ascii="Times New Roman" w:hAnsi="Times New Roman"/>
                <w:sz w:val="20"/>
                <w:szCs w:val="20"/>
              </w:rPr>
            </w:pPr>
            <w:r w:rsidRPr="007E2DF5">
              <w:rPr>
                <w:rFonts w:ascii="Times New Roman" w:hAnsi="Times New Roman"/>
                <w:sz w:val="20"/>
                <w:szCs w:val="20"/>
              </w:rPr>
              <w:t>Використання чат-ботів, проведення реклами вакансій, використання ШІ для рекрутингу.</w:t>
            </w:r>
          </w:p>
        </w:tc>
      </w:tr>
      <w:tr w:rsidR="002306F3" w:rsidRPr="007E2DF5" w:rsidTr="007E2DF5">
        <w:tc>
          <w:tcPr>
            <w:tcW w:w="1872" w:type="dxa"/>
            <w:vAlign w:val="center"/>
          </w:tcPr>
          <w:p w:rsidR="002306F3" w:rsidRPr="007E2DF5" w:rsidRDefault="002306F3" w:rsidP="007E2DF5">
            <w:pPr>
              <w:spacing w:after="0" w:line="240" w:lineRule="auto"/>
              <w:rPr>
                <w:rFonts w:ascii="Times New Roman" w:hAnsi="Times New Roman"/>
                <w:sz w:val="20"/>
                <w:szCs w:val="20"/>
              </w:rPr>
            </w:pPr>
            <w:r w:rsidRPr="007E2DF5">
              <w:rPr>
                <w:rFonts w:ascii="Times New Roman" w:hAnsi="Times New Roman"/>
                <w:sz w:val="20"/>
                <w:szCs w:val="20"/>
              </w:rPr>
              <w:t>Електронне навчання</w:t>
            </w:r>
          </w:p>
        </w:tc>
        <w:tc>
          <w:tcPr>
            <w:tcW w:w="7506" w:type="dxa"/>
          </w:tcPr>
          <w:p w:rsidR="002306F3" w:rsidRPr="007E2DF5" w:rsidRDefault="002306F3" w:rsidP="007E2DF5">
            <w:pPr>
              <w:spacing w:after="0" w:line="240" w:lineRule="auto"/>
              <w:jc w:val="both"/>
              <w:rPr>
                <w:rFonts w:ascii="Times New Roman" w:hAnsi="Times New Roman"/>
                <w:sz w:val="20"/>
                <w:szCs w:val="20"/>
              </w:rPr>
            </w:pPr>
            <w:r w:rsidRPr="007E2DF5">
              <w:rPr>
                <w:rFonts w:ascii="Times New Roman" w:hAnsi="Times New Roman"/>
                <w:sz w:val="20"/>
                <w:szCs w:val="20"/>
              </w:rPr>
              <w:t xml:space="preserve">Використання мобільного навчання, впровадження індивідуальних планів розвитку співробітника, оцінювання ефективності навчання використання </w:t>
            </w:r>
            <w:r w:rsidRPr="007E2DF5">
              <w:rPr>
                <w:rFonts w:ascii="Times New Roman" w:hAnsi="Times New Roman"/>
                <w:sz w:val="20"/>
                <w:szCs w:val="20"/>
                <w:lang w:val="en-US"/>
              </w:rPr>
              <w:t>VR</w:t>
            </w:r>
            <w:r w:rsidRPr="007E2DF5">
              <w:rPr>
                <w:rFonts w:ascii="Times New Roman" w:hAnsi="Times New Roman"/>
                <w:sz w:val="20"/>
                <w:szCs w:val="20"/>
              </w:rPr>
              <w:t xml:space="preserve"> для навчання.</w:t>
            </w:r>
          </w:p>
        </w:tc>
      </w:tr>
    </w:tbl>
    <w:p w:rsidR="002306F3" w:rsidRPr="00120F67" w:rsidRDefault="002306F3" w:rsidP="007C70FA">
      <w:pPr>
        <w:spacing w:after="0" w:line="240" w:lineRule="auto"/>
        <w:jc w:val="both"/>
        <w:rPr>
          <w:rFonts w:ascii="Times New Roman" w:hAnsi="Times New Roman"/>
          <w:i/>
          <w:sz w:val="20"/>
          <w:szCs w:val="20"/>
        </w:rPr>
      </w:pPr>
      <w:r>
        <w:rPr>
          <w:rFonts w:ascii="Times New Roman" w:hAnsi="Times New Roman"/>
          <w:i/>
          <w:sz w:val="20"/>
          <w:szCs w:val="20"/>
        </w:rPr>
        <w:t xml:space="preserve">  Джерело: [4, с.113]</w:t>
      </w:r>
    </w:p>
    <w:p w:rsidR="002306F3" w:rsidRPr="00120F67" w:rsidRDefault="002306F3" w:rsidP="007C70FA">
      <w:pPr>
        <w:spacing w:after="0" w:line="240" w:lineRule="auto"/>
        <w:ind w:firstLine="709"/>
        <w:rPr>
          <w:rFonts w:ascii="Times New Roman" w:hAnsi="Times New Roman"/>
          <w:sz w:val="24"/>
          <w:szCs w:val="24"/>
        </w:rPr>
      </w:pPr>
    </w:p>
    <w:p w:rsidR="002306F3" w:rsidRPr="00C8473A" w:rsidRDefault="002306F3" w:rsidP="007C70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Компанії можуть використовувати лише окремі напрями, частину напрямів або всі разом, що залежить від напряму діяльності компанії та потреб, які </w:t>
      </w:r>
      <w:r w:rsidRPr="00DF131C">
        <w:rPr>
          <w:rFonts w:ascii="Times New Roman" w:hAnsi="Times New Roman"/>
          <w:sz w:val="24"/>
          <w:szCs w:val="24"/>
        </w:rPr>
        <w:t>HR-Digital</w:t>
      </w:r>
      <w:r>
        <w:rPr>
          <w:rFonts w:ascii="Times New Roman" w:hAnsi="Times New Roman"/>
          <w:sz w:val="24"/>
          <w:szCs w:val="24"/>
        </w:rPr>
        <w:t xml:space="preserve"> повинен задовільнити для ефективної роботи підприємства. Є п</w:t>
      </w:r>
      <w:r w:rsidRPr="00C8473A">
        <w:rPr>
          <w:rFonts w:ascii="Times New Roman" w:hAnsi="Times New Roman"/>
          <w:sz w:val="24"/>
          <w:szCs w:val="24"/>
          <w:lang w:val="ru-RU"/>
        </w:rPr>
        <w:t>’</w:t>
      </w:r>
      <w:r>
        <w:rPr>
          <w:rFonts w:ascii="Times New Roman" w:hAnsi="Times New Roman"/>
          <w:sz w:val="24"/>
          <w:szCs w:val="24"/>
        </w:rPr>
        <w:t xml:space="preserve">ять принципів (рис. 1), які потрібно пройти  для впровадження </w:t>
      </w:r>
      <w:r w:rsidRPr="00DF131C">
        <w:rPr>
          <w:rFonts w:ascii="Times New Roman" w:hAnsi="Times New Roman"/>
          <w:sz w:val="24"/>
          <w:szCs w:val="24"/>
        </w:rPr>
        <w:t>HR-Digital</w:t>
      </w:r>
      <w:r>
        <w:rPr>
          <w:rFonts w:ascii="Times New Roman" w:hAnsi="Times New Roman"/>
          <w:sz w:val="24"/>
          <w:szCs w:val="24"/>
        </w:rPr>
        <w:t xml:space="preserve"> компанію.</w:t>
      </w:r>
    </w:p>
    <w:p w:rsidR="002306F3" w:rsidRDefault="002306F3" w:rsidP="007C70FA">
      <w:r>
        <w:rPr>
          <w:noProof/>
          <w:lang w:eastAsia="uk-UA"/>
        </w:rPr>
        <w:pict>
          <v:rect id="Прямоугольник 1" o:spid="_x0000_s1026" style="position:absolute;margin-left:101.3pt;margin-top:9.15pt;width:287.65pt;height:27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" fillcolor="#9cc2e5" strokecolor="#1f4d78" strokeweight="1pt">
            <v:textbox>
              <w:txbxContent>
                <w:p w:rsidR="002306F3" w:rsidRPr="007E2DF5" w:rsidRDefault="002306F3" w:rsidP="007C70FA">
                  <w:pPr>
                    <w:spacing w:after="0" w:line="240" w:lineRule="auto"/>
                    <w:jc w:val="center"/>
                    <w:rPr>
                      <w:rFonts w:ascii="Times New Roman" w:hAnsi="Times New Roman"/>
                      <w:color w:val="000000"/>
                      <w:sz w:val="20"/>
                      <w:szCs w:val="20"/>
                    </w:rPr>
                  </w:pPr>
                  <w:r w:rsidRPr="007E2DF5">
                    <w:rPr>
                      <w:rFonts w:ascii="Times New Roman" w:hAnsi="Times New Roman"/>
                      <w:color w:val="000000"/>
                      <w:sz w:val="20"/>
                      <w:szCs w:val="20"/>
                    </w:rPr>
                    <w:t>1. Максимальна централізація (Ultimate centralization)</w:t>
                  </w:r>
                </w:p>
              </w:txbxContent>
            </v:textbox>
          </v:rect>
        </w:pict>
      </w:r>
      <w:r>
        <w:rPr>
          <w:rFonts w:ascii="Times New Roman" w:hAnsi="Times New Roman"/>
          <w:sz w:val="24"/>
          <w:szCs w:val="24"/>
        </w:rPr>
        <w:t xml:space="preserve"> </w:t>
      </w:r>
    </w:p>
    <w:p w:rsidR="002306F3" w:rsidRDefault="002306F3" w:rsidP="007C70FA">
      <w:pPr>
        <w:spacing w:after="0" w:line="240" w:lineRule="auto"/>
        <w:ind w:firstLine="709"/>
        <w:jc w:val="both"/>
        <w:rPr>
          <w:rFonts w:ascii="Times New Roman" w:hAnsi="Times New Roman"/>
          <w:sz w:val="24"/>
          <w:szCs w:val="24"/>
        </w:rPr>
      </w:pPr>
      <w:r>
        <w:rPr>
          <w:noProof/>
          <w:lang w:eastAsia="uk-UA"/>
        </w:rPr>
        <w:pict>
          <v:line id="Прямая соединительная линия 7" o:spid="_x0000_s1027" style="position:absolute;left:0;text-align:left;z-index:251658752;visibility:visible" from="242.9pt,13.25pt" to="242.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" strokecolor="#5b9bd5" strokeweight=".5pt">
            <v:stroke joinstyle="miter"/>
          </v:line>
        </w:pict>
      </w:r>
    </w:p>
    <w:p w:rsidR="002306F3" w:rsidRDefault="002306F3" w:rsidP="007C70FA">
      <w:pPr>
        <w:spacing w:after="0" w:line="240" w:lineRule="auto"/>
        <w:ind w:firstLine="709"/>
        <w:jc w:val="both"/>
        <w:rPr>
          <w:rFonts w:ascii="Times New Roman" w:hAnsi="Times New Roman"/>
          <w:sz w:val="24"/>
          <w:szCs w:val="24"/>
        </w:rPr>
      </w:pPr>
      <w:r>
        <w:rPr>
          <w:noProof/>
          <w:lang w:eastAsia="uk-UA"/>
        </w:rPr>
        <w:pict>
          <v:rect id="Прямоугольник 2" o:spid="_x0000_s1028" style="position:absolute;left:0;text-align:left;margin-left:101.3pt;margin-top:8pt;width:287.6pt;height:27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" fillcolor="#9cc2e5" strokecolor="#1f4d78" strokeweight="1pt">
            <v:textbox>
              <w:txbxContent>
                <w:p w:rsidR="002306F3" w:rsidRPr="007E2DF5" w:rsidRDefault="002306F3" w:rsidP="007C70FA">
                  <w:pPr>
                    <w:spacing w:after="0" w:line="240" w:lineRule="auto"/>
                    <w:jc w:val="center"/>
                    <w:rPr>
                      <w:rFonts w:ascii="Times New Roman" w:hAnsi="Times New Roman"/>
                      <w:color w:val="000000"/>
                      <w:sz w:val="20"/>
                      <w:szCs w:val="20"/>
                    </w:rPr>
                  </w:pPr>
                  <w:r w:rsidRPr="007E2DF5">
                    <w:rPr>
                      <w:rFonts w:ascii="Times New Roman" w:hAnsi="Times New Roman"/>
                      <w:color w:val="000000"/>
                      <w:sz w:val="20"/>
                      <w:szCs w:val="20"/>
                    </w:rPr>
                    <w:t>2. Максимальна автоматизація (Ultimate automation)</w:t>
                  </w:r>
                </w:p>
              </w:txbxContent>
            </v:textbox>
          </v:rect>
        </w:pict>
      </w:r>
    </w:p>
    <w:p w:rsidR="002306F3" w:rsidRDefault="002306F3" w:rsidP="007C70FA">
      <w:pPr>
        <w:spacing w:after="0" w:line="240" w:lineRule="auto"/>
        <w:ind w:firstLine="709"/>
        <w:jc w:val="both"/>
        <w:rPr>
          <w:rFonts w:ascii="Times New Roman" w:hAnsi="Times New Roman"/>
          <w:sz w:val="24"/>
          <w:szCs w:val="24"/>
        </w:rPr>
      </w:pPr>
    </w:p>
    <w:p w:rsidR="002306F3" w:rsidRDefault="002306F3" w:rsidP="007C70FA">
      <w:pPr>
        <w:spacing w:after="0" w:line="240" w:lineRule="auto"/>
        <w:ind w:firstLine="709"/>
        <w:jc w:val="both"/>
        <w:rPr>
          <w:rFonts w:ascii="Times New Roman" w:hAnsi="Times New Roman"/>
          <w:sz w:val="24"/>
          <w:szCs w:val="24"/>
        </w:rPr>
      </w:pPr>
      <w:r>
        <w:rPr>
          <w:noProof/>
          <w:lang w:eastAsia="uk-UA"/>
        </w:rPr>
        <w:pict>
          <v:line id="Прямая соединительная линия 8" o:spid="_x0000_s1029" style="position:absolute;left:0;text-align:left;z-index:251659776;visibility:visible" from="241.35pt,8.6pt" to="241.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" strokecolor="#5b9bd5" strokeweight=".5pt">
            <v:stroke joinstyle="miter"/>
          </v:line>
        </w:pict>
      </w:r>
    </w:p>
    <w:p w:rsidR="002306F3" w:rsidRDefault="002306F3" w:rsidP="007C70FA">
      <w:pPr>
        <w:spacing w:after="0" w:line="240" w:lineRule="auto"/>
        <w:ind w:firstLine="709"/>
        <w:jc w:val="both"/>
        <w:rPr>
          <w:rFonts w:ascii="Times New Roman" w:hAnsi="Times New Roman"/>
          <w:sz w:val="24"/>
          <w:szCs w:val="24"/>
        </w:rPr>
      </w:pPr>
      <w:r>
        <w:rPr>
          <w:noProof/>
          <w:lang w:eastAsia="uk-UA"/>
        </w:rPr>
        <w:pict>
          <v:rect id="Прямоугольник 3" o:spid="_x0000_s1030" style="position:absolute;left:0;text-align:left;margin-left:101.65pt;margin-top:2.8pt;width:287.6pt;height:36.6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" fillcolor="#9cc2e5" strokecolor="#1f4d78" strokeweight="1pt">
            <v:textbox>
              <w:txbxContent>
                <w:p w:rsidR="002306F3" w:rsidRPr="007E2DF5" w:rsidRDefault="002306F3" w:rsidP="007C70FA">
                  <w:pPr>
                    <w:spacing w:after="0" w:line="240" w:lineRule="auto"/>
                    <w:jc w:val="center"/>
                    <w:rPr>
                      <w:rFonts w:ascii="Times New Roman" w:hAnsi="Times New Roman"/>
                      <w:color w:val="000000"/>
                      <w:sz w:val="20"/>
                      <w:szCs w:val="20"/>
                    </w:rPr>
                  </w:pPr>
                  <w:r w:rsidRPr="007E2DF5">
                    <w:rPr>
                      <w:rFonts w:ascii="Times New Roman" w:hAnsi="Times New Roman"/>
                      <w:color w:val="000000"/>
                      <w:sz w:val="20"/>
                      <w:szCs w:val="20"/>
                    </w:rPr>
                    <w:t>3. Максимальна легкість і фіксована організація (Ultimate lean and flat organization)</w:t>
                  </w:r>
                </w:p>
              </w:txbxContent>
            </v:textbox>
          </v:rect>
        </w:pict>
      </w:r>
    </w:p>
    <w:p w:rsidR="002306F3" w:rsidRDefault="002306F3" w:rsidP="007C70FA">
      <w:pPr>
        <w:spacing w:after="0" w:line="240" w:lineRule="auto"/>
        <w:ind w:firstLine="709"/>
        <w:jc w:val="both"/>
        <w:rPr>
          <w:rFonts w:ascii="Times New Roman" w:hAnsi="Times New Roman"/>
          <w:sz w:val="24"/>
          <w:szCs w:val="24"/>
        </w:rPr>
      </w:pPr>
    </w:p>
    <w:p w:rsidR="002306F3" w:rsidRDefault="002306F3" w:rsidP="007C70FA">
      <w:pPr>
        <w:spacing w:after="0" w:line="240" w:lineRule="auto"/>
        <w:ind w:firstLine="709"/>
        <w:jc w:val="both"/>
        <w:rPr>
          <w:rFonts w:ascii="Times New Roman" w:hAnsi="Times New Roman"/>
          <w:sz w:val="24"/>
          <w:szCs w:val="24"/>
        </w:rPr>
      </w:pPr>
      <w:r>
        <w:rPr>
          <w:noProof/>
          <w:lang w:eastAsia="uk-UA"/>
        </w:rPr>
        <w:pict>
          <v:line id="Прямая соединительная линия 9" o:spid="_x0000_s1031" style="position:absolute;left:0;text-align:left;z-index:251660800;visibility:visible" from="242.25pt,11.55pt" to="242.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" strokecolor="#5b9bd5" strokeweight=".5pt">
            <v:stroke joinstyle="miter"/>
          </v:line>
        </w:pict>
      </w:r>
    </w:p>
    <w:p w:rsidR="002306F3" w:rsidRDefault="002306F3" w:rsidP="007C70FA">
      <w:pPr>
        <w:spacing w:after="0" w:line="240" w:lineRule="auto"/>
        <w:ind w:firstLine="709"/>
        <w:jc w:val="both"/>
        <w:rPr>
          <w:rFonts w:ascii="Times New Roman" w:hAnsi="Times New Roman"/>
          <w:sz w:val="24"/>
          <w:szCs w:val="24"/>
        </w:rPr>
      </w:pPr>
      <w:r>
        <w:rPr>
          <w:noProof/>
          <w:lang w:eastAsia="uk-UA"/>
        </w:rPr>
        <w:pict>
          <v:rect id="Прямоугольник 4" o:spid="_x0000_s1032" style="position:absolute;left:0;text-align:left;margin-left:101.25pt;margin-top:7.55pt;width:287.6pt;height:27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" fillcolor="#9cc2e5" strokecolor="#1f4d78" strokeweight="1pt">
            <v:textbox>
              <w:txbxContent>
                <w:p w:rsidR="002306F3" w:rsidRPr="007E2DF5" w:rsidRDefault="002306F3" w:rsidP="007C70FA">
                  <w:pPr>
                    <w:spacing w:after="0" w:line="240" w:lineRule="auto"/>
                    <w:jc w:val="center"/>
                    <w:rPr>
                      <w:rFonts w:ascii="Times New Roman" w:hAnsi="Times New Roman"/>
                      <w:color w:val="000000"/>
                      <w:sz w:val="20"/>
                      <w:szCs w:val="20"/>
                    </w:rPr>
                  </w:pPr>
                  <w:r w:rsidRPr="007E2DF5">
                    <w:rPr>
                      <w:rFonts w:ascii="Times New Roman" w:hAnsi="Times New Roman"/>
                      <w:color w:val="000000"/>
                      <w:sz w:val="20"/>
                      <w:szCs w:val="20"/>
                    </w:rPr>
                    <w:t>4. Максимальна концентрація (Ultimate concentration)</w:t>
                  </w:r>
                </w:p>
              </w:txbxContent>
            </v:textbox>
          </v:rect>
        </w:pict>
      </w:r>
    </w:p>
    <w:p w:rsidR="002306F3" w:rsidRDefault="002306F3" w:rsidP="007C70FA">
      <w:pPr>
        <w:spacing w:after="0" w:line="240" w:lineRule="auto"/>
        <w:ind w:firstLine="709"/>
        <w:jc w:val="both"/>
        <w:rPr>
          <w:rFonts w:ascii="Times New Roman" w:hAnsi="Times New Roman"/>
          <w:sz w:val="24"/>
          <w:szCs w:val="24"/>
        </w:rPr>
      </w:pPr>
    </w:p>
    <w:p w:rsidR="002306F3" w:rsidRDefault="002306F3" w:rsidP="007C70FA">
      <w:pPr>
        <w:spacing w:after="0" w:line="240" w:lineRule="auto"/>
        <w:ind w:firstLine="709"/>
        <w:jc w:val="both"/>
        <w:rPr>
          <w:rFonts w:ascii="Times New Roman" w:hAnsi="Times New Roman"/>
          <w:sz w:val="24"/>
          <w:szCs w:val="24"/>
        </w:rPr>
      </w:pPr>
      <w:r>
        <w:rPr>
          <w:noProof/>
          <w:lang w:eastAsia="uk-UA"/>
        </w:rPr>
        <w:pict>
          <v:line id="Прямая соединительная линия 10" o:spid="_x0000_s1033" style="position:absolute;left:0;text-align:left;z-index:251661824;visibility:visible" from="242.15pt,6.8pt" to="242.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" strokecolor="#5b9bd5" strokeweight=".5pt">
            <v:stroke joinstyle="miter"/>
          </v:line>
        </w:pict>
      </w:r>
    </w:p>
    <w:p w:rsidR="002306F3" w:rsidRDefault="002306F3" w:rsidP="007C70FA">
      <w:pPr>
        <w:spacing w:after="0" w:line="240" w:lineRule="auto"/>
        <w:ind w:firstLine="709"/>
        <w:jc w:val="both"/>
        <w:rPr>
          <w:rFonts w:ascii="Times New Roman" w:hAnsi="Times New Roman"/>
          <w:sz w:val="24"/>
          <w:szCs w:val="24"/>
        </w:rPr>
      </w:pPr>
      <w:r>
        <w:rPr>
          <w:noProof/>
          <w:lang w:eastAsia="uk-UA"/>
        </w:rPr>
        <w:pict>
          <v:rect id="Прямоугольник 5" o:spid="_x0000_s1034" style="position:absolute;left:0;text-align:left;margin-left:101.3pt;margin-top:1.85pt;width:287.6pt;height:27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" fillcolor="#9cc2e5" strokecolor="#1f4d78" strokeweight="1pt">
            <v:textbox>
              <w:txbxContent>
                <w:p w:rsidR="002306F3" w:rsidRPr="007E2DF5" w:rsidRDefault="002306F3" w:rsidP="007C70FA">
                  <w:pPr>
                    <w:spacing w:after="0" w:line="240" w:lineRule="auto"/>
                    <w:jc w:val="center"/>
                    <w:rPr>
                      <w:rFonts w:ascii="Times New Roman" w:hAnsi="Times New Roman"/>
                      <w:color w:val="000000"/>
                      <w:sz w:val="20"/>
                      <w:szCs w:val="20"/>
                    </w:rPr>
                  </w:pPr>
                  <w:r w:rsidRPr="007E2DF5">
                    <w:rPr>
                      <w:rFonts w:ascii="Times New Roman" w:hAnsi="Times New Roman"/>
                      <w:color w:val="000000"/>
                      <w:sz w:val="20"/>
                      <w:szCs w:val="20"/>
                    </w:rPr>
                    <w:t>5. Максимальна простота (Ultimate simplicity)</w:t>
                  </w:r>
                </w:p>
              </w:txbxContent>
            </v:textbox>
          </v:rect>
        </w:pict>
      </w:r>
    </w:p>
    <w:p w:rsidR="002306F3" w:rsidRDefault="002306F3" w:rsidP="007C70FA">
      <w:pPr>
        <w:spacing w:after="0" w:line="240" w:lineRule="auto"/>
        <w:jc w:val="both"/>
        <w:rPr>
          <w:rFonts w:ascii="Times New Roman" w:hAnsi="Times New Roman"/>
          <w:sz w:val="24"/>
          <w:szCs w:val="24"/>
        </w:rPr>
      </w:pPr>
    </w:p>
    <w:p w:rsidR="002306F3" w:rsidRPr="003F4751" w:rsidRDefault="002306F3" w:rsidP="007C70FA">
      <w:pPr>
        <w:spacing w:after="0" w:line="240" w:lineRule="auto"/>
        <w:jc w:val="center"/>
        <w:rPr>
          <w:rFonts w:ascii="Times New Roman" w:hAnsi="Times New Roman"/>
          <w:sz w:val="24"/>
          <w:szCs w:val="24"/>
        </w:rPr>
      </w:pPr>
      <w:r w:rsidRPr="003F4751">
        <w:rPr>
          <w:rFonts w:ascii="Times New Roman" w:hAnsi="Times New Roman"/>
          <w:sz w:val="24"/>
          <w:szCs w:val="24"/>
        </w:rPr>
        <w:t>Рисунок 1. Принципи впровадження HR-Digital</w:t>
      </w:r>
    </w:p>
    <w:p w:rsidR="002306F3" w:rsidRPr="003F4751" w:rsidRDefault="002306F3" w:rsidP="007C70FA">
      <w:pPr>
        <w:spacing w:after="0" w:line="240" w:lineRule="auto"/>
        <w:jc w:val="center"/>
        <w:rPr>
          <w:rFonts w:ascii="Times New Roman" w:hAnsi="Times New Roman"/>
          <w:i/>
          <w:sz w:val="20"/>
          <w:szCs w:val="20"/>
        </w:rPr>
      </w:pPr>
      <w:r w:rsidRPr="003F4751">
        <w:rPr>
          <w:rFonts w:ascii="Times New Roman" w:hAnsi="Times New Roman"/>
          <w:i/>
          <w:sz w:val="20"/>
          <w:szCs w:val="20"/>
        </w:rPr>
        <w:t>Джерело: [4, с.115].</w:t>
      </w:r>
    </w:p>
    <w:p w:rsidR="002306F3" w:rsidRDefault="002306F3" w:rsidP="007C70FA">
      <w:pPr>
        <w:spacing w:after="0" w:line="240" w:lineRule="auto"/>
        <w:ind w:firstLine="709"/>
        <w:jc w:val="both"/>
        <w:rPr>
          <w:rFonts w:ascii="Times New Roman" w:hAnsi="Times New Roman"/>
          <w:sz w:val="24"/>
          <w:szCs w:val="24"/>
        </w:rPr>
      </w:pPr>
    </w:p>
    <w:p w:rsidR="002306F3" w:rsidRPr="0080240B" w:rsidRDefault="002306F3" w:rsidP="007C70F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Отже, для впровадження </w:t>
      </w:r>
      <w:r w:rsidRPr="00DF131C">
        <w:rPr>
          <w:rFonts w:ascii="Times New Roman" w:hAnsi="Times New Roman"/>
          <w:sz w:val="24"/>
          <w:szCs w:val="24"/>
        </w:rPr>
        <w:t>HR-Digital</w:t>
      </w:r>
      <w:r>
        <w:rPr>
          <w:rFonts w:ascii="Times New Roman" w:hAnsi="Times New Roman"/>
          <w:sz w:val="24"/>
          <w:szCs w:val="24"/>
        </w:rPr>
        <w:t xml:space="preserve"> потрібно пройти п</w:t>
      </w:r>
      <w:r w:rsidRPr="0080240B">
        <w:rPr>
          <w:rFonts w:ascii="Times New Roman" w:hAnsi="Times New Roman"/>
          <w:sz w:val="24"/>
          <w:szCs w:val="24"/>
        </w:rPr>
        <w:t>’</w:t>
      </w:r>
      <w:r>
        <w:rPr>
          <w:rFonts w:ascii="Times New Roman" w:hAnsi="Times New Roman"/>
          <w:sz w:val="24"/>
          <w:szCs w:val="24"/>
        </w:rPr>
        <w:t xml:space="preserve">ять етапів, що дозволять покращити менеджмент персоналу підприємства. Також варто розглянути тренди, якими дозволить користуватися </w:t>
      </w:r>
      <w:r w:rsidRPr="00DF131C">
        <w:rPr>
          <w:rFonts w:ascii="Times New Roman" w:hAnsi="Times New Roman"/>
          <w:sz w:val="24"/>
          <w:szCs w:val="24"/>
        </w:rPr>
        <w:t>HR-Digital</w:t>
      </w:r>
      <w:r>
        <w:rPr>
          <w:rFonts w:ascii="Times New Roman" w:hAnsi="Times New Roman"/>
          <w:sz w:val="24"/>
          <w:szCs w:val="24"/>
        </w:rPr>
        <w:t>.</w:t>
      </w:r>
    </w:p>
    <w:p w:rsidR="002306F3" w:rsidRDefault="002306F3" w:rsidP="00554DF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Тренди, для впровадження яких може знадобитися </w:t>
      </w:r>
      <w:r w:rsidRPr="00DF131C">
        <w:rPr>
          <w:rFonts w:ascii="Times New Roman" w:hAnsi="Times New Roman"/>
          <w:sz w:val="24"/>
          <w:szCs w:val="24"/>
        </w:rPr>
        <w:t>HR-Digital</w:t>
      </w:r>
      <w:r>
        <w:rPr>
          <w:rFonts w:ascii="Times New Roman" w:hAnsi="Times New Roman"/>
          <w:sz w:val="24"/>
          <w:szCs w:val="24"/>
        </w:rPr>
        <w:t>:</w:t>
      </w:r>
    </w:p>
    <w:p w:rsidR="002306F3" w:rsidRDefault="002306F3" w:rsidP="00554DF8">
      <w:pPr>
        <w:spacing w:after="0" w:line="240" w:lineRule="auto"/>
        <w:ind w:firstLine="709"/>
        <w:jc w:val="both"/>
        <w:rPr>
          <w:rFonts w:ascii="Times New Roman" w:hAnsi="Times New Roman"/>
          <w:sz w:val="24"/>
          <w:szCs w:val="24"/>
        </w:rPr>
      </w:pPr>
      <w:r w:rsidRPr="004A1BC8">
        <w:rPr>
          <w:rFonts w:ascii="Times New Roman" w:hAnsi="Times New Roman"/>
          <w:sz w:val="24"/>
          <w:szCs w:val="24"/>
        </w:rPr>
        <w:t>Швидкість прийняття ріш</w:t>
      </w:r>
      <w:r>
        <w:rPr>
          <w:rFonts w:ascii="Times New Roman" w:hAnsi="Times New Roman"/>
          <w:sz w:val="24"/>
          <w:szCs w:val="24"/>
        </w:rPr>
        <w:t>ень. В своїй діяльності</w:t>
      </w:r>
      <w:r w:rsidRPr="004A1BC8">
        <w:rPr>
          <w:rFonts w:ascii="Times New Roman" w:hAnsi="Times New Roman"/>
          <w:sz w:val="24"/>
          <w:szCs w:val="24"/>
        </w:rPr>
        <w:t xml:space="preserve"> HR-менеджер витрачає</w:t>
      </w:r>
      <w:r>
        <w:rPr>
          <w:rFonts w:ascii="Times New Roman" w:hAnsi="Times New Roman"/>
          <w:sz w:val="24"/>
          <w:szCs w:val="24"/>
        </w:rPr>
        <w:t xml:space="preserve"> час,</w:t>
      </w:r>
      <w:r w:rsidRPr="004C3125">
        <w:rPr>
          <w:rFonts w:ascii="Times New Roman" w:hAnsi="Times New Roman"/>
          <w:sz w:val="24"/>
          <w:szCs w:val="24"/>
        </w:rPr>
        <w:t xml:space="preserve"> </w:t>
      </w:r>
      <w:r>
        <w:rPr>
          <w:rFonts w:ascii="Times New Roman" w:hAnsi="Times New Roman"/>
          <w:sz w:val="24"/>
          <w:szCs w:val="24"/>
        </w:rPr>
        <w:t xml:space="preserve">що можна використати для інших задач, на рутинні справи. Тому автоматизація з допомогою </w:t>
      </w:r>
      <w:r w:rsidRPr="00DF131C">
        <w:rPr>
          <w:rFonts w:ascii="Times New Roman" w:hAnsi="Times New Roman"/>
          <w:sz w:val="24"/>
          <w:szCs w:val="24"/>
        </w:rPr>
        <w:t>HR-Digital</w:t>
      </w:r>
      <w:r>
        <w:rPr>
          <w:rFonts w:ascii="Times New Roman" w:hAnsi="Times New Roman"/>
          <w:sz w:val="24"/>
          <w:szCs w:val="24"/>
        </w:rPr>
        <w:t xml:space="preserve"> може допомогти в швидкості та правильності прийняття рішень, використовуючи нові технології.</w:t>
      </w:r>
    </w:p>
    <w:p w:rsidR="002306F3" w:rsidRDefault="002306F3" w:rsidP="00554DF8">
      <w:pPr>
        <w:spacing w:after="0" w:line="240" w:lineRule="auto"/>
        <w:ind w:firstLine="709"/>
        <w:jc w:val="both"/>
        <w:rPr>
          <w:rFonts w:ascii="Times New Roman" w:hAnsi="Times New Roman"/>
          <w:sz w:val="24"/>
          <w:szCs w:val="24"/>
        </w:rPr>
      </w:pPr>
      <w:r>
        <w:rPr>
          <w:rFonts w:ascii="Times New Roman" w:hAnsi="Times New Roman"/>
          <w:sz w:val="24"/>
          <w:szCs w:val="24"/>
        </w:rPr>
        <w:t>Дистанційна робота. Для деяких робітників вже зараз використовується формат віддаленої роботи, за яким працівник працює з дому, використовуючи додатки для зв</w:t>
      </w:r>
      <w:r w:rsidRPr="00851146">
        <w:rPr>
          <w:rFonts w:ascii="Times New Roman" w:hAnsi="Times New Roman"/>
          <w:sz w:val="24"/>
          <w:szCs w:val="24"/>
          <w:lang w:val="ru-RU"/>
        </w:rPr>
        <w:t>’</w:t>
      </w:r>
      <w:r>
        <w:rPr>
          <w:rFonts w:ascii="Times New Roman" w:hAnsi="Times New Roman"/>
          <w:sz w:val="24"/>
          <w:szCs w:val="24"/>
        </w:rPr>
        <w:t>язку з керівниками</w:t>
      </w:r>
      <w:r>
        <w:rPr>
          <w:rFonts w:ascii="Times New Roman" w:hAnsi="Times New Roman"/>
          <w:sz w:val="24"/>
          <w:szCs w:val="24"/>
          <w:lang w:val="ru-RU"/>
        </w:rPr>
        <w:t xml:space="preserve"> та </w:t>
      </w:r>
      <w:r w:rsidRPr="001A11B5">
        <w:rPr>
          <w:rFonts w:ascii="Times New Roman" w:hAnsi="Times New Roman"/>
          <w:sz w:val="24"/>
          <w:szCs w:val="24"/>
        </w:rPr>
        <w:t>колегами</w:t>
      </w:r>
      <w:r>
        <w:rPr>
          <w:rFonts w:ascii="Times New Roman" w:hAnsi="Times New Roman"/>
          <w:sz w:val="24"/>
          <w:szCs w:val="24"/>
        </w:rPr>
        <w:t>, та в конкретний день тижня або місяця повинен з</w:t>
      </w:r>
      <w:r w:rsidRPr="00665187">
        <w:rPr>
          <w:rFonts w:ascii="Times New Roman" w:hAnsi="Times New Roman"/>
          <w:sz w:val="24"/>
          <w:szCs w:val="24"/>
          <w:lang w:val="ru-RU"/>
        </w:rPr>
        <w:t>’</w:t>
      </w:r>
      <w:r>
        <w:rPr>
          <w:rFonts w:ascii="Times New Roman" w:hAnsi="Times New Roman"/>
          <w:sz w:val="24"/>
          <w:szCs w:val="24"/>
        </w:rPr>
        <w:t>являтися</w:t>
      </w:r>
      <w:r w:rsidRPr="00665187">
        <w:rPr>
          <w:rFonts w:ascii="Times New Roman" w:hAnsi="Times New Roman"/>
          <w:sz w:val="24"/>
          <w:szCs w:val="24"/>
          <w:lang w:val="ru-RU"/>
        </w:rPr>
        <w:t xml:space="preserve"> </w:t>
      </w:r>
      <w:r>
        <w:rPr>
          <w:rFonts w:ascii="Times New Roman" w:hAnsi="Times New Roman"/>
          <w:sz w:val="24"/>
          <w:szCs w:val="24"/>
        </w:rPr>
        <w:t>на робочому місці. Це є ефективним для підприємства та працівника, адже зменшує витрати на оренду офісів та витрати працівників на дорогу до роботи.</w:t>
      </w:r>
    </w:p>
    <w:p w:rsidR="002306F3" w:rsidRDefault="002306F3" w:rsidP="00554DF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Автоматизація рекрутенгу. Для рекрутингу можна використовувати чат-боти, що будуть приймати, оброблювати та надавати </w:t>
      </w:r>
      <w:r>
        <w:rPr>
          <w:rFonts w:ascii="Times New Roman" w:hAnsi="Times New Roman"/>
          <w:sz w:val="24"/>
          <w:szCs w:val="24"/>
          <w:lang w:val="en-US"/>
        </w:rPr>
        <w:t>HR</w:t>
      </w:r>
      <w:r>
        <w:rPr>
          <w:rFonts w:ascii="Times New Roman" w:hAnsi="Times New Roman"/>
          <w:sz w:val="24"/>
          <w:szCs w:val="24"/>
          <w:lang w:val="ru-RU"/>
        </w:rPr>
        <w:t>-</w:t>
      </w:r>
      <w:r w:rsidRPr="00675D19">
        <w:rPr>
          <w:rFonts w:ascii="Times New Roman" w:hAnsi="Times New Roman"/>
          <w:sz w:val="24"/>
          <w:szCs w:val="24"/>
        </w:rPr>
        <w:t>менеджерам</w:t>
      </w:r>
      <w:r>
        <w:rPr>
          <w:rFonts w:ascii="Times New Roman" w:hAnsi="Times New Roman"/>
          <w:sz w:val="24"/>
          <w:szCs w:val="24"/>
        </w:rPr>
        <w:t xml:space="preserve"> заявки від потенційних працівників. В свою чергу </w:t>
      </w:r>
      <w:r>
        <w:rPr>
          <w:rFonts w:ascii="Times New Roman" w:hAnsi="Times New Roman"/>
          <w:sz w:val="24"/>
          <w:szCs w:val="24"/>
          <w:lang w:val="en-US"/>
        </w:rPr>
        <w:t>HR</w:t>
      </w:r>
      <w:r>
        <w:rPr>
          <w:rFonts w:ascii="Times New Roman" w:hAnsi="Times New Roman"/>
          <w:sz w:val="24"/>
          <w:szCs w:val="24"/>
          <w:lang w:val="ru-RU"/>
        </w:rPr>
        <w:t xml:space="preserve">, </w:t>
      </w:r>
      <w:r>
        <w:rPr>
          <w:rFonts w:ascii="Times New Roman" w:hAnsi="Times New Roman"/>
          <w:sz w:val="24"/>
          <w:szCs w:val="24"/>
        </w:rPr>
        <w:t>спираючись на інформацію від бота, буде обирати потрібних людей на вільні місця в компанії.</w:t>
      </w:r>
    </w:p>
    <w:p w:rsidR="002306F3" w:rsidRDefault="002306F3" w:rsidP="00554DF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Аналітика даних. Аналітика даних за допомогою штучного інтелекту надає </w:t>
      </w:r>
      <w:r>
        <w:rPr>
          <w:rFonts w:ascii="Times New Roman" w:hAnsi="Times New Roman"/>
          <w:sz w:val="24"/>
          <w:szCs w:val="24"/>
          <w:lang w:val="en-US"/>
        </w:rPr>
        <w:t>HR</w:t>
      </w:r>
      <w:r>
        <w:rPr>
          <w:rFonts w:ascii="Times New Roman" w:hAnsi="Times New Roman"/>
          <w:sz w:val="24"/>
          <w:szCs w:val="24"/>
          <w:lang w:val="ru-RU"/>
        </w:rPr>
        <w:t>-</w:t>
      </w:r>
      <w:r w:rsidRPr="00675D19">
        <w:rPr>
          <w:rFonts w:ascii="Times New Roman" w:hAnsi="Times New Roman"/>
          <w:sz w:val="24"/>
          <w:szCs w:val="24"/>
        </w:rPr>
        <w:t>менеджерам</w:t>
      </w:r>
      <w:r>
        <w:rPr>
          <w:rFonts w:ascii="Times New Roman" w:hAnsi="Times New Roman"/>
          <w:sz w:val="24"/>
          <w:szCs w:val="24"/>
        </w:rPr>
        <w:t xml:space="preserve"> інформацію про продуктивність відділу, групи працівників або окремого робітника. Це дозволяє корегувати роботу, прогнозувати  та вирішувати проблеми з ефективністю роботи компанії.</w:t>
      </w:r>
    </w:p>
    <w:p w:rsidR="002306F3" w:rsidRPr="00EC535B" w:rsidRDefault="002306F3" w:rsidP="00554DF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Навчання персоналу. Для навчання персоналу вже використовують сучасні технології, що допомагають ефективно навчати персонал. </w:t>
      </w:r>
      <w:r>
        <w:rPr>
          <w:rFonts w:ascii="Times New Roman" w:hAnsi="Times New Roman"/>
          <w:sz w:val="24"/>
          <w:szCs w:val="24"/>
          <w:lang w:val="en-US"/>
        </w:rPr>
        <w:t>VR</w:t>
      </w:r>
      <w:r>
        <w:rPr>
          <w:rFonts w:ascii="Times New Roman" w:hAnsi="Times New Roman"/>
          <w:sz w:val="24"/>
          <w:szCs w:val="24"/>
          <w:lang w:val="ru-RU"/>
        </w:rPr>
        <w:t xml:space="preserve"> </w:t>
      </w:r>
      <w:r>
        <w:rPr>
          <w:rFonts w:ascii="Times New Roman" w:hAnsi="Times New Roman"/>
          <w:sz w:val="24"/>
          <w:szCs w:val="24"/>
        </w:rPr>
        <w:t>є інструментом, що може використовуватися для створення конкретних ситуацій на яких працівники можуть отримати деякий досвід.</w:t>
      </w:r>
    </w:p>
    <w:p w:rsidR="002306F3" w:rsidRPr="00783040" w:rsidRDefault="002306F3" w:rsidP="00554DF8">
      <w:pPr>
        <w:pStyle w:val="NormalWeb"/>
        <w:spacing w:before="0" w:beforeAutospacing="0" w:after="0" w:afterAutospacing="0"/>
        <w:ind w:firstLine="709"/>
        <w:jc w:val="both"/>
      </w:pPr>
      <w:r>
        <w:t xml:space="preserve">Підсумовуючи вищевикладене, можна зазначити, що сьогодні стає дуже популярним штучний інтелект, </w:t>
      </w:r>
      <w:r>
        <w:rPr>
          <w:lang w:val="en-US"/>
        </w:rPr>
        <w:t>VR</w:t>
      </w:r>
      <w:r w:rsidRPr="000151E6">
        <w:rPr>
          <w:lang w:val="ru-RU"/>
        </w:rPr>
        <w:t>-</w:t>
      </w:r>
      <w:r>
        <w:t xml:space="preserve">технології та робота з чат-ботами. Тому підприємствам для своєї роботи потрібно слідувати за трендами та впроваджувати в свою роботу новітні технології. </w:t>
      </w:r>
      <w:r w:rsidRPr="00276E63">
        <w:t>Розвиток</w:t>
      </w:r>
      <w:r>
        <w:t xml:space="preserve"> менеджменту персоналу з використанням новітніх технологій </w:t>
      </w:r>
      <w:r w:rsidRPr="00276E63">
        <w:t>на</w:t>
      </w:r>
      <w:r>
        <w:t xml:space="preserve"> </w:t>
      </w:r>
      <w:r w:rsidRPr="00276E63">
        <w:t>підприємствах</w:t>
      </w:r>
      <w:r>
        <w:t xml:space="preserve"> </w:t>
      </w:r>
      <w:r w:rsidRPr="00276E63">
        <w:t>дозволяє</w:t>
      </w:r>
      <w:r>
        <w:t xml:space="preserve"> </w:t>
      </w:r>
      <w:r w:rsidRPr="00276E63">
        <w:t>знаходити</w:t>
      </w:r>
      <w:r>
        <w:t xml:space="preserve"> висококваліфікованих </w:t>
      </w:r>
      <w:r w:rsidRPr="00276E63">
        <w:t>співробітників</w:t>
      </w:r>
      <w:r>
        <w:t xml:space="preserve"> </w:t>
      </w:r>
      <w:r w:rsidRPr="00276E63">
        <w:t>і</w:t>
      </w:r>
      <w:r>
        <w:t xml:space="preserve"> </w:t>
      </w:r>
      <w:r w:rsidRPr="00276E63">
        <w:t>створювати</w:t>
      </w:r>
      <w:r>
        <w:t xml:space="preserve"> </w:t>
      </w:r>
      <w:r w:rsidRPr="00276E63">
        <w:t>умови для</w:t>
      </w:r>
      <w:r>
        <w:t xml:space="preserve"> </w:t>
      </w:r>
      <w:r w:rsidRPr="00276E63">
        <w:t>їхньої</w:t>
      </w:r>
      <w:r>
        <w:t xml:space="preserve"> </w:t>
      </w:r>
      <w:r w:rsidRPr="00276E63">
        <w:t>роботи</w:t>
      </w:r>
      <w:r>
        <w:t xml:space="preserve"> </w:t>
      </w:r>
      <w:r w:rsidRPr="00276E63">
        <w:t>і</w:t>
      </w:r>
      <w:r>
        <w:t xml:space="preserve"> </w:t>
      </w:r>
      <w:r w:rsidRPr="00276E63">
        <w:t>навчання.</w:t>
      </w:r>
      <w:r>
        <w:t xml:space="preserve"> Початком таких змін може стати  впровадження новітнього менеджменту персоналу, що дозволить зробити ефективним систему  управління персоналом. Швидкість прийняття рішень, автоматизація рекрутингу, аналітика даних, навчання персоналу з використанням новітніх технологій – тренди, що вже набувають популярність.</w:t>
      </w:r>
    </w:p>
    <w:p w:rsidR="002306F3" w:rsidRDefault="002306F3" w:rsidP="00CE1790">
      <w:pPr>
        <w:spacing w:after="0" w:line="240" w:lineRule="auto"/>
        <w:rPr>
          <w:rFonts w:ascii="Times New Roman" w:hAnsi="Times New Roman"/>
          <w:sz w:val="24"/>
          <w:szCs w:val="24"/>
        </w:rPr>
      </w:pPr>
    </w:p>
    <w:p w:rsidR="002306F3" w:rsidRPr="00FF2A73" w:rsidRDefault="002306F3" w:rsidP="0099307E">
      <w:pPr>
        <w:spacing w:after="0" w:line="240" w:lineRule="auto"/>
        <w:ind w:firstLine="709"/>
        <w:rPr>
          <w:rFonts w:ascii="Times New Roman" w:hAnsi="Times New Roman"/>
          <w:b/>
          <w:sz w:val="24"/>
          <w:szCs w:val="24"/>
        </w:rPr>
      </w:pPr>
      <w:r w:rsidRPr="00FF2A73">
        <w:rPr>
          <w:rFonts w:ascii="Times New Roman" w:hAnsi="Times New Roman"/>
          <w:b/>
          <w:sz w:val="24"/>
          <w:szCs w:val="24"/>
        </w:rPr>
        <w:t>Список літератури:</w:t>
      </w:r>
    </w:p>
    <w:p w:rsidR="002306F3" w:rsidRPr="00FF2A73" w:rsidRDefault="002306F3" w:rsidP="002A67CD">
      <w:pPr>
        <w:pStyle w:val="ListParagraph"/>
        <w:numPr>
          <w:ilvl w:val="0"/>
          <w:numId w:val="4"/>
        </w:numPr>
        <w:spacing w:after="0" w:line="240" w:lineRule="auto"/>
        <w:ind w:left="0" w:firstLine="426"/>
        <w:jc w:val="both"/>
        <w:rPr>
          <w:rFonts w:ascii="Times New Roman" w:hAnsi="Times New Roman"/>
          <w:sz w:val="24"/>
          <w:szCs w:val="24"/>
        </w:rPr>
      </w:pPr>
      <w:r w:rsidRPr="00FF2A73">
        <w:rPr>
          <w:rFonts w:ascii="Times New Roman" w:hAnsi="Times New Roman"/>
          <w:sz w:val="24"/>
          <w:szCs w:val="24"/>
        </w:rPr>
        <w:t xml:space="preserve">Джерелюк Ю. О. Сучасні методи оцінки ефективності менеджменту персоналу на підприємстві.  Вісник ХНТУ. 2020. №1(72). С. 31-37. </w:t>
      </w:r>
    </w:p>
    <w:p w:rsidR="002306F3" w:rsidRPr="00FF2A73" w:rsidRDefault="002306F3" w:rsidP="00FF2A73">
      <w:pPr>
        <w:pStyle w:val="ListParagraph"/>
        <w:numPr>
          <w:ilvl w:val="0"/>
          <w:numId w:val="4"/>
        </w:numPr>
        <w:spacing w:after="0" w:line="240" w:lineRule="auto"/>
        <w:ind w:left="0" w:firstLine="426"/>
        <w:jc w:val="both"/>
        <w:rPr>
          <w:rFonts w:ascii="Times New Roman" w:hAnsi="Times New Roman"/>
          <w:sz w:val="24"/>
          <w:szCs w:val="24"/>
        </w:rPr>
      </w:pPr>
      <w:r w:rsidRPr="00FF2A73">
        <w:rPr>
          <w:rFonts w:ascii="Times New Roman" w:hAnsi="Times New Roman"/>
          <w:sz w:val="24"/>
          <w:szCs w:val="24"/>
        </w:rPr>
        <w:t xml:space="preserve">Осадчук О. П. Менеджмент персоналу: переваги та недоліки застосування технологій рекрутингу та аудиту найму персоналу.  Економіка та суспільство.  2022. № 42. </w:t>
      </w:r>
      <w:r w:rsidRPr="00FF2A73">
        <w:rPr>
          <w:rFonts w:ascii="Times New Roman" w:hAnsi="Times New Roman"/>
          <w:sz w:val="24"/>
          <w:szCs w:val="24"/>
          <w:lang w:val="en-US"/>
        </w:rPr>
        <w:t xml:space="preserve">URL: </w:t>
      </w:r>
      <w:r w:rsidRPr="00FF2A73">
        <w:rPr>
          <w:rFonts w:ascii="Times New Roman" w:hAnsi="Times New Roman"/>
          <w:sz w:val="24"/>
          <w:szCs w:val="24"/>
        </w:rPr>
        <w:t>DOІ: 10.32782/2524-0072/2022-42-77</w:t>
      </w:r>
      <w:r w:rsidRPr="00FF2A73">
        <w:rPr>
          <w:rFonts w:ascii="Times New Roman" w:hAnsi="Times New Roman"/>
          <w:sz w:val="24"/>
          <w:szCs w:val="24"/>
          <w:lang w:val="en-US"/>
        </w:rPr>
        <w:t xml:space="preserve"> </w:t>
      </w:r>
      <w:r w:rsidRPr="00FF2A73">
        <w:rPr>
          <w:rFonts w:ascii="Times New Roman" w:hAnsi="Times New Roman"/>
          <w:color w:val="000000"/>
          <w:sz w:val="24"/>
          <w:szCs w:val="24"/>
        </w:rPr>
        <w:t>(дата звернення: 09.05.2024).</w:t>
      </w:r>
    </w:p>
    <w:p w:rsidR="002306F3" w:rsidRPr="00FF2A73" w:rsidRDefault="002306F3" w:rsidP="00FF2A73">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Менеджмент персоналу</w:t>
      </w:r>
      <w:r w:rsidRPr="00FF2A73">
        <w:rPr>
          <w:rFonts w:ascii="Times New Roman" w:hAnsi="Times New Roman"/>
          <w:sz w:val="24"/>
          <w:szCs w:val="24"/>
        </w:rPr>
        <w:t>: навчальний посібник / Укл. О. В. Безпалько, А. Д. Бергер, Т. М. Березянко, Ю. М. Гринюк, Д. Г. Грищенко, О. І. Драган, А. С. Зєніна-Біліченко, Л. М. Мазник, Л. І. Тертична, О. М. Соломка, О. А. Чигринець; З</w:t>
      </w:r>
      <w:r>
        <w:rPr>
          <w:rFonts w:ascii="Times New Roman" w:hAnsi="Times New Roman"/>
          <w:sz w:val="24"/>
          <w:szCs w:val="24"/>
        </w:rPr>
        <w:t>а. заг. ред. О. І. Драган. Київ</w:t>
      </w:r>
      <w:r w:rsidRPr="00FF2A73">
        <w:rPr>
          <w:rFonts w:ascii="Times New Roman" w:hAnsi="Times New Roman"/>
          <w:sz w:val="24"/>
          <w:szCs w:val="24"/>
        </w:rPr>
        <w:t>: МПП «ЛИНО», 2022.  612 с.</w:t>
      </w:r>
    </w:p>
    <w:p w:rsidR="002306F3" w:rsidRPr="00FF2A73" w:rsidRDefault="002306F3" w:rsidP="00FF2A73">
      <w:pPr>
        <w:pStyle w:val="ListParagraph"/>
        <w:numPr>
          <w:ilvl w:val="0"/>
          <w:numId w:val="4"/>
        </w:numPr>
        <w:spacing w:after="0" w:line="240" w:lineRule="auto"/>
        <w:ind w:left="0" w:firstLine="426"/>
        <w:jc w:val="both"/>
        <w:rPr>
          <w:rFonts w:ascii="Times New Roman" w:hAnsi="Times New Roman"/>
          <w:sz w:val="24"/>
          <w:szCs w:val="24"/>
        </w:rPr>
      </w:pPr>
      <w:r w:rsidRPr="00FF2A73">
        <w:rPr>
          <w:rFonts w:ascii="Times New Roman" w:hAnsi="Times New Roman"/>
          <w:sz w:val="24"/>
          <w:szCs w:val="24"/>
        </w:rPr>
        <w:t xml:space="preserve">Волянська-Савчук Л. В. Розвиток трендів використання Digital-технологій в управлінні персоналом. Збірник наукових праць Черкаського державного технологічного університету. Серія: Економічні науки.  2023. Вип. 68. С. 112-120. </w:t>
      </w:r>
    </w:p>
    <w:p w:rsidR="002306F3" w:rsidRPr="00A12F24" w:rsidRDefault="002306F3" w:rsidP="00CE1790">
      <w:pPr>
        <w:spacing w:after="0" w:line="240" w:lineRule="auto"/>
        <w:rPr>
          <w:rFonts w:ascii="Times New Roman" w:hAnsi="Times New Roman"/>
          <w:sz w:val="24"/>
          <w:szCs w:val="24"/>
        </w:rPr>
      </w:pPr>
      <w:bookmarkStart w:id="0" w:name="_GoBack"/>
      <w:bookmarkEnd w:id="0"/>
    </w:p>
    <w:sectPr w:rsidR="002306F3" w:rsidRPr="00A12F24" w:rsidSect="00183F2E">
      <w:headerReference w:type="even" r:id="rId7"/>
      <w:headerReference w:type="default" r:id="rId8"/>
      <w:footerReference w:type="even" r:id="rId9"/>
      <w:footerReference w:type="default" r:id="rId10"/>
      <w:pgSz w:w="11906" w:h="16838"/>
      <w:pgMar w:top="1134" w:right="1134" w:bottom="1134" w:left="1134" w:header="709" w:footer="709" w:gutter="0"/>
      <w:pgNumType w:start="1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F3" w:rsidRDefault="002306F3">
      <w:r>
        <w:separator/>
      </w:r>
    </w:p>
  </w:endnote>
  <w:endnote w:type="continuationSeparator" w:id="1">
    <w:p w:rsidR="002306F3" w:rsidRDefault="0023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F3" w:rsidRDefault="002306F3" w:rsidP="001D3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6F3" w:rsidRDefault="002306F3" w:rsidP="00183F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F3" w:rsidRDefault="002306F3" w:rsidP="001D3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2306F3" w:rsidRDefault="002306F3" w:rsidP="00183F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F3" w:rsidRDefault="002306F3">
      <w:r>
        <w:separator/>
      </w:r>
    </w:p>
  </w:footnote>
  <w:footnote w:type="continuationSeparator" w:id="1">
    <w:p w:rsidR="002306F3" w:rsidRDefault="0023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F3" w:rsidRDefault="002306F3" w:rsidP="001D3C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6F3" w:rsidRDefault="002306F3" w:rsidP="00183F2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F3" w:rsidRPr="00091911" w:rsidRDefault="002306F3" w:rsidP="00183F2E">
    <w:pPr>
      <w:tabs>
        <w:tab w:val="left" w:pos="690"/>
        <w:tab w:val="center" w:pos="4677"/>
        <w:tab w:val="right" w:pos="9355"/>
      </w:tabs>
      <w:ind w:right="360"/>
      <w:jc w:val="center"/>
      <w:rPr>
        <w:rFonts w:ascii="Times New Roman" w:hAnsi="Times New Roman"/>
      </w:rPr>
    </w:pPr>
    <w:r w:rsidRPr="00091911">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2306F3" w:rsidRDefault="002306F3" w:rsidP="00183F2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0B1F"/>
    <w:multiLevelType w:val="hybridMultilevel"/>
    <w:tmpl w:val="144E482E"/>
    <w:lvl w:ilvl="0" w:tplc="59C44226">
      <w:start w:val="1"/>
      <w:numFmt w:val="decimal"/>
      <w:lvlText w:val="%1)"/>
      <w:lvlJc w:val="left"/>
      <w:pPr>
        <w:ind w:left="1065" w:hanging="70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B95337C"/>
    <w:multiLevelType w:val="hybridMultilevel"/>
    <w:tmpl w:val="CD525FE4"/>
    <w:lvl w:ilvl="0" w:tplc="7DEEACB8">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C002B92"/>
    <w:multiLevelType w:val="hybridMultilevel"/>
    <w:tmpl w:val="87C88266"/>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nsid w:val="75E3650D"/>
    <w:multiLevelType w:val="hybridMultilevel"/>
    <w:tmpl w:val="F98891B2"/>
    <w:lvl w:ilvl="0" w:tplc="04220011">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4C4"/>
    <w:rsid w:val="000151E6"/>
    <w:rsid w:val="00091911"/>
    <w:rsid w:val="000F5D2C"/>
    <w:rsid w:val="00120F67"/>
    <w:rsid w:val="00183F2E"/>
    <w:rsid w:val="001900F9"/>
    <w:rsid w:val="001A11B5"/>
    <w:rsid w:val="001C2009"/>
    <w:rsid w:val="001D25D6"/>
    <w:rsid w:val="001D3CD2"/>
    <w:rsid w:val="002306F3"/>
    <w:rsid w:val="00276E63"/>
    <w:rsid w:val="002A107C"/>
    <w:rsid w:val="002A19F6"/>
    <w:rsid w:val="002A67CD"/>
    <w:rsid w:val="002D10D4"/>
    <w:rsid w:val="00382E0E"/>
    <w:rsid w:val="003E57C8"/>
    <w:rsid w:val="003F4751"/>
    <w:rsid w:val="0040254A"/>
    <w:rsid w:val="004342A2"/>
    <w:rsid w:val="004808A1"/>
    <w:rsid w:val="004A1BC8"/>
    <w:rsid w:val="004C3125"/>
    <w:rsid w:val="00554DF8"/>
    <w:rsid w:val="005954C4"/>
    <w:rsid w:val="00641ABC"/>
    <w:rsid w:val="00665187"/>
    <w:rsid w:val="00675D19"/>
    <w:rsid w:val="00684767"/>
    <w:rsid w:val="006A2A45"/>
    <w:rsid w:val="006F353B"/>
    <w:rsid w:val="00783040"/>
    <w:rsid w:val="007A292C"/>
    <w:rsid w:val="007A3978"/>
    <w:rsid w:val="007C70FA"/>
    <w:rsid w:val="007E2DF5"/>
    <w:rsid w:val="0080240B"/>
    <w:rsid w:val="00813510"/>
    <w:rsid w:val="00851146"/>
    <w:rsid w:val="008C76C0"/>
    <w:rsid w:val="00980E88"/>
    <w:rsid w:val="0099307E"/>
    <w:rsid w:val="00A12F24"/>
    <w:rsid w:val="00A21C6E"/>
    <w:rsid w:val="00AC54AB"/>
    <w:rsid w:val="00B60838"/>
    <w:rsid w:val="00C8473A"/>
    <w:rsid w:val="00CA4D2C"/>
    <w:rsid w:val="00CE1790"/>
    <w:rsid w:val="00D14FB1"/>
    <w:rsid w:val="00D25677"/>
    <w:rsid w:val="00DF131C"/>
    <w:rsid w:val="00EB12E0"/>
    <w:rsid w:val="00EC535B"/>
    <w:rsid w:val="00EF604D"/>
    <w:rsid w:val="00F475D3"/>
    <w:rsid w:val="00FB1A2E"/>
    <w:rsid w:val="00FF2A7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B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A3978"/>
    <w:pPr>
      <w:spacing w:before="100" w:beforeAutospacing="1" w:after="100" w:afterAutospacing="1" w:line="240" w:lineRule="auto"/>
    </w:pPr>
    <w:rPr>
      <w:rFonts w:ascii="Times New Roman" w:eastAsia="Times New Roman" w:hAnsi="Times New Roman"/>
      <w:sz w:val="24"/>
      <w:szCs w:val="24"/>
      <w:lang w:eastAsia="uk-UA"/>
    </w:rPr>
  </w:style>
  <w:style w:type="paragraph" w:styleId="ListParagraph">
    <w:name w:val="List Paragraph"/>
    <w:basedOn w:val="Normal"/>
    <w:uiPriority w:val="99"/>
    <w:qFormat/>
    <w:rsid w:val="007C70FA"/>
    <w:pPr>
      <w:ind w:left="720"/>
      <w:contextualSpacing/>
    </w:pPr>
  </w:style>
  <w:style w:type="table" w:styleId="TableGrid">
    <w:name w:val="Table Grid"/>
    <w:basedOn w:val="TableNormal"/>
    <w:uiPriority w:val="99"/>
    <w:rsid w:val="007C70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A67CD"/>
    <w:rPr>
      <w:rFonts w:cs="Times New Roman"/>
      <w:color w:val="0563C1"/>
      <w:u w:val="single"/>
    </w:rPr>
  </w:style>
  <w:style w:type="paragraph" w:styleId="Header">
    <w:name w:val="header"/>
    <w:basedOn w:val="Normal"/>
    <w:link w:val="HeaderChar"/>
    <w:uiPriority w:val="99"/>
    <w:rsid w:val="00183F2E"/>
    <w:pPr>
      <w:tabs>
        <w:tab w:val="center" w:pos="4819"/>
        <w:tab w:val="right" w:pos="9639"/>
      </w:tabs>
    </w:pPr>
  </w:style>
  <w:style w:type="character" w:customStyle="1" w:styleId="HeaderChar">
    <w:name w:val="Header Char"/>
    <w:basedOn w:val="DefaultParagraphFont"/>
    <w:link w:val="Header"/>
    <w:uiPriority w:val="99"/>
    <w:semiHidden/>
    <w:rsid w:val="00C074B2"/>
    <w:rPr>
      <w:lang w:eastAsia="en-US"/>
    </w:rPr>
  </w:style>
  <w:style w:type="character" w:styleId="PageNumber">
    <w:name w:val="page number"/>
    <w:basedOn w:val="DefaultParagraphFont"/>
    <w:uiPriority w:val="99"/>
    <w:rsid w:val="00183F2E"/>
    <w:rPr>
      <w:rFonts w:cs="Times New Roman"/>
    </w:rPr>
  </w:style>
  <w:style w:type="paragraph" w:styleId="Footer">
    <w:name w:val="footer"/>
    <w:basedOn w:val="Normal"/>
    <w:link w:val="FooterChar"/>
    <w:uiPriority w:val="99"/>
    <w:rsid w:val="00183F2E"/>
    <w:pPr>
      <w:tabs>
        <w:tab w:val="center" w:pos="4819"/>
        <w:tab w:val="right" w:pos="9639"/>
      </w:tabs>
    </w:pPr>
  </w:style>
  <w:style w:type="character" w:customStyle="1" w:styleId="FooterChar">
    <w:name w:val="Footer Char"/>
    <w:basedOn w:val="DefaultParagraphFont"/>
    <w:link w:val="Footer"/>
    <w:uiPriority w:val="99"/>
    <w:semiHidden/>
    <w:rsid w:val="00C074B2"/>
    <w:rPr>
      <w:lang w:eastAsia="en-US"/>
    </w:rPr>
  </w:style>
</w:styles>
</file>

<file path=word/webSettings.xml><?xml version="1.0" encoding="utf-8"?>
<w:webSettings xmlns:r="http://schemas.openxmlformats.org/officeDocument/2006/relationships" xmlns:w="http://schemas.openxmlformats.org/wordprocessingml/2006/main">
  <w:divs>
    <w:div w:id="659307573">
      <w:marLeft w:val="0"/>
      <w:marRight w:val="0"/>
      <w:marTop w:val="0"/>
      <w:marBottom w:val="0"/>
      <w:divBdr>
        <w:top w:val="none" w:sz="0" w:space="0" w:color="auto"/>
        <w:left w:val="none" w:sz="0" w:space="0" w:color="auto"/>
        <w:bottom w:val="none" w:sz="0" w:space="0" w:color="auto"/>
        <w:right w:val="none" w:sz="0" w:space="0" w:color="auto"/>
      </w:divBdr>
    </w:div>
    <w:div w:id="659307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5496</Words>
  <Characters>3133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ТРЕНДИ МЕНЕДЖМЕНТУ ПЕРСОНАЛУ В УКРЇНІ</dc:title>
  <dc:subject/>
  <dc:creator>Андрей</dc:creator>
  <cp:keywords/>
  <dc:description/>
  <cp:lastModifiedBy>Билоненко</cp:lastModifiedBy>
  <cp:revision>2</cp:revision>
  <dcterms:created xsi:type="dcterms:W3CDTF">2024-05-30T07:51:00Z</dcterms:created>
  <dcterms:modified xsi:type="dcterms:W3CDTF">2024-05-30T07:51:00Z</dcterms:modified>
</cp:coreProperties>
</file>