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617" w:rsidRDefault="00BC1617" w:rsidP="006A76C8">
      <w:pPr>
        <w:rPr>
          <w:b/>
          <w:iCs/>
          <w:lang w:val="uk-UA"/>
        </w:rPr>
      </w:pPr>
      <w:r w:rsidRPr="006A76C8">
        <w:rPr>
          <w:b/>
          <w:bCs/>
          <w:lang w:val="uk-UA"/>
        </w:rPr>
        <w:t>УДК 351:352:353:354</w:t>
      </w:r>
    </w:p>
    <w:p w:rsidR="00BC1617" w:rsidRDefault="00BC1617" w:rsidP="006A76C8">
      <w:pPr>
        <w:tabs>
          <w:tab w:val="left" w:pos="3585"/>
        </w:tabs>
        <w:rPr>
          <w:b/>
          <w:bCs/>
          <w:lang w:val="uk-UA"/>
        </w:rPr>
      </w:pPr>
    </w:p>
    <w:p w:rsidR="00BC1617" w:rsidRDefault="00BC1617" w:rsidP="006A76C8">
      <w:pPr>
        <w:tabs>
          <w:tab w:val="left" w:pos="3585"/>
        </w:tabs>
        <w:jc w:val="center"/>
        <w:rPr>
          <w:b/>
          <w:bCs/>
          <w:lang w:val="uk-UA"/>
        </w:rPr>
      </w:pPr>
    </w:p>
    <w:p w:rsidR="00BC1617" w:rsidRPr="002D2781" w:rsidRDefault="00BC1617" w:rsidP="006A76C8">
      <w:pPr>
        <w:tabs>
          <w:tab w:val="left" w:pos="3585"/>
        </w:tabs>
        <w:jc w:val="center"/>
        <w:rPr>
          <w:b/>
          <w:bCs/>
          <w:lang w:val="uk-UA"/>
        </w:rPr>
      </w:pPr>
      <w:r w:rsidRPr="002D2781">
        <w:rPr>
          <w:b/>
          <w:bCs/>
          <w:lang w:val="uk-UA"/>
        </w:rPr>
        <w:t xml:space="preserve">РОЛЬ РЕГІОНАЛЬНОЇ ПОЛІТИКИ В УКРАЇНІ </w:t>
      </w:r>
    </w:p>
    <w:p w:rsidR="00BC1617" w:rsidRDefault="00BC1617" w:rsidP="007907F1">
      <w:pPr>
        <w:tabs>
          <w:tab w:val="left" w:pos="3585"/>
        </w:tabs>
        <w:jc w:val="center"/>
        <w:rPr>
          <w:b/>
          <w:bCs/>
          <w:lang w:val="en-GB"/>
        </w:rPr>
      </w:pPr>
      <w:r w:rsidRPr="002D2781">
        <w:rPr>
          <w:b/>
          <w:bCs/>
          <w:lang w:val="uk-UA"/>
        </w:rPr>
        <w:t>В КОНТЕКСТІ СУЧАСНИХ ВИКЛИКІВ</w:t>
      </w:r>
    </w:p>
    <w:p w:rsidR="00BC1617" w:rsidRPr="00CE5617" w:rsidRDefault="00BC1617" w:rsidP="007907F1">
      <w:pPr>
        <w:tabs>
          <w:tab w:val="left" w:pos="3585"/>
        </w:tabs>
        <w:jc w:val="center"/>
        <w:rPr>
          <w:b/>
          <w:bCs/>
          <w:lang w:val="en-GB"/>
        </w:rPr>
      </w:pPr>
    </w:p>
    <w:p w:rsidR="00BC1617" w:rsidRPr="006A76C8" w:rsidRDefault="00BC1617" w:rsidP="00CE5617">
      <w:pPr>
        <w:tabs>
          <w:tab w:val="left" w:pos="3585"/>
        </w:tabs>
        <w:jc w:val="center"/>
        <w:rPr>
          <w:b/>
          <w:bCs/>
          <w:lang w:val="uk-UA"/>
        </w:rPr>
      </w:pPr>
      <w:r w:rsidRPr="006A76C8">
        <w:rPr>
          <w:b/>
          <w:bCs/>
          <w:lang w:val="uk-UA"/>
        </w:rPr>
        <w:t xml:space="preserve">THE ROLE OF REGIONAL POLICY IN UKRAINE </w:t>
      </w:r>
    </w:p>
    <w:p w:rsidR="00BC1617" w:rsidRDefault="00BC1617" w:rsidP="00CE5617">
      <w:pPr>
        <w:tabs>
          <w:tab w:val="left" w:pos="3585"/>
        </w:tabs>
        <w:jc w:val="center"/>
        <w:rPr>
          <w:b/>
          <w:bCs/>
          <w:lang w:val="uk-UA"/>
        </w:rPr>
      </w:pPr>
      <w:r w:rsidRPr="006A76C8">
        <w:rPr>
          <w:b/>
          <w:bCs/>
          <w:lang w:val="uk-UA"/>
        </w:rPr>
        <w:t>IN THE CONTEXT OF MODERN CHALLENGES</w:t>
      </w:r>
    </w:p>
    <w:p w:rsidR="00BC1617" w:rsidRDefault="00BC1617" w:rsidP="00CE5617">
      <w:pPr>
        <w:widowControl w:val="0"/>
        <w:tabs>
          <w:tab w:val="left" w:pos="426"/>
        </w:tabs>
        <w:jc w:val="center"/>
        <w:rPr>
          <w:lang w:val="en-GB"/>
        </w:rPr>
      </w:pPr>
    </w:p>
    <w:p w:rsidR="00BC1617" w:rsidRPr="00485E82" w:rsidRDefault="00BC1617" w:rsidP="00CE5617">
      <w:pPr>
        <w:widowControl w:val="0"/>
        <w:tabs>
          <w:tab w:val="left" w:pos="426"/>
        </w:tabs>
        <w:jc w:val="center"/>
        <w:rPr>
          <w:lang w:val="uk-UA"/>
        </w:rPr>
      </w:pPr>
      <w:r w:rsidRPr="00485E82">
        <w:rPr>
          <w:lang w:val="uk-UA"/>
        </w:rPr>
        <w:t>Нау</w:t>
      </w:r>
      <w:r w:rsidRPr="00485E82">
        <w:rPr>
          <w:shd w:val="clear" w:color="auto" w:fill="FFFFFF"/>
          <w:lang w:val="uk-UA"/>
        </w:rPr>
        <w:t xml:space="preserve">ковий керівник: к. </w:t>
      </w:r>
      <w:r>
        <w:rPr>
          <w:shd w:val="clear" w:color="auto" w:fill="FFFFFF"/>
          <w:lang w:val="uk-UA"/>
        </w:rPr>
        <w:t>н.д</w:t>
      </w:r>
      <w:r w:rsidRPr="00485E82">
        <w:rPr>
          <w:shd w:val="clear" w:color="auto" w:fill="FFFFFF"/>
          <w:lang w:val="uk-UA"/>
        </w:rPr>
        <w:t xml:space="preserve">. </w:t>
      </w:r>
      <w:r>
        <w:rPr>
          <w:shd w:val="clear" w:color="auto" w:fill="FFFFFF"/>
          <w:lang w:val="uk-UA"/>
        </w:rPr>
        <w:t>у</w:t>
      </w:r>
      <w:r w:rsidRPr="00485E82">
        <w:rPr>
          <w:shd w:val="clear" w:color="auto" w:fill="FFFFFF"/>
          <w:lang w:val="uk-UA"/>
        </w:rPr>
        <w:t xml:space="preserve">, доц. кафедри </w:t>
      </w:r>
      <w:r w:rsidRPr="00485E82">
        <w:rPr>
          <w:lang w:val="uk-UA"/>
        </w:rPr>
        <w:t>доцент кафедри публічного</w:t>
      </w:r>
    </w:p>
    <w:p w:rsidR="00BC1617" w:rsidRPr="00485E82" w:rsidRDefault="00BC1617" w:rsidP="00CE5617">
      <w:pPr>
        <w:widowControl w:val="0"/>
        <w:jc w:val="center"/>
        <w:rPr>
          <w:lang w:val="uk-UA"/>
        </w:rPr>
      </w:pPr>
      <w:r w:rsidRPr="00485E82">
        <w:rPr>
          <w:lang w:val="uk-UA"/>
        </w:rPr>
        <w:t>управління та регіоналістики Національний університет «Одеська політехніка»</w:t>
      </w:r>
    </w:p>
    <w:p w:rsidR="00BC1617" w:rsidRDefault="00BC1617" w:rsidP="00CE5617">
      <w:pPr>
        <w:tabs>
          <w:tab w:val="left" w:pos="3585"/>
        </w:tabs>
        <w:jc w:val="center"/>
        <w:rPr>
          <w:b/>
          <w:bCs/>
          <w:lang w:val="uk-UA"/>
        </w:rPr>
      </w:pPr>
      <w:r>
        <w:rPr>
          <w:shd w:val="clear" w:color="auto" w:fill="FFFFFF"/>
          <w:lang w:val="uk-UA"/>
        </w:rPr>
        <w:t>Тодорова Ольга Леонтіївна</w:t>
      </w:r>
    </w:p>
    <w:p w:rsidR="00BC1617" w:rsidRDefault="00BC1617" w:rsidP="005A46DE">
      <w:pPr>
        <w:ind w:firstLineChars="709" w:firstLine="31680"/>
        <w:jc w:val="center"/>
        <w:rPr>
          <w:iCs/>
          <w:lang w:val="uk-UA"/>
        </w:rPr>
      </w:pPr>
      <w:r w:rsidRPr="002D2781">
        <w:rPr>
          <w:iCs/>
          <w:lang w:val="uk-UA"/>
        </w:rPr>
        <w:t>аспірант кафедри публічного управління та регіоналістики</w:t>
      </w:r>
      <w:r>
        <w:rPr>
          <w:iCs/>
          <w:lang w:val="uk-UA"/>
        </w:rPr>
        <w:t xml:space="preserve"> </w:t>
      </w:r>
      <w:r>
        <w:rPr>
          <w:iCs/>
          <w:lang w:val="uk-UA"/>
        </w:rPr>
        <w:br/>
      </w:r>
      <w:r w:rsidRPr="002D2781">
        <w:rPr>
          <w:iCs/>
          <w:lang w:val="uk-UA"/>
        </w:rPr>
        <w:t>Національний університет «Одеська політехніка»</w:t>
      </w:r>
    </w:p>
    <w:p w:rsidR="00BC1617" w:rsidRPr="00CE5617" w:rsidRDefault="00BC1617" w:rsidP="005A46DE">
      <w:pPr>
        <w:ind w:firstLineChars="709" w:firstLine="31680"/>
        <w:jc w:val="center"/>
        <w:rPr>
          <w:iCs/>
          <w:lang w:val="uk-UA"/>
        </w:rPr>
      </w:pPr>
      <w:r w:rsidRPr="00CE5617">
        <w:rPr>
          <w:bCs/>
          <w:iCs/>
          <w:lang w:val="uk-UA"/>
        </w:rPr>
        <w:t>Подковський Олег Петрович</w:t>
      </w:r>
    </w:p>
    <w:p w:rsidR="00BC1617" w:rsidRPr="00CE5617" w:rsidRDefault="00BC1617" w:rsidP="00CE5617">
      <w:pPr>
        <w:tabs>
          <w:tab w:val="left" w:pos="3585"/>
        </w:tabs>
        <w:jc w:val="center"/>
        <w:rPr>
          <w:lang w:val="uk-UA"/>
        </w:rPr>
      </w:pPr>
      <w:r w:rsidRPr="00CE5617">
        <w:rPr>
          <w:lang w:val="en-GB"/>
        </w:rPr>
        <w:t>Todorova</w:t>
      </w:r>
      <w:r>
        <w:rPr>
          <w:lang w:val="uk-UA"/>
        </w:rPr>
        <w:t xml:space="preserve"> </w:t>
      </w:r>
      <w:r w:rsidRPr="00CE5617">
        <w:rPr>
          <w:lang w:val="en-GB"/>
        </w:rPr>
        <w:t>Ol</w:t>
      </w:r>
      <w:r>
        <w:rPr>
          <w:lang w:val="en-GB"/>
        </w:rPr>
        <w:t>ha Leontiivna</w:t>
      </w:r>
    </w:p>
    <w:p w:rsidR="00BC1617" w:rsidRPr="00485E82" w:rsidRDefault="00BC1617" w:rsidP="00CE5617">
      <w:pPr>
        <w:jc w:val="center"/>
        <w:rPr>
          <w:lang w:val="uk-UA"/>
        </w:rPr>
      </w:pPr>
      <w:r w:rsidRPr="00485E82">
        <w:rPr>
          <w:iCs/>
          <w:lang w:val="en-GB"/>
        </w:rPr>
        <w:t xml:space="preserve">PhD </w:t>
      </w:r>
      <w:r w:rsidRPr="00485E82">
        <w:rPr>
          <w:lang w:val="en-US"/>
        </w:rPr>
        <w:t>of Public Administration</w:t>
      </w:r>
      <w:r w:rsidRPr="00485E82">
        <w:rPr>
          <w:iCs/>
          <w:lang w:val="en-GB"/>
        </w:rPr>
        <w:t>, Associate Professor of the Public Administration and Regional Studies Chair,</w:t>
      </w:r>
      <w:smartTag w:uri="urn:schemas-microsoft-com:office:smarttags" w:element="place">
        <w:smartTag w:uri="urn:schemas-microsoft-com:office:smarttags" w:element="PlaceName">
          <w:r w:rsidRPr="00485E82">
            <w:rPr>
              <w:lang/>
            </w:rPr>
            <w:t>Odes</w:t>
          </w:r>
          <w:r w:rsidRPr="00485E82">
            <w:rPr>
              <w:lang w:val="en-US"/>
            </w:rPr>
            <w:t>s</w:t>
          </w:r>
          <w:r w:rsidRPr="00485E82">
            <w:rPr>
              <w:lang/>
            </w:rPr>
            <w:t>a</w:t>
          </w:r>
        </w:smartTag>
        <w:r w:rsidRPr="00485E82">
          <w:rPr>
            <w:lang/>
          </w:rPr>
          <w:t xml:space="preserve"> </w:t>
        </w:r>
        <w:smartTag w:uri="urn:schemas-microsoft-com:office:smarttags" w:element="PlaceName">
          <w:r w:rsidRPr="00485E82">
            <w:rPr>
              <w:lang/>
            </w:rPr>
            <w:t>Polytechnic</w:t>
          </w:r>
        </w:smartTag>
        <w:r w:rsidRPr="00485E82">
          <w:rPr>
            <w:lang/>
          </w:rPr>
          <w:t xml:space="preserve"> </w:t>
        </w:r>
        <w:smartTag w:uri="urn:schemas-microsoft-com:office:smarttags" w:element="PlaceName">
          <w:r w:rsidRPr="00485E82">
            <w:rPr>
              <w:lang/>
            </w:rPr>
            <w:t>National</w:t>
          </w:r>
        </w:smartTag>
        <w:r w:rsidRPr="00485E82">
          <w:rPr>
            <w:lang/>
          </w:rPr>
          <w:t xml:space="preserve"> </w:t>
        </w:r>
        <w:smartTag w:uri="urn:schemas-microsoft-com:office:smarttags" w:element="PlaceType">
          <w:r w:rsidRPr="00485E82">
            <w:rPr>
              <w:lang/>
            </w:rPr>
            <w:t>University</w:t>
          </w:r>
        </w:smartTag>
      </w:smartTag>
    </w:p>
    <w:p w:rsidR="00BC1617" w:rsidRPr="005A46DE" w:rsidRDefault="00BC1617" w:rsidP="005A46DE">
      <w:pPr>
        <w:ind w:firstLineChars="709" w:firstLine="31680"/>
        <w:jc w:val="center"/>
        <w:rPr>
          <w:bCs/>
          <w:iCs/>
          <w:lang w:val="uk-UA"/>
        </w:rPr>
      </w:pPr>
      <w:r w:rsidRPr="00CE5617">
        <w:rPr>
          <w:bCs/>
          <w:iCs/>
          <w:lang w:val="uk-UA"/>
        </w:rPr>
        <w:t>Podkovskyi</w:t>
      </w:r>
      <w:r>
        <w:rPr>
          <w:bCs/>
          <w:iCs/>
          <w:lang w:val="uk-UA"/>
        </w:rPr>
        <w:t xml:space="preserve"> </w:t>
      </w:r>
      <w:r w:rsidRPr="00CE5617">
        <w:rPr>
          <w:bCs/>
          <w:iCs/>
          <w:lang w:val="uk-UA"/>
        </w:rPr>
        <w:t>Oleh</w:t>
      </w:r>
      <w:r>
        <w:rPr>
          <w:bCs/>
          <w:iCs/>
          <w:lang w:val="uk-UA"/>
        </w:rPr>
        <w:t xml:space="preserve"> </w:t>
      </w:r>
      <w:r w:rsidRPr="00CE5617">
        <w:rPr>
          <w:bCs/>
          <w:iCs/>
          <w:lang w:val="en-GB"/>
        </w:rPr>
        <w:t>Petrovich</w:t>
      </w:r>
    </w:p>
    <w:p w:rsidR="00BC1617" w:rsidRPr="002D2781" w:rsidRDefault="00BC1617" w:rsidP="005A46DE">
      <w:pPr>
        <w:ind w:firstLineChars="709" w:firstLine="31680"/>
        <w:jc w:val="center"/>
        <w:rPr>
          <w:iCs/>
          <w:lang w:val="uk-UA"/>
        </w:rPr>
      </w:pPr>
      <w:r w:rsidRPr="006A76C8">
        <w:rPr>
          <w:iCs/>
          <w:lang w:val="uk-UA"/>
        </w:rPr>
        <w:t>Postgraduatestudent</w:t>
      </w:r>
      <w:r>
        <w:rPr>
          <w:iCs/>
          <w:lang w:val="uk-UA"/>
        </w:rPr>
        <w:t xml:space="preserve"> </w:t>
      </w:r>
      <w:r w:rsidRPr="006A76C8">
        <w:rPr>
          <w:iCs/>
          <w:lang w:val="uk-UA"/>
        </w:rPr>
        <w:t>of</w:t>
      </w:r>
      <w:r>
        <w:rPr>
          <w:iCs/>
          <w:lang w:val="uk-UA"/>
        </w:rPr>
        <w:t xml:space="preserve"> </w:t>
      </w:r>
      <w:r w:rsidRPr="006A76C8">
        <w:rPr>
          <w:iCs/>
          <w:lang w:val="uk-UA"/>
        </w:rPr>
        <w:t>the</w:t>
      </w:r>
      <w:r>
        <w:rPr>
          <w:iCs/>
          <w:lang w:val="uk-UA"/>
        </w:rPr>
        <w:t xml:space="preserve"> </w:t>
      </w:r>
      <w:r w:rsidRPr="006A76C8">
        <w:rPr>
          <w:iCs/>
          <w:lang w:val="uk-UA"/>
        </w:rPr>
        <w:t>Department</w:t>
      </w:r>
      <w:r>
        <w:rPr>
          <w:iCs/>
          <w:lang w:val="uk-UA"/>
        </w:rPr>
        <w:t xml:space="preserve"> </w:t>
      </w:r>
      <w:r w:rsidRPr="006A76C8">
        <w:rPr>
          <w:iCs/>
          <w:lang w:val="uk-UA"/>
        </w:rPr>
        <w:t>of</w:t>
      </w:r>
      <w:r>
        <w:rPr>
          <w:iCs/>
          <w:lang w:val="uk-UA"/>
        </w:rPr>
        <w:t xml:space="preserve"> </w:t>
      </w:r>
      <w:r w:rsidRPr="006A76C8">
        <w:rPr>
          <w:iCs/>
          <w:lang w:val="uk-UA"/>
        </w:rPr>
        <w:t>Public</w:t>
      </w:r>
      <w:r>
        <w:rPr>
          <w:iCs/>
          <w:lang w:val="uk-UA"/>
        </w:rPr>
        <w:t xml:space="preserve"> </w:t>
      </w:r>
      <w:r w:rsidRPr="006A76C8">
        <w:rPr>
          <w:iCs/>
          <w:lang w:val="uk-UA"/>
        </w:rPr>
        <w:t>Administration</w:t>
      </w:r>
      <w:r>
        <w:rPr>
          <w:iCs/>
          <w:lang w:val="uk-UA"/>
        </w:rPr>
        <w:t xml:space="preserve"> </w:t>
      </w:r>
      <w:r w:rsidRPr="006A76C8">
        <w:rPr>
          <w:iCs/>
          <w:lang w:val="uk-UA"/>
        </w:rPr>
        <w:t>and</w:t>
      </w:r>
      <w:r>
        <w:rPr>
          <w:iCs/>
          <w:lang w:val="uk-UA"/>
        </w:rPr>
        <w:t xml:space="preserve"> </w:t>
      </w:r>
      <w:r w:rsidRPr="006A76C8">
        <w:rPr>
          <w:iCs/>
          <w:lang w:val="uk-UA"/>
        </w:rPr>
        <w:t>Regional</w:t>
      </w:r>
      <w:r>
        <w:rPr>
          <w:iCs/>
          <w:lang w:val="uk-UA"/>
        </w:rPr>
        <w:t xml:space="preserve"> </w:t>
      </w:r>
      <w:r w:rsidRPr="006A76C8">
        <w:rPr>
          <w:iCs/>
          <w:lang w:val="uk-UA"/>
        </w:rPr>
        <w:t>Studies</w:t>
      </w:r>
      <w:r>
        <w:rPr>
          <w:iCs/>
          <w:lang w:val="uk-UA"/>
        </w:rPr>
        <w:t xml:space="preserve"> </w:t>
      </w:r>
      <w:r w:rsidRPr="006A76C8">
        <w:rPr>
          <w:iCs/>
          <w:lang w:val="uk-UA"/>
        </w:rPr>
        <w:t>National</w:t>
      </w:r>
      <w:r>
        <w:rPr>
          <w:iCs/>
          <w:lang w:val="uk-UA"/>
        </w:rPr>
        <w:t xml:space="preserve"> </w:t>
      </w:r>
      <w:r w:rsidRPr="006A76C8">
        <w:rPr>
          <w:iCs/>
          <w:lang w:val="uk-UA"/>
        </w:rPr>
        <w:t>University "Odesa</w:t>
      </w:r>
      <w:r>
        <w:rPr>
          <w:iCs/>
          <w:lang w:val="uk-UA"/>
        </w:rPr>
        <w:t xml:space="preserve"> </w:t>
      </w:r>
      <w:r w:rsidRPr="006A76C8">
        <w:rPr>
          <w:iCs/>
          <w:lang w:val="uk-UA"/>
        </w:rPr>
        <w:t>Polytechnic"</w:t>
      </w:r>
    </w:p>
    <w:p w:rsidR="00BC1617" w:rsidRPr="00CE5617" w:rsidRDefault="00BC1617" w:rsidP="005A46DE">
      <w:pPr>
        <w:ind w:firstLineChars="709" w:firstLine="31680"/>
        <w:jc w:val="right"/>
        <w:rPr>
          <w:b/>
          <w:iCs/>
          <w:lang w:val="uk-UA"/>
        </w:rPr>
      </w:pPr>
    </w:p>
    <w:p w:rsidR="00BC1617" w:rsidRDefault="00BC1617" w:rsidP="007907F1">
      <w:pPr>
        <w:tabs>
          <w:tab w:val="left" w:pos="3585"/>
        </w:tabs>
        <w:jc w:val="center"/>
        <w:rPr>
          <w:b/>
          <w:bCs/>
          <w:lang w:val="uk-UA"/>
        </w:rPr>
      </w:pPr>
    </w:p>
    <w:p w:rsidR="00BC1617" w:rsidRPr="00CE5617" w:rsidRDefault="00BC1617" w:rsidP="00CE5617">
      <w:pPr>
        <w:jc w:val="both"/>
        <w:rPr>
          <w:lang w:val="uk-UA"/>
        </w:rPr>
      </w:pPr>
      <w:r w:rsidRPr="00485E82">
        <w:rPr>
          <w:b/>
          <w:noProof/>
          <w:lang w:val="uk-UA"/>
        </w:rPr>
        <w:t>Анотація:</w:t>
      </w:r>
      <w:r>
        <w:rPr>
          <w:b/>
          <w:noProof/>
          <w:lang w:val="uk-UA"/>
        </w:rPr>
        <w:t xml:space="preserve"> </w:t>
      </w:r>
      <w:r w:rsidRPr="00CE5617">
        <w:rPr>
          <w:lang w:val="uk-UA"/>
        </w:rPr>
        <w:t xml:space="preserve">Актуалізовано сучасні виклики, що впливають на формування та реалізацію регіональної політики в Україні та можливості щодо розвитку та модернізації окремих регіонів. Зосереджено увагу на </w:t>
      </w:r>
      <w:r w:rsidRPr="00CE5617">
        <w:rPr>
          <w:rStyle w:val="Strong"/>
          <w:b w:val="0"/>
          <w:lang w:val="uk-UA"/>
        </w:rPr>
        <w:t xml:space="preserve">Державній стратегії регіонального розвитку України, як основному документі що визначає засади регіональної політики та підходи до її оновлення, з огляду на складні без пекові умови. Сформовано уявлення щодо подальших кроків із забезпечення </w:t>
      </w:r>
      <w:r w:rsidRPr="00CE5617">
        <w:rPr>
          <w:lang w:val="uk-UA"/>
        </w:rPr>
        <w:t>ефективної регіональна політики в Україні.</w:t>
      </w:r>
    </w:p>
    <w:p w:rsidR="00BC1617" w:rsidRPr="00357038" w:rsidRDefault="00BC1617" w:rsidP="00357038">
      <w:pPr>
        <w:jc w:val="both"/>
        <w:rPr>
          <w:bCs/>
          <w:lang w:val="uk-UA"/>
        </w:rPr>
      </w:pPr>
      <w:r w:rsidRPr="00485E82">
        <w:rPr>
          <w:b/>
          <w:lang w:val="uk-UA"/>
        </w:rPr>
        <w:t>Ключові слова:</w:t>
      </w:r>
      <w:r>
        <w:rPr>
          <w:b/>
          <w:lang w:val="uk-UA"/>
        </w:rPr>
        <w:t xml:space="preserve"> </w:t>
      </w:r>
      <w:r w:rsidRPr="00357038">
        <w:rPr>
          <w:bCs/>
          <w:lang w:val="uk-UA"/>
        </w:rPr>
        <w:t>регіональна політика, регіональний розвиток, європейське управління, ефективність, партнерство</w:t>
      </w:r>
    </w:p>
    <w:p w:rsidR="00BC1617" w:rsidRPr="00CE5617" w:rsidRDefault="00BC1617" w:rsidP="007907F1">
      <w:pPr>
        <w:tabs>
          <w:tab w:val="left" w:pos="3585"/>
        </w:tabs>
        <w:jc w:val="center"/>
        <w:rPr>
          <w:bCs/>
          <w:lang w:val="uk-UA"/>
        </w:rPr>
      </w:pPr>
    </w:p>
    <w:p w:rsidR="00BC1617" w:rsidRPr="005A46DE" w:rsidRDefault="00BC1617" w:rsidP="00357038">
      <w:pPr>
        <w:tabs>
          <w:tab w:val="left" w:pos="3585"/>
        </w:tabs>
        <w:jc w:val="both"/>
        <w:rPr>
          <w:bCs/>
          <w:lang w:val="uk-UA"/>
        </w:rPr>
      </w:pPr>
      <w:r w:rsidRPr="00485E82">
        <w:rPr>
          <w:b/>
          <w:caps/>
          <w:shd w:val="clear" w:color="auto" w:fill="FFFFFF"/>
          <w:lang w:val="en-US"/>
        </w:rPr>
        <w:t>A</w:t>
      </w:r>
      <w:r w:rsidRPr="00485E82">
        <w:rPr>
          <w:b/>
          <w:shd w:val="clear" w:color="auto" w:fill="FFFFFF"/>
          <w:lang w:val="en-US"/>
        </w:rPr>
        <w:t>nnotation:</w:t>
      </w:r>
      <w:r>
        <w:rPr>
          <w:b/>
          <w:shd w:val="clear" w:color="auto" w:fill="FFFFFF"/>
          <w:lang w:val="uk-UA"/>
        </w:rPr>
        <w:t xml:space="preserve"> </w:t>
      </w:r>
      <w:r w:rsidRPr="005A46DE">
        <w:rPr>
          <w:bCs/>
          <w:lang w:val="uk-UA"/>
        </w:rPr>
        <w:t xml:space="preserve">Modern challenges affecting the formation and implementation of regional policy in </w:t>
      </w:r>
      <w:smartTag w:uri="urn:schemas-microsoft-com:office:smarttags" w:element="place">
        <w:smartTag w:uri="urn:schemas-microsoft-com:office:smarttags" w:element="country-region">
          <w:r w:rsidRPr="005A46DE">
            <w:rPr>
              <w:bCs/>
              <w:lang w:val="uk-UA"/>
            </w:rPr>
            <w:t>Ukraine</w:t>
          </w:r>
        </w:smartTag>
      </w:smartTag>
      <w:r w:rsidRPr="005A46DE">
        <w:rPr>
          <w:bCs/>
          <w:lang w:val="uk-UA"/>
        </w:rPr>
        <w:t xml:space="preserve"> and opportunities for the development and modernization of certain regions are actualized. Attention is focused on the State Strategy for Regional Development of Ukraine, as the main document that defines the principles of regional policy and approaches to its renewal, taking into account the difficult conditions without heat. An idea of further steps to ensure an effective regional policy in </w:t>
      </w:r>
      <w:smartTag w:uri="urn:schemas-microsoft-com:office:smarttags" w:element="country-region">
        <w:smartTag w:uri="urn:schemas-microsoft-com:office:smarttags" w:element="place">
          <w:r w:rsidRPr="005A46DE">
            <w:rPr>
              <w:bCs/>
              <w:lang w:val="uk-UA"/>
            </w:rPr>
            <w:t>Ukraine</w:t>
          </w:r>
        </w:smartTag>
      </w:smartTag>
      <w:r w:rsidRPr="005A46DE">
        <w:rPr>
          <w:bCs/>
          <w:lang w:val="uk-UA"/>
        </w:rPr>
        <w:t xml:space="preserve"> has been formed.</w:t>
      </w:r>
    </w:p>
    <w:p w:rsidR="00BC1617" w:rsidRPr="00357038" w:rsidRDefault="00BC1617" w:rsidP="00357038">
      <w:pPr>
        <w:tabs>
          <w:tab w:val="left" w:pos="3585"/>
        </w:tabs>
        <w:rPr>
          <w:bCs/>
          <w:lang w:val="uk-UA"/>
        </w:rPr>
      </w:pPr>
      <w:r w:rsidRPr="00485E82">
        <w:rPr>
          <w:b/>
          <w:shd w:val="clear" w:color="auto" w:fill="FFFFFF"/>
          <w:lang w:val="en-US"/>
        </w:rPr>
        <w:t>Keywords</w:t>
      </w:r>
      <w:r>
        <w:rPr>
          <w:b/>
          <w:shd w:val="clear" w:color="auto" w:fill="FFFFFF"/>
          <w:lang w:val="uk-UA"/>
        </w:rPr>
        <w:t xml:space="preserve"> </w:t>
      </w:r>
      <w:r w:rsidRPr="005A46DE">
        <w:rPr>
          <w:b/>
          <w:shd w:val="clear" w:color="auto" w:fill="FFFFFF"/>
          <w:lang w:val="uk-UA"/>
        </w:rPr>
        <w:t>:</w:t>
      </w:r>
      <w:r>
        <w:rPr>
          <w:b/>
          <w:shd w:val="clear" w:color="auto" w:fill="FFFFFF"/>
          <w:lang w:val="uk-UA"/>
        </w:rPr>
        <w:t xml:space="preserve"> </w:t>
      </w:r>
      <w:r w:rsidRPr="00357038">
        <w:rPr>
          <w:bCs/>
          <w:shd w:val="clear" w:color="auto" w:fill="FFFFFF"/>
          <w:lang w:val="uk-UA"/>
        </w:rPr>
        <w:t>regionalpolicy, regionaldevelopment, Europeangovernance, efficiency, partnership</w:t>
      </w:r>
    </w:p>
    <w:p w:rsidR="00BC1617" w:rsidRPr="002D2781" w:rsidRDefault="00BC1617" w:rsidP="005A46DE">
      <w:pPr>
        <w:ind w:firstLineChars="709" w:firstLine="31680"/>
        <w:jc w:val="right"/>
        <w:rPr>
          <w:b/>
          <w:iCs/>
          <w:lang w:val="uk-UA"/>
        </w:rPr>
      </w:pPr>
    </w:p>
    <w:p w:rsidR="00BC1617" w:rsidRPr="002D2781" w:rsidRDefault="00BC1617" w:rsidP="005A46DE">
      <w:pPr>
        <w:tabs>
          <w:tab w:val="left" w:pos="3585"/>
        </w:tabs>
        <w:ind w:firstLineChars="295" w:firstLine="31680"/>
        <w:jc w:val="both"/>
        <w:rPr>
          <w:lang w:val="uk-UA"/>
        </w:rPr>
      </w:pPr>
      <w:r w:rsidRPr="002D2781">
        <w:rPr>
          <w:lang w:val="uk-UA"/>
        </w:rPr>
        <w:t xml:space="preserve">Україна, як і багато інших країн, стикається з викликами, </w:t>
      </w:r>
      <w:r>
        <w:rPr>
          <w:lang w:val="uk-UA"/>
        </w:rPr>
        <w:t>що прямо впливають на регіональний розвиток</w:t>
      </w:r>
      <w:r w:rsidRPr="002D2781">
        <w:rPr>
          <w:lang w:val="uk-UA"/>
        </w:rPr>
        <w:t>. Особливо актуальними є питання, пов’язані зі впливом повномасштабної війни на регіональну політику України. У зв’язку з необхідністю адаптації до швидких соціально-економічних змін, викликаних внутрішніми та зовнішніми факторами, такими як воєнний стан, міграція, інтеграційні процеси та глобалізація держава має розробляти індивідуальні програми та концепції розвитку для українських регіонів з урахуванням потреб уразливих категорій мешканців регіонів. Також, у зв’язку з євроінтеграційною політикою України регіони мають бути налаштованими до роботи зі структурними фондами Євросоюзу. Це відкриває нові можливості для розвитку і модернізації регіонів. Євроінтеграція дозволяє залучати фінансові ресурси та експертів для реалізації проектів, спрямованих на покращення інфраструктури, розвиток бізнесу та підвищення якості життя громадян.</w:t>
      </w:r>
    </w:p>
    <w:p w:rsidR="00BC1617" w:rsidRPr="002D2781" w:rsidRDefault="00BC1617" w:rsidP="005A46DE">
      <w:pPr>
        <w:pStyle w:val="a"/>
        <w:tabs>
          <w:tab w:val="left" w:pos="2127"/>
        </w:tabs>
        <w:spacing w:before="0" w:beforeAutospacing="0" w:after="0" w:afterAutospacing="0"/>
        <w:ind w:firstLineChars="295" w:firstLine="31680"/>
        <w:jc w:val="both"/>
        <w:rPr>
          <w:rStyle w:val="Strong"/>
          <w:b w:val="0"/>
          <w:lang w:val="uk-UA"/>
        </w:rPr>
      </w:pPr>
      <w:r w:rsidRPr="002D2781">
        <w:rPr>
          <w:rStyle w:val="Strong"/>
          <w:b w:val="0"/>
          <w:lang w:val="uk-UA"/>
        </w:rPr>
        <w:t>Кабінет Міністрів України затвердив Державну стратегію регіонального розвитку на 2021-2027 роки, проект якої розробив Мінрегіоном на виконання Закону України «Про засади державної регіональної політики» та Указу Президента України від 20 вересня 2019 р. № 713 «Про невідкладні заходи щодо забезпечення економічного зростання і, стимулювання розвитку регіонів та запобігання корупції». Проект Стратегії підготовлений у співпраці з Офісом Президента України, центральними та місцевими органами виконавчої влади, асоціаціями органів місцевого самоврядування, проектами та програмами міжнародної технічної допомоги</w:t>
      </w:r>
      <w:r w:rsidRPr="002D2781">
        <w:rPr>
          <w:lang w:val="uk-UA"/>
        </w:rPr>
        <w:t>[1, с. 46]</w:t>
      </w:r>
      <w:r w:rsidRPr="002D2781">
        <w:rPr>
          <w:rStyle w:val="Strong"/>
          <w:b w:val="0"/>
          <w:lang w:val="uk-UA"/>
        </w:rPr>
        <w:t xml:space="preserve">. Державна стратегія регіонального розвитку України на 2021-2027 роки визначає основні напрямки та пріоритети розвитку регіонів країни. Важливим елементом стратегії є продовження реформи місцевого самоврядування та територіальної організації влади на засадах децентралізації. Стратегія підкреслює необхідність стимулювання економічного розвитку регіонів, зокрема через підтримку малого та середнього бізнесу.У 2024 р. Стратегія була оновлена, щоб відповідати викликам, з якими зіткнулася Україна після повномасштабного вторгнення, та новим зобов’язанням країни у контексті отримання статусу кандидата на вступ в ЄС. </w:t>
      </w:r>
    </w:p>
    <w:p w:rsidR="00BC1617" w:rsidRPr="002D2781" w:rsidRDefault="00BC1617" w:rsidP="005A46DE">
      <w:pPr>
        <w:pStyle w:val="a"/>
        <w:tabs>
          <w:tab w:val="left" w:pos="2127"/>
        </w:tabs>
        <w:spacing w:before="0" w:beforeAutospacing="0" w:after="0" w:afterAutospacing="0"/>
        <w:ind w:firstLineChars="295" w:firstLine="31680"/>
        <w:jc w:val="both"/>
        <w:rPr>
          <w:lang w:val="uk-UA"/>
        </w:rPr>
      </w:pPr>
      <w:r w:rsidRPr="002D2781">
        <w:rPr>
          <w:lang w:val="uk-UA"/>
        </w:rPr>
        <w:t>Пріоритетами оновленої стратегії є:</w:t>
      </w:r>
    </w:p>
    <w:p w:rsidR="00BC1617" w:rsidRPr="002D2781" w:rsidRDefault="00BC1617" w:rsidP="005A46DE">
      <w:pPr>
        <w:pStyle w:val="a"/>
        <w:tabs>
          <w:tab w:val="left" w:pos="2127"/>
        </w:tabs>
        <w:spacing w:before="0" w:beforeAutospacing="0" w:after="0" w:afterAutospacing="0"/>
        <w:ind w:firstLineChars="295" w:firstLine="31680"/>
        <w:jc w:val="both"/>
        <w:rPr>
          <w:lang w:val="uk-UA"/>
        </w:rPr>
      </w:pPr>
      <w:r w:rsidRPr="002D2781">
        <w:rPr>
          <w:rStyle w:val="Strong"/>
          <w:b w:val="0"/>
          <w:lang w:val="uk-UA"/>
        </w:rPr>
        <w:t xml:space="preserve">▪ </w:t>
      </w:r>
      <w:r>
        <w:rPr>
          <w:lang w:val="uk-UA"/>
        </w:rPr>
        <w:t>С</w:t>
      </w:r>
      <w:r w:rsidRPr="002D2781">
        <w:rPr>
          <w:lang w:val="uk-UA"/>
        </w:rPr>
        <w:t>творення безпекових та соціально-економічних умов для повернення українців в регіони та територіальні громади;</w:t>
      </w:r>
    </w:p>
    <w:p w:rsidR="00BC1617" w:rsidRPr="002D2781" w:rsidRDefault="00BC1617" w:rsidP="005A46DE">
      <w:pPr>
        <w:pStyle w:val="a"/>
        <w:tabs>
          <w:tab w:val="left" w:pos="2127"/>
        </w:tabs>
        <w:spacing w:before="0" w:beforeAutospacing="0" w:after="0" w:afterAutospacing="0"/>
        <w:ind w:firstLineChars="295" w:firstLine="31680"/>
        <w:jc w:val="both"/>
        <w:rPr>
          <w:lang w:val="uk-UA"/>
        </w:rPr>
      </w:pPr>
      <w:r w:rsidRPr="002D2781">
        <w:rPr>
          <w:rStyle w:val="Strong"/>
          <w:b w:val="0"/>
          <w:lang w:val="uk-UA"/>
        </w:rPr>
        <w:t xml:space="preserve">▪ </w:t>
      </w:r>
      <w:r>
        <w:rPr>
          <w:rStyle w:val="Strong"/>
          <w:b w:val="0"/>
          <w:lang w:val="uk-UA"/>
        </w:rPr>
        <w:t>В</w:t>
      </w:r>
      <w:r w:rsidRPr="002D2781">
        <w:rPr>
          <w:lang w:val="uk-UA"/>
        </w:rPr>
        <w:t>ідновлення та розвиток інфраструктури за принципом «buildbackbatter»;</w:t>
      </w:r>
    </w:p>
    <w:p w:rsidR="00BC1617" w:rsidRPr="002D2781" w:rsidRDefault="00BC1617" w:rsidP="005A46DE">
      <w:pPr>
        <w:pStyle w:val="a"/>
        <w:tabs>
          <w:tab w:val="left" w:pos="2127"/>
        </w:tabs>
        <w:spacing w:before="0" w:beforeAutospacing="0" w:after="0" w:afterAutospacing="0"/>
        <w:ind w:firstLineChars="295" w:firstLine="31680"/>
        <w:jc w:val="both"/>
        <w:rPr>
          <w:lang w:val="uk-UA"/>
        </w:rPr>
      </w:pPr>
      <w:r w:rsidRPr="002D2781">
        <w:rPr>
          <w:rStyle w:val="Strong"/>
          <w:b w:val="0"/>
          <w:lang w:val="uk-UA"/>
        </w:rPr>
        <w:t>▪</w:t>
      </w:r>
      <w:r>
        <w:rPr>
          <w:rStyle w:val="Strong"/>
          <w:b w:val="0"/>
          <w:lang w:val="uk-UA"/>
        </w:rPr>
        <w:t xml:space="preserve"> Р</w:t>
      </w:r>
      <w:r w:rsidRPr="002D2781">
        <w:rPr>
          <w:lang w:val="uk-UA"/>
        </w:rPr>
        <w:t>озвиток людського капіталу та підсилення економіки на основі внутрішнього потенціалу територій;</w:t>
      </w:r>
    </w:p>
    <w:p w:rsidR="00BC1617" w:rsidRPr="002D2781" w:rsidRDefault="00BC1617" w:rsidP="005A46DE">
      <w:pPr>
        <w:pStyle w:val="a"/>
        <w:tabs>
          <w:tab w:val="left" w:pos="2127"/>
        </w:tabs>
        <w:spacing w:before="0" w:beforeAutospacing="0" w:after="0" w:afterAutospacing="0"/>
        <w:ind w:firstLineChars="295" w:firstLine="31680"/>
        <w:jc w:val="both"/>
        <w:rPr>
          <w:lang w:val="uk-UA"/>
        </w:rPr>
      </w:pPr>
      <w:r w:rsidRPr="002D2781">
        <w:rPr>
          <w:rStyle w:val="Strong"/>
          <w:b w:val="0"/>
          <w:lang w:val="uk-UA"/>
        </w:rPr>
        <w:t>▪</w:t>
      </w:r>
      <w:r>
        <w:rPr>
          <w:rStyle w:val="Strong"/>
          <w:b w:val="0"/>
          <w:lang w:val="uk-UA"/>
        </w:rPr>
        <w:t xml:space="preserve"> П</w:t>
      </w:r>
      <w:r w:rsidRPr="002D2781">
        <w:rPr>
          <w:lang w:val="uk-UA"/>
        </w:rPr>
        <w:t>родовження реформи децентралізації, розвиток інституційної та фінансової спроможності громад та регіонів, розбудову багаторівневого врядування;</w:t>
      </w:r>
    </w:p>
    <w:p w:rsidR="00BC1617" w:rsidRPr="002D2781" w:rsidRDefault="00BC1617" w:rsidP="005A46DE">
      <w:pPr>
        <w:pStyle w:val="a"/>
        <w:tabs>
          <w:tab w:val="left" w:pos="2127"/>
        </w:tabs>
        <w:spacing w:before="0" w:beforeAutospacing="0" w:after="0" w:afterAutospacing="0"/>
        <w:ind w:firstLineChars="295" w:firstLine="31680"/>
        <w:jc w:val="both"/>
        <w:rPr>
          <w:lang w:val="uk-UA"/>
        </w:rPr>
      </w:pPr>
      <w:r w:rsidRPr="002D2781">
        <w:rPr>
          <w:rStyle w:val="Strong"/>
          <w:b w:val="0"/>
          <w:lang w:val="uk-UA"/>
        </w:rPr>
        <w:t xml:space="preserve">▪ </w:t>
      </w:r>
      <w:r>
        <w:rPr>
          <w:rStyle w:val="Strong"/>
          <w:b w:val="0"/>
          <w:lang w:val="uk-UA"/>
        </w:rPr>
        <w:t>З</w:t>
      </w:r>
      <w:r w:rsidRPr="002D2781">
        <w:rPr>
          <w:lang w:val="uk-UA"/>
        </w:rPr>
        <w:t>береження балансу екосистем та адаптації до зміни клімату;</w:t>
      </w:r>
    </w:p>
    <w:p w:rsidR="00BC1617" w:rsidRPr="002D2781" w:rsidRDefault="00BC1617" w:rsidP="005A46DE">
      <w:pPr>
        <w:pStyle w:val="a"/>
        <w:tabs>
          <w:tab w:val="left" w:pos="2127"/>
        </w:tabs>
        <w:spacing w:before="0" w:beforeAutospacing="0" w:after="0" w:afterAutospacing="0"/>
        <w:ind w:firstLineChars="295" w:firstLine="31680"/>
        <w:jc w:val="both"/>
        <w:rPr>
          <w:lang w:val="uk-UA"/>
        </w:rPr>
      </w:pPr>
      <w:r w:rsidRPr="002D2781">
        <w:rPr>
          <w:rStyle w:val="Strong"/>
          <w:b w:val="0"/>
          <w:lang w:val="uk-UA"/>
        </w:rPr>
        <w:t xml:space="preserve">▪ </w:t>
      </w:r>
      <w:r>
        <w:rPr>
          <w:rStyle w:val="Strong"/>
          <w:b w:val="0"/>
          <w:lang w:val="uk-UA"/>
        </w:rPr>
        <w:t>С</w:t>
      </w:r>
      <w:r w:rsidRPr="002D2781">
        <w:rPr>
          <w:lang w:val="uk-UA"/>
        </w:rPr>
        <w:t>творення системи координації секторальних та державної регіональної політик;</w:t>
      </w:r>
    </w:p>
    <w:p w:rsidR="00BC1617" w:rsidRPr="002D2781" w:rsidRDefault="00BC1617" w:rsidP="005A46DE">
      <w:pPr>
        <w:pStyle w:val="a"/>
        <w:tabs>
          <w:tab w:val="left" w:pos="2127"/>
        </w:tabs>
        <w:spacing w:before="0" w:beforeAutospacing="0" w:after="0" w:afterAutospacing="0"/>
        <w:ind w:firstLineChars="295" w:firstLine="31680"/>
        <w:jc w:val="both"/>
        <w:rPr>
          <w:lang w:val="uk-UA"/>
        </w:rPr>
      </w:pPr>
      <w:r w:rsidRPr="002D2781">
        <w:rPr>
          <w:rStyle w:val="Strong"/>
          <w:b w:val="0"/>
          <w:lang w:val="uk-UA"/>
        </w:rPr>
        <w:t xml:space="preserve">▪ </w:t>
      </w:r>
      <w:r>
        <w:rPr>
          <w:lang w:val="uk-UA"/>
        </w:rPr>
        <w:t>П</w:t>
      </w:r>
      <w:r w:rsidRPr="002D2781">
        <w:rPr>
          <w:lang w:val="uk-UA"/>
        </w:rPr>
        <w:t>ідвищення ефективності та прозорості публічного інвестування, удосконалення фінансових інструментів стимулювання регіонального розвитку;</w:t>
      </w:r>
    </w:p>
    <w:p w:rsidR="00BC1617" w:rsidRPr="002D2781" w:rsidRDefault="00BC1617" w:rsidP="005A46DE">
      <w:pPr>
        <w:pStyle w:val="a"/>
        <w:tabs>
          <w:tab w:val="left" w:pos="2127"/>
        </w:tabs>
        <w:spacing w:before="0" w:beforeAutospacing="0" w:after="0" w:afterAutospacing="0"/>
        <w:ind w:firstLineChars="295" w:firstLine="31680"/>
        <w:jc w:val="both"/>
        <w:rPr>
          <w:lang w:val="uk-UA"/>
        </w:rPr>
      </w:pPr>
      <w:r w:rsidRPr="002D2781">
        <w:rPr>
          <w:rStyle w:val="Strong"/>
          <w:b w:val="0"/>
          <w:lang w:val="uk-UA"/>
        </w:rPr>
        <w:t>▪</w:t>
      </w:r>
      <w:r>
        <w:rPr>
          <w:rStyle w:val="Strong"/>
          <w:b w:val="0"/>
          <w:lang w:val="uk-UA"/>
        </w:rPr>
        <w:t xml:space="preserve"> П</w:t>
      </w:r>
      <w:r w:rsidRPr="002D2781">
        <w:rPr>
          <w:lang w:val="uk-UA"/>
        </w:rPr>
        <w:t>обудову партнерств, розвиток міжмуніципального, міжрегіонального та транскордонного співробітництва;</w:t>
      </w:r>
    </w:p>
    <w:p w:rsidR="00BC1617" w:rsidRPr="002D2781" w:rsidRDefault="00BC1617" w:rsidP="005A46DE">
      <w:pPr>
        <w:pStyle w:val="a"/>
        <w:tabs>
          <w:tab w:val="left" w:pos="2127"/>
        </w:tabs>
        <w:spacing w:before="0" w:beforeAutospacing="0" w:after="0" w:afterAutospacing="0"/>
        <w:ind w:firstLineChars="295" w:firstLine="31680"/>
        <w:jc w:val="both"/>
        <w:rPr>
          <w:lang w:val="uk-UA"/>
        </w:rPr>
      </w:pPr>
      <w:r w:rsidRPr="002D2781">
        <w:rPr>
          <w:rStyle w:val="Strong"/>
          <w:b w:val="0"/>
          <w:lang w:val="uk-UA"/>
        </w:rPr>
        <w:t xml:space="preserve">▪ </w:t>
      </w:r>
      <w:r>
        <w:rPr>
          <w:rStyle w:val="Strong"/>
          <w:b w:val="0"/>
          <w:lang w:val="uk-UA"/>
        </w:rPr>
        <w:t>З</w:t>
      </w:r>
      <w:r w:rsidRPr="002D2781">
        <w:rPr>
          <w:lang w:val="uk-UA"/>
        </w:rPr>
        <w:t>алучення громадян до прийняття рішень на державному, регіональному та місцевому рівнях[</w:t>
      </w:r>
      <w:r>
        <w:rPr>
          <w:lang w:val="uk-UA"/>
        </w:rPr>
        <w:t>4</w:t>
      </w:r>
      <w:r w:rsidRPr="002D2781">
        <w:rPr>
          <w:lang w:val="uk-UA"/>
        </w:rPr>
        <w:t>]</w:t>
      </w:r>
      <w:r w:rsidRPr="002D2781">
        <w:rPr>
          <w:rStyle w:val="Strong"/>
          <w:b w:val="0"/>
          <w:lang w:val="uk-UA"/>
        </w:rPr>
        <w:t>.</w:t>
      </w:r>
    </w:p>
    <w:p w:rsidR="00BC1617" w:rsidRPr="002D2781" w:rsidRDefault="00BC1617" w:rsidP="005A46DE">
      <w:pPr>
        <w:pStyle w:val="a"/>
        <w:tabs>
          <w:tab w:val="left" w:pos="2127"/>
        </w:tabs>
        <w:spacing w:before="0" w:beforeAutospacing="0" w:after="0" w:afterAutospacing="0"/>
        <w:ind w:firstLineChars="295" w:firstLine="31680"/>
        <w:jc w:val="both"/>
        <w:rPr>
          <w:rStyle w:val="Strong"/>
          <w:b w:val="0"/>
          <w:color w:val="C0504D"/>
          <w:lang w:val="uk-UA"/>
        </w:rPr>
      </w:pPr>
      <w:r w:rsidRPr="002D2781">
        <w:rPr>
          <w:rStyle w:val="Strong"/>
          <w:b w:val="0"/>
          <w:lang w:val="uk-UA"/>
        </w:rPr>
        <w:t>Ці оновлення мають на меті зміцнити інституційну спроможність органів місцевого самоврядування, створити умови для майбутньої взаємодії з інституціями ЄС, та забезпечити єдиний підхід до розвитку та відновлення на всіх рівнях управління.</w:t>
      </w:r>
    </w:p>
    <w:p w:rsidR="00BC1617" w:rsidRPr="002D2781" w:rsidRDefault="00BC1617" w:rsidP="005A46DE">
      <w:pPr>
        <w:pStyle w:val="a"/>
        <w:tabs>
          <w:tab w:val="left" w:pos="2127"/>
        </w:tabs>
        <w:spacing w:before="0" w:beforeAutospacing="0" w:after="0" w:afterAutospacing="0"/>
        <w:ind w:firstLineChars="295" w:firstLine="31680"/>
        <w:jc w:val="both"/>
        <w:rPr>
          <w:rStyle w:val="Strong"/>
          <w:b w:val="0"/>
          <w:lang w:val="uk-UA"/>
        </w:rPr>
      </w:pPr>
      <w:r w:rsidRPr="002D2781">
        <w:rPr>
          <w:lang w:val="uk-UA"/>
        </w:rPr>
        <w:t>Найголовнішими цілями політики регіонального розвитку в країнах-членах Європейського Союзу є: стимулювання інвестицій, створення та збереження робочих місць, підтримка наукових досліджень та впровадження нових технологій, розвиток малих і середній підприємств, розвиток інфраструктури у регіонах, які потребують державної підтримки. Принцип європейського управління регіональним розвитком – допомога надається деградуючим, регіонам, які занепадають, і лише на визначені сфери економічної діяльності [2, с. 41].</w:t>
      </w:r>
      <w:r w:rsidRPr="002D2781">
        <w:rPr>
          <w:rStyle w:val="Strong"/>
          <w:b w:val="0"/>
          <w:lang w:val="uk-UA"/>
        </w:rPr>
        <w:t xml:space="preserve"> В Державній стратегії регіонального розвитку на 2021-2027 роки пріоритет надається розвитку людського капіталу, освіти та науки, що є фундаментом для інноваційного та конкурентоспроможного суспільства та відповідає цілям Європейського Союзу.</w:t>
      </w:r>
    </w:p>
    <w:p w:rsidR="00BC1617" w:rsidRPr="002D2781" w:rsidRDefault="00BC1617" w:rsidP="005A46DE">
      <w:pPr>
        <w:pStyle w:val="a"/>
        <w:tabs>
          <w:tab w:val="left" w:pos="2127"/>
        </w:tabs>
        <w:spacing w:before="0" w:beforeAutospacing="0" w:after="0" w:afterAutospacing="0"/>
        <w:ind w:firstLineChars="295" w:firstLine="31680"/>
        <w:jc w:val="both"/>
        <w:rPr>
          <w:rStyle w:val="Strong"/>
          <w:b w:val="0"/>
          <w:lang w:val="uk-UA"/>
        </w:rPr>
      </w:pPr>
      <w:r w:rsidRPr="002D2781">
        <w:rPr>
          <w:rStyle w:val="Strong"/>
          <w:b w:val="0"/>
          <w:lang w:val="uk-UA"/>
        </w:rPr>
        <w:t>Стратегія, враховуючи сучасні виклики з якими стикнулась наша країна, включає заходи щодо забезпечення безпеки та обороноздатності регіонів. Особлива увага приділяється підвищенню стійкості регіонів до зовнішніх чинників, включаючи наслідки війни та кліматичні зміни.Проте, при визначенні концептуальних засад нової регіональної  політики  післявоєнного періоду слід  виділити основні типи територій, що виокремилися під час війни, з огляду на які слід планувати їх можливу спеціалізацію, визначати структуру їх економіки,  планувати розміщення продуктивних сил та визначати транспортну логістику</w:t>
      </w:r>
      <w:r w:rsidRPr="002D2781">
        <w:rPr>
          <w:lang w:val="uk-UA"/>
        </w:rPr>
        <w:t>[3, с. 129]</w:t>
      </w:r>
      <w:r w:rsidRPr="002D2781">
        <w:rPr>
          <w:rStyle w:val="Strong"/>
          <w:b w:val="0"/>
          <w:lang w:val="uk-UA"/>
        </w:rPr>
        <w:t>. Аналіз територій дозволить розробити ефективні стратегії розвитку, забезпечити стійкий економічний ріст та покращити якість життя населення. Деякі регіони можуть бути зруйновані, інші – зазнали мінімальних збитків. Важливо виділити такі типи територій:</w:t>
      </w:r>
    </w:p>
    <w:p w:rsidR="00BC1617" w:rsidRPr="002D2781" w:rsidRDefault="00BC1617" w:rsidP="005A46DE">
      <w:pPr>
        <w:pStyle w:val="a"/>
        <w:tabs>
          <w:tab w:val="left" w:pos="2127"/>
        </w:tabs>
        <w:spacing w:before="0" w:beforeAutospacing="0" w:after="0" w:afterAutospacing="0"/>
        <w:ind w:firstLineChars="295" w:firstLine="31680"/>
        <w:jc w:val="both"/>
        <w:rPr>
          <w:rStyle w:val="Strong"/>
          <w:b w:val="0"/>
          <w:lang w:val="uk-UA"/>
        </w:rPr>
      </w:pPr>
      <w:r w:rsidRPr="002D2781">
        <w:rPr>
          <w:rStyle w:val="Strong"/>
          <w:b w:val="0"/>
          <w:lang w:val="uk-UA"/>
        </w:rPr>
        <w:t xml:space="preserve"> ▪ Зруйновані області. Тут необхідно відновлювати інфраструктуру, відбудовувати житловий фонд та створювати умови для відновлення економіки.</w:t>
      </w:r>
    </w:p>
    <w:p w:rsidR="00BC1617" w:rsidRPr="002D2781" w:rsidRDefault="00BC1617" w:rsidP="005A46DE">
      <w:pPr>
        <w:pStyle w:val="a"/>
        <w:tabs>
          <w:tab w:val="left" w:pos="2127"/>
        </w:tabs>
        <w:spacing w:before="0" w:beforeAutospacing="0" w:after="0" w:afterAutospacing="0"/>
        <w:ind w:firstLineChars="295" w:firstLine="31680"/>
        <w:jc w:val="both"/>
        <w:rPr>
          <w:rStyle w:val="Strong"/>
          <w:b w:val="0"/>
          <w:lang w:val="uk-UA"/>
        </w:rPr>
      </w:pPr>
      <w:r w:rsidRPr="002D2781">
        <w:rPr>
          <w:rStyle w:val="Strong"/>
          <w:b w:val="0"/>
          <w:lang w:val="uk-UA"/>
        </w:rPr>
        <w:t xml:space="preserve"> ▪ Стабільні регіони. Ці території можуть бути використані для розвитку нових галузей, інвестицій та інфраструктури.</w:t>
      </w:r>
    </w:p>
    <w:p w:rsidR="00BC1617" w:rsidRPr="002D2781" w:rsidRDefault="00BC1617" w:rsidP="005A46DE">
      <w:pPr>
        <w:pStyle w:val="a"/>
        <w:tabs>
          <w:tab w:val="left" w:pos="2127"/>
        </w:tabs>
        <w:spacing w:before="0" w:beforeAutospacing="0" w:after="0" w:afterAutospacing="0"/>
        <w:ind w:firstLineChars="295" w:firstLine="31680"/>
        <w:jc w:val="both"/>
        <w:rPr>
          <w:rStyle w:val="Strong"/>
          <w:b w:val="0"/>
          <w:lang w:val="uk-UA"/>
        </w:rPr>
      </w:pPr>
      <w:r w:rsidRPr="002D2781">
        <w:rPr>
          <w:rStyle w:val="Strong"/>
          <w:b w:val="0"/>
          <w:lang w:val="uk-UA"/>
        </w:rPr>
        <w:t xml:space="preserve"> ▪ Прикордонні зони. Особливість цих територій – їхнє геополітичне значення. Тут важливо розробити стратегії співпраці з сусідніми країнами та забезпечити безпеку.</w:t>
      </w:r>
    </w:p>
    <w:p w:rsidR="00BC1617" w:rsidRPr="002D2781" w:rsidRDefault="00BC1617" w:rsidP="005A46DE">
      <w:pPr>
        <w:pStyle w:val="a"/>
        <w:tabs>
          <w:tab w:val="left" w:pos="2127"/>
        </w:tabs>
        <w:spacing w:before="0" w:beforeAutospacing="0" w:after="0" w:afterAutospacing="0"/>
        <w:ind w:firstLineChars="295" w:firstLine="31680"/>
        <w:jc w:val="both"/>
        <w:rPr>
          <w:lang w:val="uk-UA"/>
        </w:rPr>
      </w:pPr>
      <w:r w:rsidRPr="002D2781">
        <w:rPr>
          <w:rStyle w:val="Strong"/>
          <w:b w:val="0"/>
          <w:lang w:val="uk-UA"/>
        </w:rPr>
        <w:t xml:space="preserve">Також при розробці стратегій необхідно враховувати природні ресурси, історичні особливості та економічний потенціал. Як показує європейський досвід, всі програми регіонального розвитку слід ретельно адаптувати до потреб і прагненням відповідного регіону. Політика регіонального розвитку повинна враховувати типологію регіонів і передбачати надання підтримки й допомоги в ефективній комбінації підходів до регіонального розвитку, пов’язаних з поліцентричним і орієнтованим на полюси росту аспектом, а також зворотну стимуляцію міст на периферії, зокрема забезпечення доступності державних послуг. Це не означає, що слід повністю ігнорувати інтереси менш розвинених територій, а значить зм’якшення тих відмінностей і причин, які можуть завжди спотворити потенціал розвитку депресивних або відсталих регіонів </w:t>
      </w:r>
      <w:r w:rsidRPr="002D2781">
        <w:rPr>
          <w:lang w:val="uk-UA"/>
        </w:rPr>
        <w:t>[2, с. 49]</w:t>
      </w:r>
      <w:r w:rsidRPr="002D2781">
        <w:rPr>
          <w:rStyle w:val="Strong"/>
          <w:b w:val="0"/>
          <w:lang w:val="uk-UA"/>
        </w:rPr>
        <w:t>. В Стратегії згадується про орієнтацію України на європейську інтеграцію та виконання положень Угоди про асоціацію з Європейським Союзом. В цьому аспекті необхідно згадати про г</w:t>
      </w:r>
      <w:r w:rsidRPr="002D2781">
        <w:rPr>
          <w:lang w:val="uk-UA"/>
        </w:rPr>
        <w:t>оризонтальне регіональне співробітництво. Зокрема, обмін досвідом та кращими практиками між регіонами допоможе забезпечити ефективну регіональну політику яка дійсно буде корисною для суспільства. Таким чином, ефективна регіональна політика передбачає залучення широкого кола стейкхолдерів, включаючи представників громад, національних меншин, переселенців, місцеву владу, бізнес, громадські організації та міжнародні партнери та ін.. Це дозволяє формувати більш інклюзивну та ефективну політику, яка враховує потреби та інтереси всіх груп населення.</w:t>
      </w:r>
    </w:p>
    <w:p w:rsidR="00BC1617" w:rsidRPr="002D2781" w:rsidRDefault="00BC1617" w:rsidP="005A46DE">
      <w:pPr>
        <w:pStyle w:val="a"/>
        <w:shd w:val="clear" w:color="auto" w:fill="FFFFFF"/>
        <w:tabs>
          <w:tab w:val="left" w:pos="2127"/>
        </w:tabs>
        <w:spacing w:before="0" w:beforeAutospacing="0" w:after="0" w:afterAutospacing="0"/>
        <w:ind w:firstLineChars="295" w:firstLine="31680"/>
        <w:jc w:val="both"/>
        <w:rPr>
          <w:bCs/>
          <w:shd w:val="clear" w:color="auto" w:fill="FFFFFF"/>
          <w:lang w:val="uk-UA"/>
        </w:rPr>
      </w:pPr>
      <w:r w:rsidRPr="002D2781">
        <w:rPr>
          <w:rStyle w:val="Strong"/>
          <w:b w:val="0"/>
          <w:bCs/>
          <w:shd w:val="clear" w:color="auto" w:fill="FFFFFF"/>
          <w:lang w:val="uk-UA"/>
        </w:rPr>
        <w:t>Регіональна політика має враховувати особливості кожного регіону. Також, в</w:t>
      </w:r>
      <w:r w:rsidRPr="002D2781">
        <w:rPr>
          <w:bCs/>
          <w:shd w:val="clear" w:color="auto" w:fill="FFFFFF"/>
          <w:lang w:val="uk-UA"/>
        </w:rPr>
        <w:t>ажливо створити сприятливе середовище для співпраці між державними органами та приватним сектором. Це може включати в себе спільні проекти, обмін інформацією та ресурсами, а також спільне прийняття рішень. Влада може надавати підтримку малим та середнім підприємствам, сприяючи їхньому розвитку та залученню інвестицій. Бізнес, з свого боку, може сприяти розвитку регіонів, створюючи нові робочі місця та інвестуючи в інфраструктуру. Взаємодія між різними рівнями влади та комерційними секторами є важливим кроком для забезпечення сталого розвитку регіонів. Це допоможе залучити ресурси та знання, необхідні для підвищення якості життя мешканців та забезпечення економічного зростання. Найголовніше це залучення громадян до активної участі в розвитку свого регіону, оскільки первинним є народний суверенітет. Для залучення громадськості необхідно забезпечити, інформування громадян про місцеві ініціативи. Це може включати проведення семінарів, воркшопів, публічних лекцій та використання медіа для поширення інформації. Також, використання сучасних технологій, таких як мобільні додатки та соціальні мережі, може сприяти залученню громадян та підвищенню їхньої активності.Організація культурних заходів, які відображають ідентичність регіону, може сприяти згуртуванню громади та підвищенню інтересу до місцевих ініціатив.</w:t>
      </w:r>
    </w:p>
    <w:p w:rsidR="00BC1617" w:rsidRDefault="00BC1617" w:rsidP="005A46DE">
      <w:pPr>
        <w:pStyle w:val="a"/>
        <w:shd w:val="clear" w:color="auto" w:fill="FFFFFF"/>
        <w:spacing w:before="0" w:beforeAutospacing="0" w:after="0" w:afterAutospacing="0"/>
        <w:ind w:firstLineChars="295" w:firstLine="31680"/>
        <w:jc w:val="center"/>
        <w:textAlignment w:val="baseline"/>
        <w:rPr>
          <w:b/>
          <w:bCs/>
          <w:spacing w:val="6"/>
          <w:lang w:val="uk-UA"/>
        </w:rPr>
      </w:pPr>
    </w:p>
    <w:p w:rsidR="00BC1617" w:rsidRPr="002D2781" w:rsidRDefault="00BC1617" w:rsidP="005A46DE">
      <w:pPr>
        <w:pStyle w:val="a"/>
        <w:shd w:val="clear" w:color="auto" w:fill="FFFFFF"/>
        <w:spacing w:before="0" w:beforeAutospacing="0" w:after="0" w:afterAutospacing="0"/>
        <w:ind w:firstLineChars="295" w:firstLine="31680"/>
        <w:jc w:val="center"/>
        <w:textAlignment w:val="baseline"/>
        <w:rPr>
          <w:b/>
          <w:bCs/>
          <w:spacing w:val="6"/>
          <w:lang w:val="uk-UA"/>
        </w:rPr>
      </w:pPr>
      <w:r w:rsidRPr="002D2781">
        <w:rPr>
          <w:b/>
          <w:bCs/>
          <w:spacing w:val="6"/>
          <w:lang w:val="uk-UA"/>
        </w:rPr>
        <w:t>Список літератури:</w:t>
      </w:r>
    </w:p>
    <w:p w:rsidR="00BC1617" w:rsidRPr="002D2781" w:rsidRDefault="00BC1617" w:rsidP="005A46DE">
      <w:pPr>
        <w:pStyle w:val="a"/>
        <w:numPr>
          <w:ilvl w:val="0"/>
          <w:numId w:val="1"/>
        </w:numPr>
        <w:shd w:val="clear" w:color="auto" w:fill="FFFFFF"/>
        <w:spacing w:before="0" w:beforeAutospacing="0" w:after="0" w:afterAutospacing="0"/>
        <w:ind w:firstLineChars="295" w:firstLine="31680"/>
        <w:jc w:val="both"/>
        <w:textAlignment w:val="baseline"/>
        <w:rPr>
          <w:bCs/>
          <w:spacing w:val="6"/>
          <w:lang w:val="uk-UA"/>
        </w:rPr>
      </w:pPr>
      <w:r w:rsidRPr="002D2781">
        <w:rPr>
          <w:bCs/>
          <w:spacing w:val="6"/>
          <w:lang w:val="uk-UA"/>
        </w:rPr>
        <w:t>КравецьА.Ю., Астахов І.В. Регіональна політика України: проблеми та перспективи.Політичне життя. Політичні інститути та процеси. 2023. Вип. 4. С.44-51.</w:t>
      </w:r>
    </w:p>
    <w:p w:rsidR="00BC1617" w:rsidRPr="002D2781" w:rsidRDefault="00BC1617" w:rsidP="005A46DE">
      <w:pPr>
        <w:pStyle w:val="a"/>
        <w:numPr>
          <w:ilvl w:val="0"/>
          <w:numId w:val="1"/>
        </w:numPr>
        <w:shd w:val="clear" w:color="auto" w:fill="FFFFFF"/>
        <w:spacing w:before="0" w:beforeAutospacing="0" w:after="0" w:afterAutospacing="0"/>
        <w:ind w:firstLineChars="295" w:firstLine="31680"/>
        <w:jc w:val="both"/>
        <w:textAlignment w:val="baseline"/>
        <w:rPr>
          <w:bCs/>
          <w:spacing w:val="6"/>
          <w:lang w:val="uk-UA"/>
        </w:rPr>
      </w:pPr>
      <w:r w:rsidRPr="002D2781">
        <w:rPr>
          <w:lang w:val="uk-UA"/>
        </w:rPr>
        <w:t>Качмарський Є.І. Регіональна політика в умовах військового стану в Україні</w:t>
      </w:r>
      <w:r w:rsidRPr="002D2781">
        <w:rPr>
          <w:bCs/>
          <w:spacing w:val="6"/>
          <w:lang w:val="uk-UA"/>
        </w:rPr>
        <w:t>.Політичне життя. Політичні інститути та процеси. 2023. Вип. 4. С.37-43.</w:t>
      </w:r>
    </w:p>
    <w:p w:rsidR="00BC1617" w:rsidRDefault="00BC1617" w:rsidP="005A46DE">
      <w:pPr>
        <w:pStyle w:val="a"/>
        <w:numPr>
          <w:ilvl w:val="0"/>
          <w:numId w:val="1"/>
        </w:numPr>
        <w:shd w:val="clear" w:color="auto" w:fill="FFFFFF"/>
        <w:spacing w:before="0" w:beforeAutospacing="0" w:after="0" w:afterAutospacing="0"/>
        <w:ind w:firstLineChars="295" w:firstLine="31680"/>
        <w:jc w:val="both"/>
        <w:textAlignment w:val="baseline"/>
        <w:rPr>
          <w:bCs/>
          <w:spacing w:val="6"/>
          <w:lang w:val="uk-UA"/>
        </w:rPr>
      </w:pPr>
      <w:r w:rsidRPr="002D2781">
        <w:rPr>
          <w:bCs/>
          <w:spacing w:val="6"/>
          <w:lang w:val="uk-UA"/>
        </w:rPr>
        <w:t>Кульчицька Н., Дерманська Л. Featuresofregionaldevelopmentinmodernconditions. SWorldJournal. 2(23-02). 2023. С. 122–130.</w:t>
      </w:r>
    </w:p>
    <w:p w:rsidR="00BC1617" w:rsidRPr="002D2781" w:rsidRDefault="00BC1617" w:rsidP="005A46DE">
      <w:pPr>
        <w:pStyle w:val="a"/>
        <w:numPr>
          <w:ilvl w:val="0"/>
          <w:numId w:val="1"/>
        </w:numPr>
        <w:shd w:val="clear" w:color="auto" w:fill="FFFFFF"/>
        <w:spacing w:before="0" w:beforeAutospacing="0" w:after="0" w:afterAutospacing="0"/>
        <w:ind w:firstLineChars="295" w:firstLine="31680"/>
        <w:jc w:val="both"/>
        <w:textAlignment w:val="baseline"/>
        <w:rPr>
          <w:bCs/>
          <w:spacing w:val="6"/>
          <w:lang w:val="uk-UA"/>
        </w:rPr>
      </w:pPr>
      <w:r w:rsidRPr="00C77D3B">
        <w:rPr>
          <w:bCs/>
          <w:spacing w:val="6"/>
          <w:lang w:val="uk-UA"/>
        </w:rPr>
        <w:t>Мінвідновлення презентувало проєкт оновленої стратегії регіонального розвитку на 2021-2027 роки</w:t>
      </w:r>
      <w:r>
        <w:rPr>
          <w:bCs/>
          <w:spacing w:val="6"/>
          <w:lang w:val="uk-UA"/>
        </w:rPr>
        <w:t xml:space="preserve">. </w:t>
      </w:r>
      <w:r w:rsidRPr="00CE5381">
        <w:rPr>
          <w:bCs/>
          <w:spacing w:val="6"/>
          <w:lang w:val="uk-UA"/>
        </w:rPr>
        <w:t>ПресслужбаМінвідновлення</w:t>
      </w:r>
      <w:r>
        <w:rPr>
          <w:bCs/>
          <w:spacing w:val="6"/>
          <w:lang w:val="uk-UA"/>
        </w:rPr>
        <w:t xml:space="preserve">. </w:t>
      </w:r>
      <w:r w:rsidRPr="00CE5381">
        <w:rPr>
          <w:bCs/>
          <w:spacing w:val="6"/>
          <w:lang w:val="uk-UA"/>
        </w:rPr>
        <w:t>ТОВ «Юридична газета»</w:t>
      </w:r>
      <w:r>
        <w:rPr>
          <w:bCs/>
          <w:spacing w:val="6"/>
          <w:lang w:val="uk-UA"/>
        </w:rPr>
        <w:t xml:space="preserve">. </w:t>
      </w:r>
      <w:r w:rsidRPr="00CE5381">
        <w:rPr>
          <w:bCs/>
          <w:spacing w:val="6"/>
          <w:lang w:val="uk-UA"/>
        </w:rPr>
        <w:t xml:space="preserve">URL: https://yur-gazeta.com/golovna/minvidnovlennya-prezentuvalo-proekt-onovlenoyi-strategiyi-regionalnogo-rozvitku-na-20212027-roki.html (дата звернення </w:t>
      </w:r>
      <w:r>
        <w:rPr>
          <w:bCs/>
          <w:spacing w:val="6"/>
          <w:lang w:val="uk-UA"/>
        </w:rPr>
        <w:t>14</w:t>
      </w:r>
      <w:r w:rsidRPr="00CE5381">
        <w:rPr>
          <w:bCs/>
          <w:spacing w:val="6"/>
          <w:lang w:val="uk-UA"/>
        </w:rPr>
        <w:t>.</w:t>
      </w:r>
      <w:r>
        <w:rPr>
          <w:bCs/>
          <w:spacing w:val="6"/>
          <w:lang w:val="uk-UA"/>
        </w:rPr>
        <w:t>05</w:t>
      </w:r>
      <w:r w:rsidRPr="00CE5381">
        <w:rPr>
          <w:bCs/>
          <w:spacing w:val="6"/>
          <w:lang w:val="uk-UA"/>
        </w:rPr>
        <w:t>.202</w:t>
      </w:r>
      <w:r>
        <w:rPr>
          <w:bCs/>
          <w:spacing w:val="6"/>
          <w:lang w:val="uk-UA"/>
        </w:rPr>
        <w:t>4</w:t>
      </w:r>
      <w:r w:rsidRPr="00CE5381">
        <w:rPr>
          <w:bCs/>
          <w:spacing w:val="6"/>
          <w:lang w:val="uk-UA"/>
        </w:rPr>
        <w:t>).</w:t>
      </w:r>
    </w:p>
    <w:p w:rsidR="00BC1617" w:rsidRPr="002D2781" w:rsidRDefault="00BC1617" w:rsidP="00751F96">
      <w:pPr>
        <w:rPr>
          <w:lang w:val="uk-UA"/>
        </w:rPr>
      </w:pPr>
    </w:p>
    <w:sectPr w:rsidR="00BC1617" w:rsidRPr="002D2781" w:rsidSect="005A46DE">
      <w:headerReference w:type="even" r:id="rId7"/>
      <w:headerReference w:type="default" r:id="rId8"/>
      <w:footerReference w:type="even" r:id="rId9"/>
      <w:footerReference w:type="default" r:id="rId10"/>
      <w:pgSz w:w="11906" w:h="16838"/>
      <w:pgMar w:top="1134" w:right="1134" w:bottom="1134" w:left="1134" w:header="709" w:footer="709" w:gutter="0"/>
      <w:pgNumType w:start="18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617" w:rsidRDefault="00BC1617">
      <w:r>
        <w:separator/>
      </w:r>
    </w:p>
  </w:endnote>
  <w:endnote w:type="continuationSeparator" w:id="1">
    <w:p w:rsidR="00BC1617" w:rsidRDefault="00BC1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617" w:rsidRDefault="00BC1617" w:rsidP="00E002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1617" w:rsidRDefault="00BC1617" w:rsidP="005A46D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617" w:rsidRDefault="00BC1617" w:rsidP="00E002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181</w:t>
    </w:r>
    <w:r>
      <w:rPr>
        <w:rStyle w:val="PageNumber"/>
      </w:rPr>
      <w:fldChar w:fldCharType="end"/>
    </w:r>
  </w:p>
  <w:p w:rsidR="00BC1617" w:rsidRDefault="00BC1617" w:rsidP="005A46D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617" w:rsidRDefault="00BC1617">
      <w:r>
        <w:separator/>
      </w:r>
    </w:p>
  </w:footnote>
  <w:footnote w:type="continuationSeparator" w:id="1">
    <w:p w:rsidR="00BC1617" w:rsidRDefault="00BC16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617" w:rsidRDefault="00BC1617" w:rsidP="00E002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1617" w:rsidRDefault="00BC1617" w:rsidP="005A46D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617" w:rsidRPr="002A4BC5" w:rsidRDefault="00BC1617" w:rsidP="005A46DE">
    <w:pPr>
      <w:tabs>
        <w:tab w:val="left" w:pos="690"/>
        <w:tab w:val="center" w:pos="4677"/>
        <w:tab w:val="right" w:pos="9355"/>
      </w:tabs>
      <w:ind w:right="360"/>
      <w:jc w:val="center"/>
      <w:rPr>
        <w:lang w:val="uk-UA"/>
      </w:rPr>
    </w:pPr>
    <w:r w:rsidRPr="002A4BC5">
      <w:t>Тези доповідей 59-ої конференції молодих дослідників «Сучасні інформаційні технології та телекомунікаційні мережі» // Одеса: НУОП, 2024, вип. 59</w:t>
    </w:r>
  </w:p>
  <w:p w:rsidR="00BC1617" w:rsidRDefault="00BC1617" w:rsidP="005A46D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11D5A"/>
    <w:multiLevelType w:val="hybridMultilevel"/>
    <w:tmpl w:val="12046BA0"/>
    <w:lvl w:ilvl="0" w:tplc="66FC3EB4">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25BB"/>
    <w:rsid w:val="00027B75"/>
    <w:rsid w:val="00031FE8"/>
    <w:rsid w:val="0003608C"/>
    <w:rsid w:val="000A4160"/>
    <w:rsid w:val="000B5B88"/>
    <w:rsid w:val="00114871"/>
    <w:rsid w:val="001517DB"/>
    <w:rsid w:val="0017228F"/>
    <w:rsid w:val="00182181"/>
    <w:rsid w:val="002A4BC5"/>
    <w:rsid w:val="002D2781"/>
    <w:rsid w:val="00357038"/>
    <w:rsid w:val="003E1EBD"/>
    <w:rsid w:val="00485E82"/>
    <w:rsid w:val="004C3C9E"/>
    <w:rsid w:val="00566D32"/>
    <w:rsid w:val="005A46DE"/>
    <w:rsid w:val="0063529C"/>
    <w:rsid w:val="006425BB"/>
    <w:rsid w:val="00685881"/>
    <w:rsid w:val="006A76C8"/>
    <w:rsid w:val="00710EBF"/>
    <w:rsid w:val="00714361"/>
    <w:rsid w:val="00751F96"/>
    <w:rsid w:val="007557E1"/>
    <w:rsid w:val="0076069B"/>
    <w:rsid w:val="007907F1"/>
    <w:rsid w:val="007B176D"/>
    <w:rsid w:val="007F1832"/>
    <w:rsid w:val="00826C76"/>
    <w:rsid w:val="008335E3"/>
    <w:rsid w:val="00850774"/>
    <w:rsid w:val="00887629"/>
    <w:rsid w:val="00890120"/>
    <w:rsid w:val="009149F6"/>
    <w:rsid w:val="00922FD2"/>
    <w:rsid w:val="00943DF2"/>
    <w:rsid w:val="00966C56"/>
    <w:rsid w:val="009C79D5"/>
    <w:rsid w:val="00A5535F"/>
    <w:rsid w:val="00A6162F"/>
    <w:rsid w:val="00A66958"/>
    <w:rsid w:val="00A86705"/>
    <w:rsid w:val="00B54522"/>
    <w:rsid w:val="00BC1617"/>
    <w:rsid w:val="00BF3FF3"/>
    <w:rsid w:val="00C24E65"/>
    <w:rsid w:val="00C37072"/>
    <w:rsid w:val="00C51B3B"/>
    <w:rsid w:val="00C62E76"/>
    <w:rsid w:val="00C77D3B"/>
    <w:rsid w:val="00CE5381"/>
    <w:rsid w:val="00CE5617"/>
    <w:rsid w:val="00CF384C"/>
    <w:rsid w:val="00CF672F"/>
    <w:rsid w:val="00DB3B88"/>
    <w:rsid w:val="00DD2B8A"/>
    <w:rsid w:val="00E00215"/>
    <w:rsid w:val="00E10EF1"/>
    <w:rsid w:val="00E37DEA"/>
    <w:rsid w:val="00E821D1"/>
    <w:rsid w:val="00E95B13"/>
    <w:rsid w:val="00F829C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181"/>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18218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3529C"/>
    <w:pPr>
      <w:keepNext/>
      <w:keepLines/>
      <w:spacing w:before="40"/>
      <w:outlineLvl w:val="1"/>
    </w:pPr>
    <w:rPr>
      <w:rFonts w:ascii="Cambria" w:hAnsi="Cambria"/>
      <w:color w:val="365F91"/>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2181"/>
    <w:rPr>
      <w:rFonts w:ascii="Arial" w:hAnsi="Arial" w:cs="Arial"/>
      <w:b/>
      <w:bCs/>
      <w:kern w:val="32"/>
      <w:sz w:val="32"/>
      <w:szCs w:val="32"/>
      <w:lang w:eastAsia="ru-RU"/>
    </w:rPr>
  </w:style>
  <w:style w:type="character" w:customStyle="1" w:styleId="Heading2Char">
    <w:name w:val="Heading 2 Char"/>
    <w:basedOn w:val="DefaultParagraphFont"/>
    <w:link w:val="Heading2"/>
    <w:uiPriority w:val="99"/>
    <w:semiHidden/>
    <w:locked/>
    <w:rsid w:val="0063529C"/>
    <w:rPr>
      <w:rFonts w:ascii="Cambria" w:hAnsi="Cambria" w:cs="Times New Roman"/>
      <w:color w:val="365F91"/>
      <w:sz w:val="26"/>
      <w:szCs w:val="26"/>
      <w:lang w:eastAsia="ru-RU"/>
    </w:rPr>
  </w:style>
  <w:style w:type="paragraph" w:customStyle="1" w:styleId="a">
    <w:name w:val="Стиль"/>
    <w:basedOn w:val="Normal"/>
    <w:next w:val="NormalWeb"/>
    <w:uiPriority w:val="99"/>
    <w:rsid w:val="00182181"/>
    <w:pPr>
      <w:spacing w:before="100" w:beforeAutospacing="1" w:after="100" w:afterAutospacing="1"/>
    </w:pPr>
  </w:style>
  <w:style w:type="character" w:styleId="Strong">
    <w:name w:val="Strong"/>
    <w:basedOn w:val="DefaultParagraphFont"/>
    <w:uiPriority w:val="99"/>
    <w:qFormat/>
    <w:rsid w:val="00182181"/>
    <w:rPr>
      <w:rFonts w:cs="Times New Roman"/>
      <w:b/>
    </w:rPr>
  </w:style>
  <w:style w:type="character" w:styleId="Hyperlink">
    <w:name w:val="Hyperlink"/>
    <w:basedOn w:val="DefaultParagraphFont"/>
    <w:uiPriority w:val="99"/>
    <w:rsid w:val="00182181"/>
    <w:rPr>
      <w:rFonts w:cs="Times New Roman"/>
      <w:color w:val="0000FF"/>
      <w:u w:val="single"/>
    </w:rPr>
  </w:style>
  <w:style w:type="paragraph" w:styleId="ListParagraph">
    <w:name w:val="List Paragraph"/>
    <w:basedOn w:val="Normal"/>
    <w:uiPriority w:val="99"/>
    <w:qFormat/>
    <w:rsid w:val="00182181"/>
    <w:pPr>
      <w:ind w:left="708"/>
    </w:pPr>
  </w:style>
  <w:style w:type="paragraph" w:styleId="NormalWeb">
    <w:name w:val="Normal (Web)"/>
    <w:basedOn w:val="Normal"/>
    <w:uiPriority w:val="99"/>
    <w:semiHidden/>
    <w:rsid w:val="00182181"/>
  </w:style>
  <w:style w:type="paragraph" w:styleId="Header">
    <w:name w:val="header"/>
    <w:basedOn w:val="Normal"/>
    <w:link w:val="HeaderChar"/>
    <w:uiPriority w:val="99"/>
    <w:rsid w:val="005A46DE"/>
    <w:pPr>
      <w:tabs>
        <w:tab w:val="center" w:pos="4677"/>
        <w:tab w:val="right" w:pos="9355"/>
      </w:tabs>
    </w:pPr>
  </w:style>
  <w:style w:type="character" w:customStyle="1" w:styleId="HeaderChar">
    <w:name w:val="Header Char"/>
    <w:basedOn w:val="DefaultParagraphFont"/>
    <w:link w:val="Header"/>
    <w:uiPriority w:val="99"/>
    <w:semiHidden/>
    <w:rsid w:val="00DC7CA5"/>
    <w:rPr>
      <w:rFonts w:ascii="Times New Roman" w:eastAsia="Times New Roman" w:hAnsi="Times New Roman"/>
      <w:sz w:val="24"/>
      <w:szCs w:val="24"/>
      <w:lang w:val="ru-RU" w:eastAsia="ru-RU"/>
    </w:rPr>
  </w:style>
  <w:style w:type="character" w:styleId="PageNumber">
    <w:name w:val="page number"/>
    <w:basedOn w:val="DefaultParagraphFont"/>
    <w:uiPriority w:val="99"/>
    <w:rsid w:val="005A46DE"/>
    <w:rPr>
      <w:rFonts w:cs="Times New Roman"/>
    </w:rPr>
  </w:style>
  <w:style w:type="paragraph" w:styleId="Footer">
    <w:name w:val="footer"/>
    <w:basedOn w:val="Normal"/>
    <w:link w:val="FooterChar"/>
    <w:uiPriority w:val="99"/>
    <w:rsid w:val="005A46DE"/>
    <w:pPr>
      <w:tabs>
        <w:tab w:val="center" w:pos="4677"/>
        <w:tab w:val="right" w:pos="9355"/>
      </w:tabs>
    </w:pPr>
  </w:style>
  <w:style w:type="character" w:customStyle="1" w:styleId="FooterChar">
    <w:name w:val="Footer Char"/>
    <w:basedOn w:val="DefaultParagraphFont"/>
    <w:link w:val="Footer"/>
    <w:uiPriority w:val="99"/>
    <w:semiHidden/>
    <w:rsid w:val="00DC7CA5"/>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83385197">
      <w:marLeft w:val="0"/>
      <w:marRight w:val="0"/>
      <w:marTop w:val="0"/>
      <w:marBottom w:val="0"/>
      <w:divBdr>
        <w:top w:val="none" w:sz="0" w:space="0" w:color="auto"/>
        <w:left w:val="none" w:sz="0" w:space="0" w:color="auto"/>
        <w:bottom w:val="none" w:sz="0" w:space="0" w:color="auto"/>
        <w:right w:val="none" w:sz="0" w:space="0" w:color="auto"/>
      </w:divBdr>
    </w:div>
    <w:div w:id="283385198">
      <w:marLeft w:val="0"/>
      <w:marRight w:val="0"/>
      <w:marTop w:val="0"/>
      <w:marBottom w:val="0"/>
      <w:divBdr>
        <w:top w:val="none" w:sz="0" w:space="0" w:color="auto"/>
        <w:left w:val="none" w:sz="0" w:space="0" w:color="auto"/>
        <w:bottom w:val="none" w:sz="0" w:space="0" w:color="auto"/>
        <w:right w:val="none" w:sz="0" w:space="0" w:color="auto"/>
      </w:divBdr>
    </w:div>
    <w:div w:id="283385202">
      <w:marLeft w:val="0"/>
      <w:marRight w:val="0"/>
      <w:marTop w:val="0"/>
      <w:marBottom w:val="0"/>
      <w:divBdr>
        <w:top w:val="none" w:sz="0" w:space="0" w:color="auto"/>
        <w:left w:val="none" w:sz="0" w:space="0" w:color="auto"/>
        <w:bottom w:val="none" w:sz="0" w:space="0" w:color="auto"/>
        <w:right w:val="none" w:sz="0" w:space="0" w:color="auto"/>
      </w:divBdr>
    </w:div>
    <w:div w:id="283385203">
      <w:marLeft w:val="0"/>
      <w:marRight w:val="0"/>
      <w:marTop w:val="0"/>
      <w:marBottom w:val="0"/>
      <w:divBdr>
        <w:top w:val="none" w:sz="0" w:space="0" w:color="auto"/>
        <w:left w:val="none" w:sz="0" w:space="0" w:color="auto"/>
        <w:bottom w:val="none" w:sz="0" w:space="0" w:color="auto"/>
        <w:right w:val="none" w:sz="0" w:space="0" w:color="auto"/>
      </w:divBdr>
      <w:divsChild>
        <w:div w:id="283385201">
          <w:marLeft w:val="0"/>
          <w:marRight w:val="0"/>
          <w:marTop w:val="0"/>
          <w:marBottom w:val="0"/>
          <w:divBdr>
            <w:top w:val="none" w:sz="0" w:space="0" w:color="auto"/>
            <w:left w:val="none" w:sz="0" w:space="0" w:color="auto"/>
            <w:bottom w:val="none" w:sz="0" w:space="0" w:color="auto"/>
            <w:right w:val="none" w:sz="0" w:space="0" w:color="auto"/>
          </w:divBdr>
          <w:divsChild>
            <w:div w:id="2833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85204">
      <w:marLeft w:val="0"/>
      <w:marRight w:val="0"/>
      <w:marTop w:val="0"/>
      <w:marBottom w:val="0"/>
      <w:divBdr>
        <w:top w:val="none" w:sz="0" w:space="0" w:color="auto"/>
        <w:left w:val="none" w:sz="0" w:space="0" w:color="auto"/>
        <w:bottom w:val="none" w:sz="0" w:space="0" w:color="auto"/>
        <w:right w:val="none" w:sz="0" w:space="0" w:color="auto"/>
      </w:divBdr>
      <w:divsChild>
        <w:div w:id="283385200">
          <w:marLeft w:val="-450"/>
          <w:marRight w:val="-450"/>
          <w:marTop w:val="450"/>
          <w:marBottom w:val="0"/>
          <w:divBdr>
            <w:top w:val="single" w:sz="6" w:space="0" w:color="DDDDDD"/>
            <w:left w:val="none" w:sz="0" w:space="0" w:color="auto"/>
            <w:bottom w:val="single" w:sz="6" w:space="0" w:color="DDDDDD"/>
            <w:right w:val="none" w:sz="0" w:space="0" w:color="auto"/>
          </w:divBdr>
          <w:divsChild>
            <w:div w:id="283385199">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1657</Words>
  <Characters>9445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351:352:353:354</dc:title>
  <dc:subject/>
  <dc:creator>Пользователь</dc:creator>
  <cp:keywords/>
  <dc:description/>
  <cp:lastModifiedBy>Пользователь Windows</cp:lastModifiedBy>
  <cp:revision>2</cp:revision>
  <dcterms:created xsi:type="dcterms:W3CDTF">2025-02-07T08:57:00Z</dcterms:created>
  <dcterms:modified xsi:type="dcterms:W3CDTF">2025-02-07T08:57:00Z</dcterms:modified>
</cp:coreProperties>
</file>