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color w:val="auto"/>
        </w:rPr>
        <w:id w:val="1733812271"/>
        <w:docPartObj>
          <w:docPartGallery w:val="Table of Contents"/>
          <w:docPartUnique/>
        </w:docPartObj>
      </w:sdtPr>
      <w:sdtEndPr>
        <w:rPr>
          <w:b/>
          <w:bCs/>
          <w:color w:val="00000A"/>
        </w:rPr>
      </w:sdtEndPr>
      <w:sdtContent>
        <w:p w:rsidR="005D1258" w:rsidRPr="005D1258" w:rsidRDefault="005D1258" w:rsidP="005D1258">
          <w:pPr>
            <w:ind w:firstLine="709"/>
            <w:jc w:val="center"/>
            <w:rPr>
              <w:rFonts w:ascii="Times New Roman" w:eastAsia="Times New Roman" w:hAnsi="Times New Roman" w:cs="Times New Roman"/>
              <w:b/>
              <w:color w:val="auto"/>
              <w:lang w:val="en-US"/>
            </w:rPr>
          </w:pPr>
        </w:p>
        <w:p w:rsidR="005D1258" w:rsidRPr="005D1258" w:rsidRDefault="005D1258" w:rsidP="005D1258">
          <w:pPr>
            <w:ind w:firstLine="709"/>
            <w:jc w:val="center"/>
            <w:rPr>
              <w:rFonts w:ascii="Times New Roman" w:eastAsia="Times New Roman" w:hAnsi="Times New Roman" w:cs="Times New Roman"/>
              <w:b/>
              <w:color w:val="auto"/>
              <w:lang w:val="uk-UA"/>
            </w:rPr>
          </w:pPr>
          <w:r w:rsidRPr="005D1258">
            <w:rPr>
              <w:rFonts w:ascii="Times New Roman" w:eastAsia="Times New Roman" w:hAnsi="Times New Roman" w:cs="Times New Roman"/>
              <w:b/>
              <w:color w:val="auto"/>
            </w:rPr>
            <w:t xml:space="preserve">МІНІСТЕРСТВО ОСВІТИ І НАУКИ </w:t>
          </w:r>
        </w:p>
        <w:p w:rsidR="005D1258" w:rsidRPr="005D1258" w:rsidRDefault="005D1258" w:rsidP="005D1258">
          <w:pPr>
            <w:ind w:firstLine="709"/>
            <w:jc w:val="center"/>
            <w:rPr>
              <w:rFonts w:ascii="Times New Roman" w:eastAsia="Times New Roman" w:hAnsi="Times New Roman" w:cs="Times New Roman"/>
              <w:b/>
              <w:color w:val="auto"/>
            </w:rPr>
          </w:pPr>
          <w:r w:rsidRPr="005D1258">
            <w:rPr>
              <w:rFonts w:ascii="Times New Roman" w:eastAsia="Times New Roman" w:hAnsi="Times New Roman" w:cs="Times New Roman"/>
              <w:b/>
              <w:color w:val="auto"/>
            </w:rPr>
            <w:t>ОДЕСЬКИЙ НАЦІОНАЛЬНИЙ ПОЛІ</w:t>
          </w:r>
          <w:proofErr w:type="gramStart"/>
          <w:r w:rsidRPr="005D1258">
            <w:rPr>
              <w:rFonts w:ascii="Times New Roman" w:eastAsia="Times New Roman" w:hAnsi="Times New Roman" w:cs="Times New Roman"/>
              <w:b/>
              <w:color w:val="auto"/>
            </w:rPr>
            <w:t>ТЕ</w:t>
          </w:r>
          <w:r w:rsidRPr="005D1258">
            <w:rPr>
              <w:rFonts w:ascii="Times New Roman" w:eastAsia="Times New Roman" w:hAnsi="Times New Roman" w:cs="Times New Roman"/>
              <w:b/>
              <w:color w:val="auto"/>
              <w:lang w:val="uk-UA"/>
            </w:rPr>
            <w:t>Х</w:t>
          </w:r>
          <w:r w:rsidRPr="005D1258">
            <w:rPr>
              <w:rFonts w:ascii="Times New Roman" w:eastAsia="Times New Roman" w:hAnsi="Times New Roman" w:cs="Times New Roman"/>
              <w:b/>
              <w:color w:val="auto"/>
            </w:rPr>
            <w:t>Н</w:t>
          </w:r>
          <w:proofErr w:type="gramEnd"/>
          <w:r w:rsidRPr="005D1258">
            <w:rPr>
              <w:rFonts w:ascii="Times New Roman" w:eastAsia="Times New Roman" w:hAnsi="Times New Roman" w:cs="Times New Roman"/>
              <w:b/>
              <w:color w:val="auto"/>
            </w:rPr>
            <w:t>ІЧНИЙ УНІВЕРСИТЕТ</w:t>
          </w:r>
        </w:p>
        <w:p w:rsidR="00411105" w:rsidRPr="005D1258" w:rsidRDefault="00411105" w:rsidP="00411105">
          <w:pPr>
            <w:spacing w:line="360" w:lineRule="auto"/>
            <w:jc w:val="center"/>
            <w:rPr>
              <w:rFonts w:ascii="Times New Roman" w:eastAsia="Times New Roman" w:hAnsi="Times New Roman" w:cs="Times New Roman"/>
              <w:color w:val="auto"/>
              <w:sz w:val="32"/>
              <w:szCs w:val="32"/>
              <w:lang w:eastAsia="zh-CN"/>
            </w:rPr>
          </w:pPr>
        </w:p>
        <w:p w:rsidR="00411105" w:rsidRPr="00411105" w:rsidRDefault="00411105" w:rsidP="00411105">
          <w:pPr>
            <w:suppressAutoHyphens/>
            <w:spacing w:line="360" w:lineRule="auto"/>
            <w:jc w:val="center"/>
            <w:rPr>
              <w:rFonts w:ascii="Times New Roman" w:eastAsia="Times New Roman" w:hAnsi="Times New Roman" w:cs="Times New Roman"/>
              <w:color w:val="auto"/>
              <w:sz w:val="32"/>
              <w:szCs w:val="32"/>
              <w:lang w:eastAsia="zh-CN"/>
            </w:rPr>
          </w:pPr>
        </w:p>
        <w:p w:rsidR="00411105" w:rsidRPr="00411105" w:rsidRDefault="00411105" w:rsidP="00411105">
          <w:pPr>
            <w:suppressAutoHyphens/>
            <w:spacing w:line="360" w:lineRule="auto"/>
            <w:jc w:val="center"/>
            <w:rPr>
              <w:rFonts w:ascii="Times New Roman" w:eastAsia="Times New Roman" w:hAnsi="Times New Roman" w:cs="Times New Roman"/>
              <w:color w:val="auto"/>
              <w:sz w:val="32"/>
              <w:szCs w:val="32"/>
              <w:lang w:eastAsia="zh-CN"/>
            </w:rPr>
          </w:pPr>
        </w:p>
        <w:p w:rsidR="00411105" w:rsidRPr="00411105" w:rsidRDefault="00411105" w:rsidP="00411105">
          <w:pPr>
            <w:suppressAutoHyphens/>
            <w:spacing w:line="360" w:lineRule="auto"/>
            <w:jc w:val="center"/>
            <w:rPr>
              <w:rFonts w:ascii="Times New Roman" w:eastAsia="Times New Roman" w:hAnsi="Times New Roman" w:cs="Times New Roman"/>
              <w:color w:val="auto"/>
              <w:sz w:val="32"/>
              <w:szCs w:val="32"/>
              <w:lang w:eastAsia="zh-CN"/>
            </w:rPr>
          </w:pPr>
        </w:p>
        <w:p w:rsidR="00411105" w:rsidRPr="00411105" w:rsidRDefault="00411105" w:rsidP="00411105">
          <w:pPr>
            <w:suppressAutoHyphens/>
            <w:spacing w:line="360" w:lineRule="auto"/>
            <w:jc w:val="center"/>
            <w:rPr>
              <w:rFonts w:ascii="Times New Roman" w:eastAsia="Times New Roman" w:hAnsi="Times New Roman" w:cs="Times New Roman"/>
              <w:color w:val="auto"/>
              <w:sz w:val="32"/>
              <w:szCs w:val="32"/>
              <w:lang w:eastAsia="zh-CN"/>
            </w:rPr>
          </w:pPr>
        </w:p>
        <w:p w:rsidR="00411105" w:rsidRPr="00B01589" w:rsidRDefault="00411105" w:rsidP="00411105">
          <w:pPr>
            <w:suppressAutoHyphens/>
            <w:spacing w:line="360" w:lineRule="auto"/>
            <w:jc w:val="center"/>
            <w:rPr>
              <w:rFonts w:ascii="Times New Roman" w:eastAsia="Times New Roman" w:hAnsi="Times New Roman" w:cs="Times New Roman"/>
              <w:color w:val="auto"/>
              <w:lang w:eastAsia="zh-CN"/>
            </w:rPr>
          </w:pPr>
        </w:p>
        <w:p w:rsidR="00411105" w:rsidRPr="00B01589" w:rsidRDefault="00411105" w:rsidP="00411105">
          <w:pPr>
            <w:suppressAutoHyphens/>
            <w:spacing w:line="360" w:lineRule="auto"/>
            <w:jc w:val="center"/>
            <w:rPr>
              <w:rFonts w:ascii="Times New Roman" w:eastAsia="Times New Roman" w:hAnsi="Times New Roman" w:cs="Times New Roman"/>
              <w:color w:val="auto"/>
              <w:lang w:val="uk-UA" w:eastAsia="zh-CN"/>
            </w:rPr>
          </w:pPr>
          <w:r w:rsidRPr="00B01589">
            <w:rPr>
              <w:rFonts w:ascii="Times New Roman" w:eastAsia="Times New Roman" w:hAnsi="Times New Roman" w:cs="Times New Roman"/>
              <w:color w:val="auto"/>
              <w:lang w:val="uk-UA" w:eastAsia="zh-CN"/>
            </w:rPr>
            <w:t>Конспект</w:t>
          </w:r>
        </w:p>
        <w:p w:rsidR="00411105" w:rsidRPr="00B01589" w:rsidRDefault="00411105" w:rsidP="00411105">
          <w:pPr>
            <w:suppressAutoHyphens/>
            <w:spacing w:line="360" w:lineRule="auto"/>
            <w:jc w:val="center"/>
            <w:rPr>
              <w:rFonts w:ascii="Times New Roman" w:eastAsia="Times New Roman" w:hAnsi="Times New Roman" w:cs="Times New Roman"/>
              <w:color w:val="auto"/>
              <w:lang w:val="uk-UA" w:eastAsia="zh-CN"/>
            </w:rPr>
          </w:pPr>
          <w:r w:rsidRPr="00B01589">
            <w:rPr>
              <w:rFonts w:ascii="Times New Roman" w:eastAsia="Times New Roman" w:hAnsi="Times New Roman" w:cs="Times New Roman"/>
              <w:color w:val="auto"/>
              <w:lang w:val="uk-UA" w:eastAsia="zh-CN"/>
            </w:rPr>
            <w:t>лекцій із загального курсу фізики</w:t>
          </w:r>
        </w:p>
        <w:p w:rsidR="00411105" w:rsidRPr="00B01589" w:rsidRDefault="00411105" w:rsidP="00411105">
          <w:pPr>
            <w:suppressAutoHyphens/>
            <w:spacing w:line="360" w:lineRule="auto"/>
            <w:jc w:val="center"/>
            <w:rPr>
              <w:rFonts w:ascii="Times New Roman" w:eastAsia="Times New Roman" w:hAnsi="Times New Roman" w:cs="Times New Roman"/>
              <w:color w:val="auto"/>
              <w:lang w:val="uk-UA" w:eastAsia="zh-CN"/>
            </w:rPr>
          </w:pPr>
          <w:r w:rsidRPr="00B01589">
            <w:rPr>
              <w:rFonts w:ascii="Times New Roman" w:eastAsia="Times New Roman" w:hAnsi="Times New Roman" w:cs="Times New Roman"/>
              <w:color w:val="auto"/>
              <w:lang w:val="uk-UA" w:eastAsia="zh-CN"/>
            </w:rPr>
            <w:t>розділ: «</w:t>
          </w:r>
          <w:proofErr w:type="spellStart"/>
          <w:r w:rsidR="00B01589" w:rsidRPr="00B01589">
            <w:rPr>
              <w:rFonts w:ascii="Times New Roman" w:eastAsia="Times New Roman" w:hAnsi="Times New Roman" w:cs="Times New Roman"/>
              <w:b/>
              <w:color w:val="auto"/>
              <w:lang w:val="uk-UA"/>
            </w:rPr>
            <w:t>Electricity</w:t>
          </w:r>
          <w:proofErr w:type="spellEnd"/>
          <w:r w:rsidR="00B01589" w:rsidRPr="00B01589">
            <w:rPr>
              <w:rFonts w:ascii="Times New Roman" w:eastAsia="Times New Roman" w:hAnsi="Times New Roman" w:cs="Times New Roman"/>
              <w:b/>
              <w:color w:val="auto"/>
              <w:lang w:val="uk-UA"/>
            </w:rPr>
            <w:t xml:space="preserve"> </w:t>
          </w:r>
          <w:proofErr w:type="spellStart"/>
          <w:r w:rsidR="00B01589" w:rsidRPr="00B01589">
            <w:rPr>
              <w:rFonts w:ascii="Times New Roman" w:eastAsia="Times New Roman" w:hAnsi="Times New Roman" w:cs="Times New Roman"/>
              <w:b/>
              <w:color w:val="auto"/>
              <w:lang w:val="uk-UA"/>
            </w:rPr>
            <w:t>and</w:t>
          </w:r>
          <w:proofErr w:type="spellEnd"/>
          <w:r w:rsidR="00B01589" w:rsidRPr="00B01589">
            <w:rPr>
              <w:rFonts w:ascii="Times New Roman" w:eastAsia="Times New Roman" w:hAnsi="Times New Roman" w:cs="Times New Roman"/>
              <w:b/>
              <w:color w:val="auto"/>
              <w:lang w:val="uk-UA"/>
            </w:rPr>
            <w:t xml:space="preserve"> </w:t>
          </w:r>
          <w:proofErr w:type="spellStart"/>
          <w:r w:rsidR="00B01589" w:rsidRPr="00B01589">
            <w:rPr>
              <w:rFonts w:ascii="Times New Roman" w:eastAsia="Times New Roman" w:hAnsi="Times New Roman" w:cs="Times New Roman"/>
              <w:b/>
              <w:color w:val="auto"/>
              <w:lang w:val="uk-UA"/>
            </w:rPr>
            <w:t>magnetism</w:t>
          </w:r>
          <w:proofErr w:type="spellEnd"/>
          <w:r w:rsidRPr="00B01589">
            <w:rPr>
              <w:rFonts w:ascii="Times New Roman" w:eastAsia="Times New Roman" w:hAnsi="Times New Roman" w:cs="Times New Roman"/>
              <w:color w:val="auto"/>
              <w:lang w:val="uk-UA" w:eastAsia="zh-CN"/>
            </w:rPr>
            <w:t>»</w:t>
          </w:r>
        </w:p>
        <w:p w:rsidR="00411105" w:rsidRPr="00B01589" w:rsidRDefault="00411105" w:rsidP="00411105">
          <w:pPr>
            <w:suppressAutoHyphens/>
            <w:spacing w:line="360" w:lineRule="auto"/>
            <w:jc w:val="center"/>
            <w:rPr>
              <w:rFonts w:ascii="Times New Roman" w:eastAsia="Times New Roman" w:hAnsi="Times New Roman" w:cs="Times New Roman"/>
              <w:color w:val="auto"/>
              <w:sz w:val="32"/>
              <w:szCs w:val="32"/>
              <w:lang w:val="en-US" w:eastAsia="zh-CN"/>
            </w:rPr>
          </w:pPr>
        </w:p>
        <w:p w:rsidR="00411105" w:rsidRPr="00B01589" w:rsidRDefault="00411105" w:rsidP="00411105">
          <w:pPr>
            <w:suppressAutoHyphens/>
            <w:spacing w:line="360" w:lineRule="auto"/>
            <w:jc w:val="center"/>
            <w:rPr>
              <w:rFonts w:ascii="Times New Roman" w:eastAsia="Times New Roman" w:hAnsi="Times New Roman" w:cs="Times New Roman"/>
              <w:color w:val="auto"/>
              <w:sz w:val="32"/>
              <w:szCs w:val="32"/>
              <w:lang w:val="en-US" w:eastAsia="zh-CN"/>
            </w:rPr>
          </w:pPr>
        </w:p>
        <w:p w:rsidR="00411105" w:rsidRPr="00411105" w:rsidRDefault="00411105" w:rsidP="00411105">
          <w:pPr>
            <w:suppressAutoHyphens/>
            <w:spacing w:line="360" w:lineRule="auto"/>
            <w:jc w:val="center"/>
            <w:rPr>
              <w:rFonts w:ascii="Times New Roman" w:eastAsia="Times New Roman" w:hAnsi="Times New Roman" w:cs="Times New Roman"/>
              <w:color w:val="auto"/>
              <w:sz w:val="32"/>
              <w:szCs w:val="32"/>
              <w:lang w:val="uk-UA" w:eastAsia="zh-CN"/>
            </w:rPr>
          </w:pPr>
        </w:p>
        <w:p w:rsidR="00411105" w:rsidRPr="00411105" w:rsidRDefault="00411105" w:rsidP="00411105">
          <w:pPr>
            <w:suppressAutoHyphens/>
            <w:spacing w:line="360" w:lineRule="auto"/>
            <w:jc w:val="center"/>
            <w:rPr>
              <w:rFonts w:ascii="Times New Roman" w:eastAsia="Times New Roman" w:hAnsi="Times New Roman" w:cs="Times New Roman"/>
              <w:color w:val="auto"/>
              <w:sz w:val="32"/>
              <w:szCs w:val="32"/>
              <w:lang w:val="uk-UA" w:eastAsia="zh-CN"/>
            </w:rPr>
          </w:pPr>
        </w:p>
        <w:p w:rsidR="00411105" w:rsidRPr="00411105" w:rsidRDefault="00411105" w:rsidP="00411105">
          <w:pPr>
            <w:suppressAutoHyphens/>
            <w:spacing w:line="360" w:lineRule="auto"/>
            <w:jc w:val="center"/>
            <w:rPr>
              <w:rFonts w:ascii="Times New Roman" w:eastAsia="Times New Roman" w:hAnsi="Times New Roman" w:cs="Times New Roman"/>
              <w:color w:val="auto"/>
              <w:sz w:val="32"/>
              <w:szCs w:val="32"/>
              <w:lang w:val="uk-UA" w:eastAsia="zh-CN"/>
            </w:rPr>
          </w:pPr>
        </w:p>
        <w:p w:rsidR="00411105" w:rsidRPr="00411105" w:rsidRDefault="00411105" w:rsidP="00411105">
          <w:pPr>
            <w:suppressAutoHyphens/>
            <w:spacing w:line="360" w:lineRule="auto"/>
            <w:jc w:val="center"/>
            <w:rPr>
              <w:rFonts w:ascii="Times New Roman" w:eastAsia="Times New Roman" w:hAnsi="Times New Roman" w:cs="Times New Roman"/>
              <w:color w:val="auto"/>
              <w:sz w:val="32"/>
              <w:szCs w:val="32"/>
              <w:lang w:val="uk-UA" w:eastAsia="zh-CN"/>
            </w:rPr>
          </w:pPr>
        </w:p>
        <w:p w:rsidR="00411105" w:rsidRPr="00411105" w:rsidRDefault="00411105" w:rsidP="00411105">
          <w:pPr>
            <w:suppressAutoHyphens/>
            <w:spacing w:line="360" w:lineRule="auto"/>
            <w:jc w:val="center"/>
            <w:rPr>
              <w:rFonts w:ascii="Times New Roman" w:eastAsia="Times New Roman" w:hAnsi="Times New Roman" w:cs="Times New Roman"/>
              <w:color w:val="auto"/>
              <w:sz w:val="32"/>
              <w:szCs w:val="32"/>
              <w:lang w:val="uk-UA" w:eastAsia="zh-CN"/>
            </w:rPr>
          </w:pPr>
        </w:p>
        <w:p w:rsidR="00411105" w:rsidRPr="00411105" w:rsidRDefault="00411105" w:rsidP="00411105">
          <w:pPr>
            <w:suppressAutoHyphens/>
            <w:spacing w:line="360" w:lineRule="auto"/>
            <w:jc w:val="center"/>
            <w:rPr>
              <w:rFonts w:ascii="Times New Roman" w:eastAsia="Times New Roman" w:hAnsi="Times New Roman" w:cs="Times New Roman"/>
              <w:color w:val="auto"/>
              <w:sz w:val="32"/>
              <w:szCs w:val="32"/>
              <w:lang w:val="uk-UA" w:eastAsia="zh-CN"/>
            </w:rPr>
          </w:pPr>
        </w:p>
        <w:p w:rsidR="00411105" w:rsidRPr="00411105" w:rsidRDefault="00411105" w:rsidP="00411105">
          <w:pPr>
            <w:suppressAutoHyphens/>
            <w:spacing w:line="360" w:lineRule="auto"/>
            <w:jc w:val="center"/>
            <w:rPr>
              <w:rFonts w:ascii="Times New Roman" w:eastAsia="Times New Roman" w:hAnsi="Times New Roman" w:cs="Times New Roman"/>
              <w:color w:val="auto"/>
              <w:sz w:val="32"/>
              <w:szCs w:val="32"/>
              <w:lang w:val="uk-UA" w:eastAsia="zh-CN"/>
            </w:rPr>
          </w:pPr>
        </w:p>
        <w:p w:rsidR="00411105" w:rsidRPr="00411105" w:rsidRDefault="00411105" w:rsidP="00411105">
          <w:pPr>
            <w:suppressAutoHyphens/>
            <w:spacing w:line="360" w:lineRule="auto"/>
            <w:jc w:val="center"/>
            <w:rPr>
              <w:rFonts w:ascii="Times New Roman" w:eastAsia="Times New Roman" w:hAnsi="Times New Roman" w:cs="Times New Roman"/>
              <w:color w:val="auto"/>
              <w:sz w:val="32"/>
              <w:szCs w:val="32"/>
              <w:lang w:val="uk-UA" w:eastAsia="zh-CN"/>
            </w:rPr>
          </w:pPr>
        </w:p>
        <w:p w:rsidR="00411105" w:rsidRPr="00411105" w:rsidRDefault="00411105" w:rsidP="00411105">
          <w:pPr>
            <w:suppressAutoHyphens/>
            <w:spacing w:line="360" w:lineRule="auto"/>
            <w:jc w:val="center"/>
            <w:rPr>
              <w:rFonts w:ascii="Times New Roman" w:eastAsia="Times New Roman" w:hAnsi="Times New Roman" w:cs="Times New Roman"/>
              <w:color w:val="auto"/>
              <w:sz w:val="32"/>
              <w:szCs w:val="32"/>
              <w:lang w:val="uk-UA" w:eastAsia="zh-CN"/>
            </w:rPr>
          </w:pPr>
        </w:p>
        <w:p w:rsidR="00411105" w:rsidRPr="00411105" w:rsidRDefault="00411105" w:rsidP="00411105">
          <w:pPr>
            <w:suppressAutoHyphens/>
            <w:spacing w:line="360" w:lineRule="auto"/>
            <w:jc w:val="center"/>
            <w:rPr>
              <w:rFonts w:ascii="Times New Roman" w:eastAsia="Times New Roman" w:hAnsi="Times New Roman" w:cs="Times New Roman"/>
              <w:color w:val="auto"/>
              <w:sz w:val="32"/>
              <w:szCs w:val="32"/>
              <w:lang w:val="uk-UA" w:eastAsia="zh-CN"/>
            </w:rPr>
          </w:pPr>
        </w:p>
        <w:p w:rsidR="00411105" w:rsidRPr="00411105" w:rsidRDefault="00411105" w:rsidP="00411105">
          <w:pPr>
            <w:suppressAutoHyphens/>
            <w:spacing w:line="360" w:lineRule="auto"/>
            <w:jc w:val="center"/>
            <w:rPr>
              <w:rFonts w:ascii="Times New Roman" w:eastAsia="Times New Roman" w:hAnsi="Times New Roman" w:cs="Times New Roman"/>
              <w:color w:val="auto"/>
              <w:sz w:val="32"/>
              <w:szCs w:val="32"/>
              <w:lang w:val="uk-UA" w:eastAsia="zh-CN"/>
            </w:rPr>
          </w:pPr>
        </w:p>
        <w:p w:rsidR="00411105" w:rsidRDefault="00411105" w:rsidP="00411105">
          <w:pPr>
            <w:suppressAutoHyphens/>
            <w:spacing w:line="360" w:lineRule="auto"/>
            <w:jc w:val="center"/>
            <w:rPr>
              <w:rFonts w:ascii="Times New Roman" w:eastAsia="Times New Roman" w:hAnsi="Times New Roman" w:cs="Times New Roman"/>
              <w:color w:val="auto"/>
              <w:sz w:val="32"/>
              <w:szCs w:val="32"/>
              <w:lang w:val="uk-UA" w:eastAsia="zh-CN"/>
            </w:rPr>
          </w:pPr>
        </w:p>
        <w:p w:rsidR="00B01589" w:rsidRDefault="00B01589" w:rsidP="00411105">
          <w:pPr>
            <w:suppressAutoHyphens/>
            <w:spacing w:line="360" w:lineRule="auto"/>
            <w:jc w:val="center"/>
            <w:rPr>
              <w:rFonts w:ascii="Times New Roman" w:eastAsia="Times New Roman" w:hAnsi="Times New Roman" w:cs="Times New Roman"/>
              <w:color w:val="auto"/>
              <w:sz w:val="32"/>
              <w:szCs w:val="32"/>
              <w:lang w:val="uk-UA" w:eastAsia="zh-CN"/>
            </w:rPr>
          </w:pPr>
        </w:p>
        <w:p w:rsidR="00411105" w:rsidRPr="00B01589" w:rsidRDefault="00411105" w:rsidP="00411105">
          <w:pPr>
            <w:ind w:firstLine="709"/>
            <w:jc w:val="center"/>
            <w:rPr>
              <w:rFonts w:ascii="Times New Roman" w:eastAsia="Times New Roman" w:hAnsi="Times New Roman" w:cs="Times New Roman"/>
              <w:color w:val="auto"/>
              <w:lang w:val="en-US"/>
            </w:rPr>
          </w:pPr>
          <w:r w:rsidRPr="00B01589">
            <w:rPr>
              <w:rFonts w:ascii="Times New Roman" w:eastAsia="Times New Roman" w:hAnsi="Times New Roman" w:cs="Times New Roman"/>
              <w:color w:val="auto"/>
            </w:rPr>
            <w:t>Одеса</w:t>
          </w:r>
          <w:r w:rsidRPr="00B01589">
            <w:rPr>
              <w:rFonts w:ascii="Times New Roman" w:eastAsia="Times New Roman" w:hAnsi="Times New Roman" w:cs="Times New Roman"/>
              <w:color w:val="auto"/>
              <w:lang w:val="en-US"/>
            </w:rPr>
            <w:t xml:space="preserve"> </w:t>
          </w:r>
          <w:r w:rsidRPr="00B01589">
            <w:rPr>
              <w:rFonts w:ascii="Times New Roman" w:eastAsia="Times New Roman" w:hAnsi="Times New Roman" w:cs="Times New Roman"/>
              <w:color w:val="auto"/>
              <w:lang w:val="uk-UA"/>
            </w:rPr>
            <w:t xml:space="preserve">ОНПУ </w:t>
          </w:r>
          <w:r w:rsidRPr="00B01589">
            <w:rPr>
              <w:rFonts w:ascii="Times New Roman" w:eastAsia="Times New Roman" w:hAnsi="Times New Roman" w:cs="Times New Roman"/>
              <w:color w:val="auto"/>
              <w:lang w:val="en-US"/>
            </w:rPr>
            <w:t>20</w:t>
          </w:r>
          <w:r w:rsidRPr="00B01589">
            <w:rPr>
              <w:rFonts w:ascii="Times New Roman" w:eastAsia="Times New Roman" w:hAnsi="Times New Roman" w:cs="Times New Roman"/>
              <w:color w:val="auto"/>
              <w:lang w:val="uk-UA"/>
            </w:rPr>
            <w:t>19</w:t>
          </w:r>
        </w:p>
        <w:p w:rsidR="00411105" w:rsidRDefault="00411105" w:rsidP="00411105">
          <w:pPr>
            <w:ind w:firstLine="709"/>
            <w:jc w:val="center"/>
            <w:rPr>
              <w:rFonts w:ascii="Times New Roman" w:eastAsia="Times New Roman" w:hAnsi="Times New Roman" w:cs="Times New Roman"/>
              <w:color w:val="auto"/>
              <w:sz w:val="32"/>
              <w:szCs w:val="32"/>
              <w:lang w:val="uk-UA"/>
            </w:rPr>
          </w:pPr>
        </w:p>
        <w:p w:rsidR="00411105" w:rsidRPr="005D1258" w:rsidRDefault="00411105" w:rsidP="00411105">
          <w:pPr>
            <w:ind w:firstLine="709"/>
            <w:jc w:val="center"/>
            <w:rPr>
              <w:rFonts w:ascii="Times New Roman" w:eastAsia="Times New Roman" w:hAnsi="Times New Roman" w:cs="Times New Roman"/>
              <w:b/>
              <w:color w:val="auto"/>
              <w:lang w:val="en-US"/>
            </w:rPr>
          </w:pPr>
        </w:p>
        <w:p w:rsidR="00411105" w:rsidRPr="005D1258" w:rsidRDefault="00411105" w:rsidP="00411105">
          <w:pPr>
            <w:ind w:firstLine="709"/>
            <w:jc w:val="center"/>
            <w:rPr>
              <w:rFonts w:ascii="Times New Roman" w:eastAsia="Times New Roman" w:hAnsi="Times New Roman" w:cs="Times New Roman"/>
              <w:b/>
              <w:color w:val="auto"/>
              <w:lang w:val="uk-UA"/>
            </w:rPr>
          </w:pPr>
          <w:r w:rsidRPr="005D1258">
            <w:rPr>
              <w:rFonts w:ascii="Times New Roman" w:eastAsia="Times New Roman" w:hAnsi="Times New Roman" w:cs="Times New Roman"/>
              <w:b/>
              <w:color w:val="auto"/>
            </w:rPr>
            <w:lastRenderedPageBreak/>
            <w:t xml:space="preserve">МІНІСТЕРСТВО ОСВІТИ І НАУКИ </w:t>
          </w:r>
        </w:p>
        <w:p w:rsidR="00411105" w:rsidRPr="005D1258" w:rsidRDefault="00411105" w:rsidP="00411105">
          <w:pPr>
            <w:ind w:firstLine="709"/>
            <w:jc w:val="center"/>
            <w:rPr>
              <w:rFonts w:ascii="Times New Roman" w:eastAsia="Times New Roman" w:hAnsi="Times New Roman" w:cs="Times New Roman"/>
              <w:b/>
              <w:color w:val="auto"/>
            </w:rPr>
          </w:pPr>
          <w:r w:rsidRPr="005D1258">
            <w:rPr>
              <w:rFonts w:ascii="Times New Roman" w:eastAsia="Times New Roman" w:hAnsi="Times New Roman" w:cs="Times New Roman"/>
              <w:b/>
              <w:color w:val="auto"/>
            </w:rPr>
            <w:t>ОДЕСЬКИЙ НАЦІОНАЛЬНИЙ ПОЛІ</w:t>
          </w:r>
          <w:proofErr w:type="gramStart"/>
          <w:r w:rsidRPr="005D1258">
            <w:rPr>
              <w:rFonts w:ascii="Times New Roman" w:eastAsia="Times New Roman" w:hAnsi="Times New Roman" w:cs="Times New Roman"/>
              <w:b/>
              <w:color w:val="auto"/>
            </w:rPr>
            <w:t>ТЕ</w:t>
          </w:r>
          <w:r w:rsidRPr="005D1258">
            <w:rPr>
              <w:rFonts w:ascii="Times New Roman" w:eastAsia="Times New Roman" w:hAnsi="Times New Roman" w:cs="Times New Roman"/>
              <w:b/>
              <w:color w:val="auto"/>
              <w:lang w:val="uk-UA"/>
            </w:rPr>
            <w:t>Х</w:t>
          </w:r>
          <w:r w:rsidRPr="005D1258">
            <w:rPr>
              <w:rFonts w:ascii="Times New Roman" w:eastAsia="Times New Roman" w:hAnsi="Times New Roman" w:cs="Times New Roman"/>
              <w:b/>
              <w:color w:val="auto"/>
            </w:rPr>
            <w:t>Н</w:t>
          </w:r>
          <w:proofErr w:type="gramEnd"/>
          <w:r w:rsidRPr="005D1258">
            <w:rPr>
              <w:rFonts w:ascii="Times New Roman" w:eastAsia="Times New Roman" w:hAnsi="Times New Roman" w:cs="Times New Roman"/>
              <w:b/>
              <w:color w:val="auto"/>
            </w:rPr>
            <w:t>ІЧНИЙ УНІВЕРСИТЕТ</w:t>
          </w:r>
        </w:p>
        <w:p w:rsidR="00411105" w:rsidRPr="00B01589" w:rsidRDefault="00411105" w:rsidP="00411105">
          <w:pPr>
            <w:ind w:firstLine="709"/>
            <w:jc w:val="both"/>
            <w:rPr>
              <w:rFonts w:ascii="Times New Roman" w:eastAsia="Times New Roman" w:hAnsi="Times New Roman" w:cs="Times New Roman"/>
              <w:color w:val="auto"/>
              <w:sz w:val="28"/>
              <w:szCs w:val="28"/>
            </w:rPr>
          </w:pPr>
        </w:p>
        <w:p w:rsidR="00411105" w:rsidRPr="00411105" w:rsidRDefault="00411105" w:rsidP="00411105">
          <w:pPr>
            <w:ind w:firstLine="709"/>
            <w:jc w:val="both"/>
            <w:rPr>
              <w:rFonts w:ascii="Times New Roman" w:eastAsia="Times New Roman" w:hAnsi="Times New Roman" w:cs="Times New Roman"/>
              <w:color w:val="auto"/>
            </w:rPr>
          </w:pPr>
        </w:p>
        <w:p w:rsidR="00411105" w:rsidRPr="00411105" w:rsidRDefault="00411105" w:rsidP="00411105">
          <w:pPr>
            <w:ind w:firstLine="709"/>
            <w:jc w:val="both"/>
            <w:rPr>
              <w:rFonts w:ascii="Times New Roman" w:eastAsia="Times New Roman" w:hAnsi="Times New Roman" w:cs="Times New Roman"/>
              <w:color w:val="auto"/>
            </w:rPr>
          </w:pPr>
        </w:p>
        <w:p w:rsidR="00411105" w:rsidRPr="00411105" w:rsidRDefault="00411105" w:rsidP="00411105">
          <w:pPr>
            <w:ind w:firstLine="709"/>
            <w:jc w:val="both"/>
            <w:rPr>
              <w:rFonts w:ascii="Times New Roman" w:eastAsia="Times New Roman" w:hAnsi="Times New Roman" w:cs="Times New Roman"/>
              <w:color w:val="auto"/>
            </w:rPr>
          </w:pPr>
        </w:p>
        <w:p w:rsidR="00411105" w:rsidRPr="00411105" w:rsidRDefault="00411105" w:rsidP="00411105">
          <w:pPr>
            <w:ind w:firstLine="709"/>
            <w:jc w:val="both"/>
            <w:rPr>
              <w:rFonts w:ascii="Times New Roman" w:eastAsia="Times New Roman" w:hAnsi="Times New Roman" w:cs="Times New Roman"/>
              <w:color w:val="auto"/>
            </w:rPr>
          </w:pPr>
        </w:p>
        <w:p w:rsidR="00411105" w:rsidRPr="00411105" w:rsidRDefault="00411105" w:rsidP="00411105">
          <w:pPr>
            <w:ind w:firstLine="709"/>
            <w:jc w:val="both"/>
            <w:rPr>
              <w:rFonts w:ascii="Times New Roman" w:eastAsia="Times New Roman" w:hAnsi="Times New Roman" w:cs="Times New Roman"/>
              <w:color w:val="auto"/>
            </w:rPr>
          </w:pPr>
        </w:p>
        <w:p w:rsidR="00411105" w:rsidRPr="00411105" w:rsidRDefault="00411105" w:rsidP="00411105">
          <w:pPr>
            <w:ind w:firstLine="709"/>
            <w:jc w:val="both"/>
            <w:rPr>
              <w:rFonts w:ascii="Times New Roman" w:eastAsia="Times New Roman" w:hAnsi="Times New Roman" w:cs="Times New Roman"/>
              <w:color w:val="auto"/>
            </w:rPr>
          </w:pPr>
        </w:p>
        <w:p w:rsidR="00411105" w:rsidRPr="00411105" w:rsidRDefault="00411105" w:rsidP="00411105">
          <w:pPr>
            <w:ind w:firstLine="709"/>
            <w:jc w:val="both"/>
            <w:rPr>
              <w:rFonts w:ascii="Times New Roman" w:eastAsia="Times New Roman" w:hAnsi="Times New Roman" w:cs="Times New Roman"/>
              <w:color w:val="auto"/>
            </w:rPr>
          </w:pPr>
        </w:p>
        <w:p w:rsidR="00411105" w:rsidRPr="00411105" w:rsidRDefault="00411105" w:rsidP="00411105">
          <w:pPr>
            <w:ind w:firstLine="709"/>
            <w:jc w:val="both"/>
            <w:rPr>
              <w:rFonts w:ascii="Times New Roman" w:eastAsia="Times New Roman" w:hAnsi="Times New Roman" w:cs="Times New Roman"/>
              <w:color w:val="auto"/>
            </w:rPr>
          </w:pPr>
        </w:p>
        <w:p w:rsidR="00411105" w:rsidRPr="00411105" w:rsidRDefault="00411105" w:rsidP="00411105">
          <w:pPr>
            <w:ind w:firstLine="709"/>
            <w:jc w:val="both"/>
            <w:rPr>
              <w:rFonts w:ascii="Times New Roman" w:eastAsia="Times New Roman" w:hAnsi="Times New Roman" w:cs="Times New Roman"/>
              <w:color w:val="auto"/>
            </w:rPr>
          </w:pPr>
        </w:p>
        <w:p w:rsidR="00411105" w:rsidRPr="00411105" w:rsidRDefault="00411105" w:rsidP="00411105">
          <w:pPr>
            <w:ind w:firstLine="709"/>
            <w:jc w:val="both"/>
            <w:rPr>
              <w:rFonts w:ascii="Times New Roman" w:eastAsia="Times New Roman" w:hAnsi="Times New Roman" w:cs="Times New Roman"/>
              <w:color w:val="auto"/>
            </w:rPr>
          </w:pPr>
        </w:p>
        <w:p w:rsidR="00411105" w:rsidRPr="005D1258" w:rsidRDefault="00411105" w:rsidP="00411105">
          <w:pPr>
            <w:ind w:firstLine="709"/>
            <w:jc w:val="center"/>
            <w:rPr>
              <w:rFonts w:ascii="Times New Roman" w:eastAsia="Times New Roman" w:hAnsi="Times New Roman" w:cs="Times New Roman"/>
              <w:color w:val="auto"/>
              <w:lang w:val="uk-UA"/>
            </w:rPr>
          </w:pPr>
          <w:r w:rsidRPr="005D1258">
            <w:rPr>
              <w:rFonts w:ascii="Times New Roman" w:eastAsia="Times New Roman" w:hAnsi="Times New Roman" w:cs="Times New Roman"/>
              <w:color w:val="auto"/>
              <w:lang w:val="uk-UA"/>
            </w:rPr>
            <w:t>Конспект</w:t>
          </w:r>
        </w:p>
        <w:p w:rsidR="00411105" w:rsidRPr="005D1258" w:rsidRDefault="00411105" w:rsidP="00411105">
          <w:pPr>
            <w:ind w:firstLine="709"/>
            <w:jc w:val="center"/>
            <w:rPr>
              <w:rFonts w:ascii="Times New Roman" w:eastAsia="Times New Roman" w:hAnsi="Times New Roman" w:cs="Times New Roman"/>
              <w:color w:val="auto"/>
              <w:lang w:val="uk-UA"/>
            </w:rPr>
          </w:pPr>
          <w:r w:rsidRPr="005D1258">
            <w:rPr>
              <w:rFonts w:ascii="Times New Roman" w:eastAsia="Times New Roman" w:hAnsi="Times New Roman" w:cs="Times New Roman"/>
              <w:color w:val="auto"/>
              <w:lang w:val="uk-UA"/>
            </w:rPr>
            <w:t>лекцій із загального курсу фізики</w:t>
          </w:r>
        </w:p>
        <w:p w:rsidR="00411105" w:rsidRPr="005D1258" w:rsidRDefault="00411105" w:rsidP="00411105">
          <w:pPr>
            <w:ind w:firstLine="709"/>
            <w:jc w:val="center"/>
            <w:rPr>
              <w:rFonts w:ascii="Times New Roman" w:eastAsia="Times New Roman" w:hAnsi="Times New Roman" w:cs="Times New Roman"/>
              <w:b/>
              <w:color w:val="auto"/>
              <w:lang w:val="uk-UA"/>
            </w:rPr>
          </w:pPr>
          <w:r w:rsidRPr="005D1258">
            <w:rPr>
              <w:rFonts w:ascii="Times New Roman" w:eastAsia="Times New Roman" w:hAnsi="Times New Roman" w:cs="Times New Roman"/>
              <w:color w:val="auto"/>
              <w:lang w:val="uk-UA"/>
            </w:rPr>
            <w:t xml:space="preserve">розділ: </w:t>
          </w:r>
          <w:r w:rsidRPr="005D1258">
            <w:rPr>
              <w:rFonts w:ascii="Times New Roman" w:eastAsia="Times New Roman" w:hAnsi="Times New Roman" w:cs="Times New Roman"/>
              <w:b/>
              <w:color w:val="auto"/>
              <w:lang w:val="uk-UA"/>
            </w:rPr>
            <w:t>«</w:t>
          </w:r>
          <w:proofErr w:type="spellStart"/>
          <w:r w:rsidRPr="005D1258">
            <w:rPr>
              <w:rFonts w:ascii="Times New Roman" w:eastAsia="Times New Roman" w:hAnsi="Times New Roman" w:cs="Times New Roman"/>
              <w:b/>
              <w:color w:val="auto"/>
              <w:lang w:val="uk-UA"/>
            </w:rPr>
            <w:t>Electricity</w:t>
          </w:r>
          <w:proofErr w:type="spellEnd"/>
          <w:r w:rsidRPr="005D1258">
            <w:rPr>
              <w:rFonts w:ascii="Times New Roman" w:eastAsia="Times New Roman" w:hAnsi="Times New Roman" w:cs="Times New Roman"/>
              <w:b/>
              <w:color w:val="auto"/>
              <w:lang w:val="uk-UA"/>
            </w:rPr>
            <w:t xml:space="preserve"> </w:t>
          </w:r>
          <w:proofErr w:type="spellStart"/>
          <w:r w:rsidRPr="005D1258">
            <w:rPr>
              <w:rFonts w:ascii="Times New Roman" w:eastAsia="Times New Roman" w:hAnsi="Times New Roman" w:cs="Times New Roman"/>
              <w:b/>
              <w:color w:val="auto"/>
              <w:lang w:val="uk-UA"/>
            </w:rPr>
            <w:t>and</w:t>
          </w:r>
          <w:proofErr w:type="spellEnd"/>
          <w:r w:rsidRPr="005D1258">
            <w:rPr>
              <w:rFonts w:ascii="Times New Roman" w:eastAsia="Times New Roman" w:hAnsi="Times New Roman" w:cs="Times New Roman"/>
              <w:b/>
              <w:color w:val="auto"/>
              <w:lang w:val="uk-UA"/>
            </w:rPr>
            <w:t xml:space="preserve"> </w:t>
          </w:r>
          <w:proofErr w:type="spellStart"/>
          <w:r w:rsidRPr="005D1258">
            <w:rPr>
              <w:rFonts w:ascii="Times New Roman" w:eastAsia="Times New Roman" w:hAnsi="Times New Roman" w:cs="Times New Roman"/>
              <w:b/>
              <w:color w:val="auto"/>
              <w:lang w:val="uk-UA"/>
            </w:rPr>
            <w:t>magnetism</w:t>
          </w:r>
          <w:proofErr w:type="spellEnd"/>
          <w:r w:rsidRPr="005D1258">
            <w:rPr>
              <w:rFonts w:ascii="Times New Roman" w:eastAsia="Times New Roman" w:hAnsi="Times New Roman" w:cs="Times New Roman"/>
              <w:b/>
              <w:color w:val="auto"/>
              <w:lang w:val="uk-UA"/>
            </w:rPr>
            <w:t>»</w:t>
          </w:r>
        </w:p>
        <w:p w:rsidR="00411105" w:rsidRPr="005D1258" w:rsidRDefault="00411105" w:rsidP="00411105">
          <w:pPr>
            <w:ind w:firstLine="709"/>
            <w:jc w:val="center"/>
            <w:rPr>
              <w:rFonts w:ascii="Times New Roman" w:eastAsia="Times New Roman" w:hAnsi="Times New Roman" w:cs="Times New Roman"/>
              <w:color w:val="auto"/>
              <w:lang w:val="uk-UA"/>
            </w:rPr>
          </w:pPr>
          <w:r w:rsidRPr="005D1258">
            <w:rPr>
              <w:rFonts w:ascii="Times New Roman" w:eastAsia="Times New Roman" w:hAnsi="Times New Roman" w:cs="Times New Roman"/>
              <w:color w:val="auto"/>
              <w:lang w:val="uk-UA"/>
            </w:rPr>
            <w:t>для студентів усіх спеціальностей</w:t>
          </w:r>
        </w:p>
        <w:p w:rsidR="00411105" w:rsidRPr="00411105" w:rsidRDefault="00411105" w:rsidP="00411105">
          <w:pPr>
            <w:ind w:firstLine="709"/>
            <w:jc w:val="center"/>
            <w:rPr>
              <w:rFonts w:ascii="Times New Roman" w:eastAsia="Times New Roman" w:hAnsi="Times New Roman" w:cs="Times New Roman"/>
              <w:color w:val="auto"/>
              <w:sz w:val="32"/>
              <w:szCs w:val="32"/>
              <w:lang w:val="uk-UA"/>
            </w:rPr>
          </w:pPr>
        </w:p>
        <w:p w:rsidR="00411105" w:rsidRPr="00411105" w:rsidRDefault="00411105" w:rsidP="00411105">
          <w:pPr>
            <w:ind w:firstLine="709"/>
            <w:jc w:val="both"/>
            <w:rPr>
              <w:rFonts w:ascii="Times New Roman" w:eastAsia="Times New Roman" w:hAnsi="Times New Roman" w:cs="Times New Roman"/>
              <w:color w:val="auto"/>
              <w:lang w:val="uk-UA"/>
            </w:rPr>
          </w:pPr>
        </w:p>
        <w:p w:rsidR="00411105" w:rsidRPr="00411105" w:rsidRDefault="00411105" w:rsidP="00411105">
          <w:pPr>
            <w:ind w:firstLine="709"/>
            <w:jc w:val="both"/>
            <w:rPr>
              <w:rFonts w:ascii="Times New Roman" w:eastAsia="Times New Roman" w:hAnsi="Times New Roman" w:cs="Times New Roman"/>
              <w:color w:val="auto"/>
              <w:lang w:val="uk-UA"/>
            </w:rPr>
          </w:pPr>
        </w:p>
        <w:p w:rsidR="00411105" w:rsidRPr="00411105" w:rsidRDefault="00411105" w:rsidP="00411105">
          <w:pPr>
            <w:ind w:firstLine="709"/>
            <w:jc w:val="both"/>
            <w:rPr>
              <w:rFonts w:ascii="Times New Roman" w:eastAsia="Times New Roman" w:hAnsi="Times New Roman" w:cs="Times New Roman"/>
              <w:color w:val="auto"/>
              <w:lang w:val="uk-UA"/>
            </w:rPr>
          </w:pPr>
        </w:p>
        <w:p w:rsidR="00411105" w:rsidRPr="00411105" w:rsidRDefault="00411105" w:rsidP="00411105">
          <w:pPr>
            <w:ind w:firstLine="709"/>
            <w:jc w:val="both"/>
            <w:rPr>
              <w:rFonts w:ascii="Times New Roman" w:eastAsia="Times New Roman" w:hAnsi="Times New Roman" w:cs="Times New Roman"/>
              <w:color w:val="auto"/>
              <w:lang w:val="uk-UA"/>
            </w:rPr>
          </w:pPr>
        </w:p>
        <w:p w:rsidR="00411105" w:rsidRPr="00411105" w:rsidRDefault="00411105" w:rsidP="00411105">
          <w:pPr>
            <w:ind w:firstLine="709"/>
            <w:jc w:val="both"/>
            <w:rPr>
              <w:rFonts w:ascii="Times New Roman" w:eastAsia="Times New Roman" w:hAnsi="Times New Roman" w:cs="Times New Roman"/>
              <w:color w:val="auto"/>
              <w:lang w:val="uk-UA"/>
            </w:rPr>
          </w:pPr>
        </w:p>
        <w:p w:rsidR="00411105" w:rsidRPr="00B01589" w:rsidRDefault="00411105" w:rsidP="00411105">
          <w:pPr>
            <w:ind w:left="4248" w:firstLine="709"/>
            <w:jc w:val="both"/>
            <w:rPr>
              <w:rFonts w:ascii="Times New Roman" w:eastAsia="Times New Roman" w:hAnsi="Times New Roman" w:cs="Times New Roman"/>
              <w:color w:val="auto"/>
              <w:lang w:val="uk-UA"/>
            </w:rPr>
          </w:pPr>
          <w:r w:rsidRPr="00B01589">
            <w:rPr>
              <w:rFonts w:ascii="Times New Roman" w:eastAsia="Times New Roman" w:hAnsi="Times New Roman" w:cs="Times New Roman"/>
              <w:color w:val="auto"/>
              <w:lang w:val="uk-UA"/>
            </w:rPr>
            <w:t>Затверджено</w:t>
          </w:r>
        </w:p>
        <w:p w:rsidR="00411105" w:rsidRPr="00B01589" w:rsidRDefault="00411105" w:rsidP="00411105">
          <w:pPr>
            <w:ind w:left="4248" w:firstLine="709"/>
            <w:jc w:val="both"/>
            <w:rPr>
              <w:rFonts w:ascii="Times New Roman" w:eastAsia="Times New Roman" w:hAnsi="Times New Roman" w:cs="Times New Roman"/>
              <w:color w:val="auto"/>
              <w:lang w:val="uk-UA"/>
            </w:rPr>
          </w:pPr>
          <w:r w:rsidRPr="00B01589">
            <w:rPr>
              <w:rFonts w:ascii="Times New Roman" w:eastAsia="Times New Roman" w:hAnsi="Times New Roman" w:cs="Times New Roman"/>
              <w:color w:val="auto"/>
              <w:lang w:val="uk-UA"/>
            </w:rPr>
            <w:t xml:space="preserve">на засіданні </w:t>
          </w:r>
        </w:p>
        <w:p w:rsidR="00411105" w:rsidRPr="00B01589" w:rsidRDefault="00411105" w:rsidP="00411105">
          <w:pPr>
            <w:ind w:left="4248" w:firstLine="709"/>
            <w:jc w:val="both"/>
            <w:rPr>
              <w:rFonts w:ascii="Times New Roman" w:eastAsia="Times New Roman" w:hAnsi="Times New Roman" w:cs="Times New Roman"/>
              <w:color w:val="auto"/>
              <w:lang w:val="uk-UA"/>
            </w:rPr>
          </w:pPr>
          <w:r w:rsidRPr="00B01589">
            <w:rPr>
              <w:rFonts w:ascii="Times New Roman" w:eastAsia="Times New Roman" w:hAnsi="Times New Roman" w:cs="Times New Roman"/>
              <w:color w:val="auto"/>
              <w:lang w:val="uk-UA"/>
            </w:rPr>
            <w:t>Кафедри фізики ОНПУ</w:t>
          </w:r>
        </w:p>
        <w:p w:rsidR="00411105" w:rsidRPr="00B01589" w:rsidRDefault="00411105" w:rsidP="00411105">
          <w:pPr>
            <w:ind w:left="4248" w:firstLine="709"/>
            <w:jc w:val="both"/>
            <w:rPr>
              <w:rFonts w:ascii="Times New Roman" w:eastAsia="Times New Roman" w:hAnsi="Times New Roman" w:cs="Times New Roman"/>
              <w:color w:val="auto"/>
              <w:lang w:val="uk-UA"/>
            </w:rPr>
          </w:pPr>
          <w:r w:rsidRPr="00B01589">
            <w:rPr>
              <w:rFonts w:ascii="Times New Roman" w:eastAsia="Times New Roman" w:hAnsi="Times New Roman" w:cs="Times New Roman"/>
              <w:color w:val="auto"/>
              <w:lang w:val="uk-UA"/>
            </w:rPr>
            <w:t xml:space="preserve">Протокол №   </w:t>
          </w:r>
          <w:r w:rsidR="00B01589">
            <w:rPr>
              <w:rFonts w:ascii="Times New Roman" w:eastAsia="Times New Roman" w:hAnsi="Times New Roman" w:cs="Times New Roman"/>
              <w:color w:val="auto"/>
              <w:lang w:val="uk-UA"/>
            </w:rPr>
            <w:t xml:space="preserve"> </w:t>
          </w:r>
          <w:r w:rsidRPr="00B01589">
            <w:rPr>
              <w:rFonts w:ascii="Times New Roman" w:eastAsia="Times New Roman" w:hAnsi="Times New Roman" w:cs="Times New Roman"/>
              <w:color w:val="auto"/>
              <w:lang w:val="uk-UA"/>
            </w:rPr>
            <w:t xml:space="preserve"> від         </w:t>
          </w:r>
          <w:r w:rsidR="00B01589">
            <w:rPr>
              <w:rFonts w:ascii="Times New Roman" w:eastAsia="Times New Roman" w:hAnsi="Times New Roman" w:cs="Times New Roman"/>
              <w:color w:val="auto"/>
              <w:lang w:val="uk-UA"/>
            </w:rPr>
            <w:t xml:space="preserve"> </w:t>
          </w:r>
          <w:r w:rsidRPr="00B01589">
            <w:rPr>
              <w:rFonts w:ascii="Times New Roman" w:eastAsia="Times New Roman" w:hAnsi="Times New Roman" w:cs="Times New Roman"/>
              <w:color w:val="auto"/>
              <w:lang w:val="uk-UA"/>
            </w:rPr>
            <w:t>2019</w:t>
          </w:r>
        </w:p>
        <w:p w:rsidR="00411105" w:rsidRPr="00411105" w:rsidRDefault="00411105" w:rsidP="00411105">
          <w:pPr>
            <w:ind w:left="4248" w:firstLine="709"/>
            <w:jc w:val="both"/>
            <w:rPr>
              <w:rFonts w:ascii="Times New Roman" w:eastAsia="Times New Roman" w:hAnsi="Times New Roman" w:cs="Times New Roman"/>
              <w:color w:val="auto"/>
              <w:sz w:val="32"/>
              <w:szCs w:val="32"/>
              <w:lang w:val="uk-UA"/>
            </w:rPr>
          </w:pPr>
        </w:p>
        <w:p w:rsidR="00411105" w:rsidRPr="00411105" w:rsidRDefault="00411105" w:rsidP="00411105">
          <w:pPr>
            <w:ind w:left="4248" w:firstLine="709"/>
            <w:jc w:val="both"/>
            <w:rPr>
              <w:rFonts w:ascii="Times New Roman" w:eastAsia="Times New Roman" w:hAnsi="Times New Roman" w:cs="Times New Roman"/>
              <w:color w:val="auto"/>
              <w:sz w:val="32"/>
              <w:szCs w:val="32"/>
              <w:lang w:val="uk-UA"/>
            </w:rPr>
          </w:pPr>
        </w:p>
        <w:p w:rsidR="00411105" w:rsidRPr="00411105" w:rsidRDefault="00411105" w:rsidP="00411105">
          <w:pPr>
            <w:ind w:firstLine="709"/>
            <w:jc w:val="both"/>
            <w:rPr>
              <w:rFonts w:ascii="Times New Roman" w:eastAsia="Times New Roman" w:hAnsi="Times New Roman" w:cs="Times New Roman"/>
              <w:color w:val="auto"/>
              <w:lang w:val="uk-UA"/>
            </w:rPr>
          </w:pPr>
        </w:p>
        <w:p w:rsidR="00411105" w:rsidRPr="00411105" w:rsidRDefault="00411105" w:rsidP="00411105">
          <w:pPr>
            <w:ind w:firstLine="709"/>
            <w:jc w:val="both"/>
            <w:rPr>
              <w:rFonts w:ascii="Times New Roman" w:eastAsia="Times New Roman" w:hAnsi="Times New Roman" w:cs="Times New Roman"/>
              <w:color w:val="auto"/>
              <w:lang w:val="uk-UA"/>
            </w:rPr>
          </w:pPr>
        </w:p>
        <w:p w:rsidR="00411105" w:rsidRPr="00411105" w:rsidRDefault="00411105" w:rsidP="00411105">
          <w:pPr>
            <w:ind w:firstLine="709"/>
            <w:jc w:val="both"/>
            <w:rPr>
              <w:rFonts w:ascii="Times New Roman" w:eastAsia="Times New Roman" w:hAnsi="Times New Roman" w:cs="Times New Roman"/>
              <w:color w:val="auto"/>
              <w:lang w:val="uk-UA"/>
            </w:rPr>
          </w:pPr>
        </w:p>
        <w:p w:rsidR="00411105" w:rsidRPr="00411105" w:rsidRDefault="00411105" w:rsidP="00411105">
          <w:pPr>
            <w:ind w:firstLine="709"/>
            <w:jc w:val="both"/>
            <w:rPr>
              <w:rFonts w:ascii="Times New Roman" w:eastAsia="Times New Roman" w:hAnsi="Times New Roman" w:cs="Times New Roman"/>
              <w:color w:val="auto"/>
              <w:lang w:val="uk-UA"/>
            </w:rPr>
          </w:pPr>
        </w:p>
        <w:p w:rsidR="00411105" w:rsidRPr="00411105" w:rsidRDefault="00411105" w:rsidP="00411105">
          <w:pPr>
            <w:ind w:firstLine="709"/>
            <w:jc w:val="both"/>
            <w:rPr>
              <w:rFonts w:ascii="Times New Roman" w:eastAsia="Times New Roman" w:hAnsi="Times New Roman" w:cs="Times New Roman"/>
              <w:color w:val="auto"/>
              <w:lang w:val="uk-UA"/>
            </w:rPr>
          </w:pPr>
        </w:p>
        <w:p w:rsidR="00411105" w:rsidRPr="00411105" w:rsidRDefault="00411105" w:rsidP="00411105">
          <w:pPr>
            <w:ind w:firstLine="709"/>
            <w:jc w:val="both"/>
            <w:rPr>
              <w:rFonts w:ascii="Times New Roman" w:eastAsia="Times New Roman" w:hAnsi="Times New Roman" w:cs="Times New Roman"/>
              <w:color w:val="auto"/>
              <w:lang w:val="uk-UA"/>
            </w:rPr>
          </w:pPr>
        </w:p>
        <w:p w:rsidR="00411105" w:rsidRPr="00411105" w:rsidRDefault="00411105" w:rsidP="00411105">
          <w:pPr>
            <w:ind w:firstLine="709"/>
            <w:jc w:val="both"/>
            <w:rPr>
              <w:rFonts w:ascii="Times New Roman" w:eastAsia="Times New Roman" w:hAnsi="Times New Roman" w:cs="Times New Roman"/>
              <w:color w:val="auto"/>
              <w:lang w:val="uk-UA"/>
            </w:rPr>
          </w:pPr>
        </w:p>
        <w:p w:rsidR="00411105" w:rsidRPr="00411105" w:rsidRDefault="00411105" w:rsidP="00411105">
          <w:pPr>
            <w:ind w:firstLine="709"/>
            <w:jc w:val="both"/>
            <w:rPr>
              <w:rFonts w:ascii="Times New Roman" w:eastAsia="Times New Roman" w:hAnsi="Times New Roman" w:cs="Times New Roman"/>
              <w:color w:val="auto"/>
              <w:lang w:val="uk-UA"/>
            </w:rPr>
          </w:pPr>
        </w:p>
        <w:p w:rsidR="00411105" w:rsidRPr="00411105" w:rsidRDefault="00411105" w:rsidP="00411105">
          <w:pPr>
            <w:ind w:firstLine="709"/>
            <w:jc w:val="both"/>
            <w:rPr>
              <w:rFonts w:ascii="Times New Roman" w:eastAsia="Times New Roman" w:hAnsi="Times New Roman" w:cs="Times New Roman"/>
              <w:color w:val="auto"/>
              <w:lang w:val="uk-UA"/>
            </w:rPr>
          </w:pPr>
        </w:p>
        <w:p w:rsidR="00411105" w:rsidRPr="00411105" w:rsidRDefault="00411105" w:rsidP="00411105">
          <w:pPr>
            <w:ind w:firstLine="709"/>
            <w:jc w:val="both"/>
            <w:rPr>
              <w:rFonts w:ascii="Times New Roman" w:eastAsia="Times New Roman" w:hAnsi="Times New Roman" w:cs="Times New Roman"/>
              <w:color w:val="auto"/>
              <w:lang w:val="uk-UA"/>
            </w:rPr>
          </w:pPr>
        </w:p>
        <w:p w:rsidR="00411105" w:rsidRPr="00411105" w:rsidRDefault="00411105" w:rsidP="00411105">
          <w:pPr>
            <w:ind w:firstLine="709"/>
            <w:jc w:val="both"/>
            <w:rPr>
              <w:rFonts w:ascii="Times New Roman" w:eastAsia="Times New Roman" w:hAnsi="Times New Roman" w:cs="Times New Roman"/>
              <w:color w:val="auto"/>
              <w:lang w:val="uk-UA"/>
            </w:rPr>
          </w:pPr>
        </w:p>
        <w:p w:rsidR="00411105" w:rsidRPr="00411105" w:rsidRDefault="00411105" w:rsidP="00411105">
          <w:pPr>
            <w:ind w:firstLine="709"/>
            <w:jc w:val="both"/>
            <w:rPr>
              <w:rFonts w:ascii="Times New Roman" w:eastAsia="Times New Roman" w:hAnsi="Times New Roman" w:cs="Times New Roman"/>
              <w:color w:val="auto"/>
              <w:lang w:val="uk-UA"/>
            </w:rPr>
          </w:pPr>
        </w:p>
        <w:p w:rsidR="00411105" w:rsidRDefault="00411105" w:rsidP="00411105">
          <w:pPr>
            <w:ind w:firstLine="709"/>
            <w:jc w:val="both"/>
            <w:rPr>
              <w:rFonts w:ascii="Times New Roman" w:eastAsia="Times New Roman" w:hAnsi="Times New Roman" w:cs="Times New Roman"/>
              <w:color w:val="auto"/>
              <w:lang w:val="uk-UA"/>
            </w:rPr>
          </w:pPr>
        </w:p>
        <w:p w:rsidR="00B01589" w:rsidRDefault="00B01589" w:rsidP="00411105">
          <w:pPr>
            <w:ind w:firstLine="709"/>
            <w:jc w:val="both"/>
            <w:rPr>
              <w:rFonts w:ascii="Times New Roman" w:eastAsia="Times New Roman" w:hAnsi="Times New Roman" w:cs="Times New Roman"/>
              <w:color w:val="auto"/>
              <w:lang w:val="uk-UA"/>
            </w:rPr>
          </w:pPr>
        </w:p>
        <w:p w:rsidR="00B01589" w:rsidRDefault="00B01589" w:rsidP="00411105">
          <w:pPr>
            <w:ind w:firstLine="709"/>
            <w:jc w:val="both"/>
            <w:rPr>
              <w:rFonts w:ascii="Times New Roman" w:eastAsia="Times New Roman" w:hAnsi="Times New Roman" w:cs="Times New Roman"/>
              <w:color w:val="auto"/>
              <w:lang w:val="uk-UA"/>
            </w:rPr>
          </w:pPr>
        </w:p>
        <w:p w:rsidR="00B01589" w:rsidRPr="00411105" w:rsidRDefault="00B01589" w:rsidP="00411105">
          <w:pPr>
            <w:ind w:firstLine="709"/>
            <w:jc w:val="both"/>
            <w:rPr>
              <w:rFonts w:ascii="Times New Roman" w:eastAsia="Times New Roman" w:hAnsi="Times New Roman" w:cs="Times New Roman"/>
              <w:color w:val="auto"/>
              <w:lang w:val="uk-UA"/>
            </w:rPr>
          </w:pPr>
        </w:p>
        <w:p w:rsidR="00411105" w:rsidRPr="00411105" w:rsidRDefault="00411105" w:rsidP="00411105">
          <w:pPr>
            <w:ind w:firstLine="709"/>
            <w:jc w:val="both"/>
            <w:rPr>
              <w:rFonts w:ascii="Times New Roman" w:eastAsia="Times New Roman" w:hAnsi="Times New Roman" w:cs="Times New Roman"/>
              <w:color w:val="auto"/>
              <w:lang w:val="uk-UA"/>
            </w:rPr>
          </w:pPr>
        </w:p>
        <w:p w:rsidR="00411105" w:rsidRPr="005D1258" w:rsidRDefault="005D1258" w:rsidP="005D1258">
          <w:pPr>
            <w:tabs>
              <w:tab w:val="center" w:pos="5173"/>
            </w:tabs>
            <w:ind w:firstLine="709"/>
            <w:rPr>
              <w:rFonts w:ascii="Times New Roman" w:eastAsia="Times New Roman" w:hAnsi="Times New Roman" w:cs="Times New Roman"/>
              <w:color w:val="auto"/>
              <w:lang w:val="uk-UA"/>
            </w:rPr>
          </w:pPr>
          <w:r w:rsidRPr="005D1258">
            <w:rPr>
              <w:rFonts w:ascii="Times New Roman" w:eastAsia="Times New Roman" w:hAnsi="Times New Roman" w:cs="Times New Roman"/>
              <w:color w:val="auto"/>
              <w:lang w:val="uk-UA"/>
            </w:rPr>
            <w:tab/>
          </w:r>
          <w:r w:rsidR="00411105" w:rsidRPr="005D1258">
            <w:rPr>
              <w:rFonts w:ascii="Times New Roman" w:eastAsia="Times New Roman" w:hAnsi="Times New Roman" w:cs="Times New Roman"/>
              <w:color w:val="auto"/>
              <w:lang w:val="uk-UA"/>
            </w:rPr>
            <w:t>Одеса – ОНПУ -  2019</w:t>
          </w:r>
        </w:p>
        <w:p w:rsidR="00B01589" w:rsidRPr="005D1258" w:rsidRDefault="00B01589" w:rsidP="00411105">
          <w:pPr>
            <w:ind w:firstLine="709"/>
            <w:jc w:val="center"/>
            <w:rPr>
              <w:rFonts w:ascii="Times New Roman" w:eastAsia="Times New Roman" w:hAnsi="Times New Roman" w:cs="Times New Roman"/>
              <w:color w:val="auto"/>
              <w:lang w:val="uk-UA"/>
            </w:rPr>
          </w:pPr>
        </w:p>
        <w:p w:rsidR="00B01589" w:rsidRDefault="00B01589" w:rsidP="00411105">
          <w:pPr>
            <w:ind w:firstLine="709"/>
            <w:jc w:val="center"/>
            <w:rPr>
              <w:rFonts w:ascii="Times New Roman" w:eastAsia="Times New Roman" w:hAnsi="Times New Roman" w:cs="Times New Roman"/>
              <w:color w:val="auto"/>
              <w:sz w:val="32"/>
              <w:szCs w:val="32"/>
              <w:lang w:val="uk-UA"/>
            </w:rPr>
          </w:pPr>
        </w:p>
        <w:p w:rsidR="00411105" w:rsidRPr="00411105" w:rsidRDefault="00B01589" w:rsidP="00411105">
          <w:pPr>
            <w:ind w:firstLine="709"/>
            <w:rPr>
              <w:rFonts w:ascii="Times New Roman" w:eastAsia="Times New Roman" w:hAnsi="Times New Roman" w:cs="Times New Roman"/>
              <w:color w:val="auto"/>
              <w:lang w:val="uk-UA"/>
            </w:rPr>
          </w:pPr>
          <w:r>
            <w:rPr>
              <w:rFonts w:ascii="Times New Roman" w:eastAsia="Times New Roman" w:hAnsi="Times New Roman" w:cs="Times New Roman"/>
              <w:color w:val="auto"/>
              <w:lang w:val="uk-UA"/>
            </w:rPr>
            <w:lastRenderedPageBreak/>
            <w:t>К</w:t>
          </w:r>
          <w:r w:rsidR="00411105" w:rsidRPr="00411105">
            <w:rPr>
              <w:rFonts w:ascii="Times New Roman" w:eastAsia="Times New Roman" w:hAnsi="Times New Roman" w:cs="Times New Roman"/>
              <w:color w:val="auto"/>
              <w:lang w:val="uk-UA"/>
            </w:rPr>
            <w:t>онспект лекцій з дисципліни «Фізика», розділ «</w:t>
          </w:r>
          <w:proofErr w:type="spellStart"/>
          <w:r w:rsidR="00411105" w:rsidRPr="00411105">
            <w:rPr>
              <w:rFonts w:ascii="Times New Roman" w:eastAsia="Times New Roman" w:hAnsi="Times New Roman" w:cs="Times New Roman"/>
              <w:color w:val="auto"/>
              <w:lang w:val="uk-UA"/>
            </w:rPr>
            <w:t>Electricity</w:t>
          </w:r>
          <w:proofErr w:type="spellEnd"/>
          <w:r w:rsidR="00411105" w:rsidRPr="00411105">
            <w:rPr>
              <w:rFonts w:ascii="Times New Roman" w:eastAsia="Times New Roman" w:hAnsi="Times New Roman" w:cs="Times New Roman"/>
              <w:color w:val="auto"/>
              <w:lang w:val="uk-UA"/>
            </w:rPr>
            <w:t xml:space="preserve"> </w:t>
          </w:r>
          <w:proofErr w:type="spellStart"/>
          <w:r w:rsidR="00411105" w:rsidRPr="00411105">
            <w:rPr>
              <w:rFonts w:ascii="Times New Roman" w:eastAsia="Times New Roman" w:hAnsi="Times New Roman" w:cs="Times New Roman"/>
              <w:color w:val="auto"/>
              <w:lang w:val="uk-UA"/>
            </w:rPr>
            <w:t>and</w:t>
          </w:r>
          <w:proofErr w:type="spellEnd"/>
          <w:r w:rsidR="00411105" w:rsidRPr="00411105">
            <w:rPr>
              <w:rFonts w:ascii="Times New Roman" w:eastAsia="Times New Roman" w:hAnsi="Times New Roman" w:cs="Times New Roman"/>
              <w:color w:val="auto"/>
              <w:lang w:val="uk-UA"/>
            </w:rPr>
            <w:t xml:space="preserve"> </w:t>
          </w:r>
          <w:proofErr w:type="spellStart"/>
          <w:r w:rsidR="00411105" w:rsidRPr="00411105">
            <w:rPr>
              <w:rFonts w:ascii="Times New Roman" w:eastAsia="Times New Roman" w:hAnsi="Times New Roman" w:cs="Times New Roman"/>
              <w:color w:val="auto"/>
              <w:lang w:val="uk-UA"/>
            </w:rPr>
            <w:t>magnetism</w:t>
          </w:r>
          <w:proofErr w:type="spellEnd"/>
          <w:r w:rsidR="00411105" w:rsidRPr="00411105">
            <w:rPr>
              <w:rFonts w:ascii="Times New Roman" w:eastAsia="Times New Roman" w:hAnsi="Times New Roman" w:cs="Times New Roman"/>
              <w:color w:val="auto"/>
              <w:lang w:val="uk-UA"/>
            </w:rPr>
            <w:t xml:space="preserve">» для студентів усіх спеціальностей  денної форми навчання / </w:t>
          </w:r>
          <w:proofErr w:type="spellStart"/>
          <w:r w:rsidR="00411105" w:rsidRPr="00411105">
            <w:rPr>
              <w:rFonts w:ascii="Times New Roman" w:eastAsia="Times New Roman" w:hAnsi="Times New Roman" w:cs="Times New Roman"/>
              <w:color w:val="auto"/>
              <w:lang w:val="uk-UA"/>
            </w:rPr>
            <w:t>Укл</w:t>
          </w:r>
          <w:proofErr w:type="spellEnd"/>
          <w:r w:rsidR="00411105" w:rsidRPr="00411105">
            <w:rPr>
              <w:rFonts w:ascii="Times New Roman" w:eastAsia="Times New Roman" w:hAnsi="Times New Roman" w:cs="Times New Roman"/>
              <w:color w:val="auto"/>
              <w:lang w:val="uk-UA"/>
            </w:rPr>
            <w:t xml:space="preserve">.: М.Є. </w:t>
          </w:r>
          <w:proofErr w:type="spellStart"/>
          <w:r w:rsidR="00411105" w:rsidRPr="00411105">
            <w:rPr>
              <w:rFonts w:ascii="Times New Roman" w:eastAsia="Times New Roman" w:hAnsi="Times New Roman" w:cs="Times New Roman"/>
              <w:color w:val="auto"/>
              <w:lang w:val="uk-UA"/>
            </w:rPr>
            <w:t>Дюбченко</w:t>
          </w:r>
          <w:proofErr w:type="spellEnd"/>
          <w:r w:rsidR="00411105" w:rsidRPr="00411105">
            <w:rPr>
              <w:rFonts w:ascii="Times New Roman" w:eastAsia="Times New Roman" w:hAnsi="Times New Roman" w:cs="Times New Roman"/>
              <w:color w:val="auto"/>
              <w:lang w:val="uk-UA"/>
            </w:rPr>
            <w:t xml:space="preserve">, </w:t>
          </w:r>
          <w:proofErr w:type="spellStart"/>
          <w:r w:rsidR="00411105" w:rsidRPr="00411105">
            <w:rPr>
              <w:rFonts w:ascii="Times New Roman" w:eastAsia="Times New Roman" w:hAnsi="Times New Roman" w:cs="Times New Roman"/>
              <w:color w:val="auto"/>
              <w:lang w:val="uk-UA"/>
            </w:rPr>
            <w:t>Н.М.Корнєва</w:t>
          </w:r>
          <w:proofErr w:type="spellEnd"/>
          <w:r w:rsidR="00CE6AC8">
            <w:rPr>
              <w:rFonts w:ascii="Times New Roman" w:eastAsia="Times New Roman" w:hAnsi="Times New Roman" w:cs="Times New Roman"/>
              <w:color w:val="auto"/>
              <w:lang w:val="uk-UA"/>
            </w:rPr>
            <w:t xml:space="preserve">, Н.Н. </w:t>
          </w:r>
          <w:proofErr w:type="spellStart"/>
          <w:r w:rsidR="00CE6AC8">
            <w:rPr>
              <w:rFonts w:ascii="Times New Roman" w:eastAsia="Times New Roman" w:hAnsi="Times New Roman" w:cs="Times New Roman"/>
              <w:color w:val="auto"/>
              <w:lang w:val="uk-UA"/>
            </w:rPr>
            <w:t>К</w:t>
          </w:r>
          <w:r w:rsidR="00411105">
            <w:rPr>
              <w:rFonts w:ascii="Times New Roman" w:eastAsia="Times New Roman" w:hAnsi="Times New Roman" w:cs="Times New Roman"/>
              <w:color w:val="auto"/>
              <w:lang w:val="uk-UA"/>
            </w:rPr>
            <w:t>р</w:t>
          </w:r>
          <w:r w:rsidR="00CE6AC8">
            <w:rPr>
              <w:rFonts w:ascii="Times New Roman" w:eastAsia="Times New Roman" w:hAnsi="Times New Roman" w:cs="Times New Roman"/>
              <w:color w:val="auto"/>
              <w:lang w:val="uk-UA"/>
            </w:rPr>
            <w:t>асницька</w:t>
          </w:r>
          <w:proofErr w:type="spellEnd"/>
          <w:r w:rsidR="00411105" w:rsidRPr="00411105">
            <w:rPr>
              <w:rFonts w:ascii="Times New Roman" w:eastAsia="Times New Roman" w:hAnsi="Times New Roman" w:cs="Times New Roman"/>
              <w:color w:val="auto"/>
              <w:lang w:val="uk-UA"/>
            </w:rPr>
            <w:t xml:space="preserve"> – Одеса: ОНПУ, 2019.- </w:t>
          </w:r>
          <w:r w:rsidR="00411105">
            <w:rPr>
              <w:rFonts w:ascii="Times New Roman" w:eastAsia="Times New Roman" w:hAnsi="Times New Roman" w:cs="Times New Roman"/>
              <w:color w:val="auto"/>
              <w:lang w:val="uk-UA"/>
            </w:rPr>
            <w:t>1</w:t>
          </w:r>
          <w:r w:rsidR="00F07646">
            <w:rPr>
              <w:rFonts w:ascii="Times New Roman" w:eastAsia="Times New Roman" w:hAnsi="Times New Roman" w:cs="Times New Roman"/>
              <w:color w:val="auto"/>
              <w:lang w:val="uk-UA"/>
            </w:rPr>
            <w:t>0</w:t>
          </w:r>
          <w:r w:rsidR="00F07646" w:rsidRPr="00D772AB">
            <w:rPr>
              <w:rFonts w:ascii="Times New Roman" w:eastAsia="Times New Roman" w:hAnsi="Times New Roman" w:cs="Times New Roman"/>
              <w:color w:val="auto"/>
              <w:lang w:val="uk-UA"/>
            </w:rPr>
            <w:t>3</w:t>
          </w:r>
          <w:r w:rsidR="00411105" w:rsidRPr="00411105">
            <w:rPr>
              <w:rFonts w:ascii="Times New Roman" w:eastAsia="Times New Roman" w:hAnsi="Times New Roman" w:cs="Times New Roman"/>
              <w:color w:val="auto"/>
              <w:lang w:val="uk-UA"/>
            </w:rPr>
            <w:t xml:space="preserve"> с.</w:t>
          </w:r>
        </w:p>
        <w:p w:rsidR="00411105" w:rsidRPr="00411105" w:rsidRDefault="00411105" w:rsidP="00411105">
          <w:pPr>
            <w:ind w:firstLine="709"/>
            <w:jc w:val="both"/>
            <w:rPr>
              <w:rFonts w:ascii="Times New Roman" w:eastAsia="Times New Roman" w:hAnsi="Times New Roman" w:cs="Times New Roman"/>
              <w:color w:val="auto"/>
              <w:lang w:val="uk-UA"/>
            </w:rPr>
          </w:pPr>
          <w:bookmarkStart w:id="0" w:name="_GoBack"/>
          <w:bookmarkEnd w:id="0"/>
        </w:p>
        <w:p w:rsidR="00411105" w:rsidRPr="00411105" w:rsidRDefault="00411105" w:rsidP="00411105">
          <w:pPr>
            <w:ind w:firstLine="709"/>
            <w:jc w:val="both"/>
            <w:rPr>
              <w:rFonts w:ascii="Times New Roman" w:eastAsia="Times New Roman" w:hAnsi="Times New Roman" w:cs="Times New Roman"/>
              <w:color w:val="auto"/>
              <w:lang w:val="uk-UA"/>
            </w:rPr>
          </w:pPr>
        </w:p>
        <w:p w:rsidR="00411105" w:rsidRPr="00411105" w:rsidRDefault="00411105" w:rsidP="00411105">
          <w:pPr>
            <w:ind w:firstLine="709"/>
            <w:jc w:val="both"/>
            <w:rPr>
              <w:rFonts w:ascii="Times New Roman" w:eastAsia="Times New Roman" w:hAnsi="Times New Roman" w:cs="Times New Roman"/>
              <w:color w:val="auto"/>
              <w:lang w:val="uk-UA"/>
            </w:rPr>
          </w:pPr>
        </w:p>
        <w:p w:rsidR="00411105" w:rsidRPr="00411105" w:rsidRDefault="00411105" w:rsidP="00411105">
          <w:pPr>
            <w:ind w:firstLine="709"/>
            <w:jc w:val="both"/>
            <w:rPr>
              <w:rFonts w:ascii="Times New Roman" w:eastAsia="Times New Roman" w:hAnsi="Times New Roman" w:cs="Times New Roman"/>
              <w:color w:val="auto"/>
              <w:lang w:val="uk-UA"/>
            </w:rPr>
          </w:pPr>
          <w:r w:rsidRPr="00411105">
            <w:rPr>
              <w:rFonts w:ascii="Times New Roman" w:eastAsia="Times New Roman" w:hAnsi="Times New Roman" w:cs="Times New Roman"/>
              <w:color w:val="auto"/>
              <w:lang w:val="uk-UA"/>
            </w:rPr>
            <w:t xml:space="preserve">Укладачі: М.Є. </w:t>
          </w:r>
          <w:proofErr w:type="spellStart"/>
          <w:r w:rsidRPr="00411105">
            <w:rPr>
              <w:rFonts w:ascii="Times New Roman" w:eastAsia="Times New Roman" w:hAnsi="Times New Roman" w:cs="Times New Roman"/>
              <w:color w:val="auto"/>
              <w:lang w:val="uk-UA"/>
            </w:rPr>
            <w:t>Дюбченко</w:t>
          </w:r>
          <w:proofErr w:type="spellEnd"/>
          <w:r w:rsidRPr="00411105">
            <w:rPr>
              <w:rFonts w:ascii="Times New Roman" w:eastAsia="Times New Roman" w:hAnsi="Times New Roman" w:cs="Times New Roman"/>
              <w:color w:val="auto"/>
              <w:lang w:val="uk-UA"/>
            </w:rPr>
            <w:t>, к. т. н., Н.М. Корнєва, к. ф.-м .н.</w:t>
          </w:r>
          <w:r w:rsidR="00CE6AC8">
            <w:rPr>
              <w:rFonts w:ascii="Times New Roman" w:eastAsia="Times New Roman" w:hAnsi="Times New Roman" w:cs="Times New Roman"/>
              <w:color w:val="auto"/>
              <w:lang w:val="uk-UA"/>
            </w:rPr>
            <w:t xml:space="preserve">, Н.Н. </w:t>
          </w:r>
          <w:proofErr w:type="spellStart"/>
          <w:r w:rsidR="00CE6AC8">
            <w:rPr>
              <w:rFonts w:ascii="Times New Roman" w:eastAsia="Times New Roman" w:hAnsi="Times New Roman" w:cs="Times New Roman"/>
              <w:color w:val="auto"/>
              <w:lang w:val="uk-UA"/>
            </w:rPr>
            <w:t>Красницька</w:t>
          </w:r>
          <w:proofErr w:type="spellEnd"/>
          <w:r w:rsidR="00CE6AC8">
            <w:rPr>
              <w:rFonts w:ascii="Times New Roman" w:eastAsia="Times New Roman" w:hAnsi="Times New Roman" w:cs="Times New Roman"/>
              <w:color w:val="auto"/>
              <w:lang w:val="uk-UA"/>
            </w:rPr>
            <w:t xml:space="preserve">, </w:t>
          </w:r>
          <w:proofErr w:type="spellStart"/>
          <w:r w:rsidR="00CE6AC8">
            <w:rPr>
              <w:rFonts w:ascii="Times New Roman" w:eastAsia="Times New Roman" w:hAnsi="Times New Roman" w:cs="Times New Roman"/>
              <w:color w:val="auto"/>
              <w:lang w:val="uk-UA"/>
            </w:rPr>
            <w:t>к.фі</w:t>
          </w:r>
          <w:r>
            <w:rPr>
              <w:rFonts w:ascii="Times New Roman" w:eastAsia="Times New Roman" w:hAnsi="Times New Roman" w:cs="Times New Roman"/>
              <w:color w:val="auto"/>
              <w:lang w:val="uk-UA"/>
            </w:rPr>
            <w:t>л.н</w:t>
          </w:r>
          <w:proofErr w:type="spellEnd"/>
          <w:r>
            <w:rPr>
              <w:rFonts w:ascii="Times New Roman" w:eastAsia="Times New Roman" w:hAnsi="Times New Roman" w:cs="Times New Roman"/>
              <w:color w:val="auto"/>
              <w:lang w:val="uk-UA"/>
            </w:rPr>
            <w:t>.</w:t>
          </w:r>
        </w:p>
        <w:p w:rsidR="00411105" w:rsidRPr="00411105" w:rsidRDefault="00411105" w:rsidP="00411105">
          <w:pPr>
            <w:ind w:firstLine="709"/>
            <w:jc w:val="both"/>
            <w:rPr>
              <w:rFonts w:ascii="Times New Roman" w:eastAsia="Times New Roman" w:hAnsi="Times New Roman" w:cs="Times New Roman"/>
              <w:color w:val="auto"/>
              <w:lang w:val="uk-UA"/>
            </w:rPr>
          </w:pPr>
        </w:p>
        <w:p w:rsidR="00411105" w:rsidRPr="00411105" w:rsidRDefault="00411105" w:rsidP="00411105">
          <w:pPr>
            <w:ind w:firstLine="709"/>
            <w:jc w:val="both"/>
            <w:rPr>
              <w:rFonts w:ascii="Times New Roman" w:eastAsia="Times New Roman" w:hAnsi="Times New Roman" w:cs="Times New Roman"/>
              <w:color w:val="auto"/>
              <w:lang w:val="uk-UA"/>
            </w:rPr>
          </w:pPr>
        </w:p>
        <w:p w:rsidR="00411105" w:rsidRPr="00411105" w:rsidRDefault="00411105" w:rsidP="00411105">
          <w:pPr>
            <w:ind w:firstLine="709"/>
            <w:jc w:val="both"/>
            <w:rPr>
              <w:rFonts w:ascii="Times New Roman" w:eastAsia="Times New Roman" w:hAnsi="Times New Roman" w:cs="Times New Roman"/>
              <w:color w:val="auto"/>
              <w:lang w:val="uk-UA"/>
            </w:rPr>
          </w:pPr>
          <w:r w:rsidRPr="00411105">
            <w:rPr>
              <w:rFonts w:ascii="Times New Roman" w:eastAsia="Times New Roman" w:hAnsi="Times New Roman" w:cs="Times New Roman"/>
              <w:color w:val="auto"/>
              <w:lang w:val="uk-UA"/>
            </w:rPr>
            <w:t xml:space="preserve">Рецензент: </w:t>
          </w:r>
          <w:r w:rsidRPr="00411105">
            <w:rPr>
              <w:rFonts w:ascii="Times New Roman" w:eastAsia="Times New Roman" w:hAnsi="Times New Roman" w:cs="Times New Roman"/>
              <w:b/>
              <w:color w:val="auto"/>
              <w:lang w:val="uk-UA"/>
            </w:rPr>
            <w:t>О.В. Маслов</w:t>
          </w:r>
          <w:r w:rsidRPr="00411105">
            <w:rPr>
              <w:rFonts w:ascii="Times New Roman" w:eastAsia="Times New Roman" w:hAnsi="Times New Roman" w:cs="Times New Roman"/>
              <w:color w:val="auto"/>
              <w:lang w:val="uk-UA"/>
            </w:rPr>
            <w:t xml:space="preserve">, доктор </w:t>
          </w:r>
          <w:proofErr w:type="spellStart"/>
          <w:r w:rsidRPr="00411105">
            <w:rPr>
              <w:rFonts w:ascii="Times New Roman" w:eastAsia="Times New Roman" w:hAnsi="Times New Roman" w:cs="Times New Roman"/>
              <w:color w:val="auto"/>
              <w:lang w:val="uk-UA"/>
            </w:rPr>
            <w:t>техн</w:t>
          </w:r>
          <w:proofErr w:type="spellEnd"/>
          <w:r w:rsidRPr="00411105">
            <w:rPr>
              <w:rFonts w:ascii="Times New Roman" w:eastAsia="Times New Roman" w:hAnsi="Times New Roman" w:cs="Times New Roman"/>
              <w:color w:val="auto"/>
              <w:lang w:val="uk-UA"/>
            </w:rPr>
            <w:t>. наук, проф..</w:t>
          </w:r>
        </w:p>
        <w:p w:rsidR="00411105" w:rsidRPr="00411105" w:rsidRDefault="00411105" w:rsidP="00411105">
          <w:pPr>
            <w:ind w:firstLine="709"/>
            <w:jc w:val="both"/>
            <w:rPr>
              <w:rFonts w:ascii="Times New Roman" w:eastAsia="Times New Roman" w:hAnsi="Times New Roman" w:cs="Times New Roman"/>
              <w:color w:val="auto"/>
              <w:lang w:val="uk-UA"/>
            </w:rPr>
          </w:pPr>
        </w:p>
        <w:p w:rsidR="00411105" w:rsidRPr="00411105" w:rsidRDefault="00411105" w:rsidP="00411105">
          <w:pPr>
            <w:ind w:firstLine="709"/>
            <w:jc w:val="both"/>
            <w:rPr>
              <w:rFonts w:ascii="Times New Roman" w:eastAsia="Times New Roman" w:hAnsi="Times New Roman" w:cs="Times New Roman"/>
              <w:color w:val="auto"/>
              <w:lang w:val="uk-UA"/>
            </w:rPr>
          </w:pPr>
        </w:p>
        <w:p w:rsidR="00411105" w:rsidRPr="00411105" w:rsidRDefault="00411105" w:rsidP="00411105">
          <w:pPr>
            <w:ind w:firstLine="709"/>
            <w:jc w:val="both"/>
            <w:rPr>
              <w:rFonts w:ascii="Times New Roman" w:eastAsia="Times New Roman" w:hAnsi="Times New Roman" w:cs="Times New Roman"/>
              <w:color w:val="auto"/>
              <w:lang w:val="uk-UA"/>
            </w:rPr>
          </w:pPr>
        </w:p>
        <w:p w:rsidR="00411105" w:rsidRPr="00411105" w:rsidRDefault="00411105" w:rsidP="00411105">
          <w:pPr>
            <w:ind w:firstLine="709"/>
            <w:rPr>
              <w:rFonts w:ascii="Times New Roman" w:eastAsia="Times New Roman" w:hAnsi="Times New Roman" w:cs="Times New Roman"/>
              <w:color w:val="auto"/>
              <w:lang w:val="uk-UA"/>
            </w:rPr>
          </w:pPr>
          <w:r w:rsidRPr="00411105">
            <w:rPr>
              <w:rFonts w:ascii="Times New Roman" w:eastAsia="Times New Roman" w:hAnsi="Times New Roman" w:cs="Times New Roman"/>
              <w:color w:val="auto"/>
              <w:lang w:val="uk-UA"/>
            </w:rPr>
            <w:t>Конспект лекцій містить основні відомості про електричне і магнітне поля. Розглядаються основні характеристики обох полів, утворених різ</w:t>
          </w:r>
          <w:r w:rsidR="00B508D5">
            <w:rPr>
              <w:rFonts w:ascii="Times New Roman" w:eastAsia="Times New Roman" w:hAnsi="Times New Roman" w:cs="Times New Roman"/>
              <w:color w:val="auto"/>
              <w:lang w:val="uk-UA"/>
            </w:rPr>
            <w:t>номанітними фізичними об`єктами</w:t>
          </w:r>
          <w:r w:rsidRPr="00411105">
            <w:rPr>
              <w:rFonts w:ascii="Times New Roman" w:eastAsia="Times New Roman" w:hAnsi="Times New Roman" w:cs="Times New Roman"/>
              <w:color w:val="auto"/>
              <w:lang w:val="uk-UA"/>
            </w:rPr>
            <w:t xml:space="preserve">.  На підставі класичної теорії електропровідності виведені закони </w:t>
          </w:r>
          <w:proofErr w:type="spellStart"/>
          <w:r w:rsidRPr="00411105">
            <w:rPr>
              <w:rFonts w:ascii="Times New Roman" w:eastAsia="Times New Roman" w:hAnsi="Times New Roman" w:cs="Times New Roman"/>
              <w:color w:val="auto"/>
              <w:lang w:val="uk-UA"/>
            </w:rPr>
            <w:t>Ома</w:t>
          </w:r>
          <w:proofErr w:type="spellEnd"/>
          <w:r w:rsidRPr="00411105">
            <w:rPr>
              <w:rFonts w:ascii="Times New Roman" w:eastAsia="Times New Roman" w:hAnsi="Times New Roman" w:cs="Times New Roman"/>
              <w:color w:val="auto"/>
              <w:lang w:val="uk-UA"/>
            </w:rPr>
            <w:t xml:space="preserve"> в диференціальній і інтегральній формах. </w:t>
          </w:r>
          <w:r w:rsidRPr="00411105">
            <w:rPr>
              <w:rFonts w:ascii="Times New Roman" w:eastAsia="Times New Roman" w:hAnsi="Times New Roman" w:cs="Times New Roman"/>
              <w:color w:val="auto"/>
              <w:lang w:val="uk-UA"/>
            </w:rPr>
            <w:softHyphen/>
            <w:t>Скорочено дані основи теорії Максвела для електромагнітного поля в інтегральній формі.</w:t>
          </w:r>
        </w:p>
        <w:p w:rsidR="00411105" w:rsidRPr="00411105" w:rsidRDefault="00411105" w:rsidP="00411105">
          <w:pPr>
            <w:ind w:firstLine="709"/>
            <w:jc w:val="both"/>
            <w:rPr>
              <w:rFonts w:ascii="Times New Roman" w:eastAsia="Times New Roman" w:hAnsi="Times New Roman" w:cs="Times New Roman"/>
              <w:color w:val="auto"/>
              <w:lang w:val="uk-UA"/>
            </w:rPr>
          </w:pPr>
          <w:r w:rsidRPr="00411105">
            <w:rPr>
              <w:rFonts w:ascii="Times New Roman" w:eastAsia="Times New Roman" w:hAnsi="Times New Roman" w:cs="Times New Roman"/>
              <w:color w:val="auto"/>
              <w:lang w:val="uk-UA"/>
            </w:rPr>
            <w:t xml:space="preserve">Учбовий  матеріал супроводжується графічними матеріалами. </w:t>
          </w:r>
        </w:p>
        <w:p w:rsidR="00411105" w:rsidRPr="00411105" w:rsidRDefault="00411105" w:rsidP="00411105">
          <w:pPr>
            <w:ind w:firstLine="709"/>
            <w:jc w:val="both"/>
            <w:rPr>
              <w:rFonts w:ascii="Times New Roman" w:eastAsia="Times New Roman" w:hAnsi="Times New Roman" w:cs="Times New Roman"/>
              <w:color w:val="auto"/>
            </w:rPr>
          </w:pPr>
        </w:p>
        <w:p w:rsidR="00411105" w:rsidRPr="00411105" w:rsidRDefault="00411105" w:rsidP="00411105">
          <w:pPr>
            <w:ind w:firstLine="709"/>
            <w:jc w:val="both"/>
            <w:rPr>
              <w:rFonts w:ascii="Times New Roman" w:eastAsia="Times New Roman" w:hAnsi="Times New Roman" w:cs="Times New Roman"/>
              <w:color w:val="auto"/>
              <w:lang w:val="uk-UA"/>
            </w:rPr>
          </w:pPr>
        </w:p>
        <w:p w:rsidR="00411105" w:rsidRPr="00411105" w:rsidRDefault="00411105" w:rsidP="00411105">
          <w:pPr>
            <w:ind w:firstLine="709"/>
            <w:jc w:val="both"/>
            <w:rPr>
              <w:rFonts w:ascii="Times New Roman" w:eastAsia="Times New Roman" w:hAnsi="Times New Roman" w:cs="Times New Roman"/>
              <w:color w:val="auto"/>
              <w:lang w:val="uk-UA"/>
            </w:rPr>
          </w:pPr>
        </w:p>
        <w:p w:rsidR="00411105" w:rsidRPr="00411105" w:rsidRDefault="00411105" w:rsidP="00411105">
          <w:pPr>
            <w:ind w:firstLine="709"/>
            <w:jc w:val="both"/>
            <w:rPr>
              <w:rFonts w:ascii="Times New Roman" w:eastAsia="Times New Roman" w:hAnsi="Times New Roman" w:cs="Times New Roman"/>
              <w:color w:val="auto"/>
              <w:lang w:val="uk-UA"/>
            </w:rPr>
          </w:pPr>
        </w:p>
        <w:p w:rsidR="00411105" w:rsidRPr="00411105" w:rsidRDefault="00411105" w:rsidP="00411105">
          <w:pPr>
            <w:ind w:firstLine="709"/>
            <w:jc w:val="both"/>
            <w:rPr>
              <w:rFonts w:ascii="Times New Roman" w:eastAsia="Times New Roman" w:hAnsi="Times New Roman" w:cs="Times New Roman"/>
              <w:color w:val="auto"/>
              <w:lang w:val="uk-UA"/>
            </w:rPr>
          </w:pPr>
        </w:p>
        <w:p w:rsidR="00411105" w:rsidRPr="00411105" w:rsidRDefault="00411105" w:rsidP="00411105">
          <w:pPr>
            <w:ind w:firstLine="709"/>
            <w:jc w:val="both"/>
            <w:rPr>
              <w:rFonts w:ascii="Times New Roman" w:eastAsia="Times New Roman" w:hAnsi="Times New Roman" w:cs="Times New Roman"/>
              <w:color w:val="auto"/>
              <w:lang w:val="uk-UA"/>
            </w:rPr>
          </w:pPr>
        </w:p>
        <w:p w:rsidR="00411105" w:rsidRPr="00411105" w:rsidRDefault="00411105" w:rsidP="00411105">
          <w:pPr>
            <w:ind w:firstLine="709"/>
            <w:jc w:val="both"/>
            <w:rPr>
              <w:rFonts w:ascii="Times New Roman" w:eastAsia="Times New Roman" w:hAnsi="Times New Roman" w:cs="Times New Roman"/>
              <w:color w:val="auto"/>
              <w:lang w:val="uk-UA"/>
            </w:rPr>
          </w:pPr>
        </w:p>
        <w:p w:rsidR="00411105" w:rsidRPr="00411105" w:rsidRDefault="00411105" w:rsidP="00411105">
          <w:pPr>
            <w:ind w:firstLine="709"/>
            <w:jc w:val="both"/>
            <w:rPr>
              <w:rFonts w:ascii="Times New Roman" w:eastAsia="Times New Roman" w:hAnsi="Times New Roman" w:cs="Times New Roman"/>
              <w:color w:val="auto"/>
              <w:lang w:val="uk-UA"/>
            </w:rPr>
          </w:pPr>
        </w:p>
        <w:p w:rsidR="00411105" w:rsidRPr="00411105" w:rsidRDefault="00411105" w:rsidP="00411105">
          <w:pPr>
            <w:ind w:firstLine="709"/>
            <w:jc w:val="both"/>
            <w:rPr>
              <w:rFonts w:ascii="Times New Roman" w:eastAsia="Times New Roman" w:hAnsi="Times New Roman" w:cs="Times New Roman"/>
              <w:color w:val="auto"/>
              <w:lang w:val="uk-UA"/>
            </w:rPr>
          </w:pPr>
        </w:p>
        <w:p w:rsidR="00411105" w:rsidRPr="00411105" w:rsidRDefault="00411105" w:rsidP="00411105">
          <w:pPr>
            <w:ind w:firstLine="709"/>
            <w:jc w:val="both"/>
            <w:rPr>
              <w:rFonts w:ascii="Times New Roman" w:eastAsia="Times New Roman" w:hAnsi="Times New Roman" w:cs="Times New Roman"/>
              <w:color w:val="auto"/>
              <w:lang w:val="uk-UA"/>
            </w:rPr>
          </w:pPr>
        </w:p>
        <w:p w:rsidR="00411105" w:rsidRPr="00411105" w:rsidRDefault="00411105" w:rsidP="00411105">
          <w:pPr>
            <w:ind w:firstLine="709"/>
            <w:jc w:val="both"/>
            <w:rPr>
              <w:rFonts w:ascii="Times New Roman" w:eastAsia="Times New Roman" w:hAnsi="Times New Roman" w:cs="Times New Roman"/>
              <w:color w:val="auto"/>
              <w:lang w:val="uk-UA"/>
            </w:rPr>
          </w:pPr>
        </w:p>
        <w:p w:rsidR="00411105" w:rsidRPr="00411105" w:rsidRDefault="00411105" w:rsidP="00411105">
          <w:pPr>
            <w:ind w:firstLine="709"/>
            <w:jc w:val="both"/>
            <w:rPr>
              <w:rFonts w:ascii="Times New Roman" w:eastAsia="Times New Roman" w:hAnsi="Times New Roman" w:cs="Times New Roman"/>
              <w:color w:val="auto"/>
              <w:lang w:val="uk-UA"/>
            </w:rPr>
          </w:pPr>
        </w:p>
        <w:p w:rsidR="00411105" w:rsidRPr="00411105" w:rsidRDefault="00411105" w:rsidP="00411105">
          <w:pPr>
            <w:ind w:firstLine="709"/>
            <w:jc w:val="both"/>
            <w:rPr>
              <w:rFonts w:ascii="Times New Roman" w:eastAsia="Times New Roman" w:hAnsi="Times New Roman" w:cs="Times New Roman"/>
              <w:color w:val="auto"/>
              <w:lang w:val="uk-UA"/>
            </w:rPr>
          </w:pPr>
        </w:p>
        <w:p w:rsidR="00411105" w:rsidRPr="00411105" w:rsidRDefault="00411105" w:rsidP="00411105">
          <w:pPr>
            <w:ind w:firstLine="709"/>
            <w:jc w:val="both"/>
            <w:rPr>
              <w:rFonts w:ascii="Times New Roman" w:eastAsia="Times New Roman" w:hAnsi="Times New Roman" w:cs="Times New Roman"/>
              <w:color w:val="auto"/>
              <w:lang w:val="uk-UA"/>
            </w:rPr>
          </w:pPr>
        </w:p>
        <w:p w:rsidR="00411105" w:rsidRPr="00411105" w:rsidRDefault="00411105" w:rsidP="00411105">
          <w:pPr>
            <w:ind w:firstLine="709"/>
            <w:jc w:val="both"/>
            <w:rPr>
              <w:rFonts w:ascii="Times New Roman" w:eastAsia="Times New Roman" w:hAnsi="Times New Roman" w:cs="Times New Roman"/>
              <w:color w:val="auto"/>
              <w:lang w:val="uk-UA"/>
            </w:rPr>
          </w:pPr>
        </w:p>
        <w:p w:rsidR="00411105" w:rsidRPr="00411105" w:rsidRDefault="00411105" w:rsidP="00411105">
          <w:pPr>
            <w:ind w:firstLine="709"/>
            <w:jc w:val="both"/>
            <w:rPr>
              <w:rFonts w:ascii="Times New Roman" w:eastAsia="Times New Roman" w:hAnsi="Times New Roman" w:cs="Times New Roman"/>
              <w:color w:val="auto"/>
              <w:lang w:val="uk-UA"/>
            </w:rPr>
          </w:pPr>
        </w:p>
        <w:p w:rsidR="00411105" w:rsidRPr="00411105" w:rsidRDefault="00411105" w:rsidP="00411105">
          <w:pPr>
            <w:ind w:firstLine="709"/>
            <w:jc w:val="both"/>
            <w:rPr>
              <w:rFonts w:ascii="Times New Roman" w:eastAsia="Times New Roman" w:hAnsi="Times New Roman" w:cs="Times New Roman"/>
              <w:color w:val="auto"/>
              <w:lang w:val="uk-UA"/>
            </w:rPr>
          </w:pPr>
        </w:p>
        <w:p w:rsidR="00411105" w:rsidRPr="00411105" w:rsidRDefault="00411105" w:rsidP="00411105">
          <w:pPr>
            <w:ind w:firstLine="709"/>
            <w:jc w:val="both"/>
            <w:rPr>
              <w:rFonts w:ascii="Times New Roman" w:eastAsia="Times New Roman" w:hAnsi="Times New Roman" w:cs="Times New Roman"/>
              <w:color w:val="auto"/>
              <w:lang w:val="uk-UA"/>
            </w:rPr>
          </w:pPr>
        </w:p>
        <w:p w:rsidR="00411105" w:rsidRPr="00411105" w:rsidRDefault="00411105" w:rsidP="00411105">
          <w:pPr>
            <w:ind w:firstLine="709"/>
            <w:jc w:val="both"/>
            <w:rPr>
              <w:rFonts w:ascii="Times New Roman" w:eastAsia="Times New Roman" w:hAnsi="Times New Roman" w:cs="Times New Roman"/>
              <w:color w:val="auto"/>
              <w:lang w:val="uk-UA"/>
            </w:rPr>
          </w:pPr>
        </w:p>
        <w:p w:rsidR="00411105" w:rsidRPr="00411105" w:rsidRDefault="00411105" w:rsidP="00411105">
          <w:pPr>
            <w:ind w:firstLine="709"/>
            <w:jc w:val="both"/>
            <w:rPr>
              <w:rFonts w:ascii="Times New Roman" w:eastAsia="Times New Roman" w:hAnsi="Times New Roman" w:cs="Times New Roman"/>
              <w:color w:val="auto"/>
              <w:lang w:val="uk-UA"/>
            </w:rPr>
          </w:pPr>
        </w:p>
        <w:p w:rsidR="00411105" w:rsidRPr="00411105" w:rsidRDefault="00411105" w:rsidP="00411105">
          <w:pPr>
            <w:ind w:firstLine="709"/>
            <w:jc w:val="both"/>
            <w:rPr>
              <w:rFonts w:ascii="Times New Roman" w:eastAsia="Times New Roman" w:hAnsi="Times New Roman" w:cs="Times New Roman"/>
              <w:color w:val="auto"/>
              <w:lang w:val="uk-UA"/>
            </w:rPr>
          </w:pPr>
        </w:p>
        <w:p w:rsidR="00411105" w:rsidRPr="00411105" w:rsidRDefault="00411105" w:rsidP="00411105">
          <w:pPr>
            <w:ind w:firstLine="709"/>
            <w:jc w:val="both"/>
            <w:rPr>
              <w:rFonts w:ascii="Times New Roman" w:eastAsia="Times New Roman" w:hAnsi="Times New Roman" w:cs="Times New Roman"/>
              <w:color w:val="auto"/>
              <w:lang w:val="uk-UA"/>
            </w:rPr>
          </w:pPr>
        </w:p>
        <w:p w:rsidR="00411105" w:rsidRPr="00411105" w:rsidRDefault="00411105" w:rsidP="00411105">
          <w:pPr>
            <w:ind w:firstLine="709"/>
            <w:jc w:val="both"/>
            <w:rPr>
              <w:rFonts w:ascii="Times New Roman" w:eastAsia="Times New Roman" w:hAnsi="Times New Roman" w:cs="Times New Roman"/>
              <w:color w:val="auto"/>
              <w:lang w:val="uk-UA"/>
            </w:rPr>
          </w:pPr>
        </w:p>
        <w:p w:rsidR="00411105" w:rsidRPr="00411105" w:rsidRDefault="00411105" w:rsidP="00411105">
          <w:pPr>
            <w:ind w:firstLine="709"/>
            <w:jc w:val="both"/>
            <w:rPr>
              <w:rFonts w:ascii="Times New Roman" w:eastAsia="Times New Roman" w:hAnsi="Times New Roman" w:cs="Times New Roman"/>
              <w:color w:val="auto"/>
              <w:lang w:val="uk-UA"/>
            </w:rPr>
          </w:pPr>
        </w:p>
        <w:p w:rsidR="00411105" w:rsidRPr="00411105" w:rsidRDefault="00411105" w:rsidP="00411105">
          <w:pPr>
            <w:ind w:firstLine="709"/>
            <w:jc w:val="both"/>
            <w:rPr>
              <w:rFonts w:ascii="Times New Roman" w:eastAsia="Times New Roman" w:hAnsi="Times New Roman" w:cs="Times New Roman"/>
              <w:color w:val="auto"/>
              <w:lang w:val="uk-UA"/>
            </w:rPr>
          </w:pPr>
        </w:p>
        <w:p w:rsidR="00411105" w:rsidRPr="00411105" w:rsidRDefault="00411105" w:rsidP="00411105">
          <w:pPr>
            <w:ind w:firstLine="709"/>
            <w:jc w:val="both"/>
            <w:rPr>
              <w:rFonts w:ascii="Times New Roman" w:eastAsia="Times New Roman" w:hAnsi="Times New Roman" w:cs="Times New Roman"/>
              <w:color w:val="auto"/>
              <w:lang w:val="uk-UA"/>
            </w:rPr>
          </w:pPr>
        </w:p>
        <w:p w:rsidR="00411105" w:rsidRPr="00411105" w:rsidRDefault="00411105" w:rsidP="00411105">
          <w:pPr>
            <w:ind w:firstLine="709"/>
            <w:jc w:val="both"/>
            <w:rPr>
              <w:rFonts w:ascii="Times New Roman" w:eastAsia="Times New Roman" w:hAnsi="Times New Roman" w:cs="Times New Roman"/>
              <w:color w:val="auto"/>
              <w:lang w:val="uk-UA"/>
            </w:rPr>
          </w:pPr>
        </w:p>
        <w:p w:rsidR="00411105" w:rsidRPr="00411105" w:rsidRDefault="00411105" w:rsidP="00411105">
          <w:pPr>
            <w:ind w:firstLine="709"/>
            <w:jc w:val="both"/>
            <w:rPr>
              <w:rFonts w:ascii="Times New Roman" w:eastAsia="Times New Roman" w:hAnsi="Times New Roman" w:cs="Times New Roman"/>
              <w:color w:val="auto"/>
              <w:lang w:val="uk-UA"/>
            </w:rPr>
          </w:pPr>
        </w:p>
        <w:p w:rsidR="00411105" w:rsidRPr="00411105" w:rsidRDefault="00411105" w:rsidP="00411105">
          <w:pPr>
            <w:ind w:firstLine="709"/>
            <w:jc w:val="both"/>
            <w:rPr>
              <w:rFonts w:ascii="Times New Roman" w:eastAsia="Times New Roman" w:hAnsi="Times New Roman" w:cs="Times New Roman"/>
              <w:color w:val="auto"/>
              <w:lang w:val="uk-UA"/>
            </w:rPr>
          </w:pPr>
        </w:p>
        <w:p w:rsidR="00411105" w:rsidRPr="00411105" w:rsidRDefault="00411105" w:rsidP="00411105">
          <w:pPr>
            <w:ind w:firstLine="709"/>
            <w:jc w:val="both"/>
            <w:rPr>
              <w:rFonts w:ascii="Times New Roman" w:eastAsia="Times New Roman" w:hAnsi="Times New Roman" w:cs="Times New Roman"/>
              <w:color w:val="auto"/>
              <w:lang w:val="uk-UA"/>
            </w:rPr>
          </w:pPr>
        </w:p>
        <w:p w:rsidR="00411105" w:rsidRPr="00411105" w:rsidRDefault="00411105">
          <w:pPr>
            <w:pStyle w:val="ad"/>
            <w:rPr>
              <w:color w:val="auto"/>
              <w:lang w:val="uk-UA"/>
            </w:rPr>
          </w:pPr>
        </w:p>
        <w:p w:rsidR="00FC4287" w:rsidRDefault="00463315">
          <w:pPr>
            <w:pStyle w:val="ad"/>
            <w:rPr>
              <w:color w:val="auto"/>
              <w:lang w:val="en-US"/>
            </w:rPr>
          </w:pPr>
          <w:proofErr w:type="spellStart"/>
          <w:r w:rsidRPr="00463315">
            <w:rPr>
              <w:color w:val="auto"/>
            </w:rPr>
            <w:t>Table</w:t>
          </w:r>
          <w:proofErr w:type="spellEnd"/>
          <w:r w:rsidRPr="00463315">
            <w:rPr>
              <w:color w:val="auto"/>
            </w:rPr>
            <w:t xml:space="preserve"> </w:t>
          </w:r>
          <w:proofErr w:type="spellStart"/>
          <w:r w:rsidRPr="00463315">
            <w:rPr>
              <w:color w:val="auto"/>
            </w:rPr>
            <w:t>of</w:t>
          </w:r>
          <w:proofErr w:type="spellEnd"/>
          <w:r w:rsidRPr="00463315">
            <w:rPr>
              <w:color w:val="auto"/>
            </w:rPr>
            <w:t xml:space="preserve"> </w:t>
          </w:r>
          <w:proofErr w:type="spellStart"/>
          <w:r w:rsidRPr="00463315">
            <w:rPr>
              <w:color w:val="auto"/>
            </w:rPr>
            <w:t>contents</w:t>
          </w:r>
          <w:proofErr w:type="spellEnd"/>
        </w:p>
        <w:p w:rsidR="00463315" w:rsidRPr="00463315" w:rsidRDefault="00463315" w:rsidP="00463315">
          <w:pPr>
            <w:jc w:val="right"/>
            <w:rPr>
              <w:lang w:val="en-US"/>
            </w:rPr>
          </w:pPr>
          <w:proofErr w:type="gramStart"/>
          <w:r>
            <w:rPr>
              <w:lang w:val="en-US"/>
            </w:rPr>
            <w:t>page</w:t>
          </w:r>
          <w:proofErr w:type="gramEnd"/>
        </w:p>
        <w:p w:rsidR="008D1444" w:rsidRDefault="00FC4287">
          <w:pPr>
            <w:pStyle w:val="11"/>
            <w:tabs>
              <w:tab w:val="right" w:leader="dot" w:pos="9628"/>
            </w:tabs>
            <w:rPr>
              <w:rFonts w:asciiTheme="minorHAnsi" w:eastAsiaTheme="minorEastAsia" w:hAnsiTheme="minorHAnsi" w:cstheme="minorBidi"/>
              <w:noProof/>
              <w:color w:val="auto"/>
              <w:sz w:val="22"/>
              <w:szCs w:val="22"/>
            </w:rPr>
          </w:pPr>
          <w:r>
            <w:fldChar w:fldCharType="begin"/>
          </w:r>
          <w:r>
            <w:instrText xml:space="preserve"> TOC \o "1-3" \h \z \u </w:instrText>
          </w:r>
          <w:r>
            <w:fldChar w:fldCharType="separate"/>
          </w:r>
          <w:hyperlink w:anchor="_Toc536455106" w:history="1">
            <w:r w:rsidR="008D1444" w:rsidRPr="00A139EB">
              <w:rPr>
                <w:rStyle w:val="ae"/>
                <w:noProof/>
              </w:rPr>
              <w:t>Part I.  ELECTROSTATICS</w:t>
            </w:r>
            <w:r w:rsidR="008D1444">
              <w:rPr>
                <w:noProof/>
                <w:webHidden/>
              </w:rPr>
              <w:tab/>
            </w:r>
            <w:r w:rsidR="008D1444">
              <w:rPr>
                <w:noProof/>
                <w:webHidden/>
              </w:rPr>
              <w:fldChar w:fldCharType="begin"/>
            </w:r>
            <w:r w:rsidR="008D1444">
              <w:rPr>
                <w:noProof/>
                <w:webHidden/>
              </w:rPr>
              <w:instrText xml:space="preserve"> PAGEREF _Toc536455106 \h </w:instrText>
            </w:r>
            <w:r w:rsidR="008D1444">
              <w:rPr>
                <w:noProof/>
                <w:webHidden/>
              </w:rPr>
            </w:r>
            <w:r w:rsidR="008D1444">
              <w:rPr>
                <w:noProof/>
                <w:webHidden/>
              </w:rPr>
              <w:fldChar w:fldCharType="separate"/>
            </w:r>
            <w:r w:rsidR="008D1444">
              <w:rPr>
                <w:noProof/>
                <w:webHidden/>
              </w:rPr>
              <w:t>6</w:t>
            </w:r>
            <w:r w:rsidR="008D1444">
              <w:rPr>
                <w:noProof/>
                <w:webHidden/>
              </w:rPr>
              <w:fldChar w:fldCharType="end"/>
            </w:r>
          </w:hyperlink>
        </w:p>
        <w:p w:rsidR="008D1444" w:rsidRDefault="001835FC">
          <w:pPr>
            <w:pStyle w:val="21"/>
            <w:tabs>
              <w:tab w:val="right" w:leader="dot" w:pos="9628"/>
            </w:tabs>
            <w:rPr>
              <w:rFonts w:asciiTheme="minorHAnsi" w:eastAsiaTheme="minorEastAsia" w:hAnsiTheme="minorHAnsi" w:cstheme="minorBidi"/>
              <w:noProof/>
              <w:color w:val="auto"/>
              <w:sz w:val="22"/>
              <w:szCs w:val="22"/>
            </w:rPr>
          </w:pPr>
          <w:hyperlink w:anchor="_Toc536455107" w:history="1">
            <w:r w:rsidR="008D1444" w:rsidRPr="00A139EB">
              <w:rPr>
                <w:rStyle w:val="ae"/>
                <w:noProof/>
              </w:rPr>
              <w:t>Chapter 1. ELECTRIC FIELD IN VACUUM</w:t>
            </w:r>
            <w:r w:rsidR="008D1444">
              <w:rPr>
                <w:noProof/>
                <w:webHidden/>
              </w:rPr>
              <w:tab/>
            </w:r>
            <w:r w:rsidR="008D1444">
              <w:rPr>
                <w:noProof/>
                <w:webHidden/>
              </w:rPr>
              <w:fldChar w:fldCharType="begin"/>
            </w:r>
            <w:r w:rsidR="008D1444">
              <w:rPr>
                <w:noProof/>
                <w:webHidden/>
              </w:rPr>
              <w:instrText xml:space="preserve"> PAGEREF _Toc536455107 \h </w:instrText>
            </w:r>
            <w:r w:rsidR="008D1444">
              <w:rPr>
                <w:noProof/>
                <w:webHidden/>
              </w:rPr>
            </w:r>
            <w:r w:rsidR="008D1444">
              <w:rPr>
                <w:noProof/>
                <w:webHidden/>
              </w:rPr>
              <w:fldChar w:fldCharType="separate"/>
            </w:r>
            <w:r w:rsidR="008D1444">
              <w:rPr>
                <w:noProof/>
                <w:webHidden/>
              </w:rPr>
              <w:t>6</w:t>
            </w:r>
            <w:r w:rsidR="008D1444">
              <w:rPr>
                <w:noProof/>
                <w:webHidden/>
              </w:rPr>
              <w:fldChar w:fldCharType="end"/>
            </w:r>
          </w:hyperlink>
        </w:p>
        <w:p w:rsidR="008D1444" w:rsidRDefault="001835FC">
          <w:pPr>
            <w:pStyle w:val="21"/>
            <w:tabs>
              <w:tab w:val="right" w:leader="dot" w:pos="9628"/>
            </w:tabs>
            <w:rPr>
              <w:rFonts w:asciiTheme="minorHAnsi" w:eastAsiaTheme="minorEastAsia" w:hAnsiTheme="minorHAnsi" w:cstheme="minorBidi"/>
              <w:noProof/>
              <w:color w:val="auto"/>
              <w:sz w:val="22"/>
              <w:szCs w:val="22"/>
            </w:rPr>
          </w:pPr>
          <w:hyperlink w:anchor="_Toc536455108" w:history="1">
            <w:r w:rsidR="008D1444" w:rsidRPr="00A139EB">
              <w:rPr>
                <w:rStyle w:val="ae"/>
                <w:noProof/>
              </w:rPr>
              <w:t>§1. The law of conservation of electric charge</w:t>
            </w:r>
            <w:r w:rsidR="008D1444">
              <w:rPr>
                <w:noProof/>
                <w:webHidden/>
              </w:rPr>
              <w:tab/>
            </w:r>
            <w:r w:rsidR="008D1444">
              <w:rPr>
                <w:noProof/>
                <w:webHidden/>
              </w:rPr>
              <w:fldChar w:fldCharType="begin"/>
            </w:r>
            <w:r w:rsidR="008D1444">
              <w:rPr>
                <w:noProof/>
                <w:webHidden/>
              </w:rPr>
              <w:instrText xml:space="preserve"> PAGEREF _Toc536455108 \h </w:instrText>
            </w:r>
            <w:r w:rsidR="008D1444">
              <w:rPr>
                <w:noProof/>
                <w:webHidden/>
              </w:rPr>
            </w:r>
            <w:r w:rsidR="008D1444">
              <w:rPr>
                <w:noProof/>
                <w:webHidden/>
              </w:rPr>
              <w:fldChar w:fldCharType="separate"/>
            </w:r>
            <w:r w:rsidR="008D1444">
              <w:rPr>
                <w:noProof/>
                <w:webHidden/>
              </w:rPr>
              <w:t>6</w:t>
            </w:r>
            <w:r w:rsidR="008D1444">
              <w:rPr>
                <w:noProof/>
                <w:webHidden/>
              </w:rPr>
              <w:fldChar w:fldCharType="end"/>
            </w:r>
          </w:hyperlink>
        </w:p>
        <w:p w:rsidR="008D1444" w:rsidRDefault="001835FC">
          <w:pPr>
            <w:pStyle w:val="21"/>
            <w:tabs>
              <w:tab w:val="right" w:leader="dot" w:pos="9628"/>
            </w:tabs>
            <w:rPr>
              <w:rFonts w:asciiTheme="minorHAnsi" w:eastAsiaTheme="minorEastAsia" w:hAnsiTheme="minorHAnsi" w:cstheme="minorBidi"/>
              <w:noProof/>
              <w:color w:val="auto"/>
              <w:sz w:val="22"/>
              <w:szCs w:val="22"/>
            </w:rPr>
          </w:pPr>
          <w:hyperlink w:anchor="_Toc536455109" w:history="1">
            <w:r w:rsidR="008D1444" w:rsidRPr="00A139EB">
              <w:rPr>
                <w:rStyle w:val="ae"/>
                <w:noProof/>
              </w:rPr>
              <w:t>§2.  Coulomb's Law</w:t>
            </w:r>
            <w:r w:rsidR="008D1444">
              <w:rPr>
                <w:noProof/>
                <w:webHidden/>
              </w:rPr>
              <w:tab/>
            </w:r>
            <w:r w:rsidR="008D1444">
              <w:rPr>
                <w:noProof/>
                <w:webHidden/>
              </w:rPr>
              <w:fldChar w:fldCharType="begin"/>
            </w:r>
            <w:r w:rsidR="008D1444">
              <w:rPr>
                <w:noProof/>
                <w:webHidden/>
              </w:rPr>
              <w:instrText xml:space="preserve"> PAGEREF _Toc536455109 \h </w:instrText>
            </w:r>
            <w:r w:rsidR="008D1444">
              <w:rPr>
                <w:noProof/>
                <w:webHidden/>
              </w:rPr>
            </w:r>
            <w:r w:rsidR="008D1444">
              <w:rPr>
                <w:noProof/>
                <w:webHidden/>
              </w:rPr>
              <w:fldChar w:fldCharType="separate"/>
            </w:r>
            <w:r w:rsidR="008D1444">
              <w:rPr>
                <w:noProof/>
                <w:webHidden/>
              </w:rPr>
              <w:t>7</w:t>
            </w:r>
            <w:r w:rsidR="008D1444">
              <w:rPr>
                <w:noProof/>
                <w:webHidden/>
              </w:rPr>
              <w:fldChar w:fldCharType="end"/>
            </w:r>
          </w:hyperlink>
        </w:p>
        <w:p w:rsidR="008D1444" w:rsidRDefault="001835FC">
          <w:pPr>
            <w:pStyle w:val="21"/>
            <w:tabs>
              <w:tab w:val="right" w:leader="dot" w:pos="9628"/>
            </w:tabs>
            <w:rPr>
              <w:rFonts w:asciiTheme="minorHAnsi" w:eastAsiaTheme="minorEastAsia" w:hAnsiTheme="minorHAnsi" w:cstheme="minorBidi"/>
              <w:noProof/>
              <w:color w:val="auto"/>
              <w:sz w:val="22"/>
              <w:szCs w:val="22"/>
            </w:rPr>
          </w:pPr>
          <w:hyperlink w:anchor="_Toc536455110" w:history="1">
            <w:r w:rsidR="008D1444" w:rsidRPr="00A139EB">
              <w:rPr>
                <w:rStyle w:val="ae"/>
                <w:bCs/>
                <w:noProof/>
              </w:rPr>
              <w:t>§</w:t>
            </w:r>
            <w:r w:rsidR="008D1444" w:rsidRPr="00A139EB">
              <w:rPr>
                <w:rStyle w:val="ae"/>
                <w:noProof/>
              </w:rPr>
              <w:t>3. Electric field</w:t>
            </w:r>
            <w:r w:rsidR="008D1444">
              <w:rPr>
                <w:noProof/>
                <w:webHidden/>
              </w:rPr>
              <w:tab/>
            </w:r>
            <w:r w:rsidR="008D1444">
              <w:rPr>
                <w:noProof/>
                <w:webHidden/>
              </w:rPr>
              <w:fldChar w:fldCharType="begin"/>
            </w:r>
            <w:r w:rsidR="008D1444">
              <w:rPr>
                <w:noProof/>
                <w:webHidden/>
              </w:rPr>
              <w:instrText xml:space="preserve"> PAGEREF _Toc536455110 \h </w:instrText>
            </w:r>
            <w:r w:rsidR="008D1444">
              <w:rPr>
                <w:noProof/>
                <w:webHidden/>
              </w:rPr>
            </w:r>
            <w:r w:rsidR="008D1444">
              <w:rPr>
                <w:noProof/>
                <w:webHidden/>
              </w:rPr>
              <w:fldChar w:fldCharType="separate"/>
            </w:r>
            <w:r w:rsidR="008D1444">
              <w:rPr>
                <w:noProof/>
                <w:webHidden/>
              </w:rPr>
              <w:t>9</w:t>
            </w:r>
            <w:r w:rsidR="008D1444">
              <w:rPr>
                <w:noProof/>
                <w:webHidden/>
              </w:rPr>
              <w:fldChar w:fldCharType="end"/>
            </w:r>
          </w:hyperlink>
        </w:p>
        <w:p w:rsidR="008D1444" w:rsidRDefault="001835FC">
          <w:pPr>
            <w:pStyle w:val="21"/>
            <w:tabs>
              <w:tab w:val="right" w:leader="dot" w:pos="9628"/>
            </w:tabs>
            <w:rPr>
              <w:rFonts w:asciiTheme="minorHAnsi" w:eastAsiaTheme="minorEastAsia" w:hAnsiTheme="minorHAnsi" w:cstheme="minorBidi"/>
              <w:noProof/>
              <w:color w:val="auto"/>
              <w:sz w:val="22"/>
              <w:szCs w:val="22"/>
            </w:rPr>
          </w:pPr>
          <w:hyperlink w:anchor="_Toc536455111" w:history="1">
            <w:r w:rsidR="008D1444" w:rsidRPr="00A139EB">
              <w:rPr>
                <w:rStyle w:val="ae"/>
                <w:noProof/>
              </w:rPr>
              <w:t>§4.  The main characteristics of the electrostatic field - electric field strength  and potential</w:t>
            </w:r>
            <w:r w:rsidR="008D1444">
              <w:rPr>
                <w:noProof/>
                <w:webHidden/>
              </w:rPr>
              <w:tab/>
            </w:r>
            <w:r w:rsidR="008D1444">
              <w:rPr>
                <w:noProof/>
                <w:webHidden/>
              </w:rPr>
              <w:fldChar w:fldCharType="begin"/>
            </w:r>
            <w:r w:rsidR="008D1444">
              <w:rPr>
                <w:noProof/>
                <w:webHidden/>
              </w:rPr>
              <w:instrText xml:space="preserve"> PAGEREF _Toc536455111 \h </w:instrText>
            </w:r>
            <w:r w:rsidR="008D1444">
              <w:rPr>
                <w:noProof/>
                <w:webHidden/>
              </w:rPr>
            </w:r>
            <w:r w:rsidR="008D1444">
              <w:rPr>
                <w:noProof/>
                <w:webHidden/>
              </w:rPr>
              <w:fldChar w:fldCharType="separate"/>
            </w:r>
            <w:r w:rsidR="008D1444">
              <w:rPr>
                <w:noProof/>
                <w:webHidden/>
              </w:rPr>
              <w:t>9</w:t>
            </w:r>
            <w:r w:rsidR="008D1444">
              <w:rPr>
                <w:noProof/>
                <w:webHidden/>
              </w:rPr>
              <w:fldChar w:fldCharType="end"/>
            </w:r>
          </w:hyperlink>
        </w:p>
        <w:p w:rsidR="008D1444" w:rsidRDefault="001835FC">
          <w:pPr>
            <w:pStyle w:val="21"/>
            <w:tabs>
              <w:tab w:val="right" w:leader="dot" w:pos="9628"/>
            </w:tabs>
            <w:rPr>
              <w:rFonts w:asciiTheme="minorHAnsi" w:eastAsiaTheme="minorEastAsia" w:hAnsiTheme="minorHAnsi" w:cstheme="minorBidi"/>
              <w:noProof/>
              <w:color w:val="auto"/>
              <w:sz w:val="22"/>
              <w:szCs w:val="22"/>
            </w:rPr>
          </w:pPr>
          <w:hyperlink w:anchor="_Toc536455112" w:history="1">
            <w:r w:rsidR="008D1444" w:rsidRPr="00A139EB">
              <w:rPr>
                <w:rStyle w:val="ae"/>
                <w:noProof/>
              </w:rPr>
              <w:t>§5.  The relationship between the electric field strength and potential</w:t>
            </w:r>
            <w:r w:rsidR="008D1444">
              <w:rPr>
                <w:noProof/>
                <w:webHidden/>
              </w:rPr>
              <w:tab/>
            </w:r>
            <w:r w:rsidR="008D1444">
              <w:rPr>
                <w:noProof/>
                <w:webHidden/>
              </w:rPr>
              <w:fldChar w:fldCharType="begin"/>
            </w:r>
            <w:r w:rsidR="008D1444">
              <w:rPr>
                <w:noProof/>
                <w:webHidden/>
              </w:rPr>
              <w:instrText xml:space="preserve"> PAGEREF _Toc536455112 \h </w:instrText>
            </w:r>
            <w:r w:rsidR="008D1444">
              <w:rPr>
                <w:noProof/>
                <w:webHidden/>
              </w:rPr>
            </w:r>
            <w:r w:rsidR="008D1444">
              <w:rPr>
                <w:noProof/>
                <w:webHidden/>
              </w:rPr>
              <w:fldChar w:fldCharType="separate"/>
            </w:r>
            <w:r w:rsidR="008D1444">
              <w:rPr>
                <w:noProof/>
                <w:webHidden/>
              </w:rPr>
              <w:t>12</w:t>
            </w:r>
            <w:r w:rsidR="008D1444">
              <w:rPr>
                <w:noProof/>
                <w:webHidden/>
              </w:rPr>
              <w:fldChar w:fldCharType="end"/>
            </w:r>
          </w:hyperlink>
        </w:p>
        <w:p w:rsidR="008D1444" w:rsidRDefault="001835FC">
          <w:pPr>
            <w:pStyle w:val="21"/>
            <w:tabs>
              <w:tab w:val="right" w:leader="dot" w:pos="9628"/>
            </w:tabs>
            <w:rPr>
              <w:rFonts w:asciiTheme="minorHAnsi" w:eastAsiaTheme="minorEastAsia" w:hAnsiTheme="minorHAnsi" w:cstheme="minorBidi"/>
              <w:noProof/>
              <w:color w:val="auto"/>
              <w:sz w:val="22"/>
              <w:szCs w:val="22"/>
            </w:rPr>
          </w:pPr>
          <w:hyperlink w:anchor="_Toc536455113" w:history="1">
            <w:r w:rsidR="008D1444" w:rsidRPr="00A139EB">
              <w:rPr>
                <w:rStyle w:val="ae"/>
                <w:noProof/>
              </w:rPr>
              <w:t>§6. Flux of vector of the electric field strength</w:t>
            </w:r>
            <w:r w:rsidR="008D1444">
              <w:rPr>
                <w:noProof/>
                <w:webHidden/>
              </w:rPr>
              <w:tab/>
            </w:r>
            <w:r w:rsidR="008D1444">
              <w:rPr>
                <w:noProof/>
                <w:webHidden/>
              </w:rPr>
              <w:fldChar w:fldCharType="begin"/>
            </w:r>
            <w:r w:rsidR="008D1444">
              <w:rPr>
                <w:noProof/>
                <w:webHidden/>
              </w:rPr>
              <w:instrText xml:space="preserve"> PAGEREF _Toc536455113 \h </w:instrText>
            </w:r>
            <w:r w:rsidR="008D1444">
              <w:rPr>
                <w:noProof/>
                <w:webHidden/>
              </w:rPr>
            </w:r>
            <w:r w:rsidR="008D1444">
              <w:rPr>
                <w:noProof/>
                <w:webHidden/>
              </w:rPr>
              <w:fldChar w:fldCharType="separate"/>
            </w:r>
            <w:r w:rsidR="008D1444">
              <w:rPr>
                <w:noProof/>
                <w:webHidden/>
              </w:rPr>
              <w:t>14</w:t>
            </w:r>
            <w:r w:rsidR="008D1444">
              <w:rPr>
                <w:noProof/>
                <w:webHidden/>
              </w:rPr>
              <w:fldChar w:fldCharType="end"/>
            </w:r>
          </w:hyperlink>
        </w:p>
        <w:p w:rsidR="008D1444" w:rsidRDefault="001835FC">
          <w:pPr>
            <w:pStyle w:val="21"/>
            <w:tabs>
              <w:tab w:val="right" w:leader="dot" w:pos="9628"/>
            </w:tabs>
            <w:rPr>
              <w:rFonts w:asciiTheme="minorHAnsi" w:eastAsiaTheme="minorEastAsia" w:hAnsiTheme="minorHAnsi" w:cstheme="minorBidi"/>
              <w:noProof/>
              <w:color w:val="auto"/>
              <w:sz w:val="22"/>
              <w:szCs w:val="22"/>
            </w:rPr>
          </w:pPr>
          <w:hyperlink w:anchor="_Toc536455114" w:history="1">
            <w:r w:rsidR="008D1444" w:rsidRPr="00A139EB">
              <w:rPr>
                <w:rStyle w:val="ae"/>
                <w:noProof/>
              </w:rPr>
              <w:t>§7. Ostrogradski-Gauss theorem for an electrostatic field in a vacuum and its connection with Coulomb's law</w:t>
            </w:r>
            <w:r w:rsidR="008D1444">
              <w:rPr>
                <w:noProof/>
                <w:webHidden/>
              </w:rPr>
              <w:tab/>
            </w:r>
            <w:r w:rsidR="008D1444">
              <w:rPr>
                <w:noProof/>
                <w:webHidden/>
              </w:rPr>
              <w:fldChar w:fldCharType="begin"/>
            </w:r>
            <w:r w:rsidR="008D1444">
              <w:rPr>
                <w:noProof/>
                <w:webHidden/>
              </w:rPr>
              <w:instrText xml:space="preserve"> PAGEREF _Toc536455114 \h </w:instrText>
            </w:r>
            <w:r w:rsidR="008D1444">
              <w:rPr>
                <w:noProof/>
                <w:webHidden/>
              </w:rPr>
            </w:r>
            <w:r w:rsidR="008D1444">
              <w:rPr>
                <w:noProof/>
                <w:webHidden/>
              </w:rPr>
              <w:fldChar w:fldCharType="separate"/>
            </w:r>
            <w:r w:rsidR="008D1444">
              <w:rPr>
                <w:noProof/>
                <w:webHidden/>
              </w:rPr>
              <w:t>15</w:t>
            </w:r>
            <w:r w:rsidR="008D1444">
              <w:rPr>
                <w:noProof/>
                <w:webHidden/>
              </w:rPr>
              <w:fldChar w:fldCharType="end"/>
            </w:r>
          </w:hyperlink>
        </w:p>
        <w:p w:rsidR="008D1444" w:rsidRDefault="001835FC">
          <w:pPr>
            <w:pStyle w:val="21"/>
            <w:tabs>
              <w:tab w:val="right" w:leader="dot" w:pos="9628"/>
            </w:tabs>
            <w:rPr>
              <w:rFonts w:asciiTheme="minorHAnsi" w:eastAsiaTheme="minorEastAsia" w:hAnsiTheme="minorHAnsi" w:cstheme="minorBidi"/>
              <w:noProof/>
              <w:color w:val="auto"/>
              <w:sz w:val="22"/>
              <w:szCs w:val="22"/>
            </w:rPr>
          </w:pPr>
          <w:hyperlink w:anchor="_Toc536455115" w:history="1">
            <w:r w:rsidR="008D1444" w:rsidRPr="00A139EB">
              <w:rPr>
                <w:rStyle w:val="ae"/>
                <w:noProof/>
              </w:rPr>
              <w:t>§8. Application of the Ostrogradski-Gauss theorem to the calculation of fields</w:t>
            </w:r>
            <w:r w:rsidR="008D1444">
              <w:rPr>
                <w:noProof/>
                <w:webHidden/>
              </w:rPr>
              <w:tab/>
            </w:r>
            <w:r w:rsidR="008D1444">
              <w:rPr>
                <w:noProof/>
                <w:webHidden/>
              </w:rPr>
              <w:fldChar w:fldCharType="begin"/>
            </w:r>
            <w:r w:rsidR="008D1444">
              <w:rPr>
                <w:noProof/>
                <w:webHidden/>
              </w:rPr>
              <w:instrText xml:space="preserve"> PAGEREF _Toc536455115 \h </w:instrText>
            </w:r>
            <w:r w:rsidR="008D1444">
              <w:rPr>
                <w:noProof/>
                <w:webHidden/>
              </w:rPr>
            </w:r>
            <w:r w:rsidR="008D1444">
              <w:rPr>
                <w:noProof/>
                <w:webHidden/>
              </w:rPr>
              <w:fldChar w:fldCharType="separate"/>
            </w:r>
            <w:r w:rsidR="008D1444">
              <w:rPr>
                <w:noProof/>
                <w:webHidden/>
              </w:rPr>
              <w:t>18</w:t>
            </w:r>
            <w:r w:rsidR="008D1444">
              <w:rPr>
                <w:noProof/>
                <w:webHidden/>
              </w:rPr>
              <w:fldChar w:fldCharType="end"/>
            </w:r>
          </w:hyperlink>
        </w:p>
        <w:p w:rsidR="008D1444" w:rsidRDefault="001835FC">
          <w:pPr>
            <w:pStyle w:val="31"/>
            <w:tabs>
              <w:tab w:val="right" w:leader="dot" w:pos="9628"/>
            </w:tabs>
            <w:rPr>
              <w:rFonts w:asciiTheme="minorHAnsi" w:eastAsiaTheme="minorEastAsia" w:hAnsiTheme="minorHAnsi" w:cstheme="minorBidi"/>
              <w:noProof/>
              <w:color w:val="auto"/>
              <w:sz w:val="22"/>
              <w:szCs w:val="22"/>
            </w:rPr>
          </w:pPr>
          <w:hyperlink w:anchor="_Toc536455116" w:history="1">
            <w:r w:rsidR="008D1444" w:rsidRPr="00A139EB">
              <w:rPr>
                <w:rStyle w:val="ae"/>
                <w:noProof/>
              </w:rPr>
              <w:t>1) The field of an infinite uniformly charged plane</w:t>
            </w:r>
            <w:r w:rsidR="008D1444">
              <w:rPr>
                <w:noProof/>
                <w:webHidden/>
              </w:rPr>
              <w:tab/>
            </w:r>
            <w:r w:rsidR="008D1444">
              <w:rPr>
                <w:noProof/>
                <w:webHidden/>
              </w:rPr>
              <w:fldChar w:fldCharType="begin"/>
            </w:r>
            <w:r w:rsidR="008D1444">
              <w:rPr>
                <w:noProof/>
                <w:webHidden/>
              </w:rPr>
              <w:instrText xml:space="preserve"> PAGEREF _Toc536455116 \h </w:instrText>
            </w:r>
            <w:r w:rsidR="008D1444">
              <w:rPr>
                <w:noProof/>
                <w:webHidden/>
              </w:rPr>
            </w:r>
            <w:r w:rsidR="008D1444">
              <w:rPr>
                <w:noProof/>
                <w:webHidden/>
              </w:rPr>
              <w:fldChar w:fldCharType="separate"/>
            </w:r>
            <w:r w:rsidR="008D1444">
              <w:rPr>
                <w:noProof/>
                <w:webHidden/>
              </w:rPr>
              <w:t>18</w:t>
            </w:r>
            <w:r w:rsidR="008D1444">
              <w:rPr>
                <w:noProof/>
                <w:webHidden/>
              </w:rPr>
              <w:fldChar w:fldCharType="end"/>
            </w:r>
          </w:hyperlink>
        </w:p>
        <w:p w:rsidR="008D1444" w:rsidRDefault="001835FC">
          <w:pPr>
            <w:pStyle w:val="31"/>
            <w:tabs>
              <w:tab w:val="right" w:leader="dot" w:pos="9628"/>
            </w:tabs>
            <w:rPr>
              <w:rFonts w:asciiTheme="minorHAnsi" w:eastAsiaTheme="minorEastAsia" w:hAnsiTheme="minorHAnsi" w:cstheme="minorBidi"/>
              <w:noProof/>
              <w:color w:val="auto"/>
              <w:sz w:val="22"/>
              <w:szCs w:val="22"/>
            </w:rPr>
          </w:pPr>
          <w:hyperlink w:anchor="_Toc536455117" w:history="1">
            <w:r w:rsidR="008D1444" w:rsidRPr="00A139EB">
              <w:rPr>
                <w:rStyle w:val="ae"/>
                <w:noProof/>
              </w:rPr>
              <w:t>2) The field of two oppositely charged planes (Fig. 8.5)</w:t>
            </w:r>
            <w:r w:rsidR="008D1444">
              <w:rPr>
                <w:noProof/>
                <w:webHidden/>
              </w:rPr>
              <w:tab/>
            </w:r>
            <w:r w:rsidR="008D1444">
              <w:rPr>
                <w:noProof/>
                <w:webHidden/>
              </w:rPr>
              <w:fldChar w:fldCharType="begin"/>
            </w:r>
            <w:r w:rsidR="008D1444">
              <w:rPr>
                <w:noProof/>
                <w:webHidden/>
              </w:rPr>
              <w:instrText xml:space="preserve"> PAGEREF _Toc536455117 \h </w:instrText>
            </w:r>
            <w:r w:rsidR="008D1444">
              <w:rPr>
                <w:noProof/>
                <w:webHidden/>
              </w:rPr>
            </w:r>
            <w:r w:rsidR="008D1444">
              <w:rPr>
                <w:noProof/>
                <w:webHidden/>
              </w:rPr>
              <w:fldChar w:fldCharType="separate"/>
            </w:r>
            <w:r w:rsidR="008D1444">
              <w:rPr>
                <w:noProof/>
                <w:webHidden/>
              </w:rPr>
              <w:t>20</w:t>
            </w:r>
            <w:r w:rsidR="008D1444">
              <w:rPr>
                <w:noProof/>
                <w:webHidden/>
              </w:rPr>
              <w:fldChar w:fldCharType="end"/>
            </w:r>
          </w:hyperlink>
        </w:p>
        <w:p w:rsidR="008D1444" w:rsidRDefault="001835FC">
          <w:pPr>
            <w:pStyle w:val="31"/>
            <w:tabs>
              <w:tab w:val="right" w:leader="dot" w:pos="9628"/>
            </w:tabs>
            <w:rPr>
              <w:rFonts w:asciiTheme="minorHAnsi" w:eastAsiaTheme="minorEastAsia" w:hAnsiTheme="minorHAnsi" w:cstheme="minorBidi"/>
              <w:noProof/>
              <w:color w:val="auto"/>
              <w:sz w:val="22"/>
              <w:szCs w:val="22"/>
            </w:rPr>
          </w:pPr>
          <w:hyperlink w:anchor="_Toc536455118" w:history="1">
            <w:r w:rsidR="008D1444" w:rsidRPr="00A139EB">
              <w:rPr>
                <w:rStyle w:val="ae"/>
                <w:noProof/>
              </w:rPr>
              <w:t>3) Field of charged spherical surface</w:t>
            </w:r>
            <w:r w:rsidR="008D1444">
              <w:rPr>
                <w:noProof/>
                <w:webHidden/>
              </w:rPr>
              <w:tab/>
            </w:r>
            <w:r w:rsidR="008D1444">
              <w:rPr>
                <w:noProof/>
                <w:webHidden/>
              </w:rPr>
              <w:fldChar w:fldCharType="begin"/>
            </w:r>
            <w:r w:rsidR="008D1444">
              <w:rPr>
                <w:noProof/>
                <w:webHidden/>
              </w:rPr>
              <w:instrText xml:space="preserve"> PAGEREF _Toc536455118 \h </w:instrText>
            </w:r>
            <w:r w:rsidR="008D1444">
              <w:rPr>
                <w:noProof/>
                <w:webHidden/>
              </w:rPr>
            </w:r>
            <w:r w:rsidR="008D1444">
              <w:rPr>
                <w:noProof/>
                <w:webHidden/>
              </w:rPr>
              <w:fldChar w:fldCharType="separate"/>
            </w:r>
            <w:r w:rsidR="008D1444">
              <w:rPr>
                <w:noProof/>
                <w:webHidden/>
              </w:rPr>
              <w:t>22</w:t>
            </w:r>
            <w:r w:rsidR="008D1444">
              <w:rPr>
                <w:noProof/>
                <w:webHidden/>
              </w:rPr>
              <w:fldChar w:fldCharType="end"/>
            </w:r>
          </w:hyperlink>
        </w:p>
        <w:p w:rsidR="008D1444" w:rsidRDefault="001835FC">
          <w:pPr>
            <w:pStyle w:val="31"/>
            <w:tabs>
              <w:tab w:val="right" w:leader="dot" w:pos="9628"/>
            </w:tabs>
            <w:rPr>
              <w:rFonts w:asciiTheme="minorHAnsi" w:eastAsiaTheme="minorEastAsia" w:hAnsiTheme="minorHAnsi" w:cstheme="minorBidi"/>
              <w:noProof/>
              <w:color w:val="auto"/>
              <w:sz w:val="22"/>
              <w:szCs w:val="22"/>
            </w:rPr>
          </w:pPr>
          <w:hyperlink w:anchor="_Toc536455119" w:history="1">
            <w:r w:rsidR="008D1444" w:rsidRPr="00A139EB">
              <w:rPr>
                <w:rStyle w:val="ae"/>
                <w:noProof/>
              </w:rPr>
              <w:t>4)  Field of a volume-charged ball</w:t>
            </w:r>
            <w:r w:rsidR="008D1444">
              <w:rPr>
                <w:noProof/>
                <w:webHidden/>
              </w:rPr>
              <w:tab/>
            </w:r>
            <w:r w:rsidR="008D1444">
              <w:rPr>
                <w:noProof/>
                <w:webHidden/>
              </w:rPr>
              <w:fldChar w:fldCharType="begin"/>
            </w:r>
            <w:r w:rsidR="008D1444">
              <w:rPr>
                <w:noProof/>
                <w:webHidden/>
              </w:rPr>
              <w:instrText xml:space="preserve"> PAGEREF _Toc536455119 \h </w:instrText>
            </w:r>
            <w:r w:rsidR="008D1444">
              <w:rPr>
                <w:noProof/>
                <w:webHidden/>
              </w:rPr>
            </w:r>
            <w:r w:rsidR="008D1444">
              <w:rPr>
                <w:noProof/>
                <w:webHidden/>
              </w:rPr>
              <w:fldChar w:fldCharType="separate"/>
            </w:r>
            <w:r w:rsidR="008D1444">
              <w:rPr>
                <w:noProof/>
                <w:webHidden/>
              </w:rPr>
              <w:t>24</w:t>
            </w:r>
            <w:r w:rsidR="008D1444">
              <w:rPr>
                <w:noProof/>
                <w:webHidden/>
              </w:rPr>
              <w:fldChar w:fldCharType="end"/>
            </w:r>
          </w:hyperlink>
        </w:p>
        <w:p w:rsidR="008D1444" w:rsidRDefault="001835FC">
          <w:pPr>
            <w:pStyle w:val="31"/>
            <w:tabs>
              <w:tab w:val="right" w:leader="dot" w:pos="9628"/>
            </w:tabs>
            <w:rPr>
              <w:rFonts w:asciiTheme="minorHAnsi" w:eastAsiaTheme="minorEastAsia" w:hAnsiTheme="minorHAnsi" w:cstheme="minorBidi"/>
              <w:noProof/>
              <w:color w:val="auto"/>
              <w:sz w:val="22"/>
              <w:szCs w:val="22"/>
            </w:rPr>
          </w:pPr>
          <w:hyperlink w:anchor="_Toc536455120" w:history="1">
            <w:r w:rsidR="008D1444" w:rsidRPr="00A139EB">
              <w:rPr>
                <w:rStyle w:val="ae"/>
                <w:noProof/>
              </w:rPr>
              <w:t>5) The field of infinite charged cylinder</w:t>
            </w:r>
            <w:r w:rsidR="008D1444">
              <w:rPr>
                <w:noProof/>
                <w:webHidden/>
              </w:rPr>
              <w:tab/>
            </w:r>
            <w:r w:rsidR="008D1444">
              <w:rPr>
                <w:noProof/>
                <w:webHidden/>
              </w:rPr>
              <w:fldChar w:fldCharType="begin"/>
            </w:r>
            <w:r w:rsidR="008D1444">
              <w:rPr>
                <w:noProof/>
                <w:webHidden/>
              </w:rPr>
              <w:instrText xml:space="preserve"> PAGEREF _Toc536455120 \h </w:instrText>
            </w:r>
            <w:r w:rsidR="008D1444">
              <w:rPr>
                <w:noProof/>
                <w:webHidden/>
              </w:rPr>
            </w:r>
            <w:r w:rsidR="008D1444">
              <w:rPr>
                <w:noProof/>
                <w:webHidden/>
              </w:rPr>
              <w:fldChar w:fldCharType="separate"/>
            </w:r>
            <w:r w:rsidR="008D1444">
              <w:rPr>
                <w:noProof/>
                <w:webHidden/>
              </w:rPr>
              <w:t>26</w:t>
            </w:r>
            <w:r w:rsidR="008D1444">
              <w:rPr>
                <w:noProof/>
                <w:webHidden/>
              </w:rPr>
              <w:fldChar w:fldCharType="end"/>
            </w:r>
          </w:hyperlink>
        </w:p>
        <w:p w:rsidR="008D1444" w:rsidRDefault="001835FC">
          <w:pPr>
            <w:pStyle w:val="21"/>
            <w:tabs>
              <w:tab w:val="right" w:leader="dot" w:pos="9628"/>
            </w:tabs>
            <w:rPr>
              <w:rFonts w:asciiTheme="minorHAnsi" w:eastAsiaTheme="minorEastAsia" w:hAnsiTheme="minorHAnsi" w:cstheme="minorBidi"/>
              <w:noProof/>
              <w:color w:val="auto"/>
              <w:sz w:val="22"/>
              <w:szCs w:val="22"/>
            </w:rPr>
          </w:pPr>
          <w:hyperlink w:anchor="_Toc536455121" w:history="1">
            <w:r w:rsidR="008D1444" w:rsidRPr="00A139EB">
              <w:rPr>
                <w:rStyle w:val="ae"/>
                <w:noProof/>
              </w:rPr>
              <w:t>Chapter 2.      ELECTRIC FIELD IN DIELECTRICS</w:t>
            </w:r>
            <w:r w:rsidR="008D1444">
              <w:rPr>
                <w:noProof/>
                <w:webHidden/>
              </w:rPr>
              <w:tab/>
            </w:r>
            <w:r w:rsidR="008D1444">
              <w:rPr>
                <w:noProof/>
                <w:webHidden/>
              </w:rPr>
              <w:fldChar w:fldCharType="begin"/>
            </w:r>
            <w:r w:rsidR="008D1444">
              <w:rPr>
                <w:noProof/>
                <w:webHidden/>
              </w:rPr>
              <w:instrText xml:space="preserve"> PAGEREF _Toc536455121 \h </w:instrText>
            </w:r>
            <w:r w:rsidR="008D1444">
              <w:rPr>
                <w:noProof/>
                <w:webHidden/>
              </w:rPr>
            </w:r>
            <w:r w:rsidR="008D1444">
              <w:rPr>
                <w:noProof/>
                <w:webHidden/>
              </w:rPr>
              <w:fldChar w:fldCharType="separate"/>
            </w:r>
            <w:r w:rsidR="008D1444">
              <w:rPr>
                <w:noProof/>
                <w:webHidden/>
              </w:rPr>
              <w:t>28</w:t>
            </w:r>
            <w:r w:rsidR="008D1444">
              <w:rPr>
                <w:noProof/>
                <w:webHidden/>
              </w:rPr>
              <w:fldChar w:fldCharType="end"/>
            </w:r>
          </w:hyperlink>
        </w:p>
        <w:p w:rsidR="008D1444" w:rsidRDefault="001835FC">
          <w:pPr>
            <w:pStyle w:val="21"/>
            <w:tabs>
              <w:tab w:val="right" w:leader="dot" w:pos="9628"/>
            </w:tabs>
            <w:rPr>
              <w:rFonts w:asciiTheme="minorHAnsi" w:eastAsiaTheme="minorEastAsia" w:hAnsiTheme="minorHAnsi" w:cstheme="minorBidi"/>
              <w:noProof/>
              <w:color w:val="auto"/>
              <w:sz w:val="22"/>
              <w:szCs w:val="22"/>
            </w:rPr>
          </w:pPr>
          <w:hyperlink w:anchor="_Toc536455122" w:history="1">
            <w:r w:rsidR="008D1444" w:rsidRPr="00A139EB">
              <w:rPr>
                <w:rStyle w:val="ae"/>
                <w:noProof/>
              </w:rPr>
              <w:t>§1.  Free and bound charges in dielectric. Types of dielectrics.</w:t>
            </w:r>
            <w:r w:rsidR="008D1444">
              <w:rPr>
                <w:noProof/>
                <w:webHidden/>
              </w:rPr>
              <w:tab/>
            </w:r>
            <w:r w:rsidR="008D1444">
              <w:rPr>
                <w:noProof/>
                <w:webHidden/>
              </w:rPr>
              <w:fldChar w:fldCharType="begin"/>
            </w:r>
            <w:r w:rsidR="008D1444">
              <w:rPr>
                <w:noProof/>
                <w:webHidden/>
              </w:rPr>
              <w:instrText xml:space="preserve"> PAGEREF _Toc536455122 \h </w:instrText>
            </w:r>
            <w:r w:rsidR="008D1444">
              <w:rPr>
                <w:noProof/>
                <w:webHidden/>
              </w:rPr>
            </w:r>
            <w:r w:rsidR="008D1444">
              <w:rPr>
                <w:noProof/>
                <w:webHidden/>
              </w:rPr>
              <w:fldChar w:fldCharType="separate"/>
            </w:r>
            <w:r w:rsidR="008D1444">
              <w:rPr>
                <w:noProof/>
                <w:webHidden/>
              </w:rPr>
              <w:t>28</w:t>
            </w:r>
            <w:r w:rsidR="008D1444">
              <w:rPr>
                <w:noProof/>
                <w:webHidden/>
              </w:rPr>
              <w:fldChar w:fldCharType="end"/>
            </w:r>
          </w:hyperlink>
        </w:p>
        <w:p w:rsidR="008D1444" w:rsidRDefault="001835FC">
          <w:pPr>
            <w:pStyle w:val="21"/>
            <w:tabs>
              <w:tab w:val="right" w:leader="dot" w:pos="9628"/>
            </w:tabs>
            <w:rPr>
              <w:rFonts w:asciiTheme="minorHAnsi" w:eastAsiaTheme="minorEastAsia" w:hAnsiTheme="minorHAnsi" w:cstheme="minorBidi"/>
              <w:noProof/>
              <w:color w:val="auto"/>
              <w:sz w:val="22"/>
              <w:szCs w:val="22"/>
            </w:rPr>
          </w:pPr>
          <w:hyperlink w:anchor="_Toc536455123" w:history="1">
            <w:r w:rsidR="008D1444" w:rsidRPr="00A139EB">
              <w:rPr>
                <w:rStyle w:val="ae"/>
                <w:noProof/>
              </w:rPr>
              <w:t>§2. Electronic and orientational polarization. Polarization vector</w:t>
            </w:r>
            <w:r w:rsidR="008D1444">
              <w:rPr>
                <w:noProof/>
                <w:webHidden/>
              </w:rPr>
              <w:tab/>
            </w:r>
            <w:r w:rsidR="008D1444">
              <w:rPr>
                <w:noProof/>
                <w:webHidden/>
              </w:rPr>
              <w:fldChar w:fldCharType="begin"/>
            </w:r>
            <w:r w:rsidR="008D1444">
              <w:rPr>
                <w:noProof/>
                <w:webHidden/>
              </w:rPr>
              <w:instrText xml:space="preserve"> PAGEREF _Toc536455123 \h </w:instrText>
            </w:r>
            <w:r w:rsidR="008D1444">
              <w:rPr>
                <w:noProof/>
                <w:webHidden/>
              </w:rPr>
            </w:r>
            <w:r w:rsidR="008D1444">
              <w:rPr>
                <w:noProof/>
                <w:webHidden/>
              </w:rPr>
              <w:fldChar w:fldCharType="separate"/>
            </w:r>
            <w:r w:rsidR="008D1444">
              <w:rPr>
                <w:noProof/>
                <w:webHidden/>
              </w:rPr>
              <w:t>29</w:t>
            </w:r>
            <w:r w:rsidR="008D1444">
              <w:rPr>
                <w:noProof/>
                <w:webHidden/>
              </w:rPr>
              <w:fldChar w:fldCharType="end"/>
            </w:r>
          </w:hyperlink>
        </w:p>
        <w:p w:rsidR="008D1444" w:rsidRDefault="001835FC">
          <w:pPr>
            <w:pStyle w:val="21"/>
            <w:tabs>
              <w:tab w:val="right" w:leader="dot" w:pos="9628"/>
            </w:tabs>
            <w:rPr>
              <w:rFonts w:asciiTheme="minorHAnsi" w:eastAsiaTheme="minorEastAsia" w:hAnsiTheme="minorHAnsi" w:cstheme="minorBidi"/>
              <w:noProof/>
              <w:color w:val="auto"/>
              <w:sz w:val="22"/>
              <w:szCs w:val="22"/>
            </w:rPr>
          </w:pPr>
          <w:hyperlink w:anchor="_Toc536455124" w:history="1">
            <w:r w:rsidR="008D1444" w:rsidRPr="00A139EB">
              <w:rPr>
                <w:rStyle w:val="ae"/>
                <w:noProof/>
              </w:rPr>
              <w:t>§3. The dielectric susceptibility of a substance and its temperature dependence</w:t>
            </w:r>
            <w:r w:rsidR="008D1444">
              <w:rPr>
                <w:noProof/>
                <w:webHidden/>
              </w:rPr>
              <w:tab/>
            </w:r>
            <w:r w:rsidR="008D1444">
              <w:rPr>
                <w:noProof/>
                <w:webHidden/>
              </w:rPr>
              <w:fldChar w:fldCharType="begin"/>
            </w:r>
            <w:r w:rsidR="008D1444">
              <w:rPr>
                <w:noProof/>
                <w:webHidden/>
              </w:rPr>
              <w:instrText xml:space="preserve"> PAGEREF _Toc536455124 \h </w:instrText>
            </w:r>
            <w:r w:rsidR="008D1444">
              <w:rPr>
                <w:noProof/>
                <w:webHidden/>
              </w:rPr>
            </w:r>
            <w:r w:rsidR="008D1444">
              <w:rPr>
                <w:noProof/>
                <w:webHidden/>
              </w:rPr>
              <w:fldChar w:fldCharType="separate"/>
            </w:r>
            <w:r w:rsidR="008D1444">
              <w:rPr>
                <w:noProof/>
                <w:webHidden/>
              </w:rPr>
              <w:t>30</w:t>
            </w:r>
            <w:r w:rsidR="008D1444">
              <w:rPr>
                <w:noProof/>
                <w:webHidden/>
              </w:rPr>
              <w:fldChar w:fldCharType="end"/>
            </w:r>
          </w:hyperlink>
        </w:p>
        <w:p w:rsidR="008D1444" w:rsidRDefault="001835FC">
          <w:pPr>
            <w:pStyle w:val="21"/>
            <w:tabs>
              <w:tab w:val="right" w:leader="dot" w:pos="9628"/>
            </w:tabs>
            <w:rPr>
              <w:rFonts w:asciiTheme="minorHAnsi" w:eastAsiaTheme="minorEastAsia" w:hAnsiTheme="minorHAnsi" w:cstheme="minorBidi"/>
              <w:noProof/>
              <w:color w:val="auto"/>
              <w:sz w:val="22"/>
              <w:szCs w:val="22"/>
            </w:rPr>
          </w:pPr>
          <w:hyperlink w:anchor="_Toc536455125" w:history="1">
            <w:r w:rsidR="008D1444" w:rsidRPr="00A139EB">
              <w:rPr>
                <w:rStyle w:val="ae"/>
                <w:noProof/>
              </w:rPr>
              <w:t>§4. Ostrogradski-Gauss theorem for the electric field in a dielectric. Electric displacement. Dielectric permeability of the medium</w:t>
            </w:r>
            <w:r w:rsidR="008D1444">
              <w:rPr>
                <w:noProof/>
                <w:webHidden/>
              </w:rPr>
              <w:tab/>
            </w:r>
            <w:r w:rsidR="008D1444">
              <w:rPr>
                <w:noProof/>
                <w:webHidden/>
              </w:rPr>
              <w:fldChar w:fldCharType="begin"/>
            </w:r>
            <w:r w:rsidR="008D1444">
              <w:rPr>
                <w:noProof/>
                <w:webHidden/>
              </w:rPr>
              <w:instrText xml:space="preserve"> PAGEREF _Toc536455125 \h </w:instrText>
            </w:r>
            <w:r w:rsidR="008D1444">
              <w:rPr>
                <w:noProof/>
                <w:webHidden/>
              </w:rPr>
            </w:r>
            <w:r w:rsidR="008D1444">
              <w:rPr>
                <w:noProof/>
                <w:webHidden/>
              </w:rPr>
              <w:fldChar w:fldCharType="separate"/>
            </w:r>
            <w:r w:rsidR="008D1444">
              <w:rPr>
                <w:noProof/>
                <w:webHidden/>
              </w:rPr>
              <w:t>31</w:t>
            </w:r>
            <w:r w:rsidR="008D1444">
              <w:rPr>
                <w:noProof/>
                <w:webHidden/>
              </w:rPr>
              <w:fldChar w:fldCharType="end"/>
            </w:r>
          </w:hyperlink>
        </w:p>
        <w:p w:rsidR="008D1444" w:rsidRDefault="001835FC">
          <w:pPr>
            <w:pStyle w:val="21"/>
            <w:tabs>
              <w:tab w:val="right" w:leader="dot" w:pos="9628"/>
            </w:tabs>
            <w:rPr>
              <w:rFonts w:asciiTheme="minorHAnsi" w:eastAsiaTheme="minorEastAsia" w:hAnsiTheme="minorHAnsi" w:cstheme="minorBidi"/>
              <w:noProof/>
              <w:color w:val="auto"/>
              <w:sz w:val="22"/>
              <w:szCs w:val="22"/>
            </w:rPr>
          </w:pPr>
          <w:hyperlink w:anchor="_Toc536455126" w:history="1">
            <w:r w:rsidR="008D1444" w:rsidRPr="00A139EB">
              <w:rPr>
                <w:rStyle w:val="ae"/>
                <w:noProof/>
              </w:rPr>
              <w:t>Chapter 3.   CONDUCTORS IN ELECTRIC FIELD</w:t>
            </w:r>
            <w:r w:rsidR="008D1444">
              <w:rPr>
                <w:noProof/>
                <w:webHidden/>
              </w:rPr>
              <w:tab/>
            </w:r>
            <w:r w:rsidR="008D1444">
              <w:rPr>
                <w:noProof/>
                <w:webHidden/>
              </w:rPr>
              <w:fldChar w:fldCharType="begin"/>
            </w:r>
            <w:r w:rsidR="008D1444">
              <w:rPr>
                <w:noProof/>
                <w:webHidden/>
              </w:rPr>
              <w:instrText xml:space="preserve"> PAGEREF _Toc536455126 \h </w:instrText>
            </w:r>
            <w:r w:rsidR="008D1444">
              <w:rPr>
                <w:noProof/>
                <w:webHidden/>
              </w:rPr>
            </w:r>
            <w:r w:rsidR="008D1444">
              <w:rPr>
                <w:noProof/>
                <w:webHidden/>
              </w:rPr>
              <w:fldChar w:fldCharType="separate"/>
            </w:r>
            <w:r w:rsidR="008D1444">
              <w:rPr>
                <w:noProof/>
                <w:webHidden/>
              </w:rPr>
              <w:t>34</w:t>
            </w:r>
            <w:r w:rsidR="008D1444">
              <w:rPr>
                <w:noProof/>
                <w:webHidden/>
              </w:rPr>
              <w:fldChar w:fldCharType="end"/>
            </w:r>
          </w:hyperlink>
        </w:p>
        <w:p w:rsidR="008D1444" w:rsidRDefault="001835FC">
          <w:pPr>
            <w:pStyle w:val="21"/>
            <w:tabs>
              <w:tab w:val="right" w:leader="dot" w:pos="9628"/>
            </w:tabs>
            <w:rPr>
              <w:rFonts w:asciiTheme="minorHAnsi" w:eastAsiaTheme="minorEastAsia" w:hAnsiTheme="minorHAnsi" w:cstheme="minorBidi"/>
              <w:noProof/>
              <w:color w:val="auto"/>
              <w:sz w:val="22"/>
              <w:szCs w:val="22"/>
            </w:rPr>
          </w:pPr>
          <w:hyperlink w:anchor="_Toc536455127" w:history="1">
            <w:r w:rsidR="008D1444" w:rsidRPr="00A139EB">
              <w:rPr>
                <w:rStyle w:val="ae"/>
                <w:noProof/>
              </w:rPr>
              <w:t>§1. The field inside the conductor and near its surface. Charge distribution in conductor</w:t>
            </w:r>
            <w:r w:rsidR="008D1444">
              <w:rPr>
                <w:noProof/>
                <w:webHidden/>
              </w:rPr>
              <w:tab/>
            </w:r>
            <w:r w:rsidR="008D1444">
              <w:rPr>
                <w:noProof/>
                <w:webHidden/>
              </w:rPr>
              <w:fldChar w:fldCharType="begin"/>
            </w:r>
            <w:r w:rsidR="008D1444">
              <w:rPr>
                <w:noProof/>
                <w:webHidden/>
              </w:rPr>
              <w:instrText xml:space="preserve"> PAGEREF _Toc536455127 \h </w:instrText>
            </w:r>
            <w:r w:rsidR="008D1444">
              <w:rPr>
                <w:noProof/>
                <w:webHidden/>
              </w:rPr>
            </w:r>
            <w:r w:rsidR="008D1444">
              <w:rPr>
                <w:noProof/>
                <w:webHidden/>
              </w:rPr>
              <w:fldChar w:fldCharType="separate"/>
            </w:r>
            <w:r w:rsidR="008D1444">
              <w:rPr>
                <w:noProof/>
                <w:webHidden/>
              </w:rPr>
              <w:t>34</w:t>
            </w:r>
            <w:r w:rsidR="008D1444">
              <w:rPr>
                <w:noProof/>
                <w:webHidden/>
              </w:rPr>
              <w:fldChar w:fldCharType="end"/>
            </w:r>
          </w:hyperlink>
        </w:p>
        <w:p w:rsidR="008D1444" w:rsidRDefault="001835FC">
          <w:pPr>
            <w:pStyle w:val="21"/>
            <w:tabs>
              <w:tab w:val="right" w:leader="dot" w:pos="9628"/>
            </w:tabs>
            <w:rPr>
              <w:rFonts w:asciiTheme="minorHAnsi" w:eastAsiaTheme="minorEastAsia" w:hAnsiTheme="minorHAnsi" w:cstheme="minorBidi"/>
              <w:noProof/>
              <w:color w:val="auto"/>
              <w:sz w:val="22"/>
              <w:szCs w:val="22"/>
            </w:rPr>
          </w:pPr>
          <w:hyperlink w:anchor="_Toc536455128" w:history="1">
            <w:r w:rsidR="008D1444" w:rsidRPr="00A139EB">
              <w:rPr>
                <w:rStyle w:val="ae"/>
                <w:noProof/>
              </w:rPr>
              <w:t>§2. Electrical capacitance of solitary conductor</w:t>
            </w:r>
            <w:r w:rsidR="008D1444">
              <w:rPr>
                <w:noProof/>
                <w:webHidden/>
              </w:rPr>
              <w:tab/>
            </w:r>
            <w:r w:rsidR="008D1444">
              <w:rPr>
                <w:noProof/>
                <w:webHidden/>
              </w:rPr>
              <w:fldChar w:fldCharType="begin"/>
            </w:r>
            <w:r w:rsidR="008D1444">
              <w:rPr>
                <w:noProof/>
                <w:webHidden/>
              </w:rPr>
              <w:instrText xml:space="preserve"> PAGEREF _Toc536455128 \h </w:instrText>
            </w:r>
            <w:r w:rsidR="008D1444">
              <w:rPr>
                <w:noProof/>
                <w:webHidden/>
              </w:rPr>
            </w:r>
            <w:r w:rsidR="008D1444">
              <w:rPr>
                <w:noProof/>
                <w:webHidden/>
              </w:rPr>
              <w:fldChar w:fldCharType="separate"/>
            </w:r>
            <w:r w:rsidR="008D1444">
              <w:rPr>
                <w:noProof/>
                <w:webHidden/>
              </w:rPr>
              <w:t>36</w:t>
            </w:r>
            <w:r w:rsidR="008D1444">
              <w:rPr>
                <w:noProof/>
                <w:webHidden/>
              </w:rPr>
              <w:fldChar w:fldCharType="end"/>
            </w:r>
          </w:hyperlink>
        </w:p>
        <w:p w:rsidR="008D1444" w:rsidRDefault="001835FC">
          <w:pPr>
            <w:pStyle w:val="21"/>
            <w:tabs>
              <w:tab w:val="right" w:leader="dot" w:pos="9628"/>
            </w:tabs>
            <w:rPr>
              <w:rFonts w:asciiTheme="minorHAnsi" w:eastAsiaTheme="minorEastAsia" w:hAnsiTheme="minorHAnsi" w:cstheme="minorBidi"/>
              <w:noProof/>
              <w:color w:val="auto"/>
              <w:sz w:val="22"/>
              <w:szCs w:val="22"/>
            </w:rPr>
          </w:pPr>
          <w:hyperlink w:anchor="_Toc536455129" w:history="1">
            <w:r w:rsidR="008D1444" w:rsidRPr="00A139EB">
              <w:rPr>
                <w:rStyle w:val="ae"/>
                <w:noProof/>
              </w:rPr>
              <w:t>§3.  Mutual capacity of two conductors.  Capacitors.</w:t>
            </w:r>
            <w:r w:rsidR="008D1444">
              <w:rPr>
                <w:noProof/>
                <w:webHidden/>
              </w:rPr>
              <w:tab/>
            </w:r>
            <w:r w:rsidR="008D1444">
              <w:rPr>
                <w:noProof/>
                <w:webHidden/>
              </w:rPr>
              <w:fldChar w:fldCharType="begin"/>
            </w:r>
            <w:r w:rsidR="008D1444">
              <w:rPr>
                <w:noProof/>
                <w:webHidden/>
              </w:rPr>
              <w:instrText xml:space="preserve"> PAGEREF _Toc536455129 \h </w:instrText>
            </w:r>
            <w:r w:rsidR="008D1444">
              <w:rPr>
                <w:noProof/>
                <w:webHidden/>
              </w:rPr>
            </w:r>
            <w:r w:rsidR="008D1444">
              <w:rPr>
                <w:noProof/>
                <w:webHidden/>
              </w:rPr>
              <w:fldChar w:fldCharType="separate"/>
            </w:r>
            <w:r w:rsidR="008D1444">
              <w:rPr>
                <w:noProof/>
                <w:webHidden/>
              </w:rPr>
              <w:t>37</w:t>
            </w:r>
            <w:r w:rsidR="008D1444">
              <w:rPr>
                <w:noProof/>
                <w:webHidden/>
              </w:rPr>
              <w:fldChar w:fldCharType="end"/>
            </w:r>
          </w:hyperlink>
        </w:p>
        <w:p w:rsidR="008D1444" w:rsidRDefault="001835FC">
          <w:pPr>
            <w:pStyle w:val="21"/>
            <w:tabs>
              <w:tab w:val="right" w:leader="dot" w:pos="9628"/>
            </w:tabs>
            <w:rPr>
              <w:rFonts w:asciiTheme="minorHAnsi" w:eastAsiaTheme="minorEastAsia" w:hAnsiTheme="minorHAnsi" w:cstheme="minorBidi"/>
              <w:noProof/>
              <w:color w:val="auto"/>
              <w:sz w:val="22"/>
              <w:szCs w:val="22"/>
            </w:rPr>
          </w:pPr>
          <w:hyperlink w:anchor="_Toc536455130" w:history="1">
            <w:r w:rsidR="008D1444" w:rsidRPr="00A139EB">
              <w:rPr>
                <w:rStyle w:val="ae"/>
                <w:noProof/>
              </w:rPr>
              <w:t>§4. The energy of a charged solitary conductor and capacitor</w:t>
            </w:r>
            <w:r w:rsidR="008D1444">
              <w:rPr>
                <w:noProof/>
                <w:webHidden/>
              </w:rPr>
              <w:tab/>
            </w:r>
            <w:r w:rsidR="008D1444">
              <w:rPr>
                <w:noProof/>
                <w:webHidden/>
              </w:rPr>
              <w:fldChar w:fldCharType="begin"/>
            </w:r>
            <w:r w:rsidR="008D1444">
              <w:rPr>
                <w:noProof/>
                <w:webHidden/>
              </w:rPr>
              <w:instrText xml:space="preserve"> PAGEREF _Toc536455130 \h </w:instrText>
            </w:r>
            <w:r w:rsidR="008D1444">
              <w:rPr>
                <w:noProof/>
                <w:webHidden/>
              </w:rPr>
            </w:r>
            <w:r w:rsidR="008D1444">
              <w:rPr>
                <w:noProof/>
                <w:webHidden/>
              </w:rPr>
              <w:fldChar w:fldCharType="separate"/>
            </w:r>
            <w:r w:rsidR="008D1444">
              <w:rPr>
                <w:noProof/>
                <w:webHidden/>
              </w:rPr>
              <w:t>39</w:t>
            </w:r>
            <w:r w:rsidR="008D1444">
              <w:rPr>
                <w:noProof/>
                <w:webHidden/>
              </w:rPr>
              <w:fldChar w:fldCharType="end"/>
            </w:r>
          </w:hyperlink>
        </w:p>
        <w:p w:rsidR="008D1444" w:rsidRDefault="001835FC">
          <w:pPr>
            <w:pStyle w:val="21"/>
            <w:tabs>
              <w:tab w:val="right" w:leader="dot" w:pos="9628"/>
            </w:tabs>
            <w:rPr>
              <w:rFonts w:asciiTheme="minorHAnsi" w:eastAsiaTheme="minorEastAsia" w:hAnsiTheme="minorHAnsi" w:cstheme="minorBidi"/>
              <w:noProof/>
              <w:color w:val="auto"/>
              <w:sz w:val="22"/>
              <w:szCs w:val="22"/>
            </w:rPr>
          </w:pPr>
          <w:hyperlink w:anchor="_Toc536455131" w:history="1">
            <w:r w:rsidR="008D1444" w:rsidRPr="00A139EB">
              <w:rPr>
                <w:rStyle w:val="ae"/>
                <w:noProof/>
              </w:rPr>
              <w:t>§5. The energy of the electrostatic field. Bulk energy density.</w:t>
            </w:r>
            <w:r w:rsidR="008D1444">
              <w:rPr>
                <w:noProof/>
                <w:webHidden/>
              </w:rPr>
              <w:tab/>
            </w:r>
            <w:r w:rsidR="008D1444">
              <w:rPr>
                <w:noProof/>
                <w:webHidden/>
              </w:rPr>
              <w:fldChar w:fldCharType="begin"/>
            </w:r>
            <w:r w:rsidR="008D1444">
              <w:rPr>
                <w:noProof/>
                <w:webHidden/>
              </w:rPr>
              <w:instrText xml:space="preserve"> PAGEREF _Toc536455131 \h </w:instrText>
            </w:r>
            <w:r w:rsidR="008D1444">
              <w:rPr>
                <w:noProof/>
                <w:webHidden/>
              </w:rPr>
            </w:r>
            <w:r w:rsidR="008D1444">
              <w:rPr>
                <w:noProof/>
                <w:webHidden/>
              </w:rPr>
              <w:fldChar w:fldCharType="separate"/>
            </w:r>
            <w:r w:rsidR="008D1444">
              <w:rPr>
                <w:noProof/>
                <w:webHidden/>
              </w:rPr>
              <w:t>40</w:t>
            </w:r>
            <w:r w:rsidR="008D1444">
              <w:rPr>
                <w:noProof/>
                <w:webHidden/>
              </w:rPr>
              <w:fldChar w:fldCharType="end"/>
            </w:r>
          </w:hyperlink>
        </w:p>
        <w:p w:rsidR="008D1444" w:rsidRDefault="001835FC">
          <w:pPr>
            <w:pStyle w:val="11"/>
            <w:tabs>
              <w:tab w:val="right" w:leader="dot" w:pos="9628"/>
            </w:tabs>
            <w:rPr>
              <w:rFonts w:asciiTheme="minorHAnsi" w:eastAsiaTheme="minorEastAsia" w:hAnsiTheme="minorHAnsi" w:cstheme="minorBidi"/>
              <w:noProof/>
              <w:color w:val="auto"/>
              <w:sz w:val="22"/>
              <w:szCs w:val="22"/>
            </w:rPr>
          </w:pPr>
          <w:hyperlink w:anchor="_Toc536455132" w:history="1">
            <w:r w:rsidR="008D1444" w:rsidRPr="00A139EB">
              <w:rPr>
                <w:rStyle w:val="ae"/>
                <w:noProof/>
              </w:rPr>
              <w:t>Part II.  CONSTANT ELECTRICAL CURRENT</w:t>
            </w:r>
            <w:r w:rsidR="008D1444">
              <w:rPr>
                <w:noProof/>
                <w:webHidden/>
              </w:rPr>
              <w:tab/>
            </w:r>
            <w:r w:rsidR="008D1444">
              <w:rPr>
                <w:noProof/>
                <w:webHidden/>
              </w:rPr>
              <w:fldChar w:fldCharType="begin"/>
            </w:r>
            <w:r w:rsidR="008D1444">
              <w:rPr>
                <w:noProof/>
                <w:webHidden/>
              </w:rPr>
              <w:instrText xml:space="preserve"> PAGEREF _Toc536455132 \h </w:instrText>
            </w:r>
            <w:r w:rsidR="008D1444">
              <w:rPr>
                <w:noProof/>
                <w:webHidden/>
              </w:rPr>
            </w:r>
            <w:r w:rsidR="008D1444">
              <w:rPr>
                <w:noProof/>
                <w:webHidden/>
              </w:rPr>
              <w:fldChar w:fldCharType="separate"/>
            </w:r>
            <w:r w:rsidR="008D1444">
              <w:rPr>
                <w:noProof/>
                <w:webHidden/>
              </w:rPr>
              <w:t>42</w:t>
            </w:r>
            <w:r w:rsidR="008D1444">
              <w:rPr>
                <w:noProof/>
                <w:webHidden/>
              </w:rPr>
              <w:fldChar w:fldCharType="end"/>
            </w:r>
          </w:hyperlink>
        </w:p>
        <w:p w:rsidR="008D1444" w:rsidRDefault="001835FC">
          <w:pPr>
            <w:pStyle w:val="21"/>
            <w:tabs>
              <w:tab w:val="right" w:leader="dot" w:pos="9628"/>
            </w:tabs>
            <w:rPr>
              <w:rFonts w:asciiTheme="minorHAnsi" w:eastAsiaTheme="minorEastAsia" w:hAnsiTheme="minorHAnsi" w:cstheme="minorBidi"/>
              <w:noProof/>
              <w:color w:val="auto"/>
              <w:sz w:val="22"/>
              <w:szCs w:val="22"/>
            </w:rPr>
          </w:pPr>
          <w:hyperlink w:anchor="_Toc536455133" w:history="1">
            <w:r w:rsidR="008D1444" w:rsidRPr="00A139EB">
              <w:rPr>
                <w:rStyle w:val="ae"/>
                <w:noProof/>
              </w:rPr>
              <w:t>§1.  Constant electric current,  its characteristics and conditions of existence</w:t>
            </w:r>
            <w:r w:rsidR="008D1444">
              <w:rPr>
                <w:noProof/>
                <w:webHidden/>
              </w:rPr>
              <w:tab/>
            </w:r>
            <w:r w:rsidR="008D1444">
              <w:rPr>
                <w:noProof/>
                <w:webHidden/>
              </w:rPr>
              <w:fldChar w:fldCharType="begin"/>
            </w:r>
            <w:r w:rsidR="008D1444">
              <w:rPr>
                <w:noProof/>
                <w:webHidden/>
              </w:rPr>
              <w:instrText xml:space="preserve"> PAGEREF _Toc536455133 \h </w:instrText>
            </w:r>
            <w:r w:rsidR="008D1444">
              <w:rPr>
                <w:noProof/>
                <w:webHidden/>
              </w:rPr>
            </w:r>
            <w:r w:rsidR="008D1444">
              <w:rPr>
                <w:noProof/>
                <w:webHidden/>
              </w:rPr>
              <w:fldChar w:fldCharType="separate"/>
            </w:r>
            <w:r w:rsidR="008D1444">
              <w:rPr>
                <w:noProof/>
                <w:webHidden/>
              </w:rPr>
              <w:t>42</w:t>
            </w:r>
            <w:r w:rsidR="008D1444">
              <w:rPr>
                <w:noProof/>
                <w:webHidden/>
              </w:rPr>
              <w:fldChar w:fldCharType="end"/>
            </w:r>
          </w:hyperlink>
        </w:p>
        <w:p w:rsidR="008D1444" w:rsidRDefault="001835FC">
          <w:pPr>
            <w:pStyle w:val="21"/>
            <w:tabs>
              <w:tab w:val="right" w:leader="dot" w:pos="9628"/>
            </w:tabs>
            <w:rPr>
              <w:rFonts w:asciiTheme="minorHAnsi" w:eastAsiaTheme="minorEastAsia" w:hAnsiTheme="minorHAnsi" w:cstheme="minorBidi"/>
              <w:noProof/>
              <w:color w:val="auto"/>
              <w:sz w:val="22"/>
              <w:szCs w:val="22"/>
            </w:rPr>
          </w:pPr>
          <w:hyperlink w:anchor="_Toc536455134" w:history="1">
            <w:r w:rsidR="008D1444" w:rsidRPr="00A139EB">
              <w:rPr>
                <w:rStyle w:val="ae"/>
                <w:noProof/>
              </w:rPr>
              <w:t>§2. Classical electronic theory of the electrical conductivity of metals and its experimental justification</w:t>
            </w:r>
            <w:r w:rsidR="008D1444">
              <w:rPr>
                <w:noProof/>
                <w:webHidden/>
              </w:rPr>
              <w:tab/>
            </w:r>
            <w:r w:rsidR="008D1444">
              <w:rPr>
                <w:noProof/>
                <w:webHidden/>
              </w:rPr>
              <w:fldChar w:fldCharType="begin"/>
            </w:r>
            <w:r w:rsidR="008D1444">
              <w:rPr>
                <w:noProof/>
                <w:webHidden/>
              </w:rPr>
              <w:instrText xml:space="preserve"> PAGEREF _Toc536455134 \h </w:instrText>
            </w:r>
            <w:r w:rsidR="008D1444">
              <w:rPr>
                <w:noProof/>
                <w:webHidden/>
              </w:rPr>
            </w:r>
            <w:r w:rsidR="008D1444">
              <w:rPr>
                <w:noProof/>
                <w:webHidden/>
              </w:rPr>
              <w:fldChar w:fldCharType="separate"/>
            </w:r>
            <w:r w:rsidR="008D1444">
              <w:rPr>
                <w:noProof/>
                <w:webHidden/>
              </w:rPr>
              <w:t>44</w:t>
            </w:r>
            <w:r w:rsidR="008D1444">
              <w:rPr>
                <w:noProof/>
                <w:webHidden/>
              </w:rPr>
              <w:fldChar w:fldCharType="end"/>
            </w:r>
          </w:hyperlink>
        </w:p>
        <w:p w:rsidR="008D1444" w:rsidRDefault="001835FC">
          <w:pPr>
            <w:pStyle w:val="31"/>
            <w:tabs>
              <w:tab w:val="right" w:leader="dot" w:pos="9628"/>
            </w:tabs>
            <w:rPr>
              <w:rFonts w:asciiTheme="minorHAnsi" w:eastAsiaTheme="minorEastAsia" w:hAnsiTheme="minorHAnsi" w:cstheme="minorBidi"/>
              <w:noProof/>
              <w:color w:val="auto"/>
              <w:sz w:val="22"/>
              <w:szCs w:val="22"/>
            </w:rPr>
          </w:pPr>
          <w:hyperlink w:anchor="_Toc536455135" w:history="1">
            <w:r w:rsidR="008D1444" w:rsidRPr="00A139EB">
              <w:rPr>
                <w:rStyle w:val="ae"/>
                <w:noProof/>
              </w:rPr>
              <w:t>1. Experience Riecke (1901)</w:t>
            </w:r>
            <w:r w:rsidR="008D1444">
              <w:rPr>
                <w:noProof/>
                <w:webHidden/>
              </w:rPr>
              <w:tab/>
            </w:r>
            <w:r w:rsidR="008D1444">
              <w:rPr>
                <w:noProof/>
                <w:webHidden/>
              </w:rPr>
              <w:fldChar w:fldCharType="begin"/>
            </w:r>
            <w:r w:rsidR="008D1444">
              <w:rPr>
                <w:noProof/>
                <w:webHidden/>
              </w:rPr>
              <w:instrText xml:space="preserve"> PAGEREF _Toc536455135 \h </w:instrText>
            </w:r>
            <w:r w:rsidR="008D1444">
              <w:rPr>
                <w:noProof/>
                <w:webHidden/>
              </w:rPr>
            </w:r>
            <w:r w:rsidR="008D1444">
              <w:rPr>
                <w:noProof/>
                <w:webHidden/>
              </w:rPr>
              <w:fldChar w:fldCharType="separate"/>
            </w:r>
            <w:r w:rsidR="008D1444">
              <w:rPr>
                <w:noProof/>
                <w:webHidden/>
              </w:rPr>
              <w:t>46</w:t>
            </w:r>
            <w:r w:rsidR="008D1444">
              <w:rPr>
                <w:noProof/>
                <w:webHidden/>
              </w:rPr>
              <w:fldChar w:fldCharType="end"/>
            </w:r>
          </w:hyperlink>
        </w:p>
        <w:p w:rsidR="008D1444" w:rsidRDefault="001835FC">
          <w:pPr>
            <w:pStyle w:val="31"/>
            <w:tabs>
              <w:tab w:val="right" w:leader="dot" w:pos="9628"/>
            </w:tabs>
            <w:rPr>
              <w:rFonts w:asciiTheme="minorHAnsi" w:eastAsiaTheme="minorEastAsia" w:hAnsiTheme="minorHAnsi" w:cstheme="minorBidi"/>
              <w:noProof/>
              <w:color w:val="auto"/>
              <w:sz w:val="22"/>
              <w:szCs w:val="22"/>
            </w:rPr>
          </w:pPr>
          <w:hyperlink w:anchor="_Toc536455136" w:history="1">
            <w:r w:rsidR="008D1444" w:rsidRPr="00A139EB">
              <w:rPr>
                <w:rStyle w:val="ae"/>
                <w:noProof/>
              </w:rPr>
              <w:t>2) Experiments of Stuart and Tolman (1916)</w:t>
            </w:r>
            <w:r w:rsidR="008D1444">
              <w:rPr>
                <w:noProof/>
                <w:webHidden/>
              </w:rPr>
              <w:tab/>
            </w:r>
            <w:r w:rsidR="008D1444">
              <w:rPr>
                <w:noProof/>
                <w:webHidden/>
              </w:rPr>
              <w:fldChar w:fldCharType="begin"/>
            </w:r>
            <w:r w:rsidR="008D1444">
              <w:rPr>
                <w:noProof/>
                <w:webHidden/>
              </w:rPr>
              <w:instrText xml:space="preserve"> PAGEREF _Toc536455136 \h </w:instrText>
            </w:r>
            <w:r w:rsidR="008D1444">
              <w:rPr>
                <w:noProof/>
                <w:webHidden/>
              </w:rPr>
            </w:r>
            <w:r w:rsidR="008D1444">
              <w:rPr>
                <w:noProof/>
                <w:webHidden/>
              </w:rPr>
              <w:fldChar w:fldCharType="separate"/>
            </w:r>
            <w:r w:rsidR="008D1444">
              <w:rPr>
                <w:noProof/>
                <w:webHidden/>
              </w:rPr>
              <w:t>46</w:t>
            </w:r>
            <w:r w:rsidR="008D1444">
              <w:rPr>
                <w:noProof/>
                <w:webHidden/>
              </w:rPr>
              <w:fldChar w:fldCharType="end"/>
            </w:r>
          </w:hyperlink>
        </w:p>
        <w:p w:rsidR="008D1444" w:rsidRDefault="001835FC">
          <w:pPr>
            <w:pStyle w:val="21"/>
            <w:tabs>
              <w:tab w:val="right" w:leader="dot" w:pos="9628"/>
            </w:tabs>
            <w:rPr>
              <w:rFonts w:asciiTheme="minorHAnsi" w:eastAsiaTheme="minorEastAsia" w:hAnsiTheme="minorHAnsi" w:cstheme="minorBidi"/>
              <w:noProof/>
              <w:color w:val="auto"/>
              <w:sz w:val="22"/>
              <w:szCs w:val="22"/>
            </w:rPr>
          </w:pPr>
          <w:hyperlink w:anchor="_Toc536455137" w:history="1">
            <w:r w:rsidR="008D1444" w:rsidRPr="00A139EB">
              <w:rPr>
                <w:rStyle w:val="ae"/>
                <w:noProof/>
              </w:rPr>
              <w:t>§3. The derivation of Ohm’s law in differential form from electronic representations</w:t>
            </w:r>
            <w:r w:rsidR="008D1444">
              <w:rPr>
                <w:noProof/>
                <w:webHidden/>
              </w:rPr>
              <w:tab/>
            </w:r>
            <w:r w:rsidR="008D1444">
              <w:rPr>
                <w:noProof/>
                <w:webHidden/>
              </w:rPr>
              <w:fldChar w:fldCharType="begin"/>
            </w:r>
            <w:r w:rsidR="008D1444">
              <w:rPr>
                <w:noProof/>
                <w:webHidden/>
              </w:rPr>
              <w:instrText xml:space="preserve"> PAGEREF _Toc536455137 \h </w:instrText>
            </w:r>
            <w:r w:rsidR="008D1444">
              <w:rPr>
                <w:noProof/>
                <w:webHidden/>
              </w:rPr>
            </w:r>
            <w:r w:rsidR="008D1444">
              <w:rPr>
                <w:noProof/>
                <w:webHidden/>
              </w:rPr>
              <w:fldChar w:fldCharType="separate"/>
            </w:r>
            <w:r w:rsidR="008D1444">
              <w:rPr>
                <w:noProof/>
                <w:webHidden/>
              </w:rPr>
              <w:t>47</w:t>
            </w:r>
            <w:r w:rsidR="008D1444">
              <w:rPr>
                <w:noProof/>
                <w:webHidden/>
              </w:rPr>
              <w:fldChar w:fldCharType="end"/>
            </w:r>
          </w:hyperlink>
        </w:p>
        <w:p w:rsidR="008D1444" w:rsidRDefault="001835FC">
          <w:pPr>
            <w:pStyle w:val="21"/>
            <w:tabs>
              <w:tab w:val="right" w:leader="dot" w:pos="9628"/>
            </w:tabs>
            <w:rPr>
              <w:rFonts w:asciiTheme="minorHAnsi" w:eastAsiaTheme="minorEastAsia" w:hAnsiTheme="minorHAnsi" w:cstheme="minorBidi"/>
              <w:noProof/>
              <w:color w:val="auto"/>
              <w:sz w:val="22"/>
              <w:szCs w:val="22"/>
            </w:rPr>
          </w:pPr>
          <w:hyperlink w:anchor="_Toc536455138" w:history="1">
            <w:r w:rsidR="008D1444" w:rsidRPr="00A139EB">
              <w:rPr>
                <w:rStyle w:val="ae"/>
                <w:noProof/>
              </w:rPr>
              <w:t>§4. Wiedemann-Franz law</w:t>
            </w:r>
            <w:r w:rsidR="008D1444">
              <w:rPr>
                <w:noProof/>
                <w:webHidden/>
              </w:rPr>
              <w:tab/>
            </w:r>
            <w:r w:rsidR="008D1444">
              <w:rPr>
                <w:noProof/>
                <w:webHidden/>
              </w:rPr>
              <w:fldChar w:fldCharType="begin"/>
            </w:r>
            <w:r w:rsidR="008D1444">
              <w:rPr>
                <w:noProof/>
                <w:webHidden/>
              </w:rPr>
              <w:instrText xml:space="preserve"> PAGEREF _Toc536455138 \h </w:instrText>
            </w:r>
            <w:r w:rsidR="008D1444">
              <w:rPr>
                <w:noProof/>
                <w:webHidden/>
              </w:rPr>
            </w:r>
            <w:r w:rsidR="008D1444">
              <w:rPr>
                <w:noProof/>
                <w:webHidden/>
              </w:rPr>
              <w:fldChar w:fldCharType="separate"/>
            </w:r>
            <w:r w:rsidR="008D1444">
              <w:rPr>
                <w:noProof/>
                <w:webHidden/>
              </w:rPr>
              <w:t>48</w:t>
            </w:r>
            <w:r w:rsidR="008D1444">
              <w:rPr>
                <w:noProof/>
                <w:webHidden/>
              </w:rPr>
              <w:fldChar w:fldCharType="end"/>
            </w:r>
          </w:hyperlink>
        </w:p>
        <w:p w:rsidR="008D1444" w:rsidRDefault="001835FC">
          <w:pPr>
            <w:pStyle w:val="21"/>
            <w:tabs>
              <w:tab w:val="right" w:leader="dot" w:pos="9628"/>
            </w:tabs>
            <w:rPr>
              <w:rFonts w:asciiTheme="minorHAnsi" w:eastAsiaTheme="minorEastAsia" w:hAnsiTheme="minorHAnsi" w:cstheme="minorBidi"/>
              <w:noProof/>
              <w:color w:val="auto"/>
              <w:sz w:val="22"/>
              <w:szCs w:val="22"/>
            </w:rPr>
          </w:pPr>
          <w:hyperlink w:anchor="_Toc536455139" w:history="1">
            <w:r w:rsidR="008D1444" w:rsidRPr="00A139EB">
              <w:rPr>
                <w:rStyle w:val="ae"/>
                <w:noProof/>
              </w:rPr>
              <w:t>§5. The generalized Ohm's law in integral form. Potential difference, electromotive force, voltage</w:t>
            </w:r>
            <w:r w:rsidR="008D1444">
              <w:rPr>
                <w:noProof/>
                <w:webHidden/>
              </w:rPr>
              <w:tab/>
            </w:r>
            <w:r w:rsidR="008D1444">
              <w:rPr>
                <w:noProof/>
                <w:webHidden/>
              </w:rPr>
              <w:fldChar w:fldCharType="begin"/>
            </w:r>
            <w:r w:rsidR="008D1444">
              <w:rPr>
                <w:noProof/>
                <w:webHidden/>
              </w:rPr>
              <w:instrText xml:space="preserve"> PAGEREF _Toc536455139 \h </w:instrText>
            </w:r>
            <w:r w:rsidR="008D1444">
              <w:rPr>
                <w:noProof/>
                <w:webHidden/>
              </w:rPr>
            </w:r>
            <w:r w:rsidR="008D1444">
              <w:rPr>
                <w:noProof/>
                <w:webHidden/>
              </w:rPr>
              <w:fldChar w:fldCharType="separate"/>
            </w:r>
            <w:r w:rsidR="008D1444">
              <w:rPr>
                <w:noProof/>
                <w:webHidden/>
              </w:rPr>
              <w:t>49</w:t>
            </w:r>
            <w:r w:rsidR="008D1444">
              <w:rPr>
                <w:noProof/>
                <w:webHidden/>
              </w:rPr>
              <w:fldChar w:fldCharType="end"/>
            </w:r>
          </w:hyperlink>
        </w:p>
        <w:p w:rsidR="008D1444" w:rsidRDefault="001835FC">
          <w:pPr>
            <w:pStyle w:val="21"/>
            <w:tabs>
              <w:tab w:val="right" w:leader="dot" w:pos="9628"/>
            </w:tabs>
            <w:rPr>
              <w:rFonts w:asciiTheme="minorHAnsi" w:eastAsiaTheme="minorEastAsia" w:hAnsiTheme="minorHAnsi" w:cstheme="minorBidi"/>
              <w:noProof/>
              <w:color w:val="auto"/>
              <w:sz w:val="22"/>
              <w:szCs w:val="22"/>
            </w:rPr>
          </w:pPr>
          <w:hyperlink w:anchor="_Toc536455140" w:history="1">
            <w:r w:rsidR="008D1444" w:rsidRPr="00A139EB">
              <w:rPr>
                <w:rStyle w:val="ae"/>
                <w:noProof/>
              </w:rPr>
              <w:t>§6. Joule-Lenz law</w:t>
            </w:r>
            <w:r w:rsidR="008D1444">
              <w:rPr>
                <w:noProof/>
                <w:webHidden/>
              </w:rPr>
              <w:tab/>
            </w:r>
            <w:r w:rsidR="008D1444">
              <w:rPr>
                <w:noProof/>
                <w:webHidden/>
              </w:rPr>
              <w:fldChar w:fldCharType="begin"/>
            </w:r>
            <w:r w:rsidR="008D1444">
              <w:rPr>
                <w:noProof/>
                <w:webHidden/>
              </w:rPr>
              <w:instrText xml:space="preserve"> PAGEREF _Toc536455140 \h </w:instrText>
            </w:r>
            <w:r w:rsidR="008D1444">
              <w:rPr>
                <w:noProof/>
                <w:webHidden/>
              </w:rPr>
            </w:r>
            <w:r w:rsidR="008D1444">
              <w:rPr>
                <w:noProof/>
                <w:webHidden/>
              </w:rPr>
              <w:fldChar w:fldCharType="separate"/>
            </w:r>
            <w:r w:rsidR="008D1444">
              <w:rPr>
                <w:noProof/>
                <w:webHidden/>
              </w:rPr>
              <w:t>52</w:t>
            </w:r>
            <w:r w:rsidR="008D1444">
              <w:rPr>
                <w:noProof/>
                <w:webHidden/>
              </w:rPr>
              <w:fldChar w:fldCharType="end"/>
            </w:r>
          </w:hyperlink>
        </w:p>
        <w:p w:rsidR="008D1444" w:rsidRDefault="001835FC">
          <w:pPr>
            <w:pStyle w:val="21"/>
            <w:tabs>
              <w:tab w:val="right" w:leader="dot" w:pos="9628"/>
            </w:tabs>
            <w:rPr>
              <w:rFonts w:asciiTheme="minorHAnsi" w:eastAsiaTheme="minorEastAsia" w:hAnsiTheme="minorHAnsi" w:cstheme="minorBidi"/>
              <w:noProof/>
              <w:color w:val="auto"/>
              <w:sz w:val="22"/>
              <w:szCs w:val="22"/>
            </w:rPr>
          </w:pPr>
          <w:hyperlink w:anchor="_Toc536455141" w:history="1">
            <w:r w:rsidR="008D1444" w:rsidRPr="00A139EB">
              <w:rPr>
                <w:rStyle w:val="ae"/>
                <w:noProof/>
              </w:rPr>
              <w:t>§7. The difficulties of the classical theory of the electrical conductivity of metals</w:t>
            </w:r>
            <w:r w:rsidR="008D1444">
              <w:rPr>
                <w:noProof/>
                <w:webHidden/>
              </w:rPr>
              <w:tab/>
            </w:r>
            <w:r w:rsidR="008D1444">
              <w:rPr>
                <w:noProof/>
                <w:webHidden/>
              </w:rPr>
              <w:fldChar w:fldCharType="begin"/>
            </w:r>
            <w:r w:rsidR="008D1444">
              <w:rPr>
                <w:noProof/>
                <w:webHidden/>
              </w:rPr>
              <w:instrText xml:space="preserve"> PAGEREF _Toc536455141 \h </w:instrText>
            </w:r>
            <w:r w:rsidR="008D1444">
              <w:rPr>
                <w:noProof/>
                <w:webHidden/>
              </w:rPr>
            </w:r>
            <w:r w:rsidR="008D1444">
              <w:rPr>
                <w:noProof/>
                <w:webHidden/>
              </w:rPr>
              <w:fldChar w:fldCharType="separate"/>
            </w:r>
            <w:r w:rsidR="008D1444">
              <w:rPr>
                <w:noProof/>
                <w:webHidden/>
              </w:rPr>
              <w:t>54</w:t>
            </w:r>
            <w:r w:rsidR="008D1444">
              <w:rPr>
                <w:noProof/>
                <w:webHidden/>
              </w:rPr>
              <w:fldChar w:fldCharType="end"/>
            </w:r>
          </w:hyperlink>
        </w:p>
        <w:p w:rsidR="008D1444" w:rsidRDefault="001835FC">
          <w:pPr>
            <w:pStyle w:val="21"/>
            <w:tabs>
              <w:tab w:val="right" w:leader="dot" w:pos="9628"/>
            </w:tabs>
            <w:rPr>
              <w:rFonts w:asciiTheme="minorHAnsi" w:eastAsiaTheme="minorEastAsia" w:hAnsiTheme="minorHAnsi" w:cstheme="minorBidi"/>
              <w:noProof/>
              <w:color w:val="auto"/>
              <w:sz w:val="22"/>
              <w:szCs w:val="22"/>
            </w:rPr>
          </w:pPr>
          <w:hyperlink w:anchor="_Toc536455142" w:history="1">
            <w:r w:rsidR="008D1444" w:rsidRPr="00A139EB">
              <w:rPr>
                <w:rStyle w:val="ae"/>
                <w:noProof/>
              </w:rPr>
              <w:t>§8. Electrons work function from metal. Thermionic emission</w:t>
            </w:r>
            <w:r w:rsidR="008D1444">
              <w:rPr>
                <w:noProof/>
                <w:webHidden/>
              </w:rPr>
              <w:tab/>
            </w:r>
            <w:r w:rsidR="008D1444">
              <w:rPr>
                <w:noProof/>
                <w:webHidden/>
              </w:rPr>
              <w:fldChar w:fldCharType="begin"/>
            </w:r>
            <w:r w:rsidR="008D1444">
              <w:rPr>
                <w:noProof/>
                <w:webHidden/>
              </w:rPr>
              <w:instrText xml:space="preserve"> PAGEREF _Toc536455142 \h </w:instrText>
            </w:r>
            <w:r w:rsidR="008D1444">
              <w:rPr>
                <w:noProof/>
                <w:webHidden/>
              </w:rPr>
            </w:r>
            <w:r w:rsidR="008D1444">
              <w:rPr>
                <w:noProof/>
                <w:webHidden/>
              </w:rPr>
              <w:fldChar w:fldCharType="separate"/>
            </w:r>
            <w:r w:rsidR="008D1444">
              <w:rPr>
                <w:noProof/>
                <w:webHidden/>
              </w:rPr>
              <w:t>55</w:t>
            </w:r>
            <w:r w:rsidR="008D1444">
              <w:rPr>
                <w:noProof/>
                <w:webHidden/>
              </w:rPr>
              <w:fldChar w:fldCharType="end"/>
            </w:r>
          </w:hyperlink>
        </w:p>
        <w:p w:rsidR="008D1444" w:rsidRDefault="001835FC">
          <w:pPr>
            <w:pStyle w:val="11"/>
            <w:tabs>
              <w:tab w:val="right" w:leader="dot" w:pos="9628"/>
            </w:tabs>
            <w:rPr>
              <w:rFonts w:asciiTheme="minorHAnsi" w:eastAsiaTheme="minorEastAsia" w:hAnsiTheme="minorHAnsi" w:cstheme="minorBidi"/>
              <w:noProof/>
              <w:color w:val="auto"/>
              <w:sz w:val="22"/>
              <w:szCs w:val="22"/>
            </w:rPr>
          </w:pPr>
          <w:hyperlink w:anchor="_Toc536455143" w:history="1">
            <w:r w:rsidR="008D1444" w:rsidRPr="00A139EB">
              <w:rPr>
                <w:rStyle w:val="ae"/>
                <w:noProof/>
              </w:rPr>
              <w:t>Part IІІ.   ELECTROMAGNETISM</w:t>
            </w:r>
            <w:r w:rsidR="008D1444">
              <w:rPr>
                <w:noProof/>
                <w:webHidden/>
              </w:rPr>
              <w:tab/>
            </w:r>
            <w:r w:rsidR="008D1444">
              <w:rPr>
                <w:noProof/>
                <w:webHidden/>
              </w:rPr>
              <w:fldChar w:fldCharType="begin"/>
            </w:r>
            <w:r w:rsidR="008D1444">
              <w:rPr>
                <w:noProof/>
                <w:webHidden/>
              </w:rPr>
              <w:instrText xml:space="preserve"> PAGEREF _Toc536455143 \h </w:instrText>
            </w:r>
            <w:r w:rsidR="008D1444">
              <w:rPr>
                <w:noProof/>
                <w:webHidden/>
              </w:rPr>
            </w:r>
            <w:r w:rsidR="008D1444">
              <w:rPr>
                <w:noProof/>
                <w:webHidden/>
              </w:rPr>
              <w:fldChar w:fldCharType="separate"/>
            </w:r>
            <w:r w:rsidR="008D1444">
              <w:rPr>
                <w:noProof/>
                <w:webHidden/>
              </w:rPr>
              <w:t>57</w:t>
            </w:r>
            <w:r w:rsidR="008D1444">
              <w:rPr>
                <w:noProof/>
                <w:webHidden/>
              </w:rPr>
              <w:fldChar w:fldCharType="end"/>
            </w:r>
          </w:hyperlink>
        </w:p>
        <w:p w:rsidR="008D1444" w:rsidRDefault="001835FC">
          <w:pPr>
            <w:pStyle w:val="21"/>
            <w:tabs>
              <w:tab w:val="right" w:leader="dot" w:pos="9628"/>
            </w:tabs>
            <w:rPr>
              <w:rFonts w:asciiTheme="minorHAnsi" w:eastAsiaTheme="minorEastAsia" w:hAnsiTheme="minorHAnsi" w:cstheme="minorBidi"/>
              <w:noProof/>
              <w:color w:val="auto"/>
              <w:sz w:val="22"/>
              <w:szCs w:val="22"/>
            </w:rPr>
          </w:pPr>
          <w:hyperlink w:anchor="_Toc536455144" w:history="1">
            <w:r w:rsidR="008D1444" w:rsidRPr="00A139EB">
              <w:rPr>
                <w:rStyle w:val="ae"/>
                <w:noProof/>
              </w:rPr>
              <w:t>Chapter 1. MAGNETIC FIELD IN A VACUUM</w:t>
            </w:r>
            <w:r w:rsidR="008D1444">
              <w:rPr>
                <w:noProof/>
                <w:webHidden/>
              </w:rPr>
              <w:tab/>
            </w:r>
            <w:r w:rsidR="008D1444">
              <w:rPr>
                <w:noProof/>
                <w:webHidden/>
              </w:rPr>
              <w:fldChar w:fldCharType="begin"/>
            </w:r>
            <w:r w:rsidR="008D1444">
              <w:rPr>
                <w:noProof/>
                <w:webHidden/>
              </w:rPr>
              <w:instrText xml:space="preserve"> PAGEREF _Toc536455144 \h </w:instrText>
            </w:r>
            <w:r w:rsidR="008D1444">
              <w:rPr>
                <w:noProof/>
                <w:webHidden/>
              </w:rPr>
            </w:r>
            <w:r w:rsidR="008D1444">
              <w:rPr>
                <w:noProof/>
                <w:webHidden/>
              </w:rPr>
              <w:fldChar w:fldCharType="separate"/>
            </w:r>
            <w:r w:rsidR="008D1444">
              <w:rPr>
                <w:noProof/>
                <w:webHidden/>
              </w:rPr>
              <w:t>57</w:t>
            </w:r>
            <w:r w:rsidR="008D1444">
              <w:rPr>
                <w:noProof/>
                <w:webHidden/>
              </w:rPr>
              <w:fldChar w:fldCharType="end"/>
            </w:r>
          </w:hyperlink>
        </w:p>
        <w:p w:rsidR="008D1444" w:rsidRDefault="001835FC">
          <w:pPr>
            <w:pStyle w:val="21"/>
            <w:tabs>
              <w:tab w:val="right" w:leader="dot" w:pos="9628"/>
            </w:tabs>
            <w:rPr>
              <w:rFonts w:asciiTheme="minorHAnsi" w:eastAsiaTheme="minorEastAsia" w:hAnsiTheme="minorHAnsi" w:cstheme="minorBidi"/>
              <w:noProof/>
              <w:color w:val="auto"/>
              <w:sz w:val="22"/>
              <w:szCs w:val="22"/>
            </w:rPr>
          </w:pPr>
          <w:hyperlink w:anchor="_Toc536455145" w:history="1">
            <w:r w:rsidR="008D1444" w:rsidRPr="00A139EB">
              <w:rPr>
                <w:rStyle w:val="ae"/>
                <w:noProof/>
              </w:rPr>
              <w:t>§1. Magnetic field. Magnetic induction. Magnetic moment of the contour with current</w:t>
            </w:r>
            <w:r w:rsidR="008D1444">
              <w:rPr>
                <w:noProof/>
                <w:webHidden/>
              </w:rPr>
              <w:tab/>
            </w:r>
            <w:r w:rsidR="008D1444">
              <w:rPr>
                <w:noProof/>
                <w:webHidden/>
              </w:rPr>
              <w:fldChar w:fldCharType="begin"/>
            </w:r>
            <w:r w:rsidR="008D1444">
              <w:rPr>
                <w:noProof/>
                <w:webHidden/>
              </w:rPr>
              <w:instrText xml:space="preserve"> PAGEREF _Toc536455145 \h </w:instrText>
            </w:r>
            <w:r w:rsidR="008D1444">
              <w:rPr>
                <w:noProof/>
                <w:webHidden/>
              </w:rPr>
            </w:r>
            <w:r w:rsidR="008D1444">
              <w:rPr>
                <w:noProof/>
                <w:webHidden/>
              </w:rPr>
              <w:fldChar w:fldCharType="separate"/>
            </w:r>
            <w:r w:rsidR="008D1444">
              <w:rPr>
                <w:noProof/>
                <w:webHidden/>
              </w:rPr>
              <w:t>57</w:t>
            </w:r>
            <w:r w:rsidR="008D1444">
              <w:rPr>
                <w:noProof/>
                <w:webHidden/>
              </w:rPr>
              <w:fldChar w:fldCharType="end"/>
            </w:r>
          </w:hyperlink>
        </w:p>
        <w:p w:rsidR="008D1444" w:rsidRDefault="001835FC">
          <w:pPr>
            <w:pStyle w:val="21"/>
            <w:tabs>
              <w:tab w:val="right" w:leader="dot" w:pos="9628"/>
            </w:tabs>
            <w:rPr>
              <w:rFonts w:asciiTheme="minorHAnsi" w:eastAsiaTheme="minorEastAsia" w:hAnsiTheme="minorHAnsi" w:cstheme="minorBidi"/>
              <w:noProof/>
              <w:color w:val="auto"/>
              <w:sz w:val="22"/>
              <w:szCs w:val="22"/>
            </w:rPr>
          </w:pPr>
          <w:hyperlink w:anchor="_Toc536455146" w:history="1">
            <w:r w:rsidR="008D1444" w:rsidRPr="00A139EB">
              <w:rPr>
                <w:rStyle w:val="ae"/>
                <w:noProof/>
              </w:rPr>
              <w:t>§2. Ampere's law</w:t>
            </w:r>
            <w:r w:rsidR="008D1444">
              <w:rPr>
                <w:noProof/>
                <w:webHidden/>
              </w:rPr>
              <w:tab/>
            </w:r>
            <w:r w:rsidR="008D1444">
              <w:rPr>
                <w:noProof/>
                <w:webHidden/>
              </w:rPr>
              <w:fldChar w:fldCharType="begin"/>
            </w:r>
            <w:r w:rsidR="008D1444">
              <w:rPr>
                <w:noProof/>
                <w:webHidden/>
              </w:rPr>
              <w:instrText xml:space="preserve"> PAGEREF _Toc536455146 \h </w:instrText>
            </w:r>
            <w:r w:rsidR="008D1444">
              <w:rPr>
                <w:noProof/>
                <w:webHidden/>
              </w:rPr>
            </w:r>
            <w:r w:rsidR="008D1444">
              <w:rPr>
                <w:noProof/>
                <w:webHidden/>
              </w:rPr>
              <w:fldChar w:fldCharType="separate"/>
            </w:r>
            <w:r w:rsidR="008D1444">
              <w:rPr>
                <w:noProof/>
                <w:webHidden/>
              </w:rPr>
              <w:t>60</w:t>
            </w:r>
            <w:r w:rsidR="008D1444">
              <w:rPr>
                <w:noProof/>
                <w:webHidden/>
              </w:rPr>
              <w:fldChar w:fldCharType="end"/>
            </w:r>
          </w:hyperlink>
        </w:p>
        <w:p w:rsidR="008D1444" w:rsidRDefault="001835FC">
          <w:pPr>
            <w:pStyle w:val="21"/>
            <w:tabs>
              <w:tab w:val="right" w:leader="dot" w:pos="9628"/>
            </w:tabs>
            <w:rPr>
              <w:rFonts w:asciiTheme="minorHAnsi" w:eastAsiaTheme="minorEastAsia" w:hAnsiTheme="minorHAnsi" w:cstheme="minorBidi"/>
              <w:noProof/>
              <w:color w:val="auto"/>
              <w:sz w:val="22"/>
              <w:szCs w:val="22"/>
            </w:rPr>
          </w:pPr>
          <w:hyperlink w:anchor="_Toc536455147" w:history="1">
            <w:r w:rsidR="008D1444" w:rsidRPr="00A139EB">
              <w:rPr>
                <w:rStyle w:val="ae"/>
                <w:noProof/>
              </w:rPr>
              <w:t>§3. The magnetic field of the current.  Biot-Savart-Laplace law and its application to the calculation of magnetic field.</w:t>
            </w:r>
            <w:r w:rsidR="008D1444">
              <w:rPr>
                <w:noProof/>
                <w:webHidden/>
              </w:rPr>
              <w:tab/>
            </w:r>
            <w:r w:rsidR="008D1444">
              <w:rPr>
                <w:noProof/>
                <w:webHidden/>
              </w:rPr>
              <w:fldChar w:fldCharType="begin"/>
            </w:r>
            <w:r w:rsidR="008D1444">
              <w:rPr>
                <w:noProof/>
                <w:webHidden/>
              </w:rPr>
              <w:instrText xml:space="preserve"> PAGEREF _Toc536455147 \h </w:instrText>
            </w:r>
            <w:r w:rsidR="008D1444">
              <w:rPr>
                <w:noProof/>
                <w:webHidden/>
              </w:rPr>
            </w:r>
            <w:r w:rsidR="008D1444">
              <w:rPr>
                <w:noProof/>
                <w:webHidden/>
              </w:rPr>
              <w:fldChar w:fldCharType="separate"/>
            </w:r>
            <w:r w:rsidR="008D1444">
              <w:rPr>
                <w:noProof/>
                <w:webHidden/>
              </w:rPr>
              <w:t>62</w:t>
            </w:r>
            <w:r w:rsidR="008D1444">
              <w:rPr>
                <w:noProof/>
                <w:webHidden/>
              </w:rPr>
              <w:fldChar w:fldCharType="end"/>
            </w:r>
          </w:hyperlink>
        </w:p>
        <w:p w:rsidR="008D1444" w:rsidRDefault="001835FC">
          <w:pPr>
            <w:pStyle w:val="31"/>
            <w:tabs>
              <w:tab w:val="right" w:leader="dot" w:pos="9628"/>
            </w:tabs>
            <w:rPr>
              <w:rFonts w:asciiTheme="minorHAnsi" w:eastAsiaTheme="minorEastAsia" w:hAnsiTheme="minorHAnsi" w:cstheme="minorBidi"/>
              <w:noProof/>
              <w:color w:val="auto"/>
              <w:sz w:val="22"/>
              <w:szCs w:val="22"/>
            </w:rPr>
          </w:pPr>
          <w:hyperlink w:anchor="_Toc536455148" w:history="1">
            <w:r w:rsidR="008D1444" w:rsidRPr="00A139EB">
              <w:rPr>
                <w:rStyle w:val="ae"/>
                <w:noProof/>
              </w:rPr>
              <w:t>a) The magnetic field of a rectilinear conductor with current</w:t>
            </w:r>
            <w:r w:rsidR="008D1444">
              <w:rPr>
                <w:noProof/>
                <w:webHidden/>
              </w:rPr>
              <w:tab/>
            </w:r>
            <w:r w:rsidR="008D1444">
              <w:rPr>
                <w:noProof/>
                <w:webHidden/>
              </w:rPr>
              <w:fldChar w:fldCharType="begin"/>
            </w:r>
            <w:r w:rsidR="008D1444">
              <w:rPr>
                <w:noProof/>
                <w:webHidden/>
              </w:rPr>
              <w:instrText xml:space="preserve"> PAGEREF _Toc536455148 \h </w:instrText>
            </w:r>
            <w:r w:rsidR="008D1444">
              <w:rPr>
                <w:noProof/>
                <w:webHidden/>
              </w:rPr>
            </w:r>
            <w:r w:rsidR="008D1444">
              <w:rPr>
                <w:noProof/>
                <w:webHidden/>
              </w:rPr>
              <w:fldChar w:fldCharType="separate"/>
            </w:r>
            <w:r w:rsidR="008D1444">
              <w:rPr>
                <w:noProof/>
                <w:webHidden/>
              </w:rPr>
              <w:t>63</w:t>
            </w:r>
            <w:r w:rsidR="008D1444">
              <w:rPr>
                <w:noProof/>
                <w:webHidden/>
              </w:rPr>
              <w:fldChar w:fldCharType="end"/>
            </w:r>
          </w:hyperlink>
        </w:p>
        <w:p w:rsidR="008D1444" w:rsidRDefault="001835FC">
          <w:pPr>
            <w:pStyle w:val="31"/>
            <w:tabs>
              <w:tab w:val="right" w:leader="dot" w:pos="9628"/>
            </w:tabs>
            <w:rPr>
              <w:rFonts w:asciiTheme="minorHAnsi" w:eastAsiaTheme="minorEastAsia" w:hAnsiTheme="minorHAnsi" w:cstheme="minorBidi"/>
              <w:noProof/>
              <w:color w:val="auto"/>
              <w:sz w:val="22"/>
              <w:szCs w:val="22"/>
            </w:rPr>
          </w:pPr>
          <w:hyperlink w:anchor="_Toc536455149" w:history="1">
            <w:r w:rsidR="008D1444" w:rsidRPr="00A139EB">
              <w:rPr>
                <w:rStyle w:val="ae"/>
                <w:noProof/>
              </w:rPr>
              <w:t>b) Magnetic field of circular current</w:t>
            </w:r>
            <w:r w:rsidR="008D1444">
              <w:rPr>
                <w:noProof/>
                <w:webHidden/>
              </w:rPr>
              <w:tab/>
            </w:r>
            <w:r w:rsidR="008D1444">
              <w:rPr>
                <w:noProof/>
                <w:webHidden/>
              </w:rPr>
              <w:fldChar w:fldCharType="begin"/>
            </w:r>
            <w:r w:rsidR="008D1444">
              <w:rPr>
                <w:noProof/>
                <w:webHidden/>
              </w:rPr>
              <w:instrText xml:space="preserve"> PAGEREF _Toc536455149 \h </w:instrText>
            </w:r>
            <w:r w:rsidR="008D1444">
              <w:rPr>
                <w:noProof/>
                <w:webHidden/>
              </w:rPr>
            </w:r>
            <w:r w:rsidR="008D1444">
              <w:rPr>
                <w:noProof/>
                <w:webHidden/>
              </w:rPr>
              <w:fldChar w:fldCharType="separate"/>
            </w:r>
            <w:r w:rsidR="008D1444">
              <w:rPr>
                <w:noProof/>
                <w:webHidden/>
              </w:rPr>
              <w:t>65</w:t>
            </w:r>
            <w:r w:rsidR="008D1444">
              <w:rPr>
                <w:noProof/>
                <w:webHidden/>
              </w:rPr>
              <w:fldChar w:fldCharType="end"/>
            </w:r>
          </w:hyperlink>
        </w:p>
        <w:p w:rsidR="008D1444" w:rsidRDefault="001835FC">
          <w:pPr>
            <w:pStyle w:val="21"/>
            <w:tabs>
              <w:tab w:val="right" w:leader="dot" w:pos="9628"/>
            </w:tabs>
            <w:rPr>
              <w:rFonts w:asciiTheme="minorHAnsi" w:eastAsiaTheme="minorEastAsia" w:hAnsiTheme="minorHAnsi" w:cstheme="minorBidi"/>
              <w:noProof/>
              <w:color w:val="auto"/>
              <w:sz w:val="22"/>
              <w:szCs w:val="22"/>
            </w:rPr>
          </w:pPr>
          <w:hyperlink w:anchor="_Toc536455150" w:history="1">
            <w:r w:rsidR="008D1444" w:rsidRPr="00A139EB">
              <w:rPr>
                <w:rStyle w:val="ae"/>
                <w:noProof/>
              </w:rPr>
              <w:t>§4. Vortex nature of  a magnetic field. The law of total current for a magnetic field in vacuum and its application to the calculation of  the magnetic field of a long solenoid</w:t>
            </w:r>
            <w:r w:rsidR="008D1444">
              <w:rPr>
                <w:noProof/>
                <w:webHidden/>
              </w:rPr>
              <w:tab/>
            </w:r>
            <w:r w:rsidR="008D1444">
              <w:rPr>
                <w:noProof/>
                <w:webHidden/>
              </w:rPr>
              <w:fldChar w:fldCharType="begin"/>
            </w:r>
            <w:r w:rsidR="008D1444">
              <w:rPr>
                <w:noProof/>
                <w:webHidden/>
              </w:rPr>
              <w:instrText xml:space="preserve"> PAGEREF _Toc536455150 \h </w:instrText>
            </w:r>
            <w:r w:rsidR="008D1444">
              <w:rPr>
                <w:noProof/>
                <w:webHidden/>
              </w:rPr>
            </w:r>
            <w:r w:rsidR="008D1444">
              <w:rPr>
                <w:noProof/>
                <w:webHidden/>
              </w:rPr>
              <w:fldChar w:fldCharType="separate"/>
            </w:r>
            <w:r w:rsidR="008D1444">
              <w:rPr>
                <w:noProof/>
                <w:webHidden/>
              </w:rPr>
              <w:t>67</w:t>
            </w:r>
            <w:r w:rsidR="008D1444">
              <w:rPr>
                <w:noProof/>
                <w:webHidden/>
              </w:rPr>
              <w:fldChar w:fldCharType="end"/>
            </w:r>
          </w:hyperlink>
        </w:p>
        <w:p w:rsidR="008D1444" w:rsidRDefault="001835FC">
          <w:pPr>
            <w:pStyle w:val="21"/>
            <w:tabs>
              <w:tab w:val="right" w:leader="dot" w:pos="9628"/>
            </w:tabs>
            <w:rPr>
              <w:rFonts w:asciiTheme="minorHAnsi" w:eastAsiaTheme="minorEastAsia" w:hAnsiTheme="minorHAnsi" w:cstheme="minorBidi"/>
              <w:noProof/>
              <w:color w:val="auto"/>
              <w:sz w:val="22"/>
              <w:szCs w:val="22"/>
            </w:rPr>
          </w:pPr>
          <w:hyperlink w:anchor="_Toc536455151" w:history="1">
            <w:r w:rsidR="008D1444" w:rsidRPr="00A139EB">
              <w:rPr>
                <w:rStyle w:val="ae"/>
                <w:noProof/>
              </w:rPr>
              <w:t>§5. The magnetic field of a moving charge</w:t>
            </w:r>
            <w:r w:rsidR="008D1444">
              <w:rPr>
                <w:noProof/>
                <w:webHidden/>
              </w:rPr>
              <w:tab/>
            </w:r>
            <w:r w:rsidR="008D1444">
              <w:rPr>
                <w:noProof/>
                <w:webHidden/>
              </w:rPr>
              <w:fldChar w:fldCharType="begin"/>
            </w:r>
            <w:r w:rsidR="008D1444">
              <w:rPr>
                <w:noProof/>
                <w:webHidden/>
              </w:rPr>
              <w:instrText xml:space="preserve"> PAGEREF _Toc536455151 \h </w:instrText>
            </w:r>
            <w:r w:rsidR="008D1444">
              <w:rPr>
                <w:noProof/>
                <w:webHidden/>
              </w:rPr>
            </w:r>
            <w:r w:rsidR="008D1444">
              <w:rPr>
                <w:noProof/>
                <w:webHidden/>
              </w:rPr>
              <w:fldChar w:fldCharType="separate"/>
            </w:r>
            <w:r w:rsidR="008D1444">
              <w:rPr>
                <w:noProof/>
                <w:webHidden/>
              </w:rPr>
              <w:t>70</w:t>
            </w:r>
            <w:r w:rsidR="008D1444">
              <w:rPr>
                <w:noProof/>
                <w:webHidden/>
              </w:rPr>
              <w:fldChar w:fldCharType="end"/>
            </w:r>
          </w:hyperlink>
        </w:p>
        <w:p w:rsidR="008D1444" w:rsidRDefault="001835FC">
          <w:pPr>
            <w:pStyle w:val="21"/>
            <w:tabs>
              <w:tab w:val="right" w:leader="dot" w:pos="9628"/>
            </w:tabs>
            <w:rPr>
              <w:rFonts w:asciiTheme="minorHAnsi" w:eastAsiaTheme="minorEastAsia" w:hAnsiTheme="minorHAnsi" w:cstheme="minorBidi"/>
              <w:noProof/>
              <w:color w:val="auto"/>
              <w:sz w:val="22"/>
              <w:szCs w:val="22"/>
            </w:rPr>
          </w:pPr>
          <w:hyperlink w:anchor="_Toc536455152" w:history="1">
            <w:r w:rsidR="008D1444" w:rsidRPr="00A139EB">
              <w:rPr>
                <w:rStyle w:val="ae"/>
                <w:noProof/>
              </w:rPr>
              <w:t>§6. Effect of  a magnetic field on a moving charge. Lorenz force</w:t>
            </w:r>
            <w:r w:rsidR="008D1444">
              <w:rPr>
                <w:noProof/>
                <w:webHidden/>
              </w:rPr>
              <w:tab/>
            </w:r>
            <w:r w:rsidR="008D1444">
              <w:rPr>
                <w:noProof/>
                <w:webHidden/>
              </w:rPr>
              <w:fldChar w:fldCharType="begin"/>
            </w:r>
            <w:r w:rsidR="008D1444">
              <w:rPr>
                <w:noProof/>
                <w:webHidden/>
              </w:rPr>
              <w:instrText xml:space="preserve"> PAGEREF _Toc536455152 \h </w:instrText>
            </w:r>
            <w:r w:rsidR="008D1444">
              <w:rPr>
                <w:noProof/>
                <w:webHidden/>
              </w:rPr>
            </w:r>
            <w:r w:rsidR="008D1444">
              <w:rPr>
                <w:noProof/>
                <w:webHidden/>
              </w:rPr>
              <w:fldChar w:fldCharType="separate"/>
            </w:r>
            <w:r w:rsidR="008D1444">
              <w:rPr>
                <w:noProof/>
                <w:webHidden/>
              </w:rPr>
              <w:t>72</w:t>
            </w:r>
            <w:r w:rsidR="008D1444">
              <w:rPr>
                <w:noProof/>
                <w:webHidden/>
              </w:rPr>
              <w:fldChar w:fldCharType="end"/>
            </w:r>
          </w:hyperlink>
        </w:p>
        <w:p w:rsidR="008D1444" w:rsidRDefault="001835FC">
          <w:pPr>
            <w:pStyle w:val="21"/>
            <w:tabs>
              <w:tab w:val="right" w:leader="dot" w:pos="9628"/>
            </w:tabs>
            <w:rPr>
              <w:rFonts w:asciiTheme="minorHAnsi" w:eastAsiaTheme="minorEastAsia" w:hAnsiTheme="minorHAnsi" w:cstheme="minorBidi"/>
              <w:noProof/>
              <w:color w:val="auto"/>
              <w:sz w:val="22"/>
              <w:szCs w:val="22"/>
            </w:rPr>
          </w:pPr>
          <w:hyperlink w:anchor="_Toc536455153" w:history="1">
            <w:r w:rsidR="008D1444" w:rsidRPr="00A139EB">
              <w:rPr>
                <w:rStyle w:val="ae"/>
                <w:noProof/>
              </w:rPr>
              <w:t>§7.  Motion of charged particles in a magnetic field. The principle of operation of cyclic charged particle accelerators.</w:t>
            </w:r>
            <w:r w:rsidR="008D1444">
              <w:rPr>
                <w:noProof/>
                <w:webHidden/>
              </w:rPr>
              <w:tab/>
            </w:r>
            <w:r w:rsidR="008D1444">
              <w:rPr>
                <w:noProof/>
                <w:webHidden/>
              </w:rPr>
              <w:fldChar w:fldCharType="begin"/>
            </w:r>
            <w:r w:rsidR="008D1444">
              <w:rPr>
                <w:noProof/>
                <w:webHidden/>
              </w:rPr>
              <w:instrText xml:space="preserve"> PAGEREF _Toc536455153 \h </w:instrText>
            </w:r>
            <w:r w:rsidR="008D1444">
              <w:rPr>
                <w:noProof/>
                <w:webHidden/>
              </w:rPr>
            </w:r>
            <w:r w:rsidR="008D1444">
              <w:rPr>
                <w:noProof/>
                <w:webHidden/>
              </w:rPr>
              <w:fldChar w:fldCharType="separate"/>
            </w:r>
            <w:r w:rsidR="008D1444">
              <w:rPr>
                <w:noProof/>
                <w:webHidden/>
              </w:rPr>
              <w:t>73</w:t>
            </w:r>
            <w:r w:rsidR="008D1444">
              <w:rPr>
                <w:noProof/>
                <w:webHidden/>
              </w:rPr>
              <w:fldChar w:fldCharType="end"/>
            </w:r>
          </w:hyperlink>
        </w:p>
        <w:p w:rsidR="008D1444" w:rsidRDefault="001835FC">
          <w:pPr>
            <w:pStyle w:val="21"/>
            <w:tabs>
              <w:tab w:val="right" w:leader="dot" w:pos="9628"/>
            </w:tabs>
            <w:rPr>
              <w:rFonts w:asciiTheme="minorHAnsi" w:eastAsiaTheme="minorEastAsia" w:hAnsiTheme="minorHAnsi" w:cstheme="minorBidi"/>
              <w:noProof/>
              <w:color w:val="auto"/>
              <w:sz w:val="22"/>
              <w:szCs w:val="22"/>
            </w:rPr>
          </w:pPr>
          <w:hyperlink w:anchor="_Toc536455154" w:history="1">
            <w:r w:rsidR="008D1444" w:rsidRPr="00A139EB">
              <w:rPr>
                <w:rStyle w:val="ae"/>
                <w:noProof/>
              </w:rPr>
              <w:t>§8. Hall effect. MHD - generator</w:t>
            </w:r>
            <w:r w:rsidR="008D1444">
              <w:rPr>
                <w:noProof/>
                <w:webHidden/>
              </w:rPr>
              <w:tab/>
            </w:r>
            <w:r w:rsidR="008D1444">
              <w:rPr>
                <w:noProof/>
                <w:webHidden/>
              </w:rPr>
              <w:fldChar w:fldCharType="begin"/>
            </w:r>
            <w:r w:rsidR="008D1444">
              <w:rPr>
                <w:noProof/>
                <w:webHidden/>
              </w:rPr>
              <w:instrText xml:space="preserve"> PAGEREF _Toc536455154 \h </w:instrText>
            </w:r>
            <w:r w:rsidR="008D1444">
              <w:rPr>
                <w:noProof/>
                <w:webHidden/>
              </w:rPr>
            </w:r>
            <w:r w:rsidR="008D1444">
              <w:rPr>
                <w:noProof/>
                <w:webHidden/>
              </w:rPr>
              <w:fldChar w:fldCharType="separate"/>
            </w:r>
            <w:r w:rsidR="008D1444">
              <w:rPr>
                <w:noProof/>
                <w:webHidden/>
              </w:rPr>
              <w:t>76</w:t>
            </w:r>
            <w:r w:rsidR="008D1444">
              <w:rPr>
                <w:noProof/>
                <w:webHidden/>
              </w:rPr>
              <w:fldChar w:fldCharType="end"/>
            </w:r>
          </w:hyperlink>
        </w:p>
        <w:p w:rsidR="008D1444" w:rsidRDefault="001835FC">
          <w:pPr>
            <w:pStyle w:val="21"/>
            <w:tabs>
              <w:tab w:val="right" w:leader="dot" w:pos="9628"/>
            </w:tabs>
            <w:rPr>
              <w:rFonts w:asciiTheme="minorHAnsi" w:eastAsiaTheme="minorEastAsia" w:hAnsiTheme="minorHAnsi" w:cstheme="minorBidi"/>
              <w:noProof/>
              <w:color w:val="auto"/>
              <w:sz w:val="22"/>
              <w:szCs w:val="22"/>
            </w:rPr>
          </w:pPr>
          <w:hyperlink w:anchor="_Toc536455155" w:history="1">
            <w:r w:rsidR="008D1444" w:rsidRPr="00A139EB">
              <w:rPr>
                <w:rStyle w:val="ae"/>
                <w:noProof/>
              </w:rPr>
              <w:t>§9. Magnetic flux. Ostrogradski-Gauss theorem.</w:t>
            </w:r>
            <w:r w:rsidR="008D1444">
              <w:rPr>
                <w:noProof/>
                <w:webHidden/>
              </w:rPr>
              <w:tab/>
            </w:r>
            <w:r w:rsidR="008D1444">
              <w:rPr>
                <w:noProof/>
                <w:webHidden/>
              </w:rPr>
              <w:fldChar w:fldCharType="begin"/>
            </w:r>
            <w:r w:rsidR="008D1444">
              <w:rPr>
                <w:noProof/>
                <w:webHidden/>
              </w:rPr>
              <w:instrText xml:space="preserve"> PAGEREF _Toc536455155 \h </w:instrText>
            </w:r>
            <w:r w:rsidR="008D1444">
              <w:rPr>
                <w:noProof/>
                <w:webHidden/>
              </w:rPr>
            </w:r>
            <w:r w:rsidR="008D1444">
              <w:rPr>
                <w:noProof/>
                <w:webHidden/>
              </w:rPr>
              <w:fldChar w:fldCharType="separate"/>
            </w:r>
            <w:r w:rsidR="008D1444">
              <w:rPr>
                <w:noProof/>
                <w:webHidden/>
              </w:rPr>
              <w:t>78</w:t>
            </w:r>
            <w:r w:rsidR="008D1444">
              <w:rPr>
                <w:noProof/>
                <w:webHidden/>
              </w:rPr>
              <w:fldChar w:fldCharType="end"/>
            </w:r>
          </w:hyperlink>
        </w:p>
        <w:p w:rsidR="008D1444" w:rsidRDefault="001835FC">
          <w:pPr>
            <w:pStyle w:val="21"/>
            <w:tabs>
              <w:tab w:val="right" w:leader="dot" w:pos="9628"/>
            </w:tabs>
            <w:rPr>
              <w:rFonts w:asciiTheme="minorHAnsi" w:eastAsiaTheme="minorEastAsia" w:hAnsiTheme="minorHAnsi" w:cstheme="minorBidi"/>
              <w:noProof/>
              <w:color w:val="auto"/>
              <w:sz w:val="22"/>
              <w:szCs w:val="22"/>
            </w:rPr>
          </w:pPr>
          <w:hyperlink w:anchor="_Toc536455156" w:history="1">
            <w:r w:rsidR="008D1444" w:rsidRPr="00A139EB">
              <w:rPr>
                <w:rStyle w:val="ae"/>
                <w:noProof/>
              </w:rPr>
              <w:t>§10. The work of moving in a magnetic field the conductor and the contour with a current</w:t>
            </w:r>
            <w:r w:rsidR="008D1444">
              <w:rPr>
                <w:noProof/>
                <w:webHidden/>
              </w:rPr>
              <w:tab/>
            </w:r>
            <w:r w:rsidR="008D1444">
              <w:rPr>
                <w:noProof/>
                <w:webHidden/>
              </w:rPr>
              <w:fldChar w:fldCharType="begin"/>
            </w:r>
            <w:r w:rsidR="008D1444">
              <w:rPr>
                <w:noProof/>
                <w:webHidden/>
              </w:rPr>
              <w:instrText xml:space="preserve"> PAGEREF _Toc536455156 \h </w:instrText>
            </w:r>
            <w:r w:rsidR="008D1444">
              <w:rPr>
                <w:noProof/>
                <w:webHidden/>
              </w:rPr>
            </w:r>
            <w:r w:rsidR="008D1444">
              <w:rPr>
                <w:noProof/>
                <w:webHidden/>
              </w:rPr>
              <w:fldChar w:fldCharType="separate"/>
            </w:r>
            <w:r w:rsidR="008D1444">
              <w:rPr>
                <w:noProof/>
                <w:webHidden/>
              </w:rPr>
              <w:t>79</w:t>
            </w:r>
            <w:r w:rsidR="008D1444">
              <w:rPr>
                <w:noProof/>
                <w:webHidden/>
              </w:rPr>
              <w:fldChar w:fldCharType="end"/>
            </w:r>
          </w:hyperlink>
        </w:p>
        <w:p w:rsidR="008D1444" w:rsidRDefault="001835FC">
          <w:pPr>
            <w:pStyle w:val="21"/>
            <w:tabs>
              <w:tab w:val="right" w:leader="dot" w:pos="9628"/>
            </w:tabs>
            <w:rPr>
              <w:rFonts w:asciiTheme="minorHAnsi" w:eastAsiaTheme="minorEastAsia" w:hAnsiTheme="minorHAnsi" w:cstheme="minorBidi"/>
              <w:noProof/>
              <w:color w:val="auto"/>
              <w:sz w:val="22"/>
              <w:szCs w:val="22"/>
            </w:rPr>
          </w:pPr>
          <w:hyperlink w:anchor="_Toc536455157" w:history="1">
            <w:r w:rsidR="008D1444" w:rsidRPr="00A139EB">
              <w:rPr>
                <w:rStyle w:val="ae"/>
                <w:noProof/>
              </w:rPr>
              <w:t>Chapter 2.  ELECTROMAGNETIC INDUCTION</w:t>
            </w:r>
            <w:r w:rsidR="008D1444">
              <w:rPr>
                <w:noProof/>
                <w:webHidden/>
              </w:rPr>
              <w:tab/>
            </w:r>
            <w:r w:rsidR="008D1444">
              <w:rPr>
                <w:noProof/>
                <w:webHidden/>
              </w:rPr>
              <w:fldChar w:fldCharType="begin"/>
            </w:r>
            <w:r w:rsidR="008D1444">
              <w:rPr>
                <w:noProof/>
                <w:webHidden/>
              </w:rPr>
              <w:instrText xml:space="preserve"> PAGEREF _Toc536455157 \h </w:instrText>
            </w:r>
            <w:r w:rsidR="008D1444">
              <w:rPr>
                <w:noProof/>
                <w:webHidden/>
              </w:rPr>
            </w:r>
            <w:r w:rsidR="008D1444">
              <w:rPr>
                <w:noProof/>
                <w:webHidden/>
              </w:rPr>
              <w:fldChar w:fldCharType="separate"/>
            </w:r>
            <w:r w:rsidR="008D1444">
              <w:rPr>
                <w:noProof/>
                <w:webHidden/>
              </w:rPr>
              <w:t>81</w:t>
            </w:r>
            <w:r w:rsidR="008D1444">
              <w:rPr>
                <w:noProof/>
                <w:webHidden/>
              </w:rPr>
              <w:fldChar w:fldCharType="end"/>
            </w:r>
          </w:hyperlink>
        </w:p>
        <w:p w:rsidR="008D1444" w:rsidRDefault="001835FC">
          <w:pPr>
            <w:pStyle w:val="21"/>
            <w:tabs>
              <w:tab w:val="right" w:leader="dot" w:pos="9628"/>
            </w:tabs>
            <w:rPr>
              <w:rFonts w:asciiTheme="minorHAnsi" w:eastAsiaTheme="minorEastAsia" w:hAnsiTheme="minorHAnsi" w:cstheme="minorBidi"/>
              <w:noProof/>
              <w:color w:val="auto"/>
              <w:sz w:val="22"/>
              <w:szCs w:val="22"/>
            </w:rPr>
          </w:pPr>
          <w:hyperlink w:anchor="_Toc536455158" w:history="1">
            <w:r w:rsidR="008D1444" w:rsidRPr="00A139EB">
              <w:rPr>
                <w:rStyle w:val="ae"/>
                <w:noProof/>
              </w:rPr>
              <w:t>§1. Electromagnetic induction phenomenon</w:t>
            </w:r>
            <w:r w:rsidR="008D1444">
              <w:rPr>
                <w:noProof/>
                <w:webHidden/>
              </w:rPr>
              <w:tab/>
            </w:r>
            <w:r w:rsidR="008D1444">
              <w:rPr>
                <w:noProof/>
                <w:webHidden/>
              </w:rPr>
              <w:fldChar w:fldCharType="begin"/>
            </w:r>
            <w:r w:rsidR="008D1444">
              <w:rPr>
                <w:noProof/>
                <w:webHidden/>
              </w:rPr>
              <w:instrText xml:space="preserve"> PAGEREF _Toc536455158 \h </w:instrText>
            </w:r>
            <w:r w:rsidR="008D1444">
              <w:rPr>
                <w:noProof/>
                <w:webHidden/>
              </w:rPr>
            </w:r>
            <w:r w:rsidR="008D1444">
              <w:rPr>
                <w:noProof/>
                <w:webHidden/>
              </w:rPr>
              <w:fldChar w:fldCharType="separate"/>
            </w:r>
            <w:r w:rsidR="008D1444">
              <w:rPr>
                <w:noProof/>
                <w:webHidden/>
              </w:rPr>
              <w:t>81</w:t>
            </w:r>
            <w:r w:rsidR="008D1444">
              <w:rPr>
                <w:noProof/>
                <w:webHidden/>
              </w:rPr>
              <w:fldChar w:fldCharType="end"/>
            </w:r>
          </w:hyperlink>
        </w:p>
        <w:p w:rsidR="008D1444" w:rsidRDefault="001835FC">
          <w:pPr>
            <w:pStyle w:val="21"/>
            <w:tabs>
              <w:tab w:val="right" w:leader="dot" w:pos="9628"/>
            </w:tabs>
            <w:rPr>
              <w:rFonts w:asciiTheme="minorHAnsi" w:eastAsiaTheme="minorEastAsia" w:hAnsiTheme="minorHAnsi" w:cstheme="minorBidi"/>
              <w:noProof/>
              <w:color w:val="auto"/>
              <w:sz w:val="22"/>
              <w:szCs w:val="22"/>
            </w:rPr>
          </w:pPr>
          <w:hyperlink w:anchor="_Toc536455159" w:history="1">
            <w:r w:rsidR="008D1444" w:rsidRPr="00A139EB">
              <w:rPr>
                <w:rStyle w:val="ae"/>
                <w:noProof/>
              </w:rPr>
              <w:t>§2. The self-induction phenomenon. Inductance</w:t>
            </w:r>
            <w:r w:rsidR="008D1444">
              <w:rPr>
                <w:noProof/>
                <w:webHidden/>
              </w:rPr>
              <w:tab/>
            </w:r>
            <w:r w:rsidR="008D1444">
              <w:rPr>
                <w:noProof/>
                <w:webHidden/>
              </w:rPr>
              <w:fldChar w:fldCharType="begin"/>
            </w:r>
            <w:r w:rsidR="008D1444">
              <w:rPr>
                <w:noProof/>
                <w:webHidden/>
              </w:rPr>
              <w:instrText xml:space="preserve"> PAGEREF _Toc536455159 \h </w:instrText>
            </w:r>
            <w:r w:rsidR="008D1444">
              <w:rPr>
                <w:noProof/>
                <w:webHidden/>
              </w:rPr>
            </w:r>
            <w:r w:rsidR="008D1444">
              <w:rPr>
                <w:noProof/>
                <w:webHidden/>
              </w:rPr>
              <w:fldChar w:fldCharType="separate"/>
            </w:r>
            <w:r w:rsidR="008D1444">
              <w:rPr>
                <w:noProof/>
                <w:webHidden/>
              </w:rPr>
              <w:t>83</w:t>
            </w:r>
            <w:r w:rsidR="008D1444">
              <w:rPr>
                <w:noProof/>
                <w:webHidden/>
              </w:rPr>
              <w:fldChar w:fldCharType="end"/>
            </w:r>
          </w:hyperlink>
        </w:p>
        <w:p w:rsidR="008D1444" w:rsidRDefault="001835FC">
          <w:pPr>
            <w:pStyle w:val="21"/>
            <w:tabs>
              <w:tab w:val="right" w:leader="dot" w:pos="9628"/>
            </w:tabs>
            <w:rPr>
              <w:rFonts w:asciiTheme="minorHAnsi" w:eastAsiaTheme="minorEastAsia" w:hAnsiTheme="minorHAnsi" w:cstheme="minorBidi"/>
              <w:noProof/>
              <w:color w:val="auto"/>
              <w:sz w:val="22"/>
              <w:szCs w:val="22"/>
            </w:rPr>
          </w:pPr>
          <w:hyperlink w:anchor="_Toc536455160" w:history="1">
            <w:r w:rsidR="008D1444" w:rsidRPr="00A139EB">
              <w:rPr>
                <w:rStyle w:val="ae"/>
                <w:noProof/>
              </w:rPr>
              <w:t>§3. Current at closing and opening of the circuit containing inductance</w:t>
            </w:r>
            <w:r w:rsidR="008D1444">
              <w:rPr>
                <w:noProof/>
                <w:webHidden/>
              </w:rPr>
              <w:tab/>
            </w:r>
            <w:r w:rsidR="008D1444">
              <w:rPr>
                <w:noProof/>
                <w:webHidden/>
              </w:rPr>
              <w:fldChar w:fldCharType="begin"/>
            </w:r>
            <w:r w:rsidR="008D1444">
              <w:rPr>
                <w:noProof/>
                <w:webHidden/>
              </w:rPr>
              <w:instrText xml:space="preserve"> PAGEREF _Toc536455160 \h </w:instrText>
            </w:r>
            <w:r w:rsidR="008D1444">
              <w:rPr>
                <w:noProof/>
                <w:webHidden/>
              </w:rPr>
            </w:r>
            <w:r w:rsidR="008D1444">
              <w:rPr>
                <w:noProof/>
                <w:webHidden/>
              </w:rPr>
              <w:fldChar w:fldCharType="separate"/>
            </w:r>
            <w:r w:rsidR="008D1444">
              <w:rPr>
                <w:noProof/>
                <w:webHidden/>
              </w:rPr>
              <w:t>84</w:t>
            </w:r>
            <w:r w:rsidR="008D1444">
              <w:rPr>
                <w:noProof/>
                <w:webHidden/>
              </w:rPr>
              <w:fldChar w:fldCharType="end"/>
            </w:r>
          </w:hyperlink>
        </w:p>
        <w:p w:rsidR="008D1444" w:rsidRDefault="001835FC">
          <w:pPr>
            <w:pStyle w:val="21"/>
            <w:tabs>
              <w:tab w:val="right" w:leader="dot" w:pos="9628"/>
            </w:tabs>
            <w:rPr>
              <w:rFonts w:asciiTheme="minorHAnsi" w:eastAsiaTheme="minorEastAsia" w:hAnsiTheme="minorHAnsi" w:cstheme="minorBidi"/>
              <w:noProof/>
              <w:color w:val="auto"/>
              <w:sz w:val="22"/>
              <w:szCs w:val="22"/>
            </w:rPr>
          </w:pPr>
          <w:hyperlink w:anchor="_Toc536455161" w:history="1">
            <w:r w:rsidR="008D1444" w:rsidRPr="00A139EB">
              <w:rPr>
                <w:rStyle w:val="ae"/>
                <w:noProof/>
              </w:rPr>
              <w:t>§4. The phenomenon of mutual induction. Mutual inductance</w:t>
            </w:r>
            <w:r w:rsidR="008D1444">
              <w:rPr>
                <w:noProof/>
                <w:webHidden/>
              </w:rPr>
              <w:tab/>
            </w:r>
            <w:r w:rsidR="008D1444">
              <w:rPr>
                <w:noProof/>
                <w:webHidden/>
              </w:rPr>
              <w:fldChar w:fldCharType="begin"/>
            </w:r>
            <w:r w:rsidR="008D1444">
              <w:rPr>
                <w:noProof/>
                <w:webHidden/>
              </w:rPr>
              <w:instrText xml:space="preserve"> PAGEREF _Toc536455161 \h </w:instrText>
            </w:r>
            <w:r w:rsidR="008D1444">
              <w:rPr>
                <w:noProof/>
                <w:webHidden/>
              </w:rPr>
            </w:r>
            <w:r w:rsidR="008D1444">
              <w:rPr>
                <w:noProof/>
                <w:webHidden/>
              </w:rPr>
              <w:fldChar w:fldCharType="separate"/>
            </w:r>
            <w:r w:rsidR="008D1444">
              <w:rPr>
                <w:noProof/>
                <w:webHidden/>
              </w:rPr>
              <w:t>87</w:t>
            </w:r>
            <w:r w:rsidR="008D1444">
              <w:rPr>
                <w:noProof/>
                <w:webHidden/>
              </w:rPr>
              <w:fldChar w:fldCharType="end"/>
            </w:r>
          </w:hyperlink>
        </w:p>
        <w:p w:rsidR="008D1444" w:rsidRDefault="001835FC">
          <w:pPr>
            <w:pStyle w:val="21"/>
            <w:tabs>
              <w:tab w:val="right" w:leader="dot" w:pos="9628"/>
            </w:tabs>
            <w:rPr>
              <w:rFonts w:asciiTheme="minorHAnsi" w:eastAsiaTheme="minorEastAsia" w:hAnsiTheme="minorHAnsi" w:cstheme="minorBidi"/>
              <w:noProof/>
              <w:color w:val="auto"/>
              <w:sz w:val="22"/>
              <w:szCs w:val="22"/>
            </w:rPr>
          </w:pPr>
          <w:hyperlink w:anchor="_Toc536455162" w:history="1">
            <w:r w:rsidR="008D1444" w:rsidRPr="00A139EB">
              <w:rPr>
                <w:rStyle w:val="ae"/>
                <w:noProof/>
              </w:rPr>
              <w:t>§5. Magnetic field energy</w:t>
            </w:r>
            <w:r w:rsidR="008D1444">
              <w:rPr>
                <w:noProof/>
                <w:webHidden/>
              </w:rPr>
              <w:tab/>
            </w:r>
            <w:r w:rsidR="008D1444">
              <w:rPr>
                <w:noProof/>
                <w:webHidden/>
              </w:rPr>
              <w:fldChar w:fldCharType="begin"/>
            </w:r>
            <w:r w:rsidR="008D1444">
              <w:rPr>
                <w:noProof/>
                <w:webHidden/>
              </w:rPr>
              <w:instrText xml:space="preserve"> PAGEREF _Toc536455162 \h </w:instrText>
            </w:r>
            <w:r w:rsidR="008D1444">
              <w:rPr>
                <w:noProof/>
                <w:webHidden/>
              </w:rPr>
            </w:r>
            <w:r w:rsidR="008D1444">
              <w:rPr>
                <w:noProof/>
                <w:webHidden/>
              </w:rPr>
              <w:fldChar w:fldCharType="separate"/>
            </w:r>
            <w:r w:rsidR="008D1444">
              <w:rPr>
                <w:noProof/>
                <w:webHidden/>
              </w:rPr>
              <w:t>88</w:t>
            </w:r>
            <w:r w:rsidR="008D1444">
              <w:rPr>
                <w:noProof/>
                <w:webHidden/>
              </w:rPr>
              <w:fldChar w:fldCharType="end"/>
            </w:r>
          </w:hyperlink>
        </w:p>
        <w:p w:rsidR="008D1444" w:rsidRDefault="001835FC">
          <w:pPr>
            <w:pStyle w:val="21"/>
            <w:tabs>
              <w:tab w:val="right" w:leader="dot" w:pos="9628"/>
            </w:tabs>
            <w:rPr>
              <w:rFonts w:asciiTheme="minorHAnsi" w:eastAsiaTheme="minorEastAsia" w:hAnsiTheme="minorHAnsi" w:cstheme="minorBidi"/>
              <w:noProof/>
              <w:color w:val="auto"/>
              <w:sz w:val="22"/>
              <w:szCs w:val="22"/>
            </w:rPr>
          </w:pPr>
          <w:hyperlink w:anchor="_Toc536455163" w:history="1">
            <w:r w:rsidR="008D1444" w:rsidRPr="00A139EB">
              <w:rPr>
                <w:rStyle w:val="ae"/>
                <w:noProof/>
              </w:rPr>
              <w:t>Chapter 3.  MAGNETIC FIELD IN SUBSTANCE</w:t>
            </w:r>
            <w:r w:rsidR="008D1444">
              <w:rPr>
                <w:noProof/>
                <w:webHidden/>
              </w:rPr>
              <w:tab/>
            </w:r>
            <w:r w:rsidR="008D1444">
              <w:rPr>
                <w:noProof/>
                <w:webHidden/>
              </w:rPr>
              <w:fldChar w:fldCharType="begin"/>
            </w:r>
            <w:r w:rsidR="008D1444">
              <w:rPr>
                <w:noProof/>
                <w:webHidden/>
              </w:rPr>
              <w:instrText xml:space="preserve"> PAGEREF _Toc536455163 \h </w:instrText>
            </w:r>
            <w:r w:rsidR="008D1444">
              <w:rPr>
                <w:noProof/>
                <w:webHidden/>
              </w:rPr>
            </w:r>
            <w:r w:rsidR="008D1444">
              <w:rPr>
                <w:noProof/>
                <w:webHidden/>
              </w:rPr>
              <w:fldChar w:fldCharType="separate"/>
            </w:r>
            <w:r w:rsidR="008D1444">
              <w:rPr>
                <w:noProof/>
                <w:webHidden/>
              </w:rPr>
              <w:t>90</w:t>
            </w:r>
            <w:r w:rsidR="008D1444">
              <w:rPr>
                <w:noProof/>
                <w:webHidden/>
              </w:rPr>
              <w:fldChar w:fldCharType="end"/>
            </w:r>
          </w:hyperlink>
        </w:p>
        <w:p w:rsidR="008D1444" w:rsidRDefault="001835FC">
          <w:pPr>
            <w:pStyle w:val="21"/>
            <w:tabs>
              <w:tab w:val="right" w:leader="dot" w:pos="9628"/>
            </w:tabs>
            <w:rPr>
              <w:rFonts w:asciiTheme="minorHAnsi" w:eastAsiaTheme="minorEastAsia" w:hAnsiTheme="minorHAnsi" w:cstheme="minorBidi"/>
              <w:noProof/>
              <w:color w:val="auto"/>
              <w:sz w:val="22"/>
              <w:szCs w:val="22"/>
            </w:rPr>
          </w:pPr>
          <w:hyperlink w:anchor="_Toc536455164" w:history="1">
            <w:r w:rsidR="008D1444" w:rsidRPr="00A139EB">
              <w:rPr>
                <w:rStyle w:val="ae"/>
                <w:noProof/>
              </w:rPr>
              <w:t>§1.  Magnetic moments of electrons and atoms. Types of magnetics</w:t>
            </w:r>
            <w:r w:rsidR="008D1444">
              <w:rPr>
                <w:noProof/>
                <w:webHidden/>
              </w:rPr>
              <w:tab/>
            </w:r>
            <w:r w:rsidR="008D1444">
              <w:rPr>
                <w:noProof/>
                <w:webHidden/>
              </w:rPr>
              <w:fldChar w:fldCharType="begin"/>
            </w:r>
            <w:r w:rsidR="008D1444">
              <w:rPr>
                <w:noProof/>
                <w:webHidden/>
              </w:rPr>
              <w:instrText xml:space="preserve"> PAGEREF _Toc536455164 \h </w:instrText>
            </w:r>
            <w:r w:rsidR="008D1444">
              <w:rPr>
                <w:noProof/>
                <w:webHidden/>
              </w:rPr>
            </w:r>
            <w:r w:rsidR="008D1444">
              <w:rPr>
                <w:noProof/>
                <w:webHidden/>
              </w:rPr>
              <w:fldChar w:fldCharType="separate"/>
            </w:r>
            <w:r w:rsidR="008D1444">
              <w:rPr>
                <w:noProof/>
                <w:webHidden/>
              </w:rPr>
              <w:t>90</w:t>
            </w:r>
            <w:r w:rsidR="008D1444">
              <w:rPr>
                <w:noProof/>
                <w:webHidden/>
              </w:rPr>
              <w:fldChar w:fldCharType="end"/>
            </w:r>
          </w:hyperlink>
        </w:p>
        <w:p w:rsidR="008D1444" w:rsidRDefault="001835FC">
          <w:pPr>
            <w:pStyle w:val="21"/>
            <w:tabs>
              <w:tab w:val="right" w:leader="dot" w:pos="9628"/>
            </w:tabs>
            <w:rPr>
              <w:rFonts w:asciiTheme="minorHAnsi" w:eastAsiaTheme="minorEastAsia" w:hAnsiTheme="minorHAnsi" w:cstheme="minorBidi"/>
              <w:noProof/>
              <w:color w:val="auto"/>
              <w:sz w:val="22"/>
              <w:szCs w:val="22"/>
            </w:rPr>
          </w:pPr>
          <w:hyperlink w:anchor="_Toc536455165" w:history="1">
            <w:r w:rsidR="008D1444" w:rsidRPr="00A139EB">
              <w:rPr>
                <w:rStyle w:val="ae"/>
                <w:noProof/>
              </w:rPr>
              <w:t>§2. Micro and macro currents. Magnetization. Magnetic field strength</w:t>
            </w:r>
            <w:r w:rsidR="008D1444">
              <w:rPr>
                <w:noProof/>
                <w:webHidden/>
              </w:rPr>
              <w:tab/>
            </w:r>
            <w:r w:rsidR="008D1444">
              <w:rPr>
                <w:noProof/>
                <w:webHidden/>
              </w:rPr>
              <w:fldChar w:fldCharType="begin"/>
            </w:r>
            <w:r w:rsidR="008D1444">
              <w:rPr>
                <w:noProof/>
                <w:webHidden/>
              </w:rPr>
              <w:instrText xml:space="preserve"> PAGEREF _Toc536455165 \h </w:instrText>
            </w:r>
            <w:r w:rsidR="008D1444">
              <w:rPr>
                <w:noProof/>
                <w:webHidden/>
              </w:rPr>
            </w:r>
            <w:r w:rsidR="008D1444">
              <w:rPr>
                <w:noProof/>
                <w:webHidden/>
              </w:rPr>
              <w:fldChar w:fldCharType="separate"/>
            </w:r>
            <w:r w:rsidR="008D1444">
              <w:rPr>
                <w:noProof/>
                <w:webHidden/>
              </w:rPr>
              <w:t>92</w:t>
            </w:r>
            <w:r w:rsidR="008D1444">
              <w:rPr>
                <w:noProof/>
                <w:webHidden/>
              </w:rPr>
              <w:fldChar w:fldCharType="end"/>
            </w:r>
          </w:hyperlink>
        </w:p>
        <w:p w:rsidR="008D1444" w:rsidRDefault="001835FC">
          <w:pPr>
            <w:pStyle w:val="21"/>
            <w:tabs>
              <w:tab w:val="right" w:leader="dot" w:pos="9628"/>
            </w:tabs>
            <w:rPr>
              <w:rFonts w:asciiTheme="minorHAnsi" w:eastAsiaTheme="minorEastAsia" w:hAnsiTheme="minorHAnsi" w:cstheme="minorBidi"/>
              <w:noProof/>
              <w:color w:val="auto"/>
              <w:sz w:val="22"/>
              <w:szCs w:val="22"/>
            </w:rPr>
          </w:pPr>
          <w:hyperlink w:anchor="_Toc536455166" w:history="1">
            <w:r w:rsidR="008D1444" w:rsidRPr="00A139EB">
              <w:rPr>
                <w:rStyle w:val="ae"/>
                <w:noProof/>
              </w:rPr>
              <w:t>§3. Magnetic susceptibility and magnetic permeability of the substance. The law of total current for a magnetic field in a substance</w:t>
            </w:r>
            <w:r w:rsidR="008D1444">
              <w:rPr>
                <w:noProof/>
                <w:webHidden/>
              </w:rPr>
              <w:tab/>
            </w:r>
            <w:r w:rsidR="008D1444">
              <w:rPr>
                <w:noProof/>
                <w:webHidden/>
              </w:rPr>
              <w:fldChar w:fldCharType="begin"/>
            </w:r>
            <w:r w:rsidR="008D1444">
              <w:rPr>
                <w:noProof/>
                <w:webHidden/>
              </w:rPr>
              <w:instrText xml:space="preserve"> PAGEREF _Toc536455166 \h </w:instrText>
            </w:r>
            <w:r w:rsidR="008D1444">
              <w:rPr>
                <w:noProof/>
                <w:webHidden/>
              </w:rPr>
            </w:r>
            <w:r w:rsidR="008D1444">
              <w:rPr>
                <w:noProof/>
                <w:webHidden/>
              </w:rPr>
              <w:fldChar w:fldCharType="separate"/>
            </w:r>
            <w:r w:rsidR="008D1444">
              <w:rPr>
                <w:noProof/>
                <w:webHidden/>
              </w:rPr>
              <w:t>93</w:t>
            </w:r>
            <w:r w:rsidR="008D1444">
              <w:rPr>
                <w:noProof/>
                <w:webHidden/>
              </w:rPr>
              <w:fldChar w:fldCharType="end"/>
            </w:r>
          </w:hyperlink>
        </w:p>
        <w:p w:rsidR="008D1444" w:rsidRDefault="001835FC">
          <w:pPr>
            <w:pStyle w:val="21"/>
            <w:tabs>
              <w:tab w:val="right" w:leader="dot" w:pos="9628"/>
            </w:tabs>
            <w:rPr>
              <w:rFonts w:asciiTheme="minorHAnsi" w:eastAsiaTheme="minorEastAsia" w:hAnsiTheme="minorHAnsi" w:cstheme="minorBidi"/>
              <w:noProof/>
              <w:color w:val="auto"/>
              <w:sz w:val="22"/>
              <w:szCs w:val="22"/>
            </w:rPr>
          </w:pPr>
          <w:hyperlink w:anchor="_Toc536455167" w:history="1">
            <w:r w:rsidR="008D1444" w:rsidRPr="00A139EB">
              <w:rPr>
                <w:rStyle w:val="ae"/>
                <w:noProof/>
              </w:rPr>
              <w:t>§4. Diamagnets and paramagnets</w:t>
            </w:r>
            <w:r w:rsidR="008D1444">
              <w:rPr>
                <w:noProof/>
                <w:webHidden/>
              </w:rPr>
              <w:tab/>
            </w:r>
            <w:r w:rsidR="008D1444">
              <w:rPr>
                <w:noProof/>
                <w:webHidden/>
              </w:rPr>
              <w:fldChar w:fldCharType="begin"/>
            </w:r>
            <w:r w:rsidR="008D1444">
              <w:rPr>
                <w:noProof/>
                <w:webHidden/>
              </w:rPr>
              <w:instrText xml:space="preserve"> PAGEREF _Toc536455167 \h </w:instrText>
            </w:r>
            <w:r w:rsidR="008D1444">
              <w:rPr>
                <w:noProof/>
                <w:webHidden/>
              </w:rPr>
            </w:r>
            <w:r w:rsidR="008D1444">
              <w:rPr>
                <w:noProof/>
                <w:webHidden/>
              </w:rPr>
              <w:fldChar w:fldCharType="separate"/>
            </w:r>
            <w:r w:rsidR="008D1444">
              <w:rPr>
                <w:noProof/>
                <w:webHidden/>
              </w:rPr>
              <w:t>94</w:t>
            </w:r>
            <w:r w:rsidR="008D1444">
              <w:rPr>
                <w:noProof/>
                <w:webHidden/>
              </w:rPr>
              <w:fldChar w:fldCharType="end"/>
            </w:r>
          </w:hyperlink>
        </w:p>
        <w:p w:rsidR="008D1444" w:rsidRDefault="001835FC">
          <w:pPr>
            <w:pStyle w:val="21"/>
            <w:tabs>
              <w:tab w:val="right" w:leader="dot" w:pos="9628"/>
            </w:tabs>
            <w:rPr>
              <w:rFonts w:asciiTheme="minorHAnsi" w:eastAsiaTheme="minorEastAsia" w:hAnsiTheme="minorHAnsi" w:cstheme="minorBidi"/>
              <w:noProof/>
              <w:color w:val="auto"/>
              <w:sz w:val="22"/>
              <w:szCs w:val="22"/>
            </w:rPr>
          </w:pPr>
          <w:hyperlink w:anchor="_Toc536455168" w:history="1">
            <w:r w:rsidR="008D1444" w:rsidRPr="00A139EB">
              <w:rPr>
                <w:rStyle w:val="ae"/>
                <w:noProof/>
              </w:rPr>
              <w:t>§5. Ferromagnets. Magnetization curve. Magnetic hysteresis</w:t>
            </w:r>
            <w:r w:rsidR="008D1444">
              <w:rPr>
                <w:noProof/>
                <w:webHidden/>
              </w:rPr>
              <w:tab/>
            </w:r>
            <w:r w:rsidR="008D1444">
              <w:rPr>
                <w:noProof/>
                <w:webHidden/>
              </w:rPr>
              <w:fldChar w:fldCharType="begin"/>
            </w:r>
            <w:r w:rsidR="008D1444">
              <w:rPr>
                <w:noProof/>
                <w:webHidden/>
              </w:rPr>
              <w:instrText xml:space="preserve"> PAGEREF _Toc536455168 \h </w:instrText>
            </w:r>
            <w:r w:rsidR="008D1444">
              <w:rPr>
                <w:noProof/>
                <w:webHidden/>
              </w:rPr>
            </w:r>
            <w:r w:rsidR="008D1444">
              <w:rPr>
                <w:noProof/>
                <w:webHidden/>
              </w:rPr>
              <w:fldChar w:fldCharType="separate"/>
            </w:r>
            <w:r w:rsidR="008D1444">
              <w:rPr>
                <w:noProof/>
                <w:webHidden/>
              </w:rPr>
              <w:t>95</w:t>
            </w:r>
            <w:r w:rsidR="008D1444">
              <w:rPr>
                <w:noProof/>
                <w:webHidden/>
              </w:rPr>
              <w:fldChar w:fldCharType="end"/>
            </w:r>
          </w:hyperlink>
        </w:p>
        <w:p w:rsidR="008D1444" w:rsidRDefault="001835FC">
          <w:pPr>
            <w:pStyle w:val="21"/>
            <w:tabs>
              <w:tab w:val="right" w:leader="dot" w:pos="9628"/>
            </w:tabs>
            <w:rPr>
              <w:rFonts w:asciiTheme="minorHAnsi" w:eastAsiaTheme="minorEastAsia" w:hAnsiTheme="minorHAnsi" w:cstheme="minorBidi"/>
              <w:noProof/>
              <w:color w:val="auto"/>
              <w:sz w:val="22"/>
              <w:szCs w:val="22"/>
            </w:rPr>
          </w:pPr>
          <w:hyperlink w:anchor="_Toc536455169" w:history="1">
            <w:r w:rsidR="008D1444" w:rsidRPr="00A139EB">
              <w:rPr>
                <w:rStyle w:val="ae"/>
                <w:noProof/>
              </w:rPr>
              <w:t>§6. Spin nature of ferromagnetism. Domains. Curie point</w:t>
            </w:r>
            <w:r w:rsidR="008D1444">
              <w:rPr>
                <w:noProof/>
                <w:webHidden/>
              </w:rPr>
              <w:tab/>
            </w:r>
            <w:r w:rsidR="008D1444">
              <w:rPr>
                <w:noProof/>
                <w:webHidden/>
              </w:rPr>
              <w:fldChar w:fldCharType="begin"/>
            </w:r>
            <w:r w:rsidR="008D1444">
              <w:rPr>
                <w:noProof/>
                <w:webHidden/>
              </w:rPr>
              <w:instrText xml:space="preserve"> PAGEREF _Toc536455169 \h </w:instrText>
            </w:r>
            <w:r w:rsidR="008D1444">
              <w:rPr>
                <w:noProof/>
                <w:webHidden/>
              </w:rPr>
            </w:r>
            <w:r w:rsidR="008D1444">
              <w:rPr>
                <w:noProof/>
                <w:webHidden/>
              </w:rPr>
              <w:fldChar w:fldCharType="separate"/>
            </w:r>
            <w:r w:rsidR="008D1444">
              <w:rPr>
                <w:noProof/>
                <w:webHidden/>
              </w:rPr>
              <w:t>97</w:t>
            </w:r>
            <w:r w:rsidR="008D1444">
              <w:rPr>
                <w:noProof/>
                <w:webHidden/>
              </w:rPr>
              <w:fldChar w:fldCharType="end"/>
            </w:r>
          </w:hyperlink>
        </w:p>
        <w:p w:rsidR="008D1444" w:rsidRDefault="001835FC">
          <w:pPr>
            <w:pStyle w:val="11"/>
            <w:tabs>
              <w:tab w:val="right" w:leader="dot" w:pos="9628"/>
            </w:tabs>
            <w:rPr>
              <w:rFonts w:asciiTheme="minorHAnsi" w:eastAsiaTheme="minorEastAsia" w:hAnsiTheme="minorHAnsi" w:cstheme="minorBidi"/>
              <w:noProof/>
              <w:color w:val="auto"/>
              <w:sz w:val="22"/>
              <w:szCs w:val="22"/>
            </w:rPr>
          </w:pPr>
          <w:hyperlink w:anchor="_Toc536455170" w:history="1">
            <w:r w:rsidR="008D1444" w:rsidRPr="00A139EB">
              <w:rPr>
                <w:rStyle w:val="ae"/>
                <w:noProof/>
              </w:rPr>
              <w:t>Part IV.  FUNDAMENTALS OF THE THEORY OF MAXWELL FOR ELECTROMAGNETIC FIELD</w:t>
            </w:r>
            <w:r w:rsidR="008D1444">
              <w:rPr>
                <w:noProof/>
                <w:webHidden/>
              </w:rPr>
              <w:tab/>
            </w:r>
            <w:r w:rsidR="008D1444">
              <w:rPr>
                <w:noProof/>
                <w:webHidden/>
              </w:rPr>
              <w:fldChar w:fldCharType="begin"/>
            </w:r>
            <w:r w:rsidR="008D1444">
              <w:rPr>
                <w:noProof/>
                <w:webHidden/>
              </w:rPr>
              <w:instrText xml:space="preserve"> PAGEREF _Toc536455170 \h </w:instrText>
            </w:r>
            <w:r w:rsidR="008D1444">
              <w:rPr>
                <w:noProof/>
                <w:webHidden/>
              </w:rPr>
            </w:r>
            <w:r w:rsidR="008D1444">
              <w:rPr>
                <w:noProof/>
                <w:webHidden/>
              </w:rPr>
              <w:fldChar w:fldCharType="separate"/>
            </w:r>
            <w:r w:rsidR="008D1444">
              <w:rPr>
                <w:noProof/>
                <w:webHidden/>
              </w:rPr>
              <w:t>98</w:t>
            </w:r>
            <w:r w:rsidR="008D1444">
              <w:rPr>
                <w:noProof/>
                <w:webHidden/>
              </w:rPr>
              <w:fldChar w:fldCharType="end"/>
            </w:r>
          </w:hyperlink>
        </w:p>
        <w:p w:rsidR="008D1444" w:rsidRDefault="001835FC">
          <w:pPr>
            <w:pStyle w:val="21"/>
            <w:tabs>
              <w:tab w:val="right" w:leader="dot" w:pos="9628"/>
            </w:tabs>
            <w:rPr>
              <w:rFonts w:asciiTheme="minorHAnsi" w:eastAsiaTheme="minorEastAsia" w:hAnsiTheme="minorHAnsi" w:cstheme="minorBidi"/>
              <w:noProof/>
              <w:color w:val="auto"/>
              <w:sz w:val="22"/>
              <w:szCs w:val="22"/>
            </w:rPr>
          </w:pPr>
          <w:hyperlink w:anchor="_Toc536455171" w:history="1">
            <w:r w:rsidR="008D1444" w:rsidRPr="00A139EB">
              <w:rPr>
                <w:rStyle w:val="ae"/>
                <w:noProof/>
              </w:rPr>
              <w:t>§1. Displacement current</w:t>
            </w:r>
            <w:r w:rsidR="008D1444">
              <w:rPr>
                <w:noProof/>
                <w:webHidden/>
              </w:rPr>
              <w:tab/>
            </w:r>
            <w:r w:rsidR="008D1444">
              <w:rPr>
                <w:noProof/>
                <w:webHidden/>
              </w:rPr>
              <w:fldChar w:fldCharType="begin"/>
            </w:r>
            <w:r w:rsidR="008D1444">
              <w:rPr>
                <w:noProof/>
                <w:webHidden/>
              </w:rPr>
              <w:instrText xml:space="preserve"> PAGEREF _Toc536455171 \h </w:instrText>
            </w:r>
            <w:r w:rsidR="008D1444">
              <w:rPr>
                <w:noProof/>
                <w:webHidden/>
              </w:rPr>
            </w:r>
            <w:r w:rsidR="008D1444">
              <w:rPr>
                <w:noProof/>
                <w:webHidden/>
              </w:rPr>
              <w:fldChar w:fldCharType="separate"/>
            </w:r>
            <w:r w:rsidR="008D1444">
              <w:rPr>
                <w:noProof/>
                <w:webHidden/>
              </w:rPr>
              <w:t>98</w:t>
            </w:r>
            <w:r w:rsidR="008D1444">
              <w:rPr>
                <w:noProof/>
                <w:webHidden/>
              </w:rPr>
              <w:fldChar w:fldCharType="end"/>
            </w:r>
          </w:hyperlink>
        </w:p>
        <w:p w:rsidR="008D1444" w:rsidRDefault="001835FC">
          <w:pPr>
            <w:pStyle w:val="21"/>
            <w:tabs>
              <w:tab w:val="right" w:leader="dot" w:pos="9628"/>
            </w:tabs>
            <w:rPr>
              <w:rFonts w:asciiTheme="minorHAnsi" w:eastAsiaTheme="minorEastAsia" w:hAnsiTheme="minorHAnsi" w:cstheme="minorBidi"/>
              <w:noProof/>
              <w:color w:val="auto"/>
              <w:sz w:val="22"/>
              <w:szCs w:val="22"/>
            </w:rPr>
          </w:pPr>
          <w:hyperlink w:anchor="_Toc536455172" w:history="1">
            <w:r w:rsidR="008D1444" w:rsidRPr="00A139EB">
              <w:rPr>
                <w:rStyle w:val="ae"/>
                <w:noProof/>
              </w:rPr>
              <w:t>§2. Maxwell's equations for the electromagnetic field in the integral form</w:t>
            </w:r>
            <w:r w:rsidR="008D1444">
              <w:rPr>
                <w:noProof/>
                <w:webHidden/>
              </w:rPr>
              <w:tab/>
            </w:r>
            <w:r w:rsidR="008D1444">
              <w:rPr>
                <w:noProof/>
                <w:webHidden/>
              </w:rPr>
              <w:fldChar w:fldCharType="begin"/>
            </w:r>
            <w:r w:rsidR="008D1444">
              <w:rPr>
                <w:noProof/>
                <w:webHidden/>
              </w:rPr>
              <w:instrText xml:space="preserve"> PAGEREF _Toc536455172 \h </w:instrText>
            </w:r>
            <w:r w:rsidR="008D1444">
              <w:rPr>
                <w:noProof/>
                <w:webHidden/>
              </w:rPr>
            </w:r>
            <w:r w:rsidR="008D1444">
              <w:rPr>
                <w:noProof/>
                <w:webHidden/>
              </w:rPr>
              <w:fldChar w:fldCharType="separate"/>
            </w:r>
            <w:r w:rsidR="008D1444">
              <w:rPr>
                <w:noProof/>
                <w:webHidden/>
              </w:rPr>
              <w:t>100</w:t>
            </w:r>
            <w:r w:rsidR="008D1444">
              <w:rPr>
                <w:noProof/>
                <w:webHidden/>
              </w:rPr>
              <w:fldChar w:fldCharType="end"/>
            </w:r>
          </w:hyperlink>
        </w:p>
        <w:p w:rsidR="00FC4287" w:rsidRDefault="00FC4287">
          <w:r>
            <w:rPr>
              <w:b/>
              <w:bCs/>
            </w:rPr>
            <w:lastRenderedPageBreak/>
            <w:fldChar w:fldCharType="end"/>
          </w:r>
        </w:p>
      </w:sdtContent>
    </w:sdt>
    <w:p w:rsidR="00FC4287" w:rsidRPr="00E1419E" w:rsidRDefault="00411105" w:rsidP="00411105">
      <w:pPr>
        <w:jc w:val="center"/>
        <w:rPr>
          <w:rFonts w:ascii="Times New Roman" w:hAnsi="Times New Roman" w:cs="Times New Roman"/>
          <w:b/>
          <w:sz w:val="32"/>
          <w:szCs w:val="32"/>
          <w:u w:val="single"/>
          <w:lang w:val="en-US"/>
        </w:rPr>
      </w:pPr>
      <w:r w:rsidRPr="00E1419E">
        <w:rPr>
          <w:rFonts w:ascii="Times New Roman" w:hAnsi="Times New Roman" w:cs="Times New Roman"/>
          <w:b/>
          <w:sz w:val="32"/>
          <w:szCs w:val="32"/>
          <w:u w:val="single"/>
          <w:lang w:val="en-US"/>
        </w:rPr>
        <w:t>E</w:t>
      </w:r>
      <w:r w:rsidRPr="0049486E">
        <w:rPr>
          <w:rFonts w:ascii="Times New Roman" w:hAnsi="Times New Roman" w:cs="Times New Roman"/>
          <w:b/>
          <w:sz w:val="32"/>
          <w:szCs w:val="32"/>
          <w:u w:val="single"/>
          <w:lang w:val="en-US"/>
        </w:rPr>
        <w:t>LECTRICITY AND MAGNETISM</w:t>
      </w:r>
    </w:p>
    <w:p w:rsidR="00FC4287" w:rsidRPr="00E1419E" w:rsidRDefault="00FC4287">
      <w:pPr>
        <w:rPr>
          <w:lang w:val="en-US"/>
        </w:rPr>
      </w:pPr>
    </w:p>
    <w:p w:rsidR="00FC4287" w:rsidRPr="00E1419E" w:rsidRDefault="00FC4287">
      <w:pPr>
        <w:rPr>
          <w:lang w:val="en-US"/>
        </w:rPr>
      </w:pPr>
    </w:p>
    <w:p w:rsidR="00004873" w:rsidRPr="00BC6B87" w:rsidRDefault="00755264" w:rsidP="00BC6B87">
      <w:pPr>
        <w:pStyle w:val="1"/>
      </w:pPr>
      <w:bookmarkStart w:id="1" w:name="_Toc536272054"/>
      <w:bookmarkStart w:id="2" w:name="_Toc536272141"/>
      <w:bookmarkStart w:id="3" w:name="_Toc536272246"/>
      <w:bookmarkStart w:id="4" w:name="_Toc536272350"/>
      <w:bookmarkStart w:id="5" w:name="_Toc536455106"/>
      <w:r w:rsidRPr="00BC6B87">
        <w:t>Part</w:t>
      </w:r>
      <w:r w:rsidR="007029E2" w:rsidRPr="00BC6B87">
        <w:t xml:space="preserve"> I.  </w:t>
      </w:r>
      <w:r w:rsidR="001F40BF" w:rsidRPr="00BC6B87">
        <w:t>ELECTROSTATICS</w:t>
      </w:r>
      <w:bookmarkEnd w:id="1"/>
      <w:bookmarkEnd w:id="2"/>
      <w:bookmarkEnd w:id="3"/>
      <w:bookmarkEnd w:id="4"/>
      <w:bookmarkEnd w:id="5"/>
    </w:p>
    <w:p w:rsidR="00755264" w:rsidRPr="00755264" w:rsidRDefault="00755264" w:rsidP="00755264">
      <w:pPr>
        <w:rPr>
          <w:lang w:val="en-US"/>
        </w:rPr>
      </w:pPr>
    </w:p>
    <w:p w:rsidR="00004873" w:rsidRPr="00BC6B87" w:rsidRDefault="00755264" w:rsidP="00BC6B87">
      <w:pPr>
        <w:pStyle w:val="2"/>
      </w:pPr>
      <w:bookmarkStart w:id="6" w:name="_Toc536272055"/>
      <w:bookmarkStart w:id="7" w:name="_Toc536272142"/>
      <w:bookmarkStart w:id="8" w:name="_Toc536272247"/>
      <w:bookmarkStart w:id="9" w:name="_Toc536272351"/>
      <w:bookmarkStart w:id="10" w:name="_Toc536455107"/>
      <w:proofErr w:type="gramStart"/>
      <w:r w:rsidRPr="00BC6B87">
        <w:t>Chapter 1.</w:t>
      </w:r>
      <w:proofErr w:type="gramEnd"/>
      <w:r w:rsidRPr="00BC6B87">
        <w:t xml:space="preserve"> </w:t>
      </w:r>
      <w:r w:rsidR="007029E2" w:rsidRPr="00BC6B87">
        <w:t>E</w:t>
      </w:r>
      <w:r w:rsidRPr="00BC6B87">
        <w:t>LECTRIC FIELD IN VACUUM</w:t>
      </w:r>
      <w:bookmarkEnd w:id="6"/>
      <w:bookmarkEnd w:id="7"/>
      <w:bookmarkEnd w:id="8"/>
      <w:bookmarkEnd w:id="9"/>
      <w:bookmarkEnd w:id="10"/>
    </w:p>
    <w:p w:rsidR="00755264" w:rsidRPr="00755264" w:rsidRDefault="00755264" w:rsidP="00755264">
      <w:pPr>
        <w:spacing w:line="360" w:lineRule="auto"/>
        <w:rPr>
          <w:b/>
          <w:lang w:val="en-US"/>
        </w:rPr>
      </w:pPr>
    </w:p>
    <w:p w:rsidR="00004873" w:rsidRPr="006B3B2B" w:rsidRDefault="001F40BF" w:rsidP="00BC6B87">
      <w:pPr>
        <w:pStyle w:val="2"/>
      </w:pPr>
      <w:bookmarkStart w:id="11" w:name="_Toc536272056"/>
      <w:bookmarkStart w:id="12" w:name="_Toc536272143"/>
      <w:bookmarkStart w:id="13" w:name="_Toc536272248"/>
      <w:bookmarkStart w:id="14" w:name="_Toc536272352"/>
      <w:bookmarkStart w:id="15" w:name="_Toc536455108"/>
      <w:r w:rsidRPr="006B3B2B">
        <w:t>§1. The law of conservation of electric charge</w:t>
      </w:r>
      <w:bookmarkEnd w:id="11"/>
      <w:bookmarkEnd w:id="12"/>
      <w:bookmarkEnd w:id="13"/>
      <w:bookmarkEnd w:id="14"/>
      <w:bookmarkEnd w:id="15"/>
    </w:p>
    <w:p w:rsidR="00004873" w:rsidRDefault="00004873">
      <w:pPr>
        <w:spacing w:line="360" w:lineRule="auto"/>
        <w:rPr>
          <w:rFonts w:ascii="Times New Roman" w:hAnsi="Times New Roman" w:cs="Times New Roman"/>
          <w:sz w:val="28"/>
          <w:szCs w:val="28"/>
          <w:lang w:val="en-US"/>
        </w:rPr>
      </w:pP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Electrostatics studies the interaction and properties of electrical charge systems that are stationary relative to the chosen inertial reference system.</w: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Electric charge is a property of elementary particles that determines their electromagnetic interaction.</w: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 xml:space="preserve">The entire set of electrical and magnetic phenomena is the manifestation of the existence, movement and interaction of electric charges. There are two types of electric charges - positive and negative. The charges of the same sign push off each </w:t>
      </w:r>
      <w:proofErr w:type="gramStart"/>
      <w:r>
        <w:rPr>
          <w:rFonts w:ascii="Times New Roman" w:hAnsi="Times New Roman" w:cs="Times New Roman"/>
          <w:lang w:val="en-US"/>
        </w:rPr>
        <w:t>other,</w:t>
      </w:r>
      <w:proofErr w:type="gramEnd"/>
      <w:r>
        <w:rPr>
          <w:rFonts w:ascii="Times New Roman" w:hAnsi="Times New Roman" w:cs="Times New Roman"/>
          <w:lang w:val="en-US"/>
        </w:rPr>
        <w:t xml:space="preserve"> and of different signs attract each other.</w:t>
      </w:r>
    </w:p>
    <w:p w:rsidR="00004873" w:rsidRPr="00C05F5A" w:rsidRDefault="001F40BF" w:rsidP="00D16983">
      <w:pPr>
        <w:spacing w:line="360" w:lineRule="auto"/>
        <w:rPr>
          <w:rFonts w:ascii="Times New Roman" w:hAnsi="Times New Roman" w:cs="Times New Roman"/>
          <w:lang w:val="en-US"/>
        </w:rPr>
      </w:pPr>
      <w:r>
        <w:rPr>
          <w:rFonts w:ascii="Times New Roman" w:hAnsi="Times New Roman" w:cs="Times New Roman"/>
          <w:lang w:val="en-US"/>
        </w:rPr>
        <w:t>Electric charges are associated with material carriers. The smallest stable particle with a negative elementary charge is the electron</w:t>
      </w:r>
    </w:p>
    <w:p w:rsidR="00D16983" w:rsidRPr="00D16983" w:rsidRDefault="00D16983" w:rsidP="00D16983">
      <w:pPr>
        <w:spacing w:line="360" w:lineRule="auto"/>
        <w:jc w:val="center"/>
        <w:rPr>
          <w:rFonts w:ascii="Times New Roman" w:hAnsi="Times New Roman" w:cs="Times New Roman"/>
        </w:rPr>
      </w:pPr>
      <w:r w:rsidRPr="00D16983">
        <w:rPr>
          <w:position w:val="-8"/>
        </w:rPr>
        <w:object w:dxaOrig="1719"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25pt;height:16.6pt" o:ole="" filled="t">
            <v:fill color2="black"/>
            <v:imagedata r:id="rId9" o:title=""/>
          </v:shape>
          <o:OLEObject Type="Embed" ProgID="Equation.3" ShapeID="_x0000_i1025" DrawAspect="Content" ObjectID="_1610302269" r:id="rId10"/>
        </w:objec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The elementary particles also include proton, neutron, positron, etc. The charge of the proton is positive and equal in magnitude to the electron charge. However, its rest mass is 1838 times the mass of an electron. A positron is a positively charged particle with a charge and mass equal to the charge and mass of an electron. The neutron is a neutral particle with a mass slightly exceeding the mass of the proton.</w: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 xml:space="preserve">Atoms and molecules of any substance are built from these </w:t>
      </w:r>
      <w:proofErr w:type="gramStart"/>
      <w:r>
        <w:rPr>
          <w:rFonts w:ascii="Times New Roman" w:hAnsi="Times New Roman" w:cs="Times New Roman"/>
          <w:lang w:val="en-US"/>
        </w:rPr>
        <w:t>particles,</w:t>
      </w:r>
      <w:proofErr w:type="gramEnd"/>
      <w:r>
        <w:rPr>
          <w:rFonts w:ascii="Times New Roman" w:hAnsi="Times New Roman" w:cs="Times New Roman"/>
          <w:lang w:val="en-US"/>
        </w:rPr>
        <w:t xml:space="preserve"> therefore electric charges are part of all bodies. Since the charge of any body is formed by a set of elementary charges, it is an integral multiple of the elementary charge</w:t>
      </w:r>
    </w:p>
    <w:p w:rsidR="00004873" w:rsidRDefault="001F40BF" w:rsidP="00F07646">
      <w:pPr>
        <w:spacing w:line="360" w:lineRule="auto"/>
        <w:jc w:val="right"/>
        <w:rPr>
          <w:lang w:val="en-US"/>
        </w:rPr>
      </w:pP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m:oMath>
        <m:r>
          <w:rPr>
            <w:rFonts w:ascii="Cambria Math" w:hAnsi="Cambria Math"/>
          </w:rPr>
          <m:t>q</m:t>
        </m:r>
        <m:r>
          <w:rPr>
            <w:rFonts w:ascii="Cambria Math" w:hAnsi="Cambria Math"/>
            <w:lang w:val="en-US"/>
          </w:rPr>
          <m:t>=±</m:t>
        </m:r>
        <m:r>
          <m:rPr>
            <m:lit/>
            <m:nor/>
          </m:rPr>
          <w:rPr>
            <w:rFonts w:ascii="Cambria Math" w:hAnsi="Cambria Math"/>
            <w:lang w:val="en-US"/>
          </w:rPr>
          <m:t>Ne</m:t>
        </m:r>
      </m:oMath>
      <w:r>
        <w:rPr>
          <w:rFonts w:ascii="Times New Roman" w:hAnsi="Times New Roman" w:cs="Times New Roman"/>
          <w:lang w:val="en-US"/>
        </w:rPr>
        <w:t xml:space="preserve">                                         </w:t>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t xml:space="preserve">    (1.1)</w: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If a physical quantity can take only certain discrete values, then that means that it is quantized. The fact expressed by the formula (1.1) means that the electric charge is quantized. However, the elementary charge is so small that the change in the charge of macroscopic bodies can be considered continuous.</w: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The magnitude of the charge, measured in different inertial systems, is the same, therefore it does not depend on whether this charge moves or is at rest.</w: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 xml:space="preserve">One of the fundamental laws of nature is </w:t>
      </w:r>
      <w:r w:rsidRPr="00D16983">
        <w:rPr>
          <w:rFonts w:ascii="Times New Roman" w:hAnsi="Times New Roman" w:cs="Times New Roman"/>
          <w:b/>
          <w:lang w:val="en-US"/>
        </w:rPr>
        <w:t>electric charge conservation law</w:t>
      </w:r>
      <w:r>
        <w:rPr>
          <w:rFonts w:ascii="Times New Roman" w:hAnsi="Times New Roman" w:cs="Times New Roman"/>
          <w:lang w:val="en-US"/>
        </w:rPr>
        <w:t>:</w:t>
      </w:r>
    </w:p>
    <w:p w:rsidR="00004873" w:rsidRPr="00D16983" w:rsidRDefault="001F40BF">
      <w:pPr>
        <w:spacing w:line="360" w:lineRule="auto"/>
        <w:rPr>
          <w:rFonts w:ascii="Times New Roman" w:hAnsi="Times New Roman" w:cs="Times New Roman"/>
          <w:b/>
          <w:i/>
          <w:color w:val="FF0000"/>
          <w:lang w:val="en-US"/>
        </w:rPr>
      </w:pPr>
      <w:r w:rsidRPr="00D16983">
        <w:rPr>
          <w:rFonts w:ascii="Times New Roman" w:hAnsi="Times New Roman" w:cs="Times New Roman"/>
          <w:b/>
          <w:i/>
          <w:lang w:val="en-US"/>
        </w:rPr>
        <w:lastRenderedPageBreak/>
        <w:tab/>
      </w:r>
      <w:r w:rsidRPr="00D16983">
        <w:rPr>
          <w:rFonts w:ascii="Times New Roman" w:hAnsi="Times New Roman" w:cs="Times New Roman"/>
          <w:b/>
          <w:i/>
          <w:color w:val="FF0000"/>
          <w:lang w:val="en-US"/>
        </w:rPr>
        <w:t>The algebraic sum of the electric charges of bodies or particles that form an electrically isolated system does not change in any processes occurring in this system.</w: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New electrically charged particles can form in the system. For example, when the atoms of a substance are ionized, electrons and positively charged ions are formed. However, the algebraic sum of the charges of new particles is always zero and therefore the total charge of an isolated system will not change.</w:t>
      </w:r>
    </w:p>
    <w:p w:rsidR="00004873" w:rsidRDefault="00004873">
      <w:pPr>
        <w:spacing w:line="360" w:lineRule="auto"/>
        <w:rPr>
          <w:rFonts w:ascii="Times New Roman" w:hAnsi="Times New Roman" w:cs="Times New Roman"/>
          <w:lang w:val="en-US"/>
        </w:rPr>
      </w:pPr>
    </w:p>
    <w:p w:rsidR="00004873" w:rsidRDefault="00004873">
      <w:pPr>
        <w:spacing w:line="360" w:lineRule="auto"/>
        <w:rPr>
          <w:rFonts w:ascii="Times New Roman" w:hAnsi="Times New Roman" w:cs="Times New Roman"/>
          <w:lang w:val="en-US"/>
        </w:rPr>
      </w:pPr>
    </w:p>
    <w:p w:rsidR="00004873" w:rsidRDefault="00004873">
      <w:pPr>
        <w:spacing w:line="360" w:lineRule="auto"/>
        <w:rPr>
          <w:rFonts w:ascii="Times New Roman" w:hAnsi="Times New Roman" w:cs="Times New Roman"/>
          <w:lang w:val="en-US"/>
        </w:rPr>
      </w:pPr>
    </w:p>
    <w:p w:rsidR="00004873" w:rsidRPr="006B3B2B" w:rsidRDefault="001F40BF" w:rsidP="00BC6B87">
      <w:pPr>
        <w:pStyle w:val="2"/>
      </w:pPr>
      <w:bookmarkStart w:id="16" w:name="_Toc536272057"/>
      <w:bookmarkStart w:id="17" w:name="_Toc536272144"/>
      <w:bookmarkStart w:id="18" w:name="_Toc536272249"/>
      <w:bookmarkStart w:id="19" w:name="_Toc536272353"/>
      <w:bookmarkStart w:id="20" w:name="_Toc536455109"/>
      <w:r w:rsidRPr="006B3B2B">
        <w:t>§2.  Coulomb's Law</w:t>
      </w:r>
      <w:bookmarkEnd w:id="16"/>
      <w:bookmarkEnd w:id="17"/>
      <w:bookmarkEnd w:id="18"/>
      <w:bookmarkEnd w:id="19"/>
      <w:bookmarkEnd w:id="20"/>
    </w:p>
    <w:p w:rsidR="00004873" w:rsidRDefault="00004873">
      <w:pPr>
        <w:spacing w:line="360" w:lineRule="auto"/>
        <w:rPr>
          <w:rFonts w:ascii="Times New Roman" w:hAnsi="Times New Roman" w:cs="Times New Roman"/>
          <w:lang w:val="en-US"/>
        </w:rPr>
      </w:pP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The forces of interaction of fixed bodies or particles due to their electric charges are called electrostatic forces.</w: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 xml:space="preserve">             In 1785, Coulomb experimentally established a law that obeys the strength of the interaction of point charges.</w:t>
      </w: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Charged bodies, the size and shape of which can be neglected in this task, are called point charges.</w:t>
      </w:r>
    </w:p>
    <w:p w:rsidR="00004873" w:rsidRDefault="001F40BF">
      <w:pPr>
        <w:spacing w:line="360" w:lineRule="auto"/>
        <w:ind w:firstLine="709"/>
        <w:rPr>
          <w:rFonts w:ascii="Times New Roman" w:hAnsi="Times New Roman" w:cs="Times New Roman"/>
          <w:u w:val="single"/>
          <w:lang w:val="en-US"/>
        </w:rPr>
      </w:pPr>
      <w:r>
        <w:rPr>
          <w:rFonts w:ascii="Times New Roman" w:hAnsi="Times New Roman" w:cs="Times New Roman"/>
          <w:u w:val="single"/>
          <w:lang w:val="en-US"/>
        </w:rPr>
        <w:t>Coulomb's law:</w:t>
      </w:r>
    </w:p>
    <w:p w:rsidR="00004873" w:rsidRDefault="001F40BF">
      <w:pPr>
        <w:spacing w:line="360" w:lineRule="auto"/>
        <w:ind w:firstLine="709"/>
        <w:rPr>
          <w:lang w:val="en-US"/>
        </w:rPr>
      </w:pPr>
      <w:r>
        <w:rPr>
          <w:rFonts w:ascii="Times New Roman" w:hAnsi="Times New Roman" w:cs="Times New Roman"/>
          <w:lang w:val="en-US"/>
        </w:rPr>
        <w:t xml:space="preserve"> </w:t>
      </w:r>
      <w:proofErr w:type="gramStart"/>
      <w:r>
        <w:rPr>
          <w:rFonts w:ascii="Times New Roman" w:hAnsi="Times New Roman" w:cs="Times New Roman"/>
          <w:b/>
          <w:i/>
          <w:sz w:val="28"/>
          <w:szCs w:val="28"/>
          <w:highlight w:val="cyan"/>
          <w:lang w:val="en-US"/>
        </w:rPr>
        <w:t>the</w:t>
      </w:r>
      <w:proofErr w:type="gramEnd"/>
      <w:r>
        <w:rPr>
          <w:rFonts w:ascii="Times New Roman" w:hAnsi="Times New Roman" w:cs="Times New Roman"/>
          <w:b/>
          <w:i/>
          <w:sz w:val="28"/>
          <w:szCs w:val="28"/>
          <w:highlight w:val="cyan"/>
          <w:lang w:val="en-US"/>
        </w:rPr>
        <w:t xml:space="preserve"> force of electrostatic interaction of two point charges in a vacuum is directly proportional to the product of these charges, inversely proportional to the square of the distance between the charges and directed along the line connecting them:</w:t>
      </w:r>
    </w:p>
    <w:p w:rsidR="00004873" w:rsidRDefault="001835FC">
      <w:pPr>
        <w:spacing w:line="360" w:lineRule="auto"/>
      </w:pPr>
      <m:oMathPara>
        <m:oMath>
          <m:sSub>
            <m:sSubPr>
              <m:ctrlPr>
                <w:rPr>
                  <w:rFonts w:ascii="Cambria Math" w:hAnsi="Cambria Math"/>
                </w:rPr>
              </m:ctrlPr>
            </m:sSubPr>
            <m:e>
              <m:acc>
                <m:accPr>
                  <m:chr m:val="⃗"/>
                  <m:ctrlPr>
                    <w:rPr>
                      <w:rFonts w:ascii="Cambria Math" w:hAnsi="Cambria Math"/>
                    </w:rPr>
                  </m:ctrlPr>
                </m:accPr>
                <m:e>
                  <m:r>
                    <w:rPr>
                      <w:rFonts w:ascii="Cambria Math" w:hAnsi="Cambria Math"/>
                    </w:rPr>
                    <m:t>F</m:t>
                  </m:r>
                </m:e>
              </m:acc>
            </m:e>
            <m:sub>
              <m:r>
                <m:rPr>
                  <m:lit/>
                  <m:nor/>
                </m:rPr>
                <w:rPr>
                  <w:rFonts w:ascii="Cambria Math" w:hAnsi="Cambria Math"/>
                </w:rPr>
                <m:t>12</m:t>
              </m:r>
            </m:sub>
          </m:sSub>
          <m:r>
            <w:rPr>
              <w:rFonts w:ascii="Cambria Math" w:hAnsi="Cambria Math"/>
            </w:rPr>
            <m:t>=k</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1</m:t>
                  </m:r>
                </m:sub>
              </m:sSub>
              <m:sSub>
                <m:sSubPr>
                  <m:ctrlPr>
                    <w:rPr>
                      <w:rFonts w:ascii="Cambria Math" w:hAnsi="Cambria Math"/>
                    </w:rPr>
                  </m:ctrlPr>
                </m:sSubPr>
                <m:e>
                  <m:r>
                    <w:rPr>
                      <w:rFonts w:ascii="Cambria Math" w:hAnsi="Cambria Math"/>
                    </w:rPr>
                    <m:t>q</m:t>
                  </m:r>
                </m:e>
                <m:sub>
                  <m:r>
                    <w:rPr>
                      <w:rFonts w:ascii="Cambria Math" w:hAnsi="Cambria Math"/>
                    </w:rPr>
                    <m:t>2</m:t>
                  </m:r>
                </m:sub>
              </m:sSub>
            </m:num>
            <m:den>
              <m:sSup>
                <m:sSupPr>
                  <m:ctrlPr>
                    <w:rPr>
                      <w:rFonts w:ascii="Cambria Math" w:hAnsi="Cambria Math"/>
                    </w:rPr>
                  </m:ctrlPr>
                </m:sSupPr>
                <m:e>
                  <m:r>
                    <w:rPr>
                      <w:rFonts w:ascii="Cambria Math" w:hAnsi="Cambria Math"/>
                    </w:rPr>
                    <m:t>r</m:t>
                  </m:r>
                </m:e>
                <m:sup>
                  <m:r>
                    <w:rPr>
                      <w:rFonts w:ascii="Cambria Math" w:hAnsi="Cambria Math"/>
                    </w:rPr>
                    <m:t>2</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acc>
                    <m:accPr>
                      <m:chr m:val="⃗"/>
                      <m:ctrlPr>
                        <w:rPr>
                          <w:rFonts w:ascii="Cambria Math" w:hAnsi="Cambria Math"/>
                        </w:rPr>
                      </m:ctrlPr>
                    </m:accPr>
                    <m:e>
                      <m:r>
                        <w:rPr>
                          <w:rFonts w:ascii="Cambria Math" w:hAnsi="Cambria Math"/>
                        </w:rPr>
                        <m:t>r</m:t>
                      </m:r>
                    </m:e>
                  </m:acc>
                </m:e>
                <m:sub>
                  <m:r>
                    <m:rPr>
                      <m:lit/>
                      <m:nor/>
                    </m:rPr>
                    <w:rPr>
                      <w:rFonts w:ascii="Cambria Math" w:hAnsi="Cambria Math"/>
                    </w:rPr>
                    <m:t>12</m:t>
                  </m:r>
                </m:sub>
              </m:sSub>
            </m:num>
            <m:den>
              <m:r>
                <w:rPr>
                  <w:rFonts w:ascii="Cambria Math" w:hAnsi="Cambria Math"/>
                </w:rPr>
                <m:t>r</m:t>
              </m:r>
            </m:den>
          </m:f>
        </m:oMath>
      </m:oMathPara>
    </w:p>
    <w:p w:rsidR="00004873" w:rsidRDefault="001F40BF">
      <w:pPr>
        <w:spacing w:line="360" w:lineRule="auto"/>
        <w:jc w:val="center"/>
      </w:pPr>
      <w:r>
        <w:rPr>
          <w:noProof/>
        </w:rPr>
        <w:drawing>
          <wp:inline distT="0" distB="0" distL="0" distR="0" wp14:anchorId="22545FF1" wp14:editId="19F17320">
            <wp:extent cx="2456815" cy="1791335"/>
            <wp:effectExtent l="0" t="0" r="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3"/>
                    <pic:cNvPicPr>
                      <a:picLocks noChangeAspect="1" noChangeArrowheads="1"/>
                    </pic:cNvPicPr>
                  </pic:nvPicPr>
                  <pic:blipFill>
                    <a:blip r:embed="rId11"/>
                    <a:stretch>
                      <a:fillRect/>
                    </a:stretch>
                  </pic:blipFill>
                  <pic:spPr bwMode="auto">
                    <a:xfrm>
                      <a:off x="0" y="0"/>
                      <a:ext cx="2456815" cy="1791335"/>
                    </a:xfrm>
                    <a:prstGeom prst="rect">
                      <a:avLst/>
                    </a:prstGeom>
                  </pic:spPr>
                </pic:pic>
              </a:graphicData>
            </a:graphic>
          </wp:inline>
        </w:drawing>
      </w:r>
    </w:p>
    <w:p w:rsidR="00004873" w:rsidRDefault="00004873">
      <w:pPr>
        <w:spacing w:line="360" w:lineRule="auto"/>
        <w:jc w:val="center"/>
        <w:rPr>
          <w:rFonts w:ascii="Times New Roman" w:hAnsi="Times New Roman" w:cs="Times New Roman"/>
          <w:lang w:val="en-US"/>
        </w:rPr>
      </w:pPr>
    </w:p>
    <w:p w:rsidR="00004873" w:rsidRDefault="001F40BF">
      <w:pPr>
        <w:spacing w:line="360" w:lineRule="auto"/>
        <w:ind w:firstLine="709"/>
        <w:jc w:val="center"/>
        <w:rPr>
          <w:rFonts w:ascii="Times New Roman" w:hAnsi="Times New Roman" w:cs="Times New Roman"/>
          <w:lang w:val="en-US"/>
        </w:rPr>
      </w:pPr>
      <w:r>
        <w:rPr>
          <w:rFonts w:ascii="Times New Roman" w:hAnsi="Times New Roman" w:cs="Times New Roman"/>
          <w:lang w:val="en-US"/>
        </w:rPr>
        <w:t>Fig. 2.1</w:t>
      </w:r>
    </w:p>
    <w:p w:rsidR="00004873" w:rsidRDefault="00004873">
      <w:pPr>
        <w:spacing w:line="360" w:lineRule="auto"/>
        <w:rPr>
          <w:rFonts w:ascii="Times New Roman" w:hAnsi="Times New Roman" w:cs="Times New Roman"/>
          <w:lang w:val="en-US"/>
        </w:rPr>
      </w:pPr>
    </w:p>
    <w:p w:rsidR="00004873" w:rsidRDefault="001835FC">
      <w:pPr>
        <w:spacing w:line="360" w:lineRule="auto"/>
        <w:rPr>
          <w:lang w:val="en-US"/>
        </w:rPr>
      </w:pPr>
      <m:oMathPara>
        <m:oMath>
          <m:sSub>
            <m:sSubPr>
              <m:ctrlPr>
                <w:rPr>
                  <w:rFonts w:ascii="Cambria Math" w:hAnsi="Cambria Math"/>
                </w:rPr>
              </m:ctrlPr>
            </m:sSubPr>
            <m:e>
              <m:acc>
                <m:accPr>
                  <m:chr m:val="⃗"/>
                  <m:ctrlPr>
                    <w:rPr>
                      <w:rFonts w:ascii="Cambria Math" w:hAnsi="Cambria Math"/>
                    </w:rPr>
                  </m:ctrlPr>
                </m:accPr>
                <m:e>
                  <m:r>
                    <w:rPr>
                      <w:rFonts w:ascii="Cambria Math" w:hAnsi="Cambria Math"/>
                    </w:rPr>
                    <m:t>F</m:t>
                  </m:r>
                </m:e>
              </m:acc>
            </m:e>
            <m:sub>
              <m:r>
                <m:rPr>
                  <m:lit/>
                  <m:nor/>
                </m:rPr>
                <w:rPr>
                  <w:rFonts w:ascii="Cambria Math" w:hAnsi="Cambria Math"/>
                  <w:lang w:val="en-US"/>
                </w:rPr>
                <m:t>21</m:t>
              </m:r>
            </m:sub>
          </m:sSub>
          <m:r>
            <w:rPr>
              <w:rFonts w:ascii="Cambria Math" w:hAnsi="Cambria Math"/>
              <w:lang w:val="en-US"/>
            </w:rPr>
            <m:t>=-</m:t>
          </m:r>
          <m:r>
            <w:rPr>
              <w:rFonts w:ascii="Cambria Math" w:hAnsi="Cambria Math"/>
            </w:rPr>
            <m:t>k</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lang w:val="en-US"/>
                    </w:rPr>
                    <m:t>1</m:t>
                  </m:r>
                </m:sub>
              </m:sSub>
              <m:sSub>
                <m:sSubPr>
                  <m:ctrlPr>
                    <w:rPr>
                      <w:rFonts w:ascii="Cambria Math" w:hAnsi="Cambria Math"/>
                    </w:rPr>
                  </m:ctrlPr>
                </m:sSubPr>
                <m:e>
                  <m:r>
                    <w:rPr>
                      <w:rFonts w:ascii="Cambria Math" w:hAnsi="Cambria Math"/>
                    </w:rPr>
                    <m:t>q</m:t>
                  </m:r>
                </m:e>
                <m:sub>
                  <m:r>
                    <w:rPr>
                      <w:rFonts w:ascii="Cambria Math" w:hAnsi="Cambria Math"/>
                      <w:lang w:val="en-US"/>
                    </w:rPr>
                    <m:t>2</m:t>
                  </m:r>
                </m:sub>
              </m:sSub>
            </m:num>
            <m:den>
              <m:sSup>
                <m:sSupPr>
                  <m:ctrlPr>
                    <w:rPr>
                      <w:rFonts w:ascii="Cambria Math" w:hAnsi="Cambria Math"/>
                    </w:rPr>
                  </m:ctrlPr>
                </m:sSupPr>
                <m:e>
                  <m:r>
                    <w:rPr>
                      <w:rFonts w:ascii="Cambria Math" w:hAnsi="Cambria Math"/>
                    </w:rPr>
                    <m:t>r</m:t>
                  </m:r>
                </m:e>
                <m:sup>
                  <m:r>
                    <w:rPr>
                      <w:rFonts w:ascii="Cambria Math" w:hAnsi="Cambria Math"/>
                      <w:lang w:val="en-US"/>
                    </w:rPr>
                    <m:t>2</m:t>
                  </m:r>
                </m:sup>
              </m:sSup>
            </m:den>
          </m:f>
          <m:r>
            <w:rPr>
              <w:rFonts w:ascii="Cambria Math" w:hAnsi="Cambria Math"/>
              <w:lang w:val="en-US"/>
            </w:rPr>
            <m:t>⋅</m:t>
          </m:r>
          <m:f>
            <m:fPr>
              <m:ctrlPr>
                <w:rPr>
                  <w:rFonts w:ascii="Cambria Math" w:hAnsi="Cambria Math"/>
                </w:rPr>
              </m:ctrlPr>
            </m:fPr>
            <m:num>
              <m:sSub>
                <m:sSubPr>
                  <m:ctrlPr>
                    <w:rPr>
                      <w:rFonts w:ascii="Cambria Math" w:hAnsi="Cambria Math"/>
                    </w:rPr>
                  </m:ctrlPr>
                </m:sSubPr>
                <m:e>
                  <m:acc>
                    <m:accPr>
                      <m:chr m:val="⃗"/>
                      <m:ctrlPr>
                        <w:rPr>
                          <w:rFonts w:ascii="Cambria Math" w:hAnsi="Cambria Math"/>
                        </w:rPr>
                      </m:ctrlPr>
                    </m:accPr>
                    <m:e>
                      <m:r>
                        <w:rPr>
                          <w:rFonts w:ascii="Cambria Math" w:hAnsi="Cambria Math"/>
                        </w:rPr>
                        <m:t>r</m:t>
                      </m:r>
                    </m:e>
                  </m:acc>
                </m:e>
                <m:sub>
                  <m:r>
                    <m:rPr>
                      <m:lit/>
                      <m:nor/>
                    </m:rPr>
                    <w:rPr>
                      <w:rFonts w:ascii="Cambria Math" w:hAnsi="Cambria Math"/>
                      <w:lang w:val="en-US"/>
                    </w:rPr>
                    <m:t>12</m:t>
                  </m:r>
                </m:sub>
              </m:sSub>
            </m:num>
            <m:den>
              <m:r>
                <w:rPr>
                  <w:rFonts w:ascii="Cambria Math" w:hAnsi="Cambria Math"/>
                </w:rPr>
                <m:t>r</m:t>
              </m:r>
            </m:den>
          </m:f>
        </m:oMath>
      </m:oMathPara>
    </w:p>
    <w:p w:rsidR="00004873" w:rsidRDefault="001835FC">
      <w:pPr>
        <w:spacing w:line="360" w:lineRule="auto"/>
        <w:rPr>
          <w:lang w:val="en-US"/>
        </w:rPr>
      </w:pPr>
      <m:oMathPara>
        <m:oMath>
          <m:sSub>
            <m:sSubPr>
              <m:ctrlPr>
                <w:rPr>
                  <w:rFonts w:ascii="Cambria Math" w:hAnsi="Cambria Math"/>
                </w:rPr>
              </m:ctrlPr>
            </m:sSubPr>
            <m:e>
              <m:acc>
                <m:accPr>
                  <m:chr m:val="⃗"/>
                  <m:ctrlPr>
                    <w:rPr>
                      <w:rFonts w:ascii="Cambria Math" w:hAnsi="Cambria Math"/>
                    </w:rPr>
                  </m:ctrlPr>
                </m:accPr>
                <m:e>
                  <m:r>
                    <w:rPr>
                      <w:rFonts w:ascii="Cambria Math" w:hAnsi="Cambria Math"/>
                    </w:rPr>
                    <m:t>F</m:t>
                  </m:r>
                </m:e>
              </m:acc>
            </m:e>
            <m:sub>
              <m:r>
                <m:rPr>
                  <m:lit/>
                  <m:nor/>
                </m:rPr>
                <w:rPr>
                  <w:rFonts w:ascii="Cambria Math" w:hAnsi="Cambria Math"/>
                  <w:lang w:val="en-US"/>
                </w:rPr>
                <m:t>12</m:t>
              </m:r>
            </m:sub>
          </m:sSub>
          <m:r>
            <w:rPr>
              <w:rFonts w:ascii="Cambria Math" w:hAnsi="Cambria Math"/>
              <w:lang w:val="en-US"/>
            </w:rPr>
            <m:t>=-</m:t>
          </m:r>
          <m:sSub>
            <m:sSubPr>
              <m:ctrlPr>
                <w:rPr>
                  <w:rFonts w:ascii="Cambria Math" w:hAnsi="Cambria Math"/>
                </w:rPr>
              </m:ctrlPr>
            </m:sSubPr>
            <m:e>
              <m:acc>
                <m:accPr>
                  <m:chr m:val="⃗"/>
                  <m:ctrlPr>
                    <w:rPr>
                      <w:rFonts w:ascii="Cambria Math" w:hAnsi="Cambria Math"/>
                    </w:rPr>
                  </m:ctrlPr>
                </m:accPr>
                <m:e>
                  <m:r>
                    <w:rPr>
                      <w:rFonts w:ascii="Cambria Math" w:hAnsi="Cambria Math"/>
                    </w:rPr>
                    <m:t>F</m:t>
                  </m:r>
                </m:e>
              </m:acc>
            </m:e>
            <m:sub>
              <m:r>
                <m:rPr>
                  <m:lit/>
                  <m:nor/>
                </m:rPr>
                <w:rPr>
                  <w:rFonts w:ascii="Cambria Math" w:hAnsi="Cambria Math"/>
                  <w:lang w:val="en-US"/>
                </w:rPr>
                <m:t>21</m:t>
              </m:r>
            </m:sub>
          </m:sSub>
        </m:oMath>
      </m:oMathPara>
    </w:p>
    <w:p w:rsidR="00004873" w:rsidRDefault="001835FC">
      <w:pPr>
        <w:spacing w:line="360" w:lineRule="auto"/>
        <w:rPr>
          <w:lang w:val="en-US"/>
        </w:rPr>
      </w:pPr>
      <m:oMath>
        <m:sSub>
          <m:sSubPr>
            <m:ctrlPr>
              <w:rPr>
                <w:rFonts w:ascii="Cambria Math" w:hAnsi="Cambria Math"/>
              </w:rPr>
            </m:ctrlPr>
          </m:sSubPr>
          <m:e>
            <m:acc>
              <m:accPr>
                <m:chr m:val="⃗"/>
                <m:ctrlPr>
                  <w:rPr>
                    <w:rFonts w:ascii="Cambria Math" w:hAnsi="Cambria Math"/>
                  </w:rPr>
                </m:ctrlPr>
              </m:accPr>
              <m:e>
                <m:r>
                  <w:rPr>
                    <w:rFonts w:ascii="Cambria Math" w:hAnsi="Cambria Math"/>
                  </w:rPr>
                  <m:t>F</m:t>
                </m:r>
              </m:e>
            </m:acc>
          </m:e>
          <m:sub>
            <m:r>
              <m:rPr>
                <m:lit/>
                <m:nor/>
              </m:rPr>
              <w:rPr>
                <w:rFonts w:ascii="Cambria Math" w:hAnsi="Cambria Math"/>
                <w:lang w:val="en-US"/>
              </w:rPr>
              <m:t>12</m:t>
            </m:r>
          </m:sub>
        </m:sSub>
      </m:oMath>
      <w:r w:rsidR="001F40BF">
        <w:rPr>
          <w:rFonts w:ascii="Times New Roman" w:hAnsi="Times New Roman" w:cs="Times New Roman"/>
          <w:lang w:val="en-US"/>
        </w:rPr>
        <w:t xml:space="preserve">- force acting on charge </w:t>
      </w:r>
      <m:oMath>
        <m:sSub>
          <m:sSubPr>
            <m:ctrlPr>
              <w:rPr>
                <w:rFonts w:ascii="Cambria Math" w:hAnsi="Cambria Math"/>
              </w:rPr>
            </m:ctrlPr>
          </m:sSubPr>
          <m:e>
            <m:r>
              <w:rPr>
                <w:rFonts w:ascii="Cambria Math" w:hAnsi="Cambria Math"/>
              </w:rPr>
              <m:t>q</m:t>
            </m:r>
          </m:e>
          <m:sub>
            <m:r>
              <w:rPr>
                <w:rFonts w:ascii="Cambria Math" w:hAnsi="Cambria Math"/>
                <w:lang w:val="en-US"/>
              </w:rPr>
              <m:t>1</m:t>
            </m:r>
          </m:sub>
        </m:sSub>
      </m:oMath>
      <w:r w:rsidR="001F40BF">
        <w:rPr>
          <w:rFonts w:ascii="Times New Roman" w:hAnsi="Times New Roman" w:cs="Times New Roman"/>
          <w:lang w:val="en-US"/>
        </w:rPr>
        <w:t xml:space="preserve"> from charge </w:t>
      </w:r>
      <m:oMath>
        <m:sSub>
          <m:sSubPr>
            <m:ctrlPr>
              <w:rPr>
                <w:rFonts w:ascii="Cambria Math" w:hAnsi="Cambria Math"/>
              </w:rPr>
            </m:ctrlPr>
          </m:sSubPr>
          <m:e>
            <m:r>
              <w:rPr>
                <w:rFonts w:ascii="Cambria Math" w:hAnsi="Cambria Math"/>
              </w:rPr>
              <m:t>q</m:t>
            </m:r>
          </m:e>
          <m:sub>
            <m:r>
              <w:rPr>
                <w:rFonts w:ascii="Cambria Math" w:hAnsi="Cambria Math"/>
                <w:lang w:val="en-US"/>
              </w:rPr>
              <m:t>2</m:t>
            </m:r>
          </m:sub>
        </m:sSub>
      </m:oMath>
    </w:p>
    <w:p w:rsidR="00004873" w:rsidRDefault="001F40BF">
      <w:pPr>
        <w:spacing w:line="360" w:lineRule="auto"/>
        <w:rPr>
          <w:rFonts w:ascii="Times New Roman" w:hAnsi="Times New Roman" w:cs="Times New Roman"/>
          <w:lang w:val="en-US"/>
        </w:rPr>
      </w:pPr>
      <w:r w:rsidRPr="0068777B">
        <w:rPr>
          <w:rFonts w:ascii="Times New Roman" w:hAnsi="Times New Roman" w:cs="Times New Roman"/>
          <w:b/>
          <w:i/>
          <w:lang w:val="en-US"/>
        </w:rPr>
        <w:t>k</w:t>
      </w:r>
      <w:r>
        <w:rPr>
          <w:rFonts w:ascii="Times New Roman" w:hAnsi="Times New Roman" w:cs="Times New Roman"/>
          <w:lang w:val="en-US"/>
        </w:rPr>
        <w:t xml:space="preserve"> – </w:t>
      </w:r>
      <w:proofErr w:type="gramStart"/>
      <w:r>
        <w:rPr>
          <w:rFonts w:ascii="Times New Roman" w:hAnsi="Times New Roman" w:cs="Times New Roman"/>
          <w:lang w:val="en-US"/>
        </w:rPr>
        <w:t>proportionality</w:t>
      </w:r>
      <w:proofErr w:type="gramEnd"/>
      <w:r>
        <w:rPr>
          <w:rFonts w:ascii="Times New Roman" w:hAnsi="Times New Roman" w:cs="Times New Roman"/>
          <w:lang w:val="en-US"/>
        </w:rPr>
        <w:t xml:space="preserve"> coefficient, depending on the choice of the system of units;</w:t>
      </w:r>
    </w:p>
    <w:p w:rsidR="00004873" w:rsidRDefault="001835FC">
      <w:pPr>
        <w:spacing w:line="360" w:lineRule="auto"/>
        <w:rPr>
          <w:lang w:val="en-US"/>
        </w:rPr>
      </w:pPr>
      <m:oMath>
        <m:sSub>
          <m:sSubPr>
            <m:ctrlPr>
              <w:rPr>
                <w:rFonts w:ascii="Cambria Math" w:hAnsi="Cambria Math"/>
              </w:rPr>
            </m:ctrlPr>
          </m:sSubPr>
          <m:e>
            <m:acc>
              <m:accPr>
                <m:chr m:val="⃗"/>
                <m:ctrlPr>
                  <w:rPr>
                    <w:rFonts w:ascii="Cambria Math" w:hAnsi="Cambria Math"/>
                  </w:rPr>
                </m:ctrlPr>
              </m:accPr>
              <m:e>
                <m:r>
                  <w:rPr>
                    <w:rFonts w:ascii="Cambria Math" w:hAnsi="Cambria Math"/>
                  </w:rPr>
                  <m:t>r</m:t>
                </m:r>
              </m:e>
            </m:acc>
          </m:e>
          <m:sub>
            <m:r>
              <m:rPr>
                <m:lit/>
                <m:nor/>
              </m:rPr>
              <w:rPr>
                <w:rFonts w:ascii="Cambria Math" w:hAnsi="Cambria Math"/>
                <w:lang w:val="en-US"/>
              </w:rPr>
              <m:t>12</m:t>
            </m:r>
          </m:sub>
        </m:sSub>
      </m:oMath>
      <w:r w:rsidR="001F40BF">
        <w:rPr>
          <w:rFonts w:ascii="Times New Roman" w:hAnsi="Times New Roman" w:cs="Times New Roman"/>
          <w:lang w:val="en-US"/>
        </w:rPr>
        <w:t xml:space="preserve">  - </w:t>
      </w:r>
      <w:proofErr w:type="gramStart"/>
      <w:r w:rsidR="001F40BF">
        <w:rPr>
          <w:rFonts w:ascii="Times New Roman" w:hAnsi="Times New Roman" w:cs="Times New Roman"/>
          <w:lang w:val="en-US"/>
        </w:rPr>
        <w:t>radius-vector</w:t>
      </w:r>
      <w:proofErr w:type="gramEnd"/>
      <w:r w:rsidR="001F40BF">
        <w:rPr>
          <w:rFonts w:ascii="Times New Roman" w:hAnsi="Times New Roman" w:cs="Times New Roman"/>
          <w:lang w:val="en-US"/>
        </w:rPr>
        <w:t xml:space="preserve"> connecting charge   </w:t>
      </w:r>
      <m:oMath>
        <m:sSub>
          <m:sSubPr>
            <m:ctrlPr>
              <w:rPr>
                <w:rFonts w:ascii="Cambria Math" w:hAnsi="Cambria Math"/>
              </w:rPr>
            </m:ctrlPr>
          </m:sSubPr>
          <m:e>
            <m:r>
              <w:rPr>
                <w:rFonts w:ascii="Cambria Math" w:hAnsi="Cambria Math"/>
              </w:rPr>
              <m:t>q</m:t>
            </m:r>
          </m:e>
          <m:sub>
            <m:r>
              <w:rPr>
                <w:rFonts w:ascii="Cambria Math" w:hAnsi="Cambria Math"/>
                <w:lang w:val="en-US"/>
              </w:rPr>
              <m:t>2</m:t>
            </m:r>
          </m:sub>
        </m:sSub>
      </m:oMath>
      <w:r w:rsidR="001F40BF">
        <w:rPr>
          <w:rFonts w:ascii="Times New Roman" w:hAnsi="Times New Roman" w:cs="Times New Roman"/>
          <w:lang w:val="en-US"/>
        </w:rPr>
        <w:t xml:space="preserve">  with charge </w:t>
      </w:r>
      <m:oMath>
        <m:sSub>
          <m:sSubPr>
            <m:ctrlPr>
              <w:rPr>
                <w:rFonts w:ascii="Cambria Math" w:hAnsi="Cambria Math"/>
              </w:rPr>
            </m:ctrlPr>
          </m:sSubPr>
          <m:e>
            <m:r>
              <w:rPr>
                <w:rFonts w:ascii="Cambria Math" w:hAnsi="Cambria Math"/>
              </w:rPr>
              <m:t>q</m:t>
            </m:r>
          </m:e>
          <m:sub>
            <m:r>
              <w:rPr>
                <w:rFonts w:ascii="Cambria Math" w:hAnsi="Cambria Math"/>
                <w:lang w:val="en-US"/>
              </w:rPr>
              <m:t>1</m:t>
            </m:r>
          </m:sub>
        </m:sSub>
      </m:oMath>
      <w:r w:rsidR="001F40BF">
        <w:rPr>
          <w:rFonts w:ascii="Times New Roman" w:hAnsi="Times New Roman" w:cs="Times New Roman"/>
          <w:lang w:val="en-US"/>
        </w:rPr>
        <w:t>.</w:t>
      </w:r>
    </w:p>
    <w:p w:rsidR="00004873" w:rsidRDefault="001F40BF">
      <w:pPr>
        <w:spacing w:line="360" w:lineRule="auto"/>
        <w:rPr>
          <w:lang w:val="en-US"/>
        </w:rPr>
      </w:pPr>
      <w:proofErr w:type="gramStart"/>
      <w:r>
        <w:rPr>
          <w:rFonts w:ascii="Times New Roman" w:hAnsi="Times New Roman" w:cs="Times New Roman"/>
          <w:lang w:val="en-US"/>
        </w:rPr>
        <w:t xml:space="preserve">In the </w:t>
      </w:r>
      <w:r>
        <w:rPr>
          <w:rFonts w:ascii="Times New Roman" w:hAnsi="Times New Roman" w:cs="Times New Roman"/>
          <w:color w:val="7030A0"/>
          <w:lang w:val="en-US"/>
        </w:rPr>
        <w:t>SI</w:t>
      </w:r>
      <w:r>
        <w:rPr>
          <w:rFonts w:ascii="Times New Roman" w:hAnsi="Times New Roman" w:cs="Times New Roman"/>
          <w:lang w:val="en-US"/>
        </w:rPr>
        <w:t xml:space="preserve"> system   </w:t>
      </w:r>
      <m:oMath>
        <m:r>
          <m:rPr>
            <m:sty m:val="b"/>
          </m:rPr>
          <w:rPr>
            <w:rFonts w:ascii="Cambria Math" w:hAnsi="Cambria Math"/>
            <w:lang w:val="en-US"/>
          </w:rPr>
          <m:t>k=</m:t>
        </m:r>
        <m:f>
          <m:fPr>
            <m:type m:val="lin"/>
            <m:ctrlPr>
              <w:rPr>
                <w:rFonts w:ascii="Cambria Math" w:hAnsi="Cambria Math"/>
                <w:b/>
              </w:rPr>
            </m:ctrlPr>
          </m:fPr>
          <m:num>
            <m:r>
              <m:rPr>
                <m:sty m:val="b"/>
              </m:rPr>
              <w:rPr>
                <w:rFonts w:ascii="Cambria Math" w:hAnsi="Cambria Math"/>
                <w:lang w:val="en-US"/>
              </w:rPr>
              <m:t>1</m:t>
            </m:r>
          </m:num>
          <m:den>
            <m:r>
              <m:rPr>
                <m:sty m:val="b"/>
              </m:rPr>
              <w:rPr>
                <w:rFonts w:ascii="Cambria Math" w:hAnsi="Cambria Math"/>
                <w:lang w:val="en-US"/>
              </w:rPr>
              <m:t>4</m:t>
            </m:r>
          </m:den>
        </m:f>
        <m:sSub>
          <m:sSubPr>
            <m:ctrlPr>
              <w:rPr>
                <w:rFonts w:ascii="Cambria Math" w:hAnsi="Cambria Math"/>
                <w:b/>
              </w:rPr>
            </m:ctrlPr>
          </m:sSubPr>
          <m:e>
            <m:r>
              <m:rPr>
                <m:lit/>
                <m:nor/>
              </m:rPr>
              <w:rPr>
                <w:rFonts w:ascii="Cambria Math" w:hAnsi="Cambria Math"/>
                <w:b/>
              </w:rPr>
              <m:t>πε</m:t>
            </m:r>
          </m:e>
          <m:sub>
            <m:r>
              <m:rPr>
                <m:sty m:val="b"/>
              </m:rPr>
              <w:rPr>
                <w:rFonts w:ascii="Cambria Math" w:hAnsi="Cambria Math"/>
                <w:lang w:val="en-US"/>
              </w:rPr>
              <m:t>0</m:t>
            </m:r>
          </m:sub>
        </m:sSub>
        <m:r>
          <m:rPr>
            <m:sty m:val="b"/>
          </m:rPr>
          <w:rPr>
            <w:rFonts w:ascii="Cambria Math" w:hAnsi="Cambria Math"/>
            <w:lang w:val="en-US"/>
          </w:rPr>
          <m:t>=9</m:t>
        </m:r>
        <m:r>
          <m:rPr>
            <m:lit/>
            <m:nor/>
          </m:rPr>
          <w:rPr>
            <w:rFonts w:ascii="Cambria Math" w:hAnsi="Cambria Math"/>
            <w:b/>
            <w:lang w:val="en-US"/>
          </w:rPr>
          <m:t>.</m:t>
        </m:r>
        <w:proofErr w:type="gramEnd"/>
        <m:sSup>
          <m:sSupPr>
            <m:ctrlPr>
              <w:rPr>
                <w:rFonts w:ascii="Cambria Math" w:hAnsi="Cambria Math"/>
                <w:b/>
              </w:rPr>
            </m:ctrlPr>
          </m:sSupPr>
          <m:e>
            <m:r>
              <m:rPr>
                <m:lit/>
                <m:nor/>
              </m:rPr>
              <w:rPr>
                <w:rFonts w:ascii="Cambria Math" w:hAnsi="Cambria Math"/>
                <w:b/>
                <w:lang w:val="en-US"/>
              </w:rPr>
              <m:t>10</m:t>
            </m:r>
          </m:e>
          <m:sup>
            <m:r>
              <m:rPr>
                <m:sty m:val="b"/>
              </m:rPr>
              <w:rPr>
                <w:rFonts w:ascii="Cambria Math" w:hAnsi="Cambria Math"/>
                <w:lang w:val="en-US"/>
              </w:rPr>
              <m:t>9</m:t>
            </m:r>
          </m:sup>
        </m:sSup>
        <m:f>
          <m:fPr>
            <m:ctrlPr>
              <w:rPr>
                <w:rFonts w:ascii="Cambria Math" w:hAnsi="Cambria Math"/>
                <w:b/>
              </w:rPr>
            </m:ctrlPr>
          </m:fPr>
          <m:num>
            <m:r>
              <m:rPr>
                <m:sty m:val="b"/>
              </m:rPr>
              <w:rPr>
                <w:rFonts w:ascii="Cambria Math" w:hAnsi="Cambria Math"/>
                <w:lang w:val="en-US"/>
              </w:rPr>
              <m:t>N⋅</m:t>
            </m:r>
            <m:sSup>
              <m:sSupPr>
                <m:ctrlPr>
                  <w:rPr>
                    <w:rFonts w:ascii="Cambria Math" w:hAnsi="Cambria Math"/>
                    <w:b/>
                  </w:rPr>
                </m:ctrlPr>
              </m:sSupPr>
              <m:e>
                <m:r>
                  <m:rPr>
                    <m:sty m:val="b"/>
                  </m:rPr>
                  <w:rPr>
                    <w:rFonts w:ascii="Cambria Math" w:hAnsi="Cambria Math"/>
                    <w:lang w:val="en-US"/>
                  </w:rPr>
                  <m:t>m</m:t>
                </m:r>
              </m:e>
              <m:sup>
                <m:r>
                  <m:rPr>
                    <m:sty m:val="b"/>
                  </m:rPr>
                  <w:rPr>
                    <w:rFonts w:ascii="Cambria Math" w:hAnsi="Cambria Math"/>
                    <w:lang w:val="en-US"/>
                  </w:rPr>
                  <m:t>2</m:t>
                </m:r>
              </m:sup>
            </m:sSup>
          </m:num>
          <m:den>
            <m:sSup>
              <m:sSupPr>
                <m:ctrlPr>
                  <w:rPr>
                    <w:rFonts w:ascii="Cambria Math" w:hAnsi="Cambria Math"/>
                    <w:b/>
                  </w:rPr>
                </m:ctrlPr>
              </m:sSupPr>
              <m:e>
                <m:r>
                  <m:rPr>
                    <m:nor/>
                  </m:rPr>
                  <w:rPr>
                    <w:rFonts w:ascii="Cambria Math" w:hAnsi="Cambria Math"/>
                    <w:b/>
                    <w:lang w:val="en-US"/>
                  </w:rPr>
                  <m:t>C</m:t>
                </m:r>
              </m:e>
              <m:sup>
                <m:r>
                  <m:rPr>
                    <m:sty m:val="b"/>
                  </m:rPr>
                  <w:rPr>
                    <w:rFonts w:ascii="Cambria Math" w:hAnsi="Cambria Math"/>
                    <w:lang w:val="en-US"/>
                  </w:rPr>
                  <m:t>2</m:t>
                </m:r>
              </m:sup>
            </m:sSup>
          </m:den>
        </m:f>
      </m:oMath>
    </w:p>
    <w:p w:rsidR="00004873" w:rsidRDefault="001F40BF">
      <w:pPr>
        <w:spacing w:line="360" w:lineRule="auto"/>
        <w:rPr>
          <w:lang w:val="en-US"/>
        </w:rPr>
      </w:pPr>
      <w:r>
        <w:rPr>
          <w:rFonts w:ascii="Times New Roman" w:hAnsi="Times New Roman" w:cs="Times New Roman"/>
          <w:lang w:val="en-US"/>
        </w:rPr>
        <w:tab/>
        <w:t xml:space="preserve">The value   </w:t>
      </w:r>
      <m:oMath>
        <m:sSub>
          <m:sSubPr>
            <m:ctrlPr>
              <w:rPr>
                <w:rFonts w:ascii="Cambria Math" w:hAnsi="Cambria Math"/>
              </w:rPr>
            </m:ctrlPr>
          </m:sSubPr>
          <m:e>
            <m:r>
              <w:rPr>
                <w:rFonts w:ascii="Cambria Math" w:hAnsi="Cambria Math"/>
              </w:rPr>
              <m:t>ε</m:t>
            </m:r>
          </m:e>
          <m:sub>
            <m:r>
              <w:rPr>
                <w:rFonts w:ascii="Cambria Math" w:hAnsi="Cambria Math"/>
                <w:lang w:val="en-US"/>
              </w:rPr>
              <m:t>0</m:t>
            </m:r>
          </m:sub>
        </m:sSub>
      </m:oMath>
      <w:r>
        <w:rPr>
          <w:rFonts w:ascii="Times New Roman" w:hAnsi="Times New Roman" w:cs="Times New Roman"/>
          <w:b/>
          <w:lang w:val="en-US"/>
        </w:rPr>
        <w:t xml:space="preserve"> = 8.85</w:t>
      </w:r>
      <w:r>
        <w:rPr>
          <w:rFonts w:ascii="Times New Roman" w:hAnsi="Times New Roman" w:cs="Times New Roman"/>
          <w:b/>
          <w:vertAlign w:val="superscript"/>
          <w:lang w:val="en-US"/>
        </w:rPr>
        <w:t>.</w:t>
      </w:r>
      <w:r>
        <w:rPr>
          <w:rFonts w:ascii="Times New Roman" w:hAnsi="Times New Roman" w:cs="Times New Roman"/>
          <w:b/>
          <w:lang w:val="en-US"/>
        </w:rPr>
        <w:t>10</w:t>
      </w:r>
      <w:r>
        <w:rPr>
          <w:rFonts w:ascii="Times New Roman" w:hAnsi="Times New Roman" w:cs="Times New Roman"/>
          <w:b/>
          <w:vertAlign w:val="superscript"/>
          <w:lang w:val="en-US"/>
        </w:rPr>
        <w:t>-12</w:t>
      </w:r>
      <w:r>
        <w:rPr>
          <w:rFonts w:ascii="Times New Roman" w:hAnsi="Times New Roman" w:cs="Times New Roman"/>
          <w:b/>
          <w:lang w:val="en-US"/>
        </w:rPr>
        <w:t xml:space="preserve"> F /</w:t>
      </w:r>
      <w:proofErr w:type="gramStart"/>
      <w:r>
        <w:rPr>
          <w:rFonts w:ascii="Times New Roman" w:hAnsi="Times New Roman" w:cs="Times New Roman"/>
          <w:b/>
          <w:lang w:val="en-US"/>
        </w:rPr>
        <w:t>m</w:t>
      </w:r>
      <w:r>
        <w:rPr>
          <w:rFonts w:ascii="Times New Roman" w:hAnsi="Times New Roman" w:cs="Times New Roman"/>
          <w:lang w:val="en-US"/>
        </w:rPr>
        <w:t xml:space="preserve">  is</w:t>
      </w:r>
      <w:proofErr w:type="gramEnd"/>
      <w:r>
        <w:rPr>
          <w:rFonts w:ascii="Times New Roman" w:hAnsi="Times New Roman" w:cs="Times New Roman"/>
          <w:lang w:val="en-US"/>
        </w:rPr>
        <w:t xml:space="preserve"> called </w:t>
      </w:r>
      <w:r>
        <w:rPr>
          <w:rFonts w:ascii="Times New Roman" w:hAnsi="Times New Roman" w:cs="Times New Roman"/>
          <w:color w:val="C00000"/>
          <w:u w:val="single"/>
          <w:lang w:val="en-US"/>
        </w:rPr>
        <w:t>the electric constant</w:t>
      </w:r>
      <w:r>
        <w:rPr>
          <w:rFonts w:ascii="Times New Roman" w:hAnsi="Times New Roman" w:cs="Times New Roman"/>
          <w:lang w:val="en-US"/>
        </w:rPr>
        <w:t>.</w: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Accordingly, the Coulomb's law can be written as</w:t>
      </w:r>
    </w:p>
    <w:p w:rsidR="00004873" w:rsidRDefault="001835FC">
      <w:pPr>
        <w:spacing w:line="360" w:lineRule="auto"/>
        <w:jc w:val="center"/>
        <w:rPr>
          <w:lang w:val="en-US"/>
        </w:rPr>
      </w:pPr>
      <m:oMathPara>
        <m:oMath>
          <m:sSub>
            <m:sSubPr>
              <m:ctrlPr>
                <w:rPr>
                  <w:rFonts w:ascii="Cambria Math" w:hAnsi="Cambria Math"/>
                </w:rPr>
              </m:ctrlPr>
            </m:sSubPr>
            <m:e>
              <m:acc>
                <m:accPr>
                  <m:chr m:val="⃗"/>
                  <m:ctrlPr>
                    <w:rPr>
                      <w:rFonts w:ascii="Cambria Math" w:hAnsi="Cambria Math"/>
                    </w:rPr>
                  </m:ctrlPr>
                </m:accPr>
                <m:e>
                  <m:r>
                    <w:rPr>
                      <w:rFonts w:ascii="Cambria Math" w:hAnsi="Cambria Math"/>
                    </w:rPr>
                    <m:t>F</m:t>
                  </m:r>
                </m:e>
              </m:acc>
            </m:e>
            <m:sub>
              <m:r>
                <m:rPr>
                  <m:lit/>
                  <m:nor/>
                </m:rPr>
                <w:rPr>
                  <w:rFonts w:ascii="Cambria Math" w:hAnsi="Cambria Math"/>
                  <w:lang w:val="en-US"/>
                </w:rPr>
                <m:t>12</m:t>
              </m:r>
            </m:sub>
          </m:sSub>
          <m:r>
            <w:rPr>
              <w:rFonts w:ascii="Cambria Math" w:hAnsi="Cambria Math"/>
              <w:lang w:val="en-US"/>
            </w:rPr>
            <m:t>=-</m:t>
          </m:r>
          <m:sSub>
            <m:sSubPr>
              <m:ctrlPr>
                <w:rPr>
                  <w:rFonts w:ascii="Cambria Math" w:hAnsi="Cambria Math"/>
                </w:rPr>
              </m:ctrlPr>
            </m:sSubPr>
            <m:e>
              <m:acc>
                <m:accPr>
                  <m:chr m:val="⃗"/>
                  <m:ctrlPr>
                    <w:rPr>
                      <w:rFonts w:ascii="Cambria Math" w:hAnsi="Cambria Math"/>
                    </w:rPr>
                  </m:ctrlPr>
                </m:accPr>
                <m:e>
                  <m:r>
                    <w:rPr>
                      <w:rFonts w:ascii="Cambria Math" w:hAnsi="Cambria Math"/>
                    </w:rPr>
                    <m:t>F</m:t>
                  </m:r>
                </m:e>
              </m:acc>
            </m:e>
            <m:sub>
              <m:r>
                <m:rPr>
                  <m:lit/>
                  <m:nor/>
                </m:rPr>
                <w:rPr>
                  <w:rFonts w:ascii="Cambria Math" w:hAnsi="Cambria Math"/>
                  <w:lang w:val="en-US"/>
                </w:rPr>
                <m:t>21</m:t>
              </m:r>
            </m:sub>
          </m:sSub>
          <m:r>
            <w:rPr>
              <w:rFonts w:ascii="Cambria Math" w:hAnsi="Cambria Math"/>
              <w:lang w:val="en-US"/>
            </w:rPr>
            <m:t>=</m:t>
          </m:r>
          <m:f>
            <m:fPr>
              <m:ctrlPr>
                <w:rPr>
                  <w:rFonts w:ascii="Cambria Math" w:hAnsi="Cambria Math"/>
                </w:rPr>
              </m:ctrlPr>
            </m:fPr>
            <m:num>
              <m:r>
                <w:rPr>
                  <w:rFonts w:ascii="Cambria Math" w:hAnsi="Cambria Math"/>
                  <w:lang w:val="en-US"/>
                </w:rPr>
                <m:t>1</m:t>
              </m:r>
            </m:num>
            <m:den>
              <m:r>
                <w:rPr>
                  <w:rFonts w:ascii="Cambria Math" w:hAnsi="Cambria Math"/>
                  <w:lang w:val="en-US"/>
                </w:rPr>
                <m:t>4</m:t>
              </m:r>
              <m:sSub>
                <m:sSubPr>
                  <m:ctrlPr>
                    <w:rPr>
                      <w:rFonts w:ascii="Cambria Math" w:hAnsi="Cambria Math"/>
                    </w:rPr>
                  </m:ctrlPr>
                </m:sSubPr>
                <m:e>
                  <m:r>
                    <m:rPr>
                      <m:lit/>
                      <m:nor/>
                    </m:rPr>
                    <w:rPr>
                      <w:rFonts w:ascii="Cambria Math" w:hAnsi="Cambria Math"/>
                    </w:rPr>
                    <m:t>πε</m:t>
                  </m:r>
                </m:e>
                <m:sub>
                  <m:r>
                    <w:rPr>
                      <w:rFonts w:ascii="Cambria Math" w:hAnsi="Cambria Math"/>
                      <w:lang w:val="en-US"/>
                    </w:rPr>
                    <m:t>0</m:t>
                  </m:r>
                </m:sub>
              </m:sSub>
            </m:den>
          </m:f>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lang w:val="en-US"/>
                    </w:rPr>
                    <m:t>1</m:t>
                  </m:r>
                </m:sub>
              </m:sSub>
              <m:sSub>
                <m:sSubPr>
                  <m:ctrlPr>
                    <w:rPr>
                      <w:rFonts w:ascii="Cambria Math" w:hAnsi="Cambria Math"/>
                    </w:rPr>
                  </m:ctrlPr>
                </m:sSubPr>
                <m:e>
                  <m:r>
                    <w:rPr>
                      <w:rFonts w:ascii="Cambria Math" w:hAnsi="Cambria Math"/>
                    </w:rPr>
                    <m:t>q</m:t>
                  </m:r>
                </m:e>
                <m:sub>
                  <m:r>
                    <w:rPr>
                      <w:rFonts w:ascii="Cambria Math" w:hAnsi="Cambria Math"/>
                      <w:lang w:val="en-US"/>
                    </w:rPr>
                    <m:t>2</m:t>
                  </m:r>
                </m:sub>
              </m:sSub>
            </m:num>
            <m:den>
              <m:sSup>
                <m:sSupPr>
                  <m:ctrlPr>
                    <w:rPr>
                      <w:rFonts w:ascii="Cambria Math" w:hAnsi="Cambria Math"/>
                    </w:rPr>
                  </m:ctrlPr>
                </m:sSupPr>
                <m:e>
                  <m:r>
                    <w:rPr>
                      <w:rFonts w:ascii="Cambria Math" w:hAnsi="Cambria Math"/>
                    </w:rPr>
                    <m:t>r</m:t>
                  </m:r>
                </m:e>
                <m:sup>
                  <m:r>
                    <w:rPr>
                      <w:rFonts w:ascii="Cambria Math" w:hAnsi="Cambria Math"/>
                      <w:lang w:val="en-US"/>
                    </w:rPr>
                    <m:t>2</m:t>
                  </m:r>
                </m:sup>
              </m:sSup>
            </m:den>
          </m:f>
          <m:r>
            <w:rPr>
              <w:rFonts w:ascii="Cambria Math" w:hAnsi="Cambria Math"/>
              <w:lang w:val="en-US"/>
            </w:rPr>
            <m:t>⋅</m:t>
          </m:r>
          <m:f>
            <m:fPr>
              <m:ctrlPr>
                <w:rPr>
                  <w:rFonts w:ascii="Cambria Math" w:hAnsi="Cambria Math"/>
                </w:rPr>
              </m:ctrlPr>
            </m:fPr>
            <m:num>
              <m:sSub>
                <m:sSubPr>
                  <m:ctrlPr>
                    <w:rPr>
                      <w:rFonts w:ascii="Cambria Math" w:hAnsi="Cambria Math"/>
                    </w:rPr>
                  </m:ctrlPr>
                </m:sSubPr>
                <m:e>
                  <m:acc>
                    <m:accPr>
                      <m:chr m:val="⃗"/>
                      <m:ctrlPr>
                        <w:rPr>
                          <w:rFonts w:ascii="Cambria Math" w:hAnsi="Cambria Math"/>
                        </w:rPr>
                      </m:ctrlPr>
                    </m:accPr>
                    <m:e>
                      <m:r>
                        <w:rPr>
                          <w:rFonts w:ascii="Cambria Math" w:hAnsi="Cambria Math"/>
                        </w:rPr>
                        <m:t>r</m:t>
                      </m:r>
                    </m:e>
                  </m:acc>
                </m:e>
                <m:sub>
                  <m:r>
                    <m:rPr>
                      <m:lit/>
                      <m:nor/>
                    </m:rPr>
                    <w:rPr>
                      <w:rFonts w:ascii="Cambria Math" w:hAnsi="Cambria Math"/>
                      <w:lang w:val="en-US"/>
                    </w:rPr>
                    <m:t>12</m:t>
                  </m:r>
                </m:sub>
              </m:sSub>
            </m:num>
            <m:den>
              <m:r>
                <w:rPr>
                  <w:rFonts w:ascii="Cambria Math" w:hAnsi="Cambria Math"/>
                </w:rPr>
                <m:t>r</m:t>
              </m:r>
            </m:den>
          </m:f>
        </m:oMath>
      </m:oMathPara>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This form of the Coulomb's law is called rationalized.</w: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In scalar form, the law has the form</w:t>
      </w:r>
    </w:p>
    <w:p w:rsidR="00004873" w:rsidRDefault="001835FC">
      <w:pPr>
        <w:spacing w:line="360" w:lineRule="auto"/>
        <w:jc w:val="center"/>
        <w:rPr>
          <w:lang w:val="en-US"/>
        </w:rPr>
      </w:pPr>
      <m:oMathPara>
        <m:oMath>
          <m:sSub>
            <m:sSubPr>
              <m:ctrlPr>
                <w:rPr>
                  <w:rFonts w:ascii="Cambria Math" w:hAnsi="Cambria Math"/>
                </w:rPr>
              </m:ctrlPr>
            </m:sSubPr>
            <m:e>
              <m:r>
                <w:rPr>
                  <w:rFonts w:ascii="Cambria Math" w:hAnsi="Cambria Math"/>
                </w:rPr>
                <m:t>F</m:t>
              </m:r>
            </m:e>
            <m:sub>
              <m:r>
                <w:rPr>
                  <w:rFonts w:ascii="Cambria Math" w:hAnsi="Cambria Math"/>
                  <w:lang w:val="en-US"/>
                </w:rPr>
                <m:t>0</m:t>
              </m:r>
            </m:sub>
          </m:sSub>
          <m:r>
            <w:rPr>
              <w:rFonts w:ascii="Cambria Math" w:hAnsi="Cambria Math"/>
              <w:lang w:val="en-US"/>
            </w:rPr>
            <m:t>=</m:t>
          </m:r>
          <m:f>
            <m:fPr>
              <m:ctrlPr>
                <w:rPr>
                  <w:rFonts w:ascii="Cambria Math" w:hAnsi="Cambria Math"/>
                </w:rPr>
              </m:ctrlPr>
            </m:fPr>
            <m:num>
              <m:r>
                <w:rPr>
                  <w:rFonts w:ascii="Cambria Math" w:hAnsi="Cambria Math"/>
                  <w:lang w:val="en-US"/>
                </w:rPr>
                <m:t>1</m:t>
              </m:r>
            </m:num>
            <m:den>
              <m:r>
                <w:rPr>
                  <w:rFonts w:ascii="Cambria Math" w:hAnsi="Cambria Math"/>
                  <w:lang w:val="en-US"/>
                </w:rPr>
                <m:t>4</m:t>
              </m:r>
              <m:sSub>
                <m:sSubPr>
                  <m:ctrlPr>
                    <w:rPr>
                      <w:rFonts w:ascii="Cambria Math" w:hAnsi="Cambria Math"/>
                    </w:rPr>
                  </m:ctrlPr>
                </m:sSubPr>
                <m:e>
                  <m:r>
                    <m:rPr>
                      <m:lit/>
                      <m:nor/>
                    </m:rPr>
                    <w:rPr>
                      <w:rFonts w:ascii="Cambria Math" w:hAnsi="Cambria Math"/>
                    </w:rPr>
                    <m:t>πε</m:t>
                  </m:r>
                </m:e>
                <m:sub>
                  <m:r>
                    <w:rPr>
                      <w:rFonts w:ascii="Cambria Math" w:hAnsi="Cambria Math"/>
                      <w:lang w:val="en-US"/>
                    </w:rPr>
                    <m:t>0</m:t>
                  </m:r>
                </m:sub>
              </m:sSub>
            </m:den>
          </m:f>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lang w:val="en-US"/>
                    </w:rPr>
                    <m:t>1</m:t>
                  </m:r>
                </m:sub>
              </m:sSub>
              <m:sSub>
                <m:sSubPr>
                  <m:ctrlPr>
                    <w:rPr>
                      <w:rFonts w:ascii="Cambria Math" w:hAnsi="Cambria Math"/>
                    </w:rPr>
                  </m:ctrlPr>
                </m:sSubPr>
                <m:e>
                  <m:r>
                    <w:rPr>
                      <w:rFonts w:ascii="Cambria Math" w:hAnsi="Cambria Math"/>
                    </w:rPr>
                    <m:t>q</m:t>
                  </m:r>
                </m:e>
                <m:sub>
                  <m:r>
                    <w:rPr>
                      <w:rFonts w:ascii="Cambria Math" w:hAnsi="Cambria Math"/>
                      <w:lang w:val="en-US"/>
                    </w:rPr>
                    <m:t>2</m:t>
                  </m:r>
                </m:sub>
              </m:sSub>
            </m:num>
            <m:den>
              <m:sSup>
                <m:sSupPr>
                  <m:ctrlPr>
                    <w:rPr>
                      <w:rFonts w:ascii="Cambria Math" w:hAnsi="Cambria Math"/>
                    </w:rPr>
                  </m:ctrlPr>
                </m:sSupPr>
                <m:e>
                  <m:r>
                    <w:rPr>
                      <w:rFonts w:ascii="Cambria Math" w:hAnsi="Cambria Math"/>
                    </w:rPr>
                    <m:t>r</m:t>
                  </m:r>
                </m:e>
                <m:sup>
                  <m:r>
                    <w:rPr>
                      <w:rFonts w:ascii="Cambria Math" w:hAnsi="Cambria Math"/>
                      <w:lang w:val="en-US"/>
                    </w:rPr>
                    <m:t>2</m:t>
                  </m:r>
                </m:sup>
              </m:sSup>
            </m:den>
          </m:f>
        </m:oMath>
      </m:oMathPara>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If the charges are located in a homogeneous isotropic medium, then the Coulomb's law can be written as</w:t>
      </w:r>
    </w:p>
    <w:p w:rsidR="00004873" w:rsidRDefault="001F40BF">
      <w:pPr>
        <w:spacing w:line="360" w:lineRule="auto"/>
        <w:jc w:val="center"/>
        <w:rPr>
          <w:lang w:val="en-US"/>
        </w:rPr>
      </w:pPr>
      <m:oMathPara>
        <m:oMath>
          <m:r>
            <w:rPr>
              <w:rFonts w:ascii="Cambria Math" w:hAnsi="Cambria Math"/>
            </w:rPr>
            <m:t>F</m:t>
          </m:r>
          <m:r>
            <w:rPr>
              <w:rFonts w:ascii="Cambria Math" w:hAnsi="Cambria Math"/>
              <w:lang w:val="en-US"/>
            </w:rPr>
            <m:t>=</m:t>
          </m:r>
          <m:f>
            <m:fPr>
              <m:ctrlPr>
                <w:rPr>
                  <w:rFonts w:ascii="Cambria Math" w:hAnsi="Cambria Math"/>
                </w:rPr>
              </m:ctrlPr>
            </m:fPr>
            <m:num>
              <m:r>
                <w:rPr>
                  <w:rFonts w:ascii="Cambria Math" w:hAnsi="Cambria Math"/>
                  <w:lang w:val="en-US"/>
                </w:rPr>
                <m:t>1</m:t>
              </m:r>
            </m:num>
            <m:den>
              <m:r>
                <w:rPr>
                  <w:rFonts w:ascii="Cambria Math" w:hAnsi="Cambria Math"/>
                  <w:lang w:val="en-US"/>
                </w:rPr>
                <m:t>4</m:t>
              </m:r>
              <m:sSub>
                <m:sSubPr>
                  <m:ctrlPr>
                    <w:rPr>
                      <w:rFonts w:ascii="Cambria Math" w:hAnsi="Cambria Math"/>
                    </w:rPr>
                  </m:ctrlPr>
                </m:sSubPr>
                <m:e>
                  <m:r>
                    <m:rPr>
                      <m:lit/>
                      <m:nor/>
                    </m:rPr>
                    <w:rPr>
                      <w:rFonts w:ascii="Cambria Math" w:hAnsi="Cambria Math"/>
                    </w:rPr>
                    <m:t>πε</m:t>
                  </m:r>
                </m:e>
                <m:sub>
                  <m:r>
                    <w:rPr>
                      <w:rFonts w:ascii="Cambria Math" w:hAnsi="Cambria Math"/>
                      <w:lang w:val="en-US"/>
                    </w:rPr>
                    <m:t>0</m:t>
                  </m:r>
                </m:sub>
              </m:sSub>
            </m:den>
          </m:f>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lang w:val="en-US"/>
                    </w:rPr>
                    <m:t>1</m:t>
                  </m:r>
                </m:sub>
              </m:sSub>
              <m:sSub>
                <m:sSubPr>
                  <m:ctrlPr>
                    <w:rPr>
                      <w:rFonts w:ascii="Cambria Math" w:hAnsi="Cambria Math"/>
                    </w:rPr>
                  </m:ctrlPr>
                </m:sSubPr>
                <m:e>
                  <m:r>
                    <w:rPr>
                      <w:rFonts w:ascii="Cambria Math" w:hAnsi="Cambria Math"/>
                    </w:rPr>
                    <m:t>q</m:t>
                  </m:r>
                </m:e>
                <m:sub>
                  <m:r>
                    <w:rPr>
                      <w:rFonts w:ascii="Cambria Math" w:hAnsi="Cambria Math"/>
                      <w:lang w:val="en-US"/>
                    </w:rPr>
                    <m:t>2</m:t>
                  </m:r>
                </m:sub>
              </m:sSub>
            </m:num>
            <m:den>
              <m:r>
                <w:rPr>
                  <w:rFonts w:ascii="Cambria Math" w:hAnsi="Cambria Math"/>
                </w:rPr>
                <m:t>ε</m:t>
              </m:r>
              <m:r>
                <w:rPr>
                  <w:rFonts w:ascii="Cambria Math" w:hAnsi="Cambria Math"/>
                  <w:lang w:val="en-US"/>
                </w:rPr>
                <m:t>⋅</m:t>
              </m:r>
              <m:sSup>
                <m:sSupPr>
                  <m:ctrlPr>
                    <w:rPr>
                      <w:rFonts w:ascii="Cambria Math" w:hAnsi="Cambria Math"/>
                    </w:rPr>
                  </m:ctrlPr>
                </m:sSupPr>
                <m:e>
                  <m:r>
                    <w:rPr>
                      <w:rFonts w:ascii="Cambria Math" w:hAnsi="Cambria Math"/>
                    </w:rPr>
                    <m:t>r</m:t>
                  </m:r>
                </m:e>
                <m:sup>
                  <m:r>
                    <w:rPr>
                      <w:rFonts w:ascii="Cambria Math" w:hAnsi="Cambria Math"/>
                      <w:lang w:val="en-US"/>
                    </w:rPr>
                    <m:t>2</m:t>
                  </m:r>
                </m:sup>
              </m:sSup>
            </m:den>
          </m:f>
        </m:oMath>
      </m:oMathPara>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 xml:space="preserve">Here ε is the dielectric constant of the medium, which shows how many times the force of interaction of charges in the </w:t>
      </w:r>
      <w:proofErr w:type="gramStart"/>
      <w:r>
        <w:rPr>
          <w:rFonts w:ascii="Times New Roman" w:hAnsi="Times New Roman" w:cs="Times New Roman"/>
          <w:lang w:val="en-US"/>
        </w:rPr>
        <w:t>medium</w:t>
      </w:r>
      <w:proofErr w:type="gramEnd"/>
      <w:r>
        <w:rPr>
          <w:rFonts w:ascii="Times New Roman" w:hAnsi="Times New Roman" w:cs="Times New Roman"/>
          <w:lang w:val="en-US"/>
        </w:rPr>
        <w:t xml:space="preserve"> is less than the force of their interaction in vacuum:</w:t>
      </w:r>
    </w:p>
    <w:p w:rsidR="00004873" w:rsidRDefault="001F40BF">
      <w:pPr>
        <w:spacing w:line="360" w:lineRule="auto"/>
        <w:jc w:val="center"/>
      </w:pPr>
      <m:oMathPara>
        <m:oMath>
          <m:r>
            <w:rPr>
              <w:rFonts w:ascii="Cambria Math" w:hAnsi="Cambria Math"/>
            </w:rPr>
            <m:t>ε=</m:t>
          </m:r>
          <m:f>
            <m:fPr>
              <m:ctrlPr>
                <w:rPr>
                  <w:rFonts w:ascii="Cambria Math" w:hAnsi="Cambria Math"/>
                </w:rPr>
              </m:ctrlPr>
            </m:fPr>
            <m:num>
              <m:sSub>
                <m:sSubPr>
                  <m:ctrlPr>
                    <w:rPr>
                      <w:rFonts w:ascii="Cambria Math" w:hAnsi="Cambria Math"/>
                    </w:rPr>
                  </m:ctrlPr>
                </m:sSubPr>
                <m:e>
                  <m:r>
                    <w:rPr>
                      <w:rFonts w:ascii="Cambria Math" w:hAnsi="Cambria Math"/>
                    </w:rPr>
                    <m:t>F</m:t>
                  </m:r>
                </m:e>
                <m:sub>
                  <m:r>
                    <w:rPr>
                      <w:rFonts w:ascii="Cambria Math" w:hAnsi="Cambria Math"/>
                    </w:rPr>
                    <m:t>0</m:t>
                  </m:r>
                </m:sub>
              </m:sSub>
            </m:num>
            <m:den>
              <m:r>
                <w:rPr>
                  <w:rFonts w:ascii="Cambria Math" w:hAnsi="Cambria Math"/>
                </w:rPr>
                <m:t>F</m:t>
              </m:r>
            </m:den>
          </m:f>
        </m:oMath>
      </m:oMathPara>
    </w:p>
    <w:p w:rsidR="00004873" w:rsidRDefault="001F40BF">
      <w:pPr>
        <w:spacing w:line="360" w:lineRule="auto"/>
        <w:rPr>
          <w:lang w:val="en-US"/>
        </w:rPr>
      </w:pPr>
      <w:r>
        <w:rPr>
          <w:rFonts w:ascii="Times New Roman" w:hAnsi="Times New Roman" w:cs="Times New Roman"/>
        </w:rPr>
        <w:tab/>
      </w:r>
      <w:r>
        <w:rPr>
          <w:rFonts w:ascii="Times New Roman" w:hAnsi="Times New Roman" w:cs="Times New Roman"/>
          <w:lang w:val="en-US"/>
        </w:rPr>
        <w:t xml:space="preserve">The forces acting on the charge are central. In the interaction of like </w:t>
      </w:r>
      <w:proofErr w:type="gramStart"/>
      <w:r>
        <w:rPr>
          <w:rFonts w:ascii="Times New Roman" w:hAnsi="Times New Roman" w:cs="Times New Roman"/>
          <w:lang w:val="en-US"/>
        </w:rPr>
        <w:t>charges  F</w:t>
      </w:r>
      <w:proofErr w:type="gramEnd"/>
      <w:r>
        <w:rPr>
          <w:rFonts w:ascii="Times New Roman" w:hAnsi="Times New Roman" w:cs="Times New Roman"/>
          <w:lang w:val="en-US"/>
        </w:rPr>
        <w:t xml:space="preserve">&gt; 0, because       </w:t>
      </w:r>
      <m:oMath>
        <m:sSub>
          <m:sSubPr>
            <m:ctrlPr>
              <w:rPr>
                <w:rFonts w:ascii="Cambria Math" w:hAnsi="Cambria Math"/>
              </w:rPr>
            </m:ctrlPr>
          </m:sSubPr>
          <m:e>
            <m:r>
              <w:rPr>
                <w:rFonts w:ascii="Cambria Math" w:hAnsi="Cambria Math"/>
              </w:rPr>
              <m:t>q</m:t>
            </m:r>
          </m:e>
          <m:sub>
            <m:r>
              <w:rPr>
                <w:rFonts w:ascii="Cambria Math" w:hAnsi="Cambria Math"/>
                <w:lang w:val="en-US"/>
              </w:rPr>
              <m:t>1</m:t>
            </m:r>
          </m:sub>
        </m:sSub>
        <m:sSub>
          <m:sSubPr>
            <m:ctrlPr>
              <w:rPr>
                <w:rFonts w:ascii="Cambria Math" w:hAnsi="Cambria Math"/>
              </w:rPr>
            </m:ctrlPr>
          </m:sSubPr>
          <m:e>
            <m:r>
              <w:rPr>
                <w:rFonts w:ascii="Cambria Math" w:hAnsi="Cambria Math"/>
              </w:rPr>
              <m:t>q</m:t>
            </m:r>
          </m:e>
          <m:sub>
            <m:r>
              <w:rPr>
                <w:rFonts w:ascii="Cambria Math" w:hAnsi="Cambria Math"/>
                <w:lang w:val="en-US"/>
              </w:rPr>
              <m:t>2</m:t>
            </m:r>
          </m:sub>
        </m:sSub>
        <m:r>
          <w:rPr>
            <w:rFonts w:ascii="Cambria Math" w:hAnsi="Cambria Math"/>
            <w:lang w:val="en-US"/>
          </w:rPr>
          <m:t>&gt;0</m:t>
        </m:r>
      </m:oMath>
      <w:r>
        <w:rPr>
          <w:rFonts w:ascii="Times New Roman" w:hAnsi="Times New Roman" w:cs="Times New Roman"/>
          <w:lang w:val="en-US"/>
        </w:rPr>
        <w:t xml:space="preserve">, which corresponds to repulsion, and in the interaction of opposite charges   </w:t>
      </w:r>
      <m:oMath>
        <m:sSub>
          <m:sSubPr>
            <m:ctrlPr>
              <w:rPr>
                <w:rFonts w:ascii="Cambria Math" w:hAnsi="Cambria Math"/>
              </w:rPr>
            </m:ctrlPr>
          </m:sSubPr>
          <m:e>
            <m:r>
              <w:rPr>
                <w:rFonts w:ascii="Cambria Math" w:hAnsi="Cambria Math"/>
              </w:rPr>
              <m:t>q</m:t>
            </m:r>
          </m:e>
          <m:sub>
            <m:r>
              <w:rPr>
                <w:rFonts w:ascii="Cambria Math" w:hAnsi="Cambria Math"/>
                <w:lang w:val="en-US"/>
              </w:rPr>
              <m:t>1</m:t>
            </m:r>
          </m:sub>
        </m:sSub>
        <m:sSub>
          <m:sSubPr>
            <m:ctrlPr>
              <w:rPr>
                <w:rFonts w:ascii="Cambria Math" w:hAnsi="Cambria Math"/>
              </w:rPr>
            </m:ctrlPr>
          </m:sSubPr>
          <m:e>
            <m:r>
              <w:rPr>
                <w:rFonts w:ascii="Cambria Math" w:hAnsi="Cambria Math"/>
              </w:rPr>
              <m:t>q</m:t>
            </m:r>
          </m:e>
          <m:sub>
            <m:r>
              <w:rPr>
                <w:rFonts w:ascii="Cambria Math" w:hAnsi="Cambria Math"/>
                <w:lang w:val="en-US"/>
              </w:rPr>
              <m:t>2</m:t>
            </m:r>
          </m:sub>
        </m:sSub>
        <m:r>
          <w:rPr>
            <w:rFonts w:ascii="Cambria Math" w:hAnsi="Cambria Math"/>
            <w:lang w:val="en-US"/>
          </w:rPr>
          <m:t>&lt;0</m:t>
        </m:r>
      </m:oMath>
      <w:r>
        <w:rPr>
          <w:rFonts w:ascii="Times New Roman" w:hAnsi="Times New Roman" w:cs="Times New Roman"/>
          <w:lang w:val="en-US"/>
        </w:rPr>
        <w:t xml:space="preserve">         and  F &lt;0  -  the attraction occurs.</w: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Any charged body can be considered as a system of point charges. Therefore, the force with which one charged body acts on another is equal to the geometric sum of the forces applied to all the point charges of the second body from the point charges of the first body</w:t>
      </w:r>
    </w:p>
    <w:p w:rsidR="00004873" w:rsidRDefault="001835FC">
      <w:pPr>
        <w:spacing w:line="360" w:lineRule="auto"/>
        <w:jc w:val="center"/>
        <w:rPr>
          <w:lang w:val="en-US"/>
        </w:rPr>
      </w:pPr>
      <m:oMathPara>
        <m:oMath>
          <m:sSub>
            <m:sSubPr>
              <m:ctrlPr>
                <w:rPr>
                  <w:rFonts w:ascii="Cambria Math" w:hAnsi="Cambria Math"/>
                </w:rPr>
              </m:ctrlPr>
            </m:sSubPr>
            <m:e>
              <m:acc>
                <m:accPr>
                  <m:chr m:val="⃗"/>
                  <m:ctrlPr>
                    <w:rPr>
                      <w:rFonts w:ascii="Cambria Math" w:hAnsi="Cambria Math"/>
                    </w:rPr>
                  </m:ctrlPr>
                </m:accPr>
                <m:e>
                  <m:r>
                    <w:rPr>
                      <w:rFonts w:ascii="Cambria Math" w:hAnsi="Cambria Math"/>
                    </w:rPr>
                    <m:t>F</m:t>
                  </m:r>
                </m:e>
              </m:acc>
            </m:e>
            <m:sub>
              <m:r>
                <m:rPr>
                  <m:lit/>
                  <m:nor/>
                </m:rPr>
                <w:rPr>
                  <w:rFonts w:ascii="Cambria Math" w:hAnsi="Cambria Math"/>
                  <w:lang w:val="en-US"/>
                </w:rPr>
                <m:t>12</m:t>
              </m:r>
            </m:sub>
          </m:sSub>
          <m:r>
            <w:rPr>
              <w:rFonts w:ascii="Cambria Math" w:hAnsi="Cambria Math"/>
              <w:lang w:val="en-US"/>
            </w:rPr>
            <m:t>=</m:t>
          </m:r>
          <m:nary>
            <m:naryPr>
              <m:chr m:val="∑"/>
              <m:ctrlPr>
                <w:rPr>
                  <w:rFonts w:ascii="Cambria Math" w:hAnsi="Cambria Math"/>
                </w:rPr>
              </m:ctrlPr>
            </m:naryPr>
            <m:sub>
              <m:r>
                <w:rPr>
                  <w:rFonts w:ascii="Cambria Math" w:hAnsi="Cambria Math"/>
                </w:rPr>
                <m:t>i</m:t>
              </m:r>
              <m:r>
                <w:rPr>
                  <w:rFonts w:ascii="Cambria Math" w:hAnsi="Cambria Math"/>
                  <w:lang w:val="en-US"/>
                </w:rPr>
                <m:t>=1</m:t>
              </m:r>
            </m:sub>
            <m:sup>
              <m:r>
                <w:rPr>
                  <w:rFonts w:ascii="Cambria Math" w:hAnsi="Cambria Math"/>
                </w:rPr>
                <m:t>n</m:t>
              </m:r>
            </m:sup>
            <m:e>
              <m:nary>
                <m:naryPr>
                  <m:chr m:val="∑"/>
                  <m:ctrlPr>
                    <w:rPr>
                      <w:rFonts w:ascii="Cambria Math" w:hAnsi="Cambria Math"/>
                    </w:rPr>
                  </m:ctrlPr>
                </m:naryPr>
                <m:sub>
                  <m:r>
                    <w:rPr>
                      <w:rFonts w:ascii="Cambria Math" w:hAnsi="Cambria Math"/>
                    </w:rPr>
                    <m:t>k</m:t>
                  </m:r>
                  <m:r>
                    <w:rPr>
                      <w:rFonts w:ascii="Cambria Math" w:hAnsi="Cambria Math"/>
                      <w:lang w:val="en-US"/>
                    </w:rPr>
                    <m:t>=1</m:t>
                  </m:r>
                </m:sub>
                <m:sup>
                  <m:r>
                    <w:rPr>
                      <w:rFonts w:ascii="Cambria Math" w:hAnsi="Cambria Math"/>
                    </w:rPr>
                    <m:t>m</m:t>
                  </m:r>
                </m:sup>
                <m:e>
                  <m:sSub>
                    <m:sSubPr>
                      <m:ctrlPr>
                        <w:rPr>
                          <w:rFonts w:ascii="Cambria Math" w:hAnsi="Cambria Math"/>
                        </w:rPr>
                      </m:ctrlPr>
                    </m:sSubPr>
                    <m:e>
                      <m:acc>
                        <m:accPr>
                          <m:chr m:val="⃗"/>
                          <m:ctrlPr>
                            <w:rPr>
                              <w:rFonts w:ascii="Cambria Math" w:hAnsi="Cambria Math"/>
                            </w:rPr>
                          </m:ctrlPr>
                        </m:accPr>
                        <m:e>
                          <m:r>
                            <w:rPr>
                              <w:rFonts w:ascii="Cambria Math" w:hAnsi="Cambria Math"/>
                            </w:rPr>
                            <m:t>F</m:t>
                          </m:r>
                        </m:e>
                      </m:acc>
                    </m:e>
                    <m:sub>
                      <m:r>
                        <m:rPr>
                          <m:lit/>
                          <m:nor/>
                        </m:rPr>
                        <w:rPr>
                          <w:rFonts w:ascii="Cambria Math" w:hAnsi="Cambria Math"/>
                          <w:lang w:val="en-US"/>
                        </w:rPr>
                        <m:t>ik</m:t>
                      </m:r>
                    </m:sub>
                  </m:sSub>
                </m:e>
              </m:nary>
            </m:e>
          </m:nary>
          <m:r>
            <w:rPr>
              <w:rFonts w:ascii="Cambria Math" w:hAnsi="Cambria Math"/>
              <w:lang w:val="en-US"/>
            </w:rPr>
            <m:t>=</m:t>
          </m:r>
          <m:nary>
            <m:naryPr>
              <m:chr m:val="∑"/>
              <m:ctrlPr>
                <w:rPr>
                  <w:rFonts w:ascii="Cambria Math" w:hAnsi="Cambria Math"/>
                </w:rPr>
              </m:ctrlPr>
            </m:naryPr>
            <m:sub>
              <m:r>
                <w:rPr>
                  <w:rFonts w:ascii="Cambria Math" w:hAnsi="Cambria Math"/>
                </w:rPr>
                <m:t>i</m:t>
              </m:r>
              <m:r>
                <w:rPr>
                  <w:rFonts w:ascii="Cambria Math" w:hAnsi="Cambria Math"/>
                  <w:lang w:val="en-US"/>
                </w:rPr>
                <m:t>,</m:t>
              </m:r>
              <m:r>
                <w:rPr>
                  <w:rFonts w:ascii="Cambria Math" w:hAnsi="Cambria Math"/>
                </w:rPr>
                <m:t>k</m:t>
              </m:r>
              <m:r>
                <w:rPr>
                  <w:rFonts w:ascii="Cambria Math" w:hAnsi="Cambria Math"/>
                  <w:lang w:val="en-US"/>
                </w:rPr>
                <m:t>=1</m:t>
              </m:r>
            </m:sub>
            <m:sup>
              <m:sSub>
                <m:sSubPr>
                  <m:ctrlPr>
                    <w:rPr>
                      <w:rFonts w:ascii="Cambria Math" w:hAnsi="Cambria Math"/>
                    </w:rPr>
                  </m:ctrlPr>
                </m:sSubPr>
                <m:e>
                  <m:r>
                    <w:rPr>
                      <w:rFonts w:ascii="Cambria Math" w:hAnsi="Cambria Math"/>
                    </w:rPr>
                    <m:t>n</m:t>
                  </m:r>
                </m:e>
                <m:sub>
                  <m:r>
                    <w:rPr>
                      <w:rFonts w:ascii="Cambria Math" w:hAnsi="Cambria Math"/>
                      <w:lang w:val="en-US"/>
                    </w:rPr>
                    <m:t>1</m:t>
                  </m:r>
                </m:sub>
              </m:sSub>
              <m:r>
                <w:rPr>
                  <w:rFonts w:ascii="Cambria Math" w:hAnsi="Cambria Math"/>
                </w:rPr>
                <m:t>m</m:t>
              </m:r>
            </m:sup>
            <m:e>
              <m:sSub>
                <m:sSubPr>
                  <m:ctrlPr>
                    <w:rPr>
                      <w:rFonts w:ascii="Cambria Math" w:hAnsi="Cambria Math"/>
                    </w:rPr>
                  </m:ctrlPr>
                </m:sSubPr>
                <m:e>
                  <m:acc>
                    <m:accPr>
                      <m:chr m:val="⃗"/>
                      <m:ctrlPr>
                        <w:rPr>
                          <w:rFonts w:ascii="Cambria Math" w:hAnsi="Cambria Math"/>
                        </w:rPr>
                      </m:ctrlPr>
                    </m:accPr>
                    <m:e>
                      <m:r>
                        <w:rPr>
                          <w:rFonts w:ascii="Cambria Math" w:hAnsi="Cambria Math"/>
                        </w:rPr>
                        <m:t>F</m:t>
                      </m:r>
                    </m:e>
                  </m:acc>
                </m:e>
                <m:sub>
                  <m:r>
                    <m:rPr>
                      <m:lit/>
                      <m:nor/>
                    </m:rPr>
                    <w:rPr>
                      <w:rFonts w:ascii="Cambria Math" w:hAnsi="Cambria Math"/>
                      <w:lang w:val="en-US"/>
                    </w:rPr>
                    <m:t>ik</m:t>
                  </m:r>
                </m:sub>
              </m:sSub>
            </m:e>
          </m:nary>
        </m:oMath>
      </m:oMathPara>
    </w:p>
    <w:p w:rsidR="00004873" w:rsidRDefault="00004873">
      <w:pPr>
        <w:spacing w:line="360" w:lineRule="auto"/>
        <w:jc w:val="center"/>
        <w:rPr>
          <w:rFonts w:ascii="Times New Roman" w:hAnsi="Times New Roman" w:cs="Times New Roman"/>
          <w:lang w:val="en-US"/>
        </w:rPr>
      </w:pPr>
    </w:p>
    <w:p w:rsidR="0068777B" w:rsidRDefault="0068777B">
      <w:pPr>
        <w:spacing w:line="360" w:lineRule="auto"/>
        <w:jc w:val="center"/>
        <w:rPr>
          <w:rFonts w:ascii="Times New Roman" w:hAnsi="Times New Roman" w:cs="Times New Roman"/>
          <w:lang w:val="en-US"/>
        </w:rPr>
      </w:pPr>
    </w:p>
    <w:p w:rsidR="00F07646" w:rsidRDefault="00F07646">
      <w:pPr>
        <w:spacing w:line="360" w:lineRule="auto"/>
        <w:jc w:val="center"/>
        <w:rPr>
          <w:rFonts w:ascii="Times New Roman" w:hAnsi="Times New Roman" w:cs="Times New Roman"/>
          <w:lang w:val="en-US"/>
        </w:rPr>
      </w:pPr>
    </w:p>
    <w:p w:rsidR="00004873" w:rsidRDefault="00004873">
      <w:pPr>
        <w:spacing w:line="360" w:lineRule="auto"/>
        <w:jc w:val="center"/>
        <w:rPr>
          <w:rFonts w:ascii="Times New Roman" w:hAnsi="Times New Roman" w:cs="Times New Roman"/>
          <w:lang w:val="en-US"/>
        </w:rPr>
      </w:pPr>
    </w:p>
    <w:p w:rsidR="00004873" w:rsidRDefault="001F40BF" w:rsidP="00BC6B87">
      <w:pPr>
        <w:pStyle w:val="2"/>
      </w:pPr>
      <w:bookmarkStart w:id="21" w:name="_Toc536272058"/>
      <w:bookmarkStart w:id="22" w:name="_Toc536272145"/>
      <w:bookmarkStart w:id="23" w:name="_Toc536272250"/>
      <w:bookmarkStart w:id="24" w:name="_Toc536272354"/>
      <w:bookmarkStart w:id="25" w:name="_Toc536455110"/>
      <w:r>
        <w:rPr>
          <w:bCs/>
        </w:rPr>
        <w:lastRenderedPageBreak/>
        <w:t>§</w:t>
      </w:r>
      <w:r>
        <w:t>3. Electric field</w:t>
      </w:r>
      <w:bookmarkEnd w:id="21"/>
      <w:bookmarkEnd w:id="22"/>
      <w:bookmarkEnd w:id="23"/>
      <w:bookmarkEnd w:id="24"/>
      <w:bookmarkEnd w:id="25"/>
    </w:p>
    <w:p w:rsidR="00004873" w:rsidRDefault="001F40BF">
      <w:pPr>
        <w:spacing w:line="360" w:lineRule="auto"/>
        <w:ind w:firstLine="709"/>
        <w:rPr>
          <w:lang w:val="en-US"/>
        </w:rPr>
      </w:pPr>
      <w:r>
        <w:rPr>
          <w:rFonts w:ascii="Times New Roman" w:hAnsi="Times New Roman" w:cs="Times New Roman"/>
          <w:lang w:val="en-US"/>
        </w:rPr>
        <w:t>Coulomb interaction between fixed charges is carried out by means of an electrostatic field created by them. The electrostatic field is stationary, i.e. an electric field that does not change with time. In the general case, the electric field interacts between electric charges moving arbitrarily with respect to the inertial reference system.</w:t>
      </w: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An electric field manifests itself in the fact that an electric charge placed at some point of it is under the action of a force. The magnitude of the force acting on the charge can be judged from the "intensity" of the field. A characteristic feature of the electric field that distinguishes it from other physical fields is that it acts on an electric charge with a force that does not depend on the speed of the charge.</w:t>
      </w: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 xml:space="preserve">Modern physics asserts that the electric field really exists and in this sense, along with matter, is one of the </w:t>
      </w:r>
      <w:proofErr w:type="spellStart"/>
      <w:r>
        <w:rPr>
          <w:rFonts w:ascii="Times New Roman" w:hAnsi="Times New Roman" w:cs="Times New Roman"/>
          <w:lang w:val="en-US"/>
        </w:rPr>
        <w:t>kindes</w:t>
      </w:r>
      <w:proofErr w:type="spellEnd"/>
      <w:r>
        <w:rPr>
          <w:rFonts w:ascii="Times New Roman" w:hAnsi="Times New Roman" w:cs="Times New Roman"/>
          <w:lang w:val="en-US"/>
        </w:rPr>
        <w:t xml:space="preserve"> of matter. The field has energy, momentum and other physical properties.</w:t>
      </w:r>
    </w:p>
    <w:p w:rsidR="00004873" w:rsidRDefault="00004873">
      <w:pPr>
        <w:spacing w:line="360" w:lineRule="auto"/>
        <w:ind w:firstLine="709"/>
        <w:rPr>
          <w:rFonts w:ascii="Times New Roman" w:hAnsi="Times New Roman" w:cs="Times New Roman"/>
          <w:lang w:val="en-US"/>
        </w:rPr>
      </w:pPr>
    </w:p>
    <w:p w:rsidR="00004873" w:rsidRDefault="00004873">
      <w:pPr>
        <w:spacing w:line="360" w:lineRule="auto"/>
        <w:ind w:firstLine="709"/>
        <w:rPr>
          <w:rFonts w:ascii="Times New Roman" w:hAnsi="Times New Roman" w:cs="Times New Roman"/>
          <w:lang w:val="en-US"/>
        </w:rPr>
      </w:pPr>
    </w:p>
    <w:p w:rsidR="00004873" w:rsidRPr="00FC4287" w:rsidRDefault="001F40BF" w:rsidP="00FC4287">
      <w:pPr>
        <w:pStyle w:val="2"/>
      </w:pPr>
      <w:bookmarkStart w:id="26" w:name="_Toc536272059"/>
      <w:bookmarkStart w:id="27" w:name="_Toc536272146"/>
      <w:bookmarkStart w:id="28" w:name="_Toc536272251"/>
      <w:bookmarkStart w:id="29" w:name="_Toc536272355"/>
      <w:bookmarkStart w:id="30" w:name="_Toc536455111"/>
      <w:r w:rsidRPr="00FC4287">
        <w:t>§4.  The main characteristics of the electrostatic field -</w:t>
      </w:r>
      <w:r w:rsidR="00FC4287" w:rsidRPr="00FC4287">
        <w:t xml:space="preserve"> </w:t>
      </w:r>
      <w:r w:rsidRPr="00FC4287">
        <w:t xml:space="preserve">electric field </w:t>
      </w:r>
      <w:proofErr w:type="gramStart"/>
      <w:r w:rsidRPr="00FC4287">
        <w:t>strength  and</w:t>
      </w:r>
      <w:proofErr w:type="gramEnd"/>
      <w:r w:rsidRPr="00FC4287">
        <w:t xml:space="preserve"> potential</w:t>
      </w:r>
      <w:bookmarkEnd w:id="26"/>
      <w:bookmarkEnd w:id="27"/>
      <w:bookmarkEnd w:id="28"/>
      <w:bookmarkEnd w:id="29"/>
      <w:bookmarkEnd w:id="30"/>
    </w:p>
    <w:p w:rsidR="00004873" w:rsidRDefault="00004873">
      <w:pPr>
        <w:spacing w:line="360" w:lineRule="auto"/>
        <w:ind w:firstLine="709"/>
        <w:rPr>
          <w:rFonts w:ascii="Times New Roman" w:hAnsi="Times New Roman" w:cs="Times New Roman"/>
          <w:lang w:val="en-US"/>
        </w:rPr>
      </w:pPr>
    </w:p>
    <w:p w:rsidR="00004873" w:rsidRDefault="001F40BF">
      <w:pPr>
        <w:spacing w:line="360" w:lineRule="auto"/>
        <w:ind w:firstLine="709"/>
        <w:rPr>
          <w:lang w:val="en-US"/>
        </w:rPr>
      </w:pPr>
      <w:r>
        <w:rPr>
          <w:rFonts w:ascii="Times New Roman" w:hAnsi="Times New Roman" w:cs="Times New Roman"/>
          <w:lang w:val="en-US"/>
        </w:rPr>
        <w:t xml:space="preserve">The power characteristic of the electric field at a given point </w:t>
      </w:r>
      <w:r w:rsidRPr="00B44774">
        <w:rPr>
          <w:rFonts w:ascii="Times New Roman" w:hAnsi="Times New Roman" w:cs="Times New Roman"/>
          <w:b/>
          <w:lang w:val="en-US"/>
        </w:rPr>
        <w:t xml:space="preserve">is </w:t>
      </w:r>
      <w:r w:rsidRPr="00B44774">
        <w:rPr>
          <w:rFonts w:ascii="Times New Roman" w:hAnsi="Times New Roman" w:cs="Times New Roman"/>
          <w:b/>
          <w:color w:val="FF0000"/>
          <w:u w:val="single"/>
          <w:lang w:val="en-US"/>
        </w:rPr>
        <w:t>the vector of the electric field strength</w:t>
      </w:r>
      <w:r w:rsidRPr="00B44774">
        <w:rPr>
          <w:rFonts w:ascii="Times New Roman" w:hAnsi="Times New Roman" w:cs="Times New Roman"/>
          <w:color w:val="FF0000"/>
          <w:lang w:val="en-US"/>
        </w:rPr>
        <w:t xml:space="preserve"> </w:t>
      </w:r>
      <m:oMath>
        <m:acc>
          <m:accPr>
            <m:chr m:val="⃗"/>
            <m:ctrlPr>
              <w:rPr>
                <w:rFonts w:ascii="Cambria Math" w:hAnsi="Cambria Math"/>
              </w:rPr>
            </m:ctrlPr>
          </m:accPr>
          <m:e>
            <m:r>
              <w:rPr>
                <w:rFonts w:ascii="Cambria Math" w:hAnsi="Cambria Math"/>
              </w:rPr>
              <m:t>E</m:t>
            </m:r>
          </m:e>
        </m:acc>
      </m:oMath>
      <w:r>
        <w:rPr>
          <w:lang w:val="en-US"/>
        </w:rPr>
        <w:t>,</w:t>
      </w:r>
      <w:r>
        <w:rPr>
          <w:rFonts w:ascii="Times New Roman" w:hAnsi="Times New Roman" w:cs="Times New Roman"/>
          <w:lang w:val="en-US"/>
        </w:rPr>
        <w:t xml:space="preserve"> equal to the ratio of the force </w:t>
      </w:r>
      <m:oMath>
        <m:acc>
          <m:accPr>
            <m:chr m:val="⃗"/>
            <m:ctrlPr>
              <w:rPr>
                <w:rFonts w:ascii="Cambria Math" w:hAnsi="Cambria Math"/>
              </w:rPr>
            </m:ctrlPr>
          </m:accPr>
          <m:e>
            <m:r>
              <w:rPr>
                <w:rFonts w:ascii="Cambria Math" w:hAnsi="Cambria Math"/>
              </w:rPr>
              <m:t>F</m:t>
            </m:r>
          </m:e>
        </m:acc>
      </m:oMath>
      <w:r>
        <w:rPr>
          <w:rFonts w:ascii="Times New Roman" w:hAnsi="Times New Roman" w:cs="Times New Roman"/>
          <w:lang w:val="en-US"/>
        </w:rPr>
        <w:t xml:space="preserve">, acting from the field to a point trial charge placed at a given field point to the </w:t>
      </w:r>
      <w:r w:rsidR="00F13D4F">
        <w:rPr>
          <w:rFonts w:ascii="Times New Roman" w:hAnsi="Times New Roman" w:cs="Times New Roman"/>
          <w:lang w:val="en-US"/>
        </w:rPr>
        <w:t>value</w:t>
      </w:r>
      <w:r>
        <w:rPr>
          <w:rFonts w:ascii="Times New Roman" w:hAnsi="Times New Roman" w:cs="Times New Roman"/>
          <w:lang w:val="en-US"/>
        </w:rPr>
        <w:t xml:space="preserve"> of this charge </w:t>
      </w:r>
      <m:oMath>
        <m:sSub>
          <m:sSubPr>
            <m:ctrlPr>
              <w:rPr>
                <w:rFonts w:ascii="Cambria Math" w:hAnsi="Cambria Math"/>
              </w:rPr>
            </m:ctrlPr>
          </m:sSubPr>
          <m:e>
            <m:r>
              <w:rPr>
                <w:rFonts w:ascii="Cambria Math" w:hAnsi="Cambria Math"/>
              </w:rPr>
              <m:t>q</m:t>
            </m:r>
          </m:e>
          <m:sub>
            <m:r>
              <w:rPr>
                <w:rFonts w:ascii="Cambria Math" w:hAnsi="Cambria Math"/>
                <w:lang w:val="en-US"/>
              </w:rPr>
              <m:t>0</m:t>
            </m:r>
          </m:sub>
        </m:sSub>
      </m:oMath>
    </w:p>
    <w:p w:rsidR="00004873" w:rsidRDefault="00B44774" w:rsidP="00B44774">
      <w:pPr>
        <w:spacing w:line="360" w:lineRule="auto"/>
        <w:ind w:left="2836" w:firstLine="709"/>
        <w:jc w:val="right"/>
        <w:rPr>
          <w:lang w:val="en-US"/>
        </w:rPr>
      </w:pPr>
      <w:r w:rsidRPr="00126A29">
        <w:rPr>
          <w:position w:val="-30"/>
        </w:rPr>
        <w:object w:dxaOrig="740" w:dyaOrig="720">
          <v:shape id="_x0000_i1026" type="#_x0000_t75" style="width:37.2pt;height:36pt" o:ole="" filled="t">
            <v:fill color2="black"/>
            <v:imagedata r:id="rId12" o:title=""/>
          </v:shape>
          <o:OLEObject Type="Embed" ProgID="Equation.3" ShapeID="_x0000_i1026" DrawAspect="Content" ObjectID="_1610302270" r:id="rId13"/>
        </w:object>
      </w:r>
      <w:r w:rsidR="001F40BF">
        <w:rPr>
          <w:rFonts w:ascii="Times New Roman" w:hAnsi="Times New Roman" w:cs="Times New Roman"/>
          <w:lang w:val="en-US"/>
        </w:rPr>
        <w:tab/>
      </w:r>
      <w:r w:rsidR="00D16983" w:rsidRPr="00F13D4F">
        <w:rPr>
          <w:rFonts w:ascii="Times New Roman" w:hAnsi="Times New Roman" w:cs="Times New Roman"/>
          <w:lang w:val="en-US"/>
        </w:rPr>
        <w:tab/>
      </w:r>
      <w:r w:rsidR="001F40BF">
        <w:rPr>
          <w:rFonts w:ascii="Times New Roman" w:hAnsi="Times New Roman" w:cs="Times New Roman"/>
          <w:lang w:val="en-US"/>
        </w:rPr>
        <w:tab/>
      </w:r>
      <w:r w:rsidR="001F40BF">
        <w:rPr>
          <w:rFonts w:ascii="Times New Roman" w:hAnsi="Times New Roman" w:cs="Times New Roman"/>
          <w:lang w:val="en-US"/>
        </w:rPr>
        <w:tab/>
      </w:r>
      <w:r w:rsidR="001F40BF">
        <w:rPr>
          <w:rFonts w:ascii="Times New Roman" w:hAnsi="Times New Roman" w:cs="Times New Roman"/>
          <w:lang w:val="en-US"/>
        </w:rPr>
        <w:tab/>
      </w:r>
      <w:r w:rsidR="001F40BF">
        <w:rPr>
          <w:rFonts w:ascii="Times New Roman" w:hAnsi="Times New Roman" w:cs="Times New Roman"/>
          <w:lang w:val="en-US"/>
        </w:rPr>
        <w:tab/>
        <w:t>(4.1)</w:t>
      </w:r>
    </w:p>
    <w:p w:rsidR="00004873" w:rsidRDefault="001F40BF">
      <w:pPr>
        <w:spacing w:line="360" w:lineRule="auto"/>
        <w:ind w:firstLine="709"/>
        <w:rPr>
          <w:rFonts w:ascii="Times New Roman" w:hAnsi="Times New Roman" w:cs="Times New Roman"/>
          <w:lang w:val="en-US"/>
        </w:rPr>
      </w:pPr>
      <w:proofErr w:type="gramStart"/>
      <w:r>
        <w:rPr>
          <w:rFonts w:ascii="Times New Roman" w:hAnsi="Times New Roman" w:cs="Times New Roman"/>
          <w:lang w:val="en-US"/>
        </w:rPr>
        <w:t>As a trial charge is usually taken a positive unit charge.</w:t>
      </w:r>
      <w:proofErr w:type="gramEnd"/>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The strength of the electrostatic field, created by a point charge q in a vacuum can be found according to the Coulomb's law</w:t>
      </w:r>
    </w:p>
    <w:p w:rsidR="00B44774" w:rsidRPr="00B44774" w:rsidRDefault="00B44774" w:rsidP="00B44774">
      <w:pPr>
        <w:spacing w:line="360" w:lineRule="auto"/>
        <w:jc w:val="center"/>
        <w:rPr>
          <w:lang w:val="en-US"/>
        </w:rPr>
      </w:pPr>
      <w:r w:rsidRPr="00B44774">
        <w:rPr>
          <w:position w:val="-30"/>
        </w:rPr>
        <w:object w:dxaOrig="1480" w:dyaOrig="680">
          <v:shape id="_x0000_i1027" type="#_x0000_t75" style="width:73.6pt;height:34pt" o:ole="" filled="t">
            <v:fill color2="black"/>
            <v:imagedata r:id="rId14" o:title=""/>
          </v:shape>
          <o:OLEObject Type="Embed" ProgID="Equation.3" ShapeID="_x0000_i1027" DrawAspect="Content" ObjectID="_1610302271" r:id="rId15"/>
        </w:object>
      </w:r>
      <w:r>
        <w:rPr>
          <w:lang w:val="en-US"/>
        </w:rPr>
        <w:tab/>
      </w:r>
    </w:p>
    <w:p w:rsidR="00B44774" w:rsidRDefault="00B44774" w:rsidP="00B44774">
      <w:pPr>
        <w:spacing w:line="360" w:lineRule="auto"/>
        <w:rPr>
          <w:rFonts w:ascii="Times New Roman" w:hAnsi="Times New Roman" w:cs="Times New Roman"/>
          <w:lang w:val="en-US"/>
        </w:rPr>
      </w:pPr>
      <w:proofErr w:type="gramStart"/>
      <w:r w:rsidRPr="00B44774">
        <w:rPr>
          <w:rFonts w:ascii="Times New Roman" w:hAnsi="Times New Roman" w:cs="Times New Roman"/>
          <w:lang w:val="en-US"/>
        </w:rPr>
        <w:t>or</w:t>
      </w:r>
      <w:proofErr w:type="gramEnd"/>
      <w:r w:rsidRPr="00B44774">
        <w:rPr>
          <w:rFonts w:ascii="Times New Roman" w:hAnsi="Times New Roman" w:cs="Times New Roman"/>
          <w:lang w:val="en-US"/>
        </w:rPr>
        <w:t xml:space="preserve"> in scalar form</w:t>
      </w:r>
      <w:r w:rsidR="001F40BF">
        <w:rPr>
          <w:rFonts w:ascii="Times New Roman" w:hAnsi="Times New Roman" w:cs="Times New Roman"/>
          <w:lang w:val="en-US"/>
        </w:rPr>
        <w:tab/>
      </w:r>
      <w:r w:rsidR="001F40BF">
        <w:rPr>
          <w:rFonts w:ascii="Times New Roman" w:hAnsi="Times New Roman" w:cs="Times New Roman"/>
          <w:lang w:val="en-US"/>
        </w:rPr>
        <w:tab/>
      </w:r>
    </w:p>
    <w:p w:rsidR="00004873" w:rsidRDefault="00B44774" w:rsidP="00B44774">
      <w:pPr>
        <w:spacing w:line="360" w:lineRule="auto"/>
        <w:jc w:val="right"/>
        <w:rPr>
          <w:lang w:val="en-US"/>
        </w:rPr>
      </w:pPr>
      <w:r>
        <w:rPr>
          <w:position w:val="-18"/>
        </w:rPr>
        <w:object w:dxaOrig="1277" w:dyaOrig="619">
          <v:shape id="_x0000_i1028" type="#_x0000_t75" style="width:63.7pt;height:31.25pt" o:ole="" filled="t">
            <v:fill color2="black"/>
            <v:imagedata r:id="rId16" o:title=""/>
          </v:shape>
          <o:OLEObject Type="Embed" ProgID="Equation.3" ShapeID="_x0000_i1028" DrawAspect="Content" ObjectID="_1610302272" r:id="rId17"/>
        </w:object>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sidR="001F40BF">
        <w:rPr>
          <w:rFonts w:ascii="Times New Roman" w:hAnsi="Times New Roman" w:cs="Times New Roman"/>
          <w:lang w:val="en-US"/>
        </w:rPr>
        <w:tab/>
        <w:t xml:space="preserve"> </w:t>
      </w:r>
      <w:r w:rsidR="001F40BF">
        <w:rPr>
          <w:rFonts w:ascii="Times New Roman" w:hAnsi="Times New Roman" w:cs="Times New Roman"/>
          <w:lang w:val="en-US"/>
        </w:rPr>
        <w:tab/>
        <w:t xml:space="preserve">      (4.2)</w:t>
      </w:r>
    </w:p>
    <w:p w:rsidR="00004873" w:rsidRDefault="001835FC">
      <w:pPr>
        <w:spacing w:line="360" w:lineRule="auto"/>
        <w:ind w:firstLine="709"/>
        <w:rPr>
          <w:lang w:val="en-US"/>
        </w:rPr>
      </w:pPr>
      <m:oMath>
        <m:acc>
          <m:accPr>
            <m:chr m:val="⃗"/>
            <m:ctrlPr>
              <w:rPr>
                <w:rFonts w:ascii="Cambria Math" w:hAnsi="Cambria Math"/>
              </w:rPr>
            </m:ctrlPr>
          </m:accPr>
          <m:e>
            <m:r>
              <w:rPr>
                <w:rFonts w:ascii="Cambria Math" w:hAnsi="Cambria Math"/>
              </w:rPr>
              <m:t>r</m:t>
            </m:r>
          </m:e>
        </m:acc>
      </m:oMath>
      <w:r w:rsidR="001F40BF">
        <w:rPr>
          <w:rFonts w:ascii="Times New Roman" w:hAnsi="Times New Roman" w:cs="Times New Roman"/>
          <w:lang w:val="en-US"/>
        </w:rPr>
        <w:t xml:space="preserve"> - </w:t>
      </w:r>
      <w:proofErr w:type="gramStart"/>
      <w:r w:rsidR="001F40BF">
        <w:rPr>
          <w:rFonts w:ascii="Times New Roman" w:hAnsi="Times New Roman" w:cs="Times New Roman"/>
          <w:lang w:val="en-US"/>
        </w:rPr>
        <w:t>radius-vector</w:t>
      </w:r>
      <w:proofErr w:type="gramEnd"/>
      <w:r w:rsidR="00F13D4F">
        <w:rPr>
          <w:rFonts w:ascii="Times New Roman" w:hAnsi="Times New Roman" w:cs="Times New Roman"/>
          <w:lang w:val="en-US"/>
        </w:rPr>
        <w:t>,</w:t>
      </w:r>
      <w:r w:rsidR="001F40BF">
        <w:rPr>
          <w:rFonts w:ascii="Times New Roman" w:hAnsi="Times New Roman" w:cs="Times New Roman"/>
          <w:lang w:val="en-US"/>
        </w:rPr>
        <w:t xml:space="preserve"> connecting the charge q with the point where the field strength is calculated.</w:t>
      </w:r>
    </w:p>
    <w:p w:rsidR="00004873" w:rsidRDefault="001F40BF">
      <w:pPr>
        <w:spacing w:line="360" w:lineRule="auto"/>
        <w:ind w:firstLine="709"/>
        <w:rPr>
          <w:lang w:val="en-US"/>
        </w:rPr>
      </w:pPr>
      <w:r>
        <w:rPr>
          <w:rFonts w:ascii="Times New Roman" w:hAnsi="Times New Roman" w:cs="Times New Roman"/>
          <w:lang w:val="en-US"/>
        </w:rPr>
        <w:t xml:space="preserve">At all points of the field, the vectors </w:t>
      </w:r>
      <m:oMath>
        <m:acc>
          <m:accPr>
            <m:chr m:val="⃗"/>
            <m:ctrlPr>
              <w:rPr>
                <w:rFonts w:ascii="Cambria Math" w:hAnsi="Cambria Math"/>
              </w:rPr>
            </m:ctrlPr>
          </m:accPr>
          <m:e>
            <m:r>
              <w:rPr>
                <w:rFonts w:ascii="Cambria Math" w:hAnsi="Cambria Math"/>
              </w:rPr>
              <m:t>E</m:t>
            </m:r>
          </m:e>
        </m:acc>
      </m:oMath>
      <w:r>
        <w:rPr>
          <w:rFonts w:ascii="Times New Roman" w:hAnsi="Times New Roman" w:cs="Times New Roman"/>
          <w:lang w:val="en-US"/>
        </w:rPr>
        <w:t xml:space="preserve"> are directed from the charge, if q</w:t>
      </w:r>
      <w:r w:rsidR="00D16983" w:rsidRPr="00D16983">
        <w:rPr>
          <w:rFonts w:ascii="Times New Roman" w:hAnsi="Times New Roman" w:cs="Times New Roman"/>
          <w:lang w:val="en-US"/>
        </w:rPr>
        <w:t xml:space="preserve"> </w:t>
      </w:r>
      <w:r>
        <w:rPr>
          <w:rFonts w:ascii="Times New Roman" w:hAnsi="Times New Roman" w:cs="Times New Roman"/>
          <w:lang w:val="en-US"/>
        </w:rPr>
        <w:t xml:space="preserve">&gt; 0, and to it, if   </w:t>
      </w:r>
    </w:p>
    <w:p w:rsidR="00004873" w:rsidRDefault="001F40BF">
      <w:pPr>
        <w:spacing w:line="360" w:lineRule="auto"/>
        <w:rPr>
          <w:lang w:val="en-US"/>
        </w:rPr>
      </w:pPr>
      <w:proofErr w:type="gramStart"/>
      <w:r>
        <w:rPr>
          <w:rFonts w:ascii="Times New Roman" w:hAnsi="Times New Roman" w:cs="Times New Roman"/>
          <w:lang w:val="en-US"/>
        </w:rPr>
        <w:lastRenderedPageBreak/>
        <w:t>q</w:t>
      </w:r>
      <w:proofErr w:type="gramEnd"/>
      <w:r>
        <w:rPr>
          <w:rFonts w:ascii="Times New Roman" w:hAnsi="Times New Roman" w:cs="Times New Roman"/>
          <w:lang w:val="en-US"/>
        </w:rPr>
        <w:t xml:space="preserve"> &lt; 0, i.e. the direction of the vector </w:t>
      </w:r>
      <m:oMath>
        <m:acc>
          <m:accPr>
            <m:chr m:val="⃗"/>
            <m:ctrlPr>
              <w:rPr>
                <w:rFonts w:ascii="Cambria Math" w:hAnsi="Cambria Math"/>
              </w:rPr>
            </m:ctrlPr>
          </m:accPr>
          <m:e>
            <m:r>
              <w:rPr>
                <w:rFonts w:ascii="Cambria Math" w:hAnsi="Cambria Math"/>
              </w:rPr>
              <m:t>E</m:t>
            </m:r>
          </m:e>
        </m:acc>
      </m:oMath>
      <w:r>
        <w:rPr>
          <w:rFonts w:ascii="Times New Roman" w:hAnsi="Times New Roman" w:cs="Times New Roman"/>
          <w:lang w:val="en-US"/>
        </w:rPr>
        <w:t xml:space="preserve"> coincides with the direction of the force acting on the positive charge.</w:t>
      </w: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For the graphic image of the fields used the method of field lines. Field lines are called the lines, the tangents to which at each point coincide with the direction of the field strength vector. Field lines are considered directed as the field strength vector (examples on fig.4.1).</w:t>
      </w:r>
    </w:p>
    <w:p w:rsidR="00004873" w:rsidRDefault="001F40BF">
      <w:pPr>
        <w:spacing w:line="360" w:lineRule="auto"/>
        <w:ind w:left="709" w:firstLine="709"/>
      </w:pPr>
      <w:r>
        <w:rPr>
          <w:noProof/>
        </w:rPr>
        <w:drawing>
          <wp:inline distT="0" distB="0" distL="0" distR="0" wp14:anchorId="5EDA4C8B" wp14:editId="77B759FE">
            <wp:extent cx="4235450" cy="1303020"/>
            <wp:effectExtent l="0" t="0" r="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4"/>
                    <pic:cNvPicPr>
                      <a:picLocks noChangeAspect="1" noChangeArrowheads="1"/>
                    </pic:cNvPicPr>
                  </pic:nvPicPr>
                  <pic:blipFill>
                    <a:blip r:embed="rId18"/>
                    <a:stretch>
                      <a:fillRect/>
                    </a:stretch>
                  </pic:blipFill>
                  <pic:spPr bwMode="auto">
                    <a:xfrm>
                      <a:off x="0" y="0"/>
                      <a:ext cx="4235450" cy="1303020"/>
                    </a:xfrm>
                    <a:prstGeom prst="rect">
                      <a:avLst/>
                    </a:prstGeom>
                  </pic:spPr>
                </pic:pic>
              </a:graphicData>
            </a:graphic>
          </wp:inline>
        </w:drawing>
      </w:r>
    </w:p>
    <w:p w:rsidR="00004873" w:rsidRDefault="001F40BF">
      <w:pPr>
        <w:spacing w:line="360" w:lineRule="auto"/>
        <w:ind w:firstLine="709"/>
        <w:jc w:val="center"/>
        <w:rPr>
          <w:rFonts w:ascii="Times New Roman" w:hAnsi="Times New Roman" w:cs="Times New Roman"/>
          <w:lang w:val="en-US"/>
        </w:rPr>
      </w:pPr>
      <w:r>
        <w:rPr>
          <w:rFonts w:ascii="Times New Roman" w:hAnsi="Times New Roman" w:cs="Times New Roman"/>
          <w:lang w:val="en-US"/>
        </w:rPr>
        <w:t>Fig. 4.1</w:t>
      </w:r>
    </w:p>
    <w:p w:rsidR="00004873" w:rsidRDefault="001F40BF">
      <w:pPr>
        <w:spacing w:line="360" w:lineRule="auto"/>
        <w:ind w:firstLine="709"/>
        <w:rPr>
          <w:lang w:val="en-US"/>
        </w:rPr>
      </w:pPr>
      <w:r>
        <w:rPr>
          <w:rFonts w:ascii="Times New Roman" w:hAnsi="Times New Roman" w:cs="Times New Roman"/>
          <w:lang w:val="en-US"/>
        </w:rPr>
        <w:t>Along with the vector</w:t>
      </w:r>
      <m:oMath>
        <m:acc>
          <m:accPr>
            <m:chr m:val="⃗"/>
            <m:ctrlPr>
              <w:rPr>
                <w:rFonts w:ascii="Cambria Math" w:hAnsi="Cambria Math"/>
              </w:rPr>
            </m:ctrlPr>
          </m:accPr>
          <m:e>
            <m:r>
              <w:rPr>
                <w:rFonts w:ascii="Cambria Math" w:hAnsi="Cambria Math"/>
              </w:rPr>
              <m:t>E</m:t>
            </m:r>
          </m:e>
        </m:acc>
      </m:oMath>
      <w:r>
        <w:rPr>
          <w:rFonts w:ascii="Times New Roman" w:hAnsi="Times New Roman" w:cs="Times New Roman"/>
          <w:lang w:val="en-US"/>
        </w:rPr>
        <w:t xml:space="preserve">, the vector of electric induction </w:t>
      </w:r>
      <m:oMath>
        <m:acc>
          <m:accPr>
            <m:chr m:val="⃗"/>
            <m:ctrlPr>
              <w:rPr>
                <w:rFonts w:ascii="Cambria Math" w:hAnsi="Cambria Math"/>
              </w:rPr>
            </m:ctrlPr>
          </m:accPr>
          <m:e>
            <m:r>
              <w:rPr>
                <w:rFonts w:ascii="Cambria Math" w:hAnsi="Cambria Math"/>
              </w:rPr>
              <m:t>D</m:t>
            </m:r>
          </m:e>
        </m:acc>
      </m:oMath>
      <w:r>
        <w:rPr>
          <w:rFonts w:ascii="Times New Roman" w:hAnsi="Times New Roman" w:cs="Times New Roman"/>
          <w:lang w:val="en-US"/>
        </w:rPr>
        <w:t xml:space="preserve"> is introduced, which</w:t>
      </w:r>
    </w:p>
    <w:p w:rsidR="00004873" w:rsidRDefault="001F40BF">
      <w:pPr>
        <w:spacing w:line="360" w:lineRule="auto"/>
        <w:rPr>
          <w:rFonts w:ascii="Times New Roman" w:hAnsi="Times New Roman" w:cs="Times New Roman"/>
          <w:lang w:val="en-US"/>
        </w:rPr>
      </w:pPr>
      <w:proofErr w:type="gramStart"/>
      <w:r>
        <w:rPr>
          <w:rFonts w:ascii="Times New Roman" w:hAnsi="Times New Roman" w:cs="Times New Roman"/>
          <w:lang w:val="en-US"/>
        </w:rPr>
        <w:t>does</w:t>
      </w:r>
      <w:proofErr w:type="gramEnd"/>
      <w:r>
        <w:rPr>
          <w:rFonts w:ascii="Times New Roman" w:hAnsi="Times New Roman" w:cs="Times New Roman"/>
          <w:lang w:val="en-US"/>
        </w:rPr>
        <w:t xml:space="preserve"> not depend on the properties of the medium and is determined by:</w:t>
      </w:r>
    </w:p>
    <w:p w:rsidR="00004873" w:rsidRPr="00755264" w:rsidRDefault="00B44774">
      <w:pPr>
        <w:spacing w:line="360" w:lineRule="auto"/>
        <w:jc w:val="center"/>
        <w:rPr>
          <w:lang w:val="en-US"/>
        </w:rPr>
      </w:pPr>
      <w:r w:rsidRPr="00AF1A8C">
        <w:rPr>
          <w:position w:val="-12"/>
        </w:rPr>
        <w:object w:dxaOrig="960" w:dyaOrig="400">
          <v:shape id="_x0000_i1029" type="#_x0000_t75" style="width:47.85pt;height:19.8pt" o:ole="" filled="t">
            <v:fill color2="black"/>
            <v:imagedata r:id="rId19" o:title=""/>
          </v:shape>
          <o:OLEObject Type="Embed" ProgID="Equation.3" ShapeID="_x0000_i1029" DrawAspect="Content" ObjectID="_1610302273" r:id="rId20"/>
        </w:object>
      </w:r>
    </w:p>
    <w:p w:rsidR="00004873" w:rsidRDefault="001F40BF">
      <w:pPr>
        <w:spacing w:line="360" w:lineRule="auto"/>
        <w:ind w:firstLine="709"/>
        <w:rPr>
          <w:lang w:val="en-US"/>
        </w:rPr>
      </w:pPr>
      <w:r>
        <w:rPr>
          <w:rFonts w:ascii="Times New Roman" w:hAnsi="Times New Roman" w:cs="Times New Roman"/>
          <w:lang w:val="en-US"/>
        </w:rPr>
        <w:t xml:space="preserve">Consider a field created by a fixed point charge </w:t>
      </w:r>
      <w:r w:rsidRPr="00B44774">
        <w:rPr>
          <w:rFonts w:ascii="Times New Roman" w:hAnsi="Times New Roman" w:cs="Times New Roman"/>
          <w:b/>
          <w:i/>
          <w:lang w:val="en-US"/>
        </w:rPr>
        <w:t>q</w:t>
      </w:r>
      <w:r>
        <w:rPr>
          <w:rFonts w:ascii="Times New Roman" w:hAnsi="Times New Roman" w:cs="Times New Roman"/>
          <w:lang w:val="en-US"/>
        </w:rPr>
        <w:t xml:space="preserve"> (fig.4.2). If under the action of the forces of the field, the </w:t>
      </w:r>
      <w:proofErr w:type="gramStart"/>
      <w:r>
        <w:rPr>
          <w:rFonts w:ascii="Times New Roman" w:hAnsi="Times New Roman" w:cs="Times New Roman"/>
          <w:lang w:val="en-US"/>
        </w:rPr>
        <w:t xml:space="preserve">charge  </w:t>
      </w:r>
      <w:proofErr w:type="gramEnd"/>
      <m:oMath>
        <m:sSub>
          <m:sSubPr>
            <m:ctrlPr>
              <w:rPr>
                <w:rFonts w:ascii="Cambria Math" w:hAnsi="Cambria Math"/>
                <w:b/>
                <w:i/>
              </w:rPr>
            </m:ctrlPr>
          </m:sSubPr>
          <m:e>
            <m:r>
              <m:rPr>
                <m:sty m:val="bi"/>
              </m:rPr>
              <w:rPr>
                <w:rFonts w:ascii="Cambria Math" w:hAnsi="Cambria Math"/>
              </w:rPr>
              <m:t>q</m:t>
            </m:r>
          </m:e>
          <m:sub>
            <m:r>
              <m:rPr>
                <m:sty m:val="bi"/>
              </m:rPr>
              <w:rPr>
                <w:rFonts w:ascii="Cambria Math" w:hAnsi="Cambria Math"/>
                <w:lang w:val="en-US"/>
              </w:rPr>
              <m:t>0</m:t>
            </m:r>
          </m:sub>
        </m:sSub>
        <m:r>
          <w:rPr>
            <w:rFonts w:ascii="Cambria Math" w:hAnsi="Cambria Math"/>
            <w:lang w:val="en-US"/>
          </w:rPr>
          <m:t xml:space="preserve"> </m:t>
        </m:r>
      </m:oMath>
      <w:r>
        <w:rPr>
          <w:rFonts w:ascii="Times New Roman" w:hAnsi="Times New Roman" w:cs="Times New Roman"/>
          <w:lang w:val="en-US"/>
        </w:rPr>
        <w:t>has moved a distance</w:t>
      </w:r>
      <m:oMath>
        <m:r>
          <m:rPr>
            <m:sty m:val="bi"/>
          </m:rPr>
          <w:rPr>
            <w:rFonts w:ascii="Cambria Math" w:hAnsi="Cambria Math" w:cs="Times New Roman"/>
            <w:lang w:val="en-US"/>
          </w:rPr>
          <m:t xml:space="preserve"> </m:t>
        </m:r>
        <m:r>
          <m:rPr>
            <m:sty m:val="bi"/>
          </m:rPr>
          <w:rPr>
            <w:rFonts w:ascii="Cambria Math" w:hAnsi="Cambria Math"/>
            <w:lang w:val="en-US"/>
          </w:rPr>
          <m:t>dl</m:t>
        </m:r>
      </m:oMath>
      <w:r>
        <w:rPr>
          <w:rFonts w:ascii="Times New Roman" w:hAnsi="Times New Roman" w:cs="Times New Roman"/>
          <w:lang w:val="en-US"/>
        </w:rPr>
        <w:t>, then the forces of the field has done the work</w:t>
      </w:r>
    </w:p>
    <w:p w:rsidR="00004873" w:rsidRDefault="00B44774" w:rsidP="00B44774">
      <w:pPr>
        <w:spacing w:line="360" w:lineRule="auto"/>
        <w:ind w:left="1418" w:firstLine="709"/>
        <w:jc w:val="right"/>
        <w:rPr>
          <w:lang w:val="en-US"/>
        </w:rPr>
      </w:pPr>
      <w:r w:rsidRPr="00424E3C">
        <w:rPr>
          <w:position w:val="-12"/>
        </w:rPr>
        <w:object w:dxaOrig="3780" w:dyaOrig="400">
          <v:shape id="_x0000_i1030" type="#_x0000_t75" style="width:189.1pt;height:19.8pt" o:ole="" filled="t">
            <v:fill color2="black"/>
            <v:imagedata r:id="rId21" o:title=""/>
          </v:shape>
          <o:OLEObject Type="Embed" ProgID="Equation.3" ShapeID="_x0000_i1030" DrawAspect="Content" ObjectID="_1610302274" r:id="rId22"/>
        </w:object>
      </w:r>
      <w:r>
        <w:rPr>
          <w:lang w:val="en-US"/>
        </w:rPr>
        <w:t>,</w:t>
      </w:r>
      <w:r w:rsidR="001F40BF">
        <w:rPr>
          <w:rFonts w:ascii="Times New Roman" w:hAnsi="Times New Roman" w:cs="Times New Roman"/>
          <w:lang w:val="en-US"/>
        </w:rPr>
        <w:tab/>
      </w:r>
      <w:r w:rsidR="001F40BF">
        <w:rPr>
          <w:rFonts w:ascii="Times New Roman" w:hAnsi="Times New Roman" w:cs="Times New Roman"/>
          <w:lang w:val="en-US"/>
        </w:rPr>
        <w:tab/>
      </w:r>
      <w:r w:rsidR="001F40BF">
        <w:rPr>
          <w:rFonts w:ascii="Times New Roman" w:hAnsi="Times New Roman" w:cs="Times New Roman"/>
          <w:lang w:val="en-US"/>
        </w:rPr>
        <w:tab/>
      </w:r>
      <w:r w:rsidR="001F40BF">
        <w:rPr>
          <w:rFonts w:ascii="Times New Roman" w:hAnsi="Times New Roman" w:cs="Times New Roman"/>
          <w:lang w:val="en-US"/>
        </w:rPr>
        <w:tab/>
        <w:t>(4.3)</w:t>
      </w:r>
    </w:p>
    <w:p w:rsidR="00004873" w:rsidRDefault="00B44774">
      <w:pPr>
        <w:spacing w:line="360" w:lineRule="auto"/>
        <w:rPr>
          <w:lang w:val="en-US"/>
        </w:rPr>
      </w:pPr>
      <w:proofErr w:type="gramStart"/>
      <w:r>
        <w:rPr>
          <w:rFonts w:ascii="Times New Roman" w:hAnsi="Times New Roman" w:cs="Times New Roman"/>
          <w:lang w:val="en-US"/>
        </w:rPr>
        <w:t>w</w:t>
      </w:r>
      <w:r w:rsidR="001F40BF">
        <w:rPr>
          <w:rFonts w:ascii="Times New Roman" w:hAnsi="Times New Roman" w:cs="Times New Roman"/>
          <w:lang w:val="en-US"/>
        </w:rPr>
        <w:t>here</w:t>
      </w:r>
      <w:proofErr w:type="gramEnd"/>
      <w:r>
        <w:rPr>
          <w:rFonts w:ascii="Times New Roman" w:hAnsi="Times New Roman" w:cs="Times New Roman"/>
          <w:lang w:val="en-US"/>
        </w:rPr>
        <w:t xml:space="preserve"> </w:t>
      </w:r>
      <w:r w:rsidRPr="00AF1A8C">
        <w:rPr>
          <w:position w:val="-10"/>
        </w:rPr>
        <w:object w:dxaOrig="1140" w:dyaOrig="380">
          <v:shape id="_x0000_i1031" type="#_x0000_t75" style="width:56.95pt;height:19.4pt" o:ole="" filled="t">
            <v:fill color2="black"/>
            <v:imagedata r:id="rId23" o:title=""/>
          </v:shape>
          <o:OLEObject Type="Embed" ProgID="Equation.3" ShapeID="_x0000_i1031" DrawAspect="Content" ObjectID="_1610302275" r:id="rId24"/>
        </w:object>
      </w:r>
      <w:r w:rsidR="001F40BF">
        <w:rPr>
          <w:rFonts w:ascii="Times New Roman" w:hAnsi="Times New Roman" w:cs="Times New Roman"/>
          <w:lang w:val="en-US"/>
        </w:rPr>
        <w:t xml:space="preserve">-  angle between vectors </w:t>
      </w:r>
      <m:oMath>
        <m:acc>
          <m:accPr>
            <m:chr m:val="⃗"/>
            <m:ctrlPr>
              <w:rPr>
                <w:rFonts w:ascii="Cambria Math" w:hAnsi="Cambria Math"/>
              </w:rPr>
            </m:ctrlPr>
          </m:accPr>
          <m:e>
            <m:r>
              <w:rPr>
                <w:rFonts w:ascii="Cambria Math" w:hAnsi="Cambria Math"/>
              </w:rPr>
              <m:t>E</m:t>
            </m:r>
          </m:e>
        </m:acc>
      </m:oMath>
      <w:r w:rsidR="001F40BF">
        <w:rPr>
          <w:rFonts w:ascii="Times New Roman" w:hAnsi="Times New Roman" w:cs="Times New Roman"/>
          <w:lang w:val="en-US"/>
        </w:rPr>
        <w:t xml:space="preserve"> and </w:t>
      </w:r>
      <m:oMath>
        <m:r>
          <w:rPr>
            <w:rFonts w:ascii="Cambria Math" w:hAnsi="Cambria Math"/>
          </w:rPr>
          <m:t>d</m:t>
        </m:r>
        <m:acc>
          <m:accPr>
            <m:chr m:val="⃗"/>
            <m:ctrlPr>
              <w:rPr>
                <w:rFonts w:ascii="Cambria Math" w:hAnsi="Cambria Math"/>
              </w:rPr>
            </m:ctrlPr>
          </m:accPr>
          <m:e>
            <m:r>
              <w:rPr>
                <w:rFonts w:ascii="Cambria Math" w:hAnsi="Cambria Math"/>
              </w:rPr>
              <m:t>l</m:t>
            </m:r>
          </m:e>
        </m:acc>
      </m:oMath>
      <w:r w:rsidR="001F40BF">
        <w:rPr>
          <w:rFonts w:ascii="Times New Roman" w:hAnsi="Times New Roman" w:cs="Times New Roman"/>
          <w:lang w:val="en-US"/>
        </w:rPr>
        <w:t>.</w:t>
      </w:r>
    </w:p>
    <w:p w:rsidR="00004873" w:rsidRDefault="001F40BF">
      <w:pPr>
        <w:spacing w:line="360" w:lineRule="auto"/>
        <w:jc w:val="center"/>
      </w:pPr>
      <w:r>
        <w:rPr>
          <w:noProof/>
        </w:rPr>
        <w:drawing>
          <wp:inline distT="0" distB="0" distL="0" distR="0" wp14:anchorId="50045BE2" wp14:editId="5245DB9F">
            <wp:extent cx="2522220" cy="2057400"/>
            <wp:effectExtent l="0" t="0" r="0" b="0"/>
            <wp:docPr id="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4"/>
                    <pic:cNvPicPr>
                      <a:picLocks noChangeAspect="1" noChangeArrowheads="1"/>
                    </pic:cNvPicPr>
                  </pic:nvPicPr>
                  <pic:blipFill>
                    <a:blip r:embed="rId25"/>
                    <a:stretch>
                      <a:fillRect/>
                    </a:stretch>
                  </pic:blipFill>
                  <pic:spPr bwMode="auto">
                    <a:xfrm>
                      <a:off x="0" y="0"/>
                      <a:ext cx="2522220" cy="2057400"/>
                    </a:xfrm>
                    <a:prstGeom prst="rect">
                      <a:avLst/>
                    </a:prstGeom>
                  </pic:spPr>
                </pic:pic>
              </a:graphicData>
            </a:graphic>
          </wp:inline>
        </w:drawing>
      </w:r>
    </w:p>
    <w:p w:rsidR="00004873" w:rsidRDefault="001F40BF">
      <w:pPr>
        <w:spacing w:line="360" w:lineRule="auto"/>
        <w:ind w:firstLine="709"/>
        <w:jc w:val="center"/>
        <w:rPr>
          <w:rFonts w:ascii="Times New Roman" w:hAnsi="Times New Roman" w:cs="Times New Roman"/>
          <w:lang w:val="en-US"/>
        </w:rPr>
      </w:pPr>
      <w:r>
        <w:rPr>
          <w:rFonts w:ascii="Times New Roman" w:hAnsi="Times New Roman" w:cs="Times New Roman"/>
          <w:lang w:val="en-US"/>
        </w:rPr>
        <w:t>Fig. 4.2</w:t>
      </w:r>
    </w:p>
    <w:p w:rsidR="00004873" w:rsidRDefault="001F40BF">
      <w:pPr>
        <w:spacing w:line="360" w:lineRule="auto"/>
        <w:ind w:firstLine="709"/>
        <w:jc w:val="center"/>
        <w:rPr>
          <w:rFonts w:ascii="Times New Roman" w:hAnsi="Times New Roman" w:cs="Times New Roman"/>
          <w:lang w:val="en-US"/>
        </w:rPr>
      </w:pPr>
      <w:r>
        <w:rPr>
          <w:rFonts w:ascii="Times New Roman" w:hAnsi="Times New Roman" w:cs="Times New Roman"/>
          <w:lang w:val="en-US"/>
        </w:rPr>
        <w:t xml:space="preserve">The work of the Coulomb forces in the charge transfer from point 1 to point 2 is </w:t>
      </w:r>
      <w:r w:rsidR="00DD518F" w:rsidRPr="00AF1A8C">
        <w:rPr>
          <w:position w:val="-32"/>
        </w:rPr>
        <w:object w:dxaOrig="3400" w:dyaOrig="760">
          <v:shape id="_x0000_i1032" type="#_x0000_t75" style="width:170.5pt;height:38pt" o:ole="" filled="t">
            <v:fill color2="black"/>
            <v:imagedata r:id="rId26" o:title=""/>
          </v:shape>
          <o:OLEObject Type="Embed" ProgID="Equation.3" ShapeID="_x0000_i1032" DrawAspect="Content" ObjectID="_1610302276" r:id="rId27"/>
        </w:object>
      </w:r>
    </w:p>
    <w:p w:rsidR="00004873" w:rsidRDefault="001F40BF">
      <w:pPr>
        <w:spacing w:line="360" w:lineRule="auto"/>
        <w:ind w:firstLine="709"/>
        <w:rPr>
          <w:lang w:val="en-US"/>
        </w:rPr>
      </w:pPr>
      <w:r>
        <w:rPr>
          <w:rFonts w:ascii="Times New Roman" w:hAnsi="Times New Roman" w:cs="Times New Roman"/>
          <w:lang w:val="en-US"/>
        </w:rPr>
        <w:t>Since</w:t>
      </w:r>
      <w:r w:rsidR="00D16983" w:rsidRPr="00D16983">
        <w:rPr>
          <w:rFonts w:ascii="Times New Roman" w:hAnsi="Times New Roman" w:cs="Times New Roman"/>
          <w:lang w:val="en-US"/>
        </w:rPr>
        <w:t xml:space="preserve"> </w:t>
      </w:r>
      <w:r>
        <w:rPr>
          <w:rFonts w:ascii="Times New Roman" w:hAnsi="Times New Roman" w:cs="Times New Roman"/>
          <w:lang w:val="en-US"/>
        </w:rPr>
        <w:t xml:space="preserve"> </w:t>
      </w:r>
      <w:r w:rsidR="00DD518F" w:rsidRPr="00AF1A8C">
        <w:rPr>
          <w:position w:val="-10"/>
        </w:rPr>
        <w:object w:dxaOrig="1840" w:dyaOrig="380">
          <v:shape id="_x0000_i1033" type="#_x0000_t75" style="width:91.8pt;height:19.4pt" o:ole="" filled="t">
            <v:fill color2="black"/>
            <v:imagedata r:id="rId28" o:title=""/>
          </v:shape>
          <o:OLEObject Type="Embed" ProgID="Equation.3" ShapeID="_x0000_i1033" DrawAspect="Content" ObjectID="_1610302277" r:id="rId29"/>
        </w:object>
      </w:r>
      <w:r>
        <w:rPr>
          <w:rFonts w:ascii="Times New Roman" w:hAnsi="Times New Roman" w:cs="Times New Roman"/>
          <w:lang w:val="en-US"/>
        </w:rPr>
        <w:t xml:space="preserve"> </w:t>
      </w:r>
      <w:r w:rsidR="00D16983" w:rsidRPr="00D16983">
        <w:rPr>
          <w:rFonts w:ascii="Times New Roman" w:hAnsi="Times New Roman" w:cs="Times New Roman"/>
          <w:lang w:val="en-US"/>
        </w:rPr>
        <w:t xml:space="preserve"> </w:t>
      </w:r>
      <w:r>
        <w:rPr>
          <w:rFonts w:ascii="Times New Roman" w:hAnsi="Times New Roman" w:cs="Times New Roman"/>
          <w:lang w:val="en-US"/>
        </w:rPr>
        <w:t>represents the increment of the radius-vector module, then</w:t>
      </w:r>
    </w:p>
    <w:p w:rsidR="00004873" w:rsidRDefault="00D16983" w:rsidP="00DD518F">
      <w:pPr>
        <w:spacing w:line="360" w:lineRule="auto"/>
        <w:ind w:left="2127" w:firstLine="709"/>
        <w:jc w:val="center"/>
        <w:rPr>
          <w:lang w:val="en-US"/>
        </w:rPr>
      </w:pPr>
      <w:r w:rsidRPr="00AF1A8C">
        <w:rPr>
          <w:position w:val="-38"/>
        </w:rPr>
        <w:object w:dxaOrig="4120" w:dyaOrig="940">
          <v:shape id="_x0000_i1034" type="#_x0000_t75" style="width:205.7pt;height:46.7pt" o:ole="" filled="t">
            <v:fill color2="black"/>
            <v:imagedata r:id="rId30" o:title=""/>
          </v:shape>
          <o:OLEObject Type="Embed" ProgID="Equation.3" ShapeID="_x0000_i1034" DrawAspect="Content" ObjectID="_1610302278" r:id="rId31"/>
        </w:object>
      </w:r>
      <w:r w:rsidRPr="00C05F5A">
        <w:rPr>
          <w:lang w:val="en-US"/>
        </w:rPr>
        <w:tab/>
      </w:r>
      <w:r w:rsidR="00DD518F">
        <w:rPr>
          <w:lang w:val="en-US"/>
        </w:rPr>
        <w:tab/>
      </w:r>
      <w:r w:rsidR="001F40BF">
        <w:rPr>
          <w:rFonts w:ascii="Times New Roman" w:hAnsi="Times New Roman" w:cs="Times New Roman"/>
          <w:lang w:val="en-US"/>
        </w:rPr>
        <w:tab/>
        <w:t xml:space="preserve">     (4.4)</w:t>
      </w: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Consequently, the work done by the field forces to move the charge from one point to another does not depend on the shape and length of the move, but depends on the initial and final position of the moving charge. Therefore, the electrostatic field is potential.</w:t>
      </w:r>
    </w:p>
    <w:p w:rsidR="00004873" w:rsidRDefault="001F40BF" w:rsidP="00DD518F">
      <w:pPr>
        <w:spacing w:line="360" w:lineRule="auto"/>
        <w:ind w:firstLine="709"/>
        <w:rPr>
          <w:rFonts w:ascii="Times New Roman" w:hAnsi="Times New Roman" w:cs="Times New Roman"/>
          <w:lang w:val="en-US"/>
        </w:rPr>
      </w:pPr>
      <w:r>
        <w:rPr>
          <w:rFonts w:ascii="Times New Roman" w:hAnsi="Times New Roman" w:cs="Times New Roman"/>
          <w:lang w:val="en-US"/>
        </w:rPr>
        <w:t>The work of the potential field forces can be represented as a decrease in the potential energy of a charge in this field:</w:t>
      </w:r>
    </w:p>
    <w:p w:rsidR="00004873" w:rsidRDefault="00DD518F" w:rsidP="00D16983">
      <w:pPr>
        <w:spacing w:line="360" w:lineRule="auto"/>
        <w:ind w:left="2836" w:firstLine="709"/>
        <w:jc w:val="right"/>
        <w:rPr>
          <w:lang w:val="en-US"/>
        </w:rPr>
      </w:pPr>
      <w:r w:rsidRPr="00126A29">
        <w:rPr>
          <w:position w:val="-18"/>
        </w:rPr>
        <w:object w:dxaOrig="2340" w:dyaOrig="420">
          <v:shape id="_x0000_i1035" type="#_x0000_t75" style="width:117.1pt;height:20.95pt" o:ole="" filled="t">
            <v:fill color2="black"/>
            <v:imagedata r:id="rId32" o:title=""/>
          </v:shape>
          <o:OLEObject Type="Embed" ProgID="Equation.3" ShapeID="_x0000_i1035" DrawAspect="Content" ObjectID="_1610302279" r:id="rId33"/>
        </w:object>
      </w:r>
      <w:r w:rsidR="00D16983">
        <w:rPr>
          <w:lang w:val="en-US"/>
        </w:rPr>
        <w:t>,</w:t>
      </w:r>
      <w:r w:rsidR="001F40BF">
        <w:rPr>
          <w:lang w:val="en-US"/>
        </w:rPr>
        <w:tab/>
      </w:r>
      <w:r w:rsidR="001F40BF">
        <w:rPr>
          <w:rFonts w:ascii="Times New Roman" w:hAnsi="Times New Roman" w:cs="Times New Roman"/>
          <w:lang w:val="en-US"/>
        </w:rPr>
        <w:tab/>
      </w:r>
      <w:r w:rsidR="001F40BF">
        <w:rPr>
          <w:rFonts w:ascii="Times New Roman" w:hAnsi="Times New Roman" w:cs="Times New Roman"/>
          <w:lang w:val="en-US"/>
        </w:rPr>
        <w:tab/>
      </w:r>
      <w:r w:rsidR="001F40BF">
        <w:rPr>
          <w:rFonts w:ascii="Times New Roman" w:hAnsi="Times New Roman" w:cs="Times New Roman"/>
          <w:lang w:val="en-US"/>
        </w:rPr>
        <w:tab/>
        <w:t>(4.5)</w:t>
      </w:r>
    </w:p>
    <w:p w:rsidR="00004873" w:rsidRDefault="00D16983">
      <w:pPr>
        <w:spacing w:line="360" w:lineRule="auto"/>
        <w:rPr>
          <w:lang w:val="en-US"/>
        </w:rPr>
      </w:pPr>
      <w:proofErr w:type="gramStart"/>
      <w:r>
        <w:rPr>
          <w:rFonts w:ascii="Times New Roman" w:hAnsi="Times New Roman" w:cs="Times New Roman"/>
          <w:lang w:val="en-US"/>
        </w:rPr>
        <w:t>w</w:t>
      </w:r>
      <w:r w:rsidR="001F40BF">
        <w:rPr>
          <w:rFonts w:ascii="Times New Roman" w:hAnsi="Times New Roman" w:cs="Times New Roman"/>
          <w:lang w:val="en-US"/>
        </w:rPr>
        <w:t>here</w:t>
      </w:r>
      <w:proofErr w:type="gramEnd"/>
      <w:r w:rsidRPr="00D16983">
        <w:rPr>
          <w:rFonts w:ascii="Times New Roman" w:hAnsi="Times New Roman" w:cs="Times New Roman"/>
          <w:lang w:val="en-US"/>
        </w:rPr>
        <w:t xml:space="preserve"> </w:t>
      </w:r>
      <m:oMath>
        <m:sSub>
          <m:sSubPr>
            <m:ctrlPr>
              <w:rPr>
                <w:rFonts w:ascii="Cambria Math" w:hAnsi="Cambria Math"/>
              </w:rPr>
            </m:ctrlPr>
          </m:sSubPr>
          <m:e>
            <m:r>
              <w:rPr>
                <w:rFonts w:ascii="Cambria Math" w:hAnsi="Cambria Math"/>
                <w:lang w:val="en-US"/>
              </w:rPr>
              <m:t xml:space="preserve"> </m:t>
            </m:r>
            <m:r>
              <w:rPr>
                <w:rFonts w:ascii="Cambria Math" w:hAnsi="Cambria Math"/>
              </w:rPr>
              <m:t>E</m:t>
            </m:r>
          </m:e>
          <m:sub>
            <m:sSub>
              <m:sSubPr>
                <m:ctrlPr>
                  <w:rPr>
                    <w:rFonts w:ascii="Cambria Math" w:hAnsi="Cambria Math"/>
                  </w:rPr>
                </m:ctrlPr>
              </m:sSubPr>
              <m:e>
                <m:r>
                  <w:rPr>
                    <w:rFonts w:ascii="Cambria Math" w:hAnsi="Cambria Math"/>
                  </w:rPr>
                  <m:t>p</m:t>
                </m:r>
              </m:e>
              <m:sub>
                <m:r>
                  <w:rPr>
                    <w:rFonts w:ascii="Cambria Math" w:hAnsi="Cambria Math"/>
                    <w:lang w:val="en-US"/>
                  </w:rPr>
                  <m:t>1</m:t>
                </m:r>
              </m:sub>
            </m:sSub>
          </m:sub>
        </m:sSub>
      </m:oMath>
      <w:r w:rsidR="001F40BF">
        <w:rPr>
          <w:rFonts w:ascii="Times New Roman" w:hAnsi="Times New Roman" w:cs="Times New Roman"/>
          <w:lang w:val="en-US"/>
        </w:rPr>
        <w:t xml:space="preserve">and </w:t>
      </w:r>
      <m:oMath>
        <m:sSub>
          <m:sSubPr>
            <m:ctrlPr>
              <w:rPr>
                <w:rFonts w:ascii="Cambria Math" w:hAnsi="Cambria Math"/>
              </w:rPr>
            </m:ctrlPr>
          </m:sSubPr>
          <m:e>
            <m:r>
              <w:rPr>
                <w:rFonts w:ascii="Cambria Math" w:hAnsi="Cambria Math"/>
              </w:rPr>
              <m:t>E</m:t>
            </m:r>
          </m:e>
          <m:sub>
            <m:sSub>
              <m:sSubPr>
                <m:ctrlPr>
                  <w:rPr>
                    <w:rFonts w:ascii="Cambria Math" w:hAnsi="Cambria Math"/>
                  </w:rPr>
                </m:ctrlPr>
              </m:sSubPr>
              <m:e>
                <m:r>
                  <w:rPr>
                    <w:rFonts w:ascii="Cambria Math" w:hAnsi="Cambria Math"/>
                  </w:rPr>
                  <m:t>p</m:t>
                </m:r>
              </m:e>
              <m:sub>
                <m:r>
                  <w:rPr>
                    <w:rFonts w:ascii="Cambria Math" w:hAnsi="Cambria Math"/>
                    <w:lang w:val="en-US"/>
                  </w:rPr>
                  <m:t>2</m:t>
                </m:r>
              </m:sub>
            </m:sSub>
          </m:sub>
        </m:sSub>
      </m:oMath>
      <w:r w:rsidR="001F40BF">
        <w:rPr>
          <w:rFonts w:ascii="Times New Roman" w:hAnsi="Times New Roman" w:cs="Times New Roman"/>
          <w:lang w:val="en-US"/>
        </w:rPr>
        <w:t xml:space="preserve"> - the values of the potential energy of the charge </w:t>
      </w:r>
      <m:oMath>
        <m:sSub>
          <m:sSubPr>
            <m:ctrlPr>
              <w:rPr>
                <w:rFonts w:ascii="Cambria Math" w:hAnsi="Cambria Math"/>
              </w:rPr>
            </m:ctrlPr>
          </m:sSubPr>
          <m:e>
            <m:r>
              <w:rPr>
                <w:rFonts w:ascii="Cambria Math" w:hAnsi="Cambria Math"/>
              </w:rPr>
              <m:t>q</m:t>
            </m:r>
          </m:e>
          <m:sub>
            <m:r>
              <w:rPr>
                <w:rFonts w:ascii="Cambria Math" w:hAnsi="Cambria Math"/>
                <w:lang w:val="en-US"/>
              </w:rPr>
              <m:t>0</m:t>
            </m:r>
          </m:sub>
        </m:sSub>
      </m:oMath>
      <w:r w:rsidR="001F40BF">
        <w:rPr>
          <w:rFonts w:ascii="Times New Roman" w:hAnsi="Times New Roman" w:cs="Times New Roman"/>
          <w:lang w:val="en-US"/>
        </w:rPr>
        <w:t xml:space="preserve"> at points 1 and 2.</w:t>
      </w:r>
    </w:p>
    <w:p w:rsidR="00004873" w:rsidRDefault="001F40BF">
      <w:pPr>
        <w:spacing w:line="360" w:lineRule="auto"/>
        <w:ind w:firstLine="709"/>
        <w:rPr>
          <w:lang w:val="en-US"/>
        </w:rPr>
      </w:pPr>
      <w:r>
        <w:rPr>
          <w:rFonts w:ascii="Times New Roman" w:hAnsi="Times New Roman" w:cs="Times New Roman"/>
          <w:lang w:val="en-US"/>
        </w:rPr>
        <w:t xml:space="preserve">Comparison of formulas (4.4) and (4.5) leads to the following expression for the potential energy of a charge </w:t>
      </w:r>
      <m:oMath>
        <m:sSub>
          <m:sSubPr>
            <m:ctrlPr>
              <w:rPr>
                <w:rFonts w:ascii="Cambria Math" w:hAnsi="Cambria Math"/>
                <w:b/>
                <w:i/>
              </w:rPr>
            </m:ctrlPr>
          </m:sSubPr>
          <m:e>
            <m:r>
              <m:rPr>
                <m:sty m:val="bi"/>
              </m:rPr>
              <w:rPr>
                <w:rFonts w:ascii="Cambria Math" w:hAnsi="Cambria Math"/>
              </w:rPr>
              <m:t>q</m:t>
            </m:r>
          </m:e>
          <m:sub>
            <m:r>
              <m:rPr>
                <m:sty m:val="bi"/>
              </m:rPr>
              <w:rPr>
                <w:rFonts w:ascii="Cambria Math" w:hAnsi="Cambria Math"/>
                <w:lang w:val="en-US"/>
              </w:rPr>
              <m:t>0</m:t>
            </m:r>
          </m:sub>
        </m:sSub>
      </m:oMath>
      <w:r>
        <w:rPr>
          <w:rFonts w:ascii="Times New Roman" w:hAnsi="Times New Roman" w:cs="Times New Roman"/>
          <w:lang w:val="en-US"/>
        </w:rPr>
        <w:t xml:space="preserve"> in a charge field </w:t>
      </w:r>
      <w:r w:rsidRPr="00DD518F">
        <w:rPr>
          <w:rFonts w:ascii="Times New Roman" w:hAnsi="Times New Roman" w:cs="Times New Roman"/>
          <w:b/>
          <w:i/>
          <w:lang w:val="en-US"/>
        </w:rPr>
        <w:t>q</w:t>
      </w:r>
    </w:p>
    <w:p w:rsidR="00004873" w:rsidRDefault="001F40BF" w:rsidP="00D16983">
      <w:pPr>
        <w:spacing w:line="360" w:lineRule="auto"/>
        <w:ind w:left="2836"/>
        <w:jc w:val="right"/>
        <w:rPr>
          <w:lang w:val="en-US"/>
        </w:rPr>
      </w:pPr>
      <w:r>
        <w:rPr>
          <w:rFonts w:ascii="Times New Roman" w:hAnsi="Times New Roman" w:cs="Times New Roman"/>
          <w:lang w:val="en-US"/>
        </w:rPr>
        <w:tab/>
      </w:r>
      <w:r w:rsidR="00F13D4F" w:rsidRPr="00AF1A8C">
        <w:rPr>
          <w:position w:val="-30"/>
        </w:rPr>
        <w:object w:dxaOrig="1579" w:dyaOrig="680">
          <v:shape id="_x0000_i1036" type="#_x0000_t75" style="width:78.75pt;height:34pt" o:ole="" filled="t">
            <v:fill color2="black"/>
            <v:imagedata r:id="rId34" o:title=""/>
          </v:shape>
          <o:OLEObject Type="Embed" ProgID="Equation.3" ShapeID="_x0000_i1036" DrawAspect="Content" ObjectID="_1610302280" r:id="rId35"/>
        </w:object>
      </w:r>
      <w:r w:rsidR="00D16983">
        <w:rPr>
          <w:rFonts w:ascii="Times New Roman" w:hAnsi="Times New Roman" w:cs="Times New Roman"/>
          <w:lang w:val="en-US"/>
        </w:rPr>
        <w:tab/>
      </w:r>
      <w:r>
        <w:rPr>
          <w:rFonts w:ascii="Times New Roman" w:hAnsi="Times New Roman" w:cs="Times New Roman"/>
          <w:lang w:val="en-US"/>
        </w:rPr>
        <w:tab/>
      </w:r>
      <w:r w:rsidR="00D16983">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t>(4.6)</w:t>
      </w:r>
    </w:p>
    <w:p w:rsidR="00004873" w:rsidRDefault="001F40BF">
      <w:pPr>
        <w:spacing w:line="360" w:lineRule="auto"/>
        <w:ind w:firstLine="709"/>
        <w:rPr>
          <w:lang w:val="en-US"/>
        </w:rPr>
      </w:pPr>
      <w:r>
        <w:rPr>
          <w:rFonts w:ascii="Times New Roman" w:hAnsi="Times New Roman" w:cs="Times New Roman"/>
          <w:lang w:val="en-US"/>
        </w:rPr>
        <w:t xml:space="preserve">From (4.6) it follows that the ratio of the potential energy of a </w:t>
      </w:r>
      <w:proofErr w:type="gramStart"/>
      <w:r>
        <w:rPr>
          <w:rFonts w:ascii="Times New Roman" w:hAnsi="Times New Roman" w:cs="Times New Roman"/>
          <w:lang w:val="en-US"/>
        </w:rPr>
        <w:t xml:space="preserve">charge  </w:t>
      </w:r>
      <w:proofErr w:type="gramEnd"/>
      <m:oMath>
        <m:sSub>
          <m:sSubPr>
            <m:ctrlPr>
              <w:rPr>
                <w:rFonts w:ascii="Cambria Math" w:hAnsi="Cambria Math"/>
                <w:b/>
                <w:i/>
              </w:rPr>
            </m:ctrlPr>
          </m:sSubPr>
          <m:e>
            <m:r>
              <m:rPr>
                <m:sty m:val="bi"/>
              </m:rPr>
              <w:rPr>
                <w:rFonts w:ascii="Cambria Math" w:hAnsi="Cambria Math"/>
                <w:lang w:val="en-US"/>
              </w:rPr>
              <m:t>q</m:t>
            </m:r>
          </m:e>
          <m:sub>
            <m:r>
              <m:rPr>
                <m:sty m:val="bi"/>
              </m:rPr>
              <w:rPr>
                <w:rFonts w:ascii="Cambria Math" w:hAnsi="Cambria Math"/>
                <w:lang w:val="en-US"/>
              </w:rPr>
              <m:t>0</m:t>
            </m:r>
          </m:sub>
        </m:sSub>
        <m:r>
          <m:rPr>
            <m:sty m:val="bi"/>
          </m:rPr>
          <w:rPr>
            <w:rFonts w:ascii="Cambria Math" w:hAnsi="Cambria Math"/>
            <w:lang w:val="en-US"/>
          </w:rPr>
          <m:t xml:space="preserve"> </m:t>
        </m:r>
      </m:oMath>
      <w:r>
        <w:rPr>
          <w:rFonts w:ascii="Times New Roman" w:hAnsi="Times New Roman" w:cs="Times New Roman"/>
          <w:lang w:val="en-US"/>
        </w:rPr>
        <w:t xml:space="preserve">to its value at each point of the field does not depend on </w:t>
      </w:r>
      <m:oMath>
        <m:sSub>
          <m:sSubPr>
            <m:ctrlPr>
              <w:rPr>
                <w:rFonts w:ascii="Cambria Math" w:hAnsi="Cambria Math"/>
                <w:b/>
                <w:i/>
              </w:rPr>
            </m:ctrlPr>
          </m:sSubPr>
          <m:e>
            <m:r>
              <m:rPr>
                <m:sty m:val="bi"/>
              </m:rPr>
              <w:rPr>
                <w:rFonts w:ascii="Cambria Math" w:hAnsi="Cambria Math"/>
              </w:rPr>
              <m:t>q</m:t>
            </m:r>
          </m:e>
          <m:sub>
            <m:r>
              <m:rPr>
                <m:sty m:val="bi"/>
              </m:rPr>
              <w:rPr>
                <w:rFonts w:ascii="Cambria Math" w:hAnsi="Cambria Math"/>
                <w:lang w:val="en-US"/>
              </w:rPr>
              <m:t>0</m:t>
            </m:r>
          </m:sub>
        </m:sSub>
      </m:oMath>
      <w:r>
        <w:rPr>
          <w:rFonts w:ascii="Times New Roman" w:hAnsi="Times New Roman" w:cs="Times New Roman"/>
          <w:lang w:val="en-US"/>
        </w:rPr>
        <w:t xml:space="preserve"> and therefore can serve as an energy characteristic of the field. </w:t>
      </w:r>
    </w:p>
    <w:p w:rsidR="00004873" w:rsidRDefault="001F40BF">
      <w:pPr>
        <w:spacing w:line="360" w:lineRule="auto"/>
        <w:ind w:firstLine="709"/>
        <w:rPr>
          <w:rFonts w:ascii="Times New Roman" w:hAnsi="Times New Roman" w:cs="Times New Roman"/>
          <w:b/>
          <w:highlight w:val="cyan"/>
          <w:lang w:val="en-US"/>
        </w:rPr>
      </w:pPr>
      <w:r>
        <w:rPr>
          <w:rFonts w:ascii="Times New Roman" w:hAnsi="Times New Roman" w:cs="Times New Roman"/>
          <w:b/>
          <w:highlight w:val="cyan"/>
          <w:lang w:val="en-US"/>
        </w:rPr>
        <w:t>A scalar physical quantity that is numerically equal to the ratio of the potential energy of a charge placed at a given point of the field to the magnitude of that charge is called the potential of the electrostatic field.</w:t>
      </w: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 xml:space="preserve"> It serves as a measure of the potential energy at a given point of the field, in which conditionally the potential energy is zero.</w:t>
      </w:r>
    </w:p>
    <w:p w:rsidR="00004873" w:rsidRDefault="00DD518F">
      <w:pPr>
        <w:spacing w:line="360" w:lineRule="auto"/>
        <w:jc w:val="right"/>
        <w:rPr>
          <w:lang w:val="en-US"/>
        </w:rPr>
      </w:pPr>
      <w:r w:rsidRPr="00DF7CEC">
        <w:rPr>
          <w:position w:val="-30"/>
        </w:rPr>
        <w:object w:dxaOrig="920" w:dyaOrig="720">
          <v:shape id="_x0000_i1037" type="#_x0000_t75" style="width:46.3pt;height:36pt" o:ole="" filled="t">
            <v:fill color2="black"/>
            <v:imagedata r:id="rId36" o:title=""/>
          </v:shape>
          <o:OLEObject Type="Embed" ProgID="Equation.3" ShapeID="_x0000_i1037" DrawAspect="Content" ObjectID="_1610302281" r:id="rId37"/>
        </w:object>
      </w:r>
      <w:r w:rsidR="001F40BF">
        <w:rPr>
          <w:rFonts w:ascii="Times New Roman" w:hAnsi="Times New Roman" w:cs="Times New Roman"/>
          <w:lang w:val="en-US"/>
        </w:rPr>
        <w:tab/>
      </w:r>
      <w:r w:rsidR="001F40BF">
        <w:rPr>
          <w:rFonts w:ascii="Times New Roman" w:hAnsi="Times New Roman" w:cs="Times New Roman"/>
          <w:lang w:val="en-US"/>
        </w:rPr>
        <w:tab/>
      </w:r>
      <w:r w:rsidR="001F40BF">
        <w:rPr>
          <w:rFonts w:ascii="Times New Roman" w:hAnsi="Times New Roman" w:cs="Times New Roman"/>
          <w:lang w:val="en-US"/>
        </w:rPr>
        <w:tab/>
      </w:r>
      <w:r w:rsidR="00D16983">
        <w:rPr>
          <w:rFonts w:ascii="Times New Roman" w:hAnsi="Times New Roman" w:cs="Times New Roman"/>
          <w:lang w:val="en-US"/>
        </w:rPr>
        <w:tab/>
      </w:r>
      <w:r w:rsidR="001F40BF">
        <w:rPr>
          <w:rFonts w:ascii="Times New Roman" w:hAnsi="Times New Roman" w:cs="Times New Roman"/>
          <w:lang w:val="en-US"/>
        </w:rPr>
        <w:tab/>
      </w:r>
      <w:r w:rsidR="001F40BF">
        <w:rPr>
          <w:rFonts w:ascii="Times New Roman" w:hAnsi="Times New Roman" w:cs="Times New Roman"/>
          <w:lang w:val="en-US"/>
        </w:rPr>
        <w:tab/>
        <w:t>(4.7)</w:t>
      </w: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Substituting the value of potential energy (4.6) into formula (4.7), we obtain the following expression for the potential of a point charge:</w:t>
      </w:r>
    </w:p>
    <w:p w:rsidR="00004873" w:rsidRDefault="00DD518F">
      <w:pPr>
        <w:spacing w:line="360" w:lineRule="auto"/>
        <w:ind w:firstLine="709"/>
        <w:jc w:val="right"/>
        <w:rPr>
          <w:rFonts w:ascii="Times New Roman" w:hAnsi="Times New Roman" w:cs="Times New Roman"/>
          <w:lang w:val="en-US"/>
        </w:rPr>
      </w:pPr>
      <w:r w:rsidRPr="00DF7CEC">
        <w:rPr>
          <w:position w:val="-30"/>
        </w:rPr>
        <w:object w:dxaOrig="1180" w:dyaOrig="680">
          <v:shape id="_x0000_i1038" type="#_x0000_t75" style="width:58.95pt;height:34pt" o:ole="" filled="t">
            <v:fill color2="black"/>
            <v:imagedata r:id="rId38" o:title=""/>
          </v:shape>
          <o:OLEObject Type="Embed" ProgID="Equation.3" ShapeID="_x0000_i1038" DrawAspect="Content" ObjectID="_1610302282" r:id="rId39"/>
        </w:object>
      </w:r>
      <w:r w:rsidR="001F40BF">
        <w:rPr>
          <w:rFonts w:ascii="Times New Roman" w:hAnsi="Times New Roman" w:cs="Times New Roman"/>
          <w:lang w:val="en-US"/>
        </w:rPr>
        <w:tab/>
      </w:r>
      <w:r w:rsidR="00D16983">
        <w:rPr>
          <w:rFonts w:ascii="Times New Roman" w:hAnsi="Times New Roman" w:cs="Times New Roman"/>
          <w:lang w:val="en-US"/>
        </w:rPr>
        <w:tab/>
      </w:r>
      <w:r w:rsidR="001F40BF">
        <w:rPr>
          <w:rFonts w:ascii="Times New Roman" w:hAnsi="Times New Roman" w:cs="Times New Roman"/>
          <w:lang w:val="en-US"/>
        </w:rPr>
        <w:tab/>
      </w:r>
      <w:r w:rsidR="001F40BF">
        <w:rPr>
          <w:rFonts w:ascii="Times New Roman" w:hAnsi="Times New Roman" w:cs="Times New Roman"/>
          <w:lang w:val="en-US"/>
        </w:rPr>
        <w:tab/>
      </w:r>
      <w:r w:rsidR="001F40BF">
        <w:rPr>
          <w:rFonts w:ascii="Times New Roman" w:hAnsi="Times New Roman" w:cs="Times New Roman"/>
          <w:lang w:val="en-US"/>
        </w:rPr>
        <w:tab/>
      </w:r>
      <w:r w:rsidR="001F40BF">
        <w:rPr>
          <w:rFonts w:ascii="Times New Roman" w:hAnsi="Times New Roman" w:cs="Times New Roman"/>
          <w:lang w:val="en-US"/>
        </w:rPr>
        <w:tab/>
        <w:t>(4.8)</w:t>
      </w:r>
    </w:p>
    <w:p w:rsidR="00004873" w:rsidRDefault="001F40BF">
      <w:pPr>
        <w:spacing w:line="360" w:lineRule="auto"/>
        <w:ind w:firstLine="709"/>
        <w:rPr>
          <w:lang w:val="en-US"/>
        </w:rPr>
      </w:pPr>
      <w:r>
        <w:rPr>
          <w:rFonts w:ascii="Times New Roman" w:hAnsi="Times New Roman" w:cs="Times New Roman"/>
          <w:lang w:val="en-US"/>
        </w:rPr>
        <w:t xml:space="preserve">The work done by the forces of the electric field when the charge </w:t>
      </w:r>
      <m:oMath>
        <m:sSub>
          <m:sSubPr>
            <m:ctrlPr>
              <w:rPr>
                <w:rFonts w:ascii="Cambria Math" w:hAnsi="Cambria Math"/>
              </w:rPr>
            </m:ctrlPr>
          </m:sSubPr>
          <m:e>
            <m:r>
              <w:rPr>
                <w:rFonts w:ascii="Cambria Math" w:hAnsi="Cambria Math"/>
              </w:rPr>
              <m:t>q</m:t>
            </m:r>
          </m:e>
          <m:sub>
            <m:r>
              <w:rPr>
                <w:rFonts w:ascii="Cambria Math" w:hAnsi="Cambria Math"/>
                <w:lang w:val="en-US"/>
              </w:rPr>
              <m:t>0</m:t>
            </m:r>
          </m:sub>
        </m:sSub>
      </m:oMath>
      <w:r>
        <w:rPr>
          <w:rFonts w:ascii="Times New Roman" w:hAnsi="Times New Roman" w:cs="Times New Roman"/>
          <w:lang w:val="en-US"/>
        </w:rPr>
        <w:t xml:space="preserve"> moves from one point of the field to another can be expressed in terms of the potential difference at these points:</w:t>
      </w:r>
    </w:p>
    <w:p w:rsidR="00004873" w:rsidRDefault="00DD518F" w:rsidP="00D16983">
      <w:pPr>
        <w:spacing w:line="360" w:lineRule="auto"/>
        <w:ind w:left="2836"/>
        <w:jc w:val="right"/>
        <w:rPr>
          <w:lang w:val="en-US"/>
        </w:rPr>
      </w:pPr>
      <w:r w:rsidRPr="00AF1A8C">
        <w:rPr>
          <w:position w:val="-18"/>
        </w:rPr>
        <w:object w:dxaOrig="2920" w:dyaOrig="420">
          <v:shape id="_x0000_i1039" type="#_x0000_t75" style="width:146pt;height:20.95pt" o:ole="" filled="t">
            <v:fill color2="black"/>
            <v:imagedata r:id="rId40" o:title=""/>
          </v:shape>
          <o:OLEObject Type="Embed" ProgID="Equation.3" ShapeID="_x0000_i1039" DrawAspect="Content" ObjectID="_1610302283" r:id="rId41"/>
        </w:object>
      </w:r>
      <w:r w:rsidR="001F40BF">
        <w:rPr>
          <w:rFonts w:ascii="Times New Roman" w:hAnsi="Times New Roman" w:cs="Times New Roman"/>
          <w:lang w:val="en-US"/>
        </w:rPr>
        <w:tab/>
      </w:r>
      <w:r w:rsidR="00D16983">
        <w:rPr>
          <w:rFonts w:ascii="Times New Roman" w:hAnsi="Times New Roman" w:cs="Times New Roman"/>
          <w:lang w:val="en-US"/>
        </w:rPr>
        <w:tab/>
      </w:r>
      <w:r w:rsidR="001F40BF">
        <w:rPr>
          <w:rFonts w:ascii="Times New Roman" w:hAnsi="Times New Roman" w:cs="Times New Roman"/>
          <w:lang w:val="en-US"/>
        </w:rPr>
        <w:tab/>
      </w:r>
      <w:r w:rsidR="001F40BF">
        <w:rPr>
          <w:rFonts w:ascii="Times New Roman" w:hAnsi="Times New Roman" w:cs="Times New Roman"/>
          <w:lang w:val="en-US"/>
        </w:rPr>
        <w:tab/>
        <w:t>(4.9)</w:t>
      </w: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Thus, the work done on the charge by the field forces is equal to the product of the charge magnitude and the potential difference at the initial and final points.</w:t>
      </w: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If point 2 is located at infinity, where by condition the potential is zero, then the work of the field forces will be equal to</w:t>
      </w:r>
    </w:p>
    <w:p w:rsidR="00004873" w:rsidRPr="00DD518F" w:rsidRDefault="00DD518F">
      <w:pPr>
        <w:spacing w:line="360" w:lineRule="auto"/>
        <w:ind w:firstLine="709"/>
        <w:jc w:val="center"/>
        <w:rPr>
          <w:lang w:val="en-US"/>
        </w:rPr>
      </w:pPr>
      <w:r w:rsidRPr="00AF1A8C">
        <w:rPr>
          <w:position w:val="-12"/>
        </w:rPr>
        <w:object w:dxaOrig="1080" w:dyaOrig="360">
          <v:shape id="_x0000_i1040" type="#_x0000_t75" style="width:54.2pt;height:18.2pt" o:ole="" filled="t">
            <v:fill color2="black"/>
            <v:imagedata r:id="rId42" o:title=""/>
          </v:shape>
          <o:OLEObject Type="Embed" ProgID="Equation.3" ShapeID="_x0000_i1040" DrawAspect="Content" ObjectID="_1610302284" r:id="rId43"/>
        </w:object>
      </w:r>
      <w:r>
        <w:rPr>
          <w:lang w:val="en-US"/>
        </w:rPr>
        <w:t>,</w:t>
      </w:r>
    </w:p>
    <w:p w:rsidR="00004873" w:rsidRDefault="001F40BF">
      <w:pPr>
        <w:spacing w:line="360" w:lineRule="auto"/>
        <w:rPr>
          <w:rFonts w:ascii="Times New Roman" w:hAnsi="Times New Roman" w:cs="Times New Roman"/>
          <w:lang w:val="en-US"/>
        </w:rPr>
      </w:pPr>
      <w:proofErr w:type="gramStart"/>
      <w:r>
        <w:rPr>
          <w:rFonts w:ascii="Times New Roman" w:hAnsi="Times New Roman" w:cs="Times New Roman"/>
          <w:lang w:val="en-US"/>
        </w:rPr>
        <w:t>where</w:t>
      </w:r>
      <w:proofErr w:type="gramEnd"/>
      <w:r>
        <w:rPr>
          <w:rFonts w:ascii="Times New Roman" w:hAnsi="Times New Roman" w:cs="Times New Roman"/>
          <w:lang w:val="en-US"/>
        </w:rPr>
        <w:t xml:space="preserve"> </w:t>
      </w:r>
      <w:r>
        <w:rPr>
          <w:rFonts w:ascii="Calibri" w:hAnsi="Calibri" w:cs="Times New Roman"/>
          <w:lang w:val="en-US"/>
        </w:rPr>
        <w:t>ϕ</w:t>
      </w:r>
      <w:r w:rsidR="00F13D4F">
        <w:rPr>
          <w:rFonts w:ascii="Calibri" w:hAnsi="Calibri" w:cs="Times New Roman"/>
          <w:lang w:val="en-US"/>
        </w:rPr>
        <w:t xml:space="preserve"> </w:t>
      </w:r>
      <w:r>
        <w:rPr>
          <w:rFonts w:ascii="Times New Roman" w:hAnsi="Times New Roman" w:cs="Times New Roman"/>
          <w:lang w:val="en-US"/>
        </w:rPr>
        <w:t>- is the potential at the given point of the field.</w:t>
      </w: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It follows that</w:t>
      </w:r>
    </w:p>
    <w:p w:rsidR="00004873" w:rsidRDefault="001F40BF">
      <w:pPr>
        <w:spacing w:line="360" w:lineRule="auto"/>
        <w:ind w:firstLine="709"/>
        <w:jc w:val="center"/>
        <w:rPr>
          <w:lang w:val="en-US"/>
        </w:rPr>
      </w:pPr>
      <m:oMath>
        <m:r>
          <w:rPr>
            <w:rFonts w:ascii="Cambria Math" w:hAnsi="Cambria Math"/>
          </w:rPr>
          <m:t>φ</m:t>
        </m:r>
        <m:r>
          <w:rPr>
            <w:rFonts w:ascii="Cambria Math" w:hAnsi="Cambria Math"/>
            <w:lang w:val="en-US"/>
          </w:rPr>
          <m:t>=</m:t>
        </m:r>
        <m:f>
          <m:fPr>
            <m:ctrlPr>
              <w:rPr>
                <w:rFonts w:ascii="Cambria Math" w:hAnsi="Cambria Math"/>
              </w:rPr>
            </m:ctrlPr>
          </m:fPr>
          <m:num>
            <m:sSub>
              <m:sSubPr>
                <m:ctrlPr>
                  <w:rPr>
                    <w:rFonts w:ascii="Cambria Math" w:hAnsi="Cambria Math"/>
                  </w:rPr>
                </m:ctrlPr>
              </m:sSubPr>
              <m:e>
                <m:r>
                  <w:rPr>
                    <w:rFonts w:ascii="Cambria Math" w:hAnsi="Cambria Math"/>
                  </w:rPr>
                  <m:t>A</m:t>
                </m:r>
              </m:e>
              <m:sub>
                <m:r>
                  <w:rPr>
                    <w:rFonts w:ascii="Cambria Math" w:hAnsi="Cambria Math"/>
                    <w:lang w:val="en-US"/>
                  </w:rPr>
                  <m:t>∞</m:t>
                </m:r>
              </m:sub>
            </m:sSub>
          </m:num>
          <m:den>
            <m:sSub>
              <m:sSubPr>
                <m:ctrlPr>
                  <w:rPr>
                    <w:rFonts w:ascii="Cambria Math" w:hAnsi="Cambria Math"/>
                  </w:rPr>
                </m:ctrlPr>
              </m:sSubPr>
              <m:e>
                <m:r>
                  <w:rPr>
                    <w:rFonts w:ascii="Cambria Math" w:hAnsi="Cambria Math"/>
                  </w:rPr>
                  <m:t>q</m:t>
                </m:r>
              </m:e>
              <m:sub>
                <m:r>
                  <w:rPr>
                    <w:rFonts w:ascii="Cambria Math" w:hAnsi="Cambria Math"/>
                    <w:lang w:val="en-US"/>
                  </w:rPr>
                  <m:t>0</m:t>
                </m:r>
              </m:sub>
            </m:sSub>
          </m:den>
        </m:f>
      </m:oMath>
      <w:r>
        <w:rPr>
          <w:rFonts w:ascii="Times New Roman" w:hAnsi="Times New Roman" w:cs="Times New Roman"/>
          <w:lang w:val="en-US"/>
        </w:rPr>
        <w:t>.</w:t>
      </w:r>
    </w:p>
    <w:p w:rsidR="00004873" w:rsidRDefault="001F40BF">
      <w:pPr>
        <w:spacing w:line="360" w:lineRule="auto"/>
        <w:ind w:firstLine="709"/>
        <w:rPr>
          <w:lang w:val="en-US"/>
        </w:rPr>
      </w:pPr>
      <w:r>
        <w:rPr>
          <w:rFonts w:ascii="Times New Roman" w:hAnsi="Times New Roman" w:cs="Times New Roman"/>
          <w:lang w:val="en-US"/>
        </w:rPr>
        <w:t xml:space="preserve">At  </w:t>
      </w:r>
      <w:r w:rsidR="00DD518F" w:rsidRPr="00AF1A8C">
        <w:rPr>
          <w:position w:val="-12"/>
        </w:rPr>
        <w:object w:dxaOrig="620" w:dyaOrig="360">
          <v:shape id="_x0000_i1041" type="#_x0000_t75" style="width:31.25pt;height:18.2pt" o:ole="" filled="t">
            <v:fill color2="black"/>
            <v:imagedata r:id="rId44" o:title=""/>
          </v:shape>
          <o:OLEObject Type="Embed" ProgID="Equation.3" ShapeID="_x0000_i1041" DrawAspect="Content" ObjectID="_1610302285" r:id="rId45"/>
        </w:object>
      </w:r>
      <w:r w:rsidR="00DD518F">
        <w:rPr>
          <w:lang w:val="en-US"/>
        </w:rPr>
        <w:t xml:space="preserve">  </w:t>
      </w:r>
      <w:r>
        <w:rPr>
          <w:rFonts w:ascii="Times New Roman" w:hAnsi="Times New Roman" w:cs="Times New Roman"/>
          <w:lang w:val="en-US"/>
        </w:rPr>
        <w:t xml:space="preserve"> </w:t>
      </w:r>
      <w:r w:rsidR="00DD518F" w:rsidRPr="00E51AE5">
        <w:rPr>
          <w:color w:val="C00000"/>
          <w:position w:val="-10"/>
        </w:rPr>
        <w:object w:dxaOrig="880" w:dyaOrig="340">
          <v:shape id="_x0000_i1042" type="#_x0000_t75" style="width:49.85pt;height:19.4pt" o:ole="" o:bordertopcolor="red" o:borderleftcolor="red" o:borderbottomcolor="red" o:borderrightcolor="red" filled="t">
            <v:fill color2="black"/>
            <v:imagedata r:id="rId46" o:title=""/>
            <w10:bordertop type="dashedSmall" width="4"/>
            <w10:borderleft type="dashedSmall" width="4"/>
            <w10:borderbottom type="dashedSmall" width="4"/>
            <w10:borderright type="dashedSmall" width="4"/>
          </v:shape>
          <o:OLEObject Type="Embed" ProgID="Equation.3" ShapeID="_x0000_i1042" DrawAspect="Content" ObjectID="_1610302286" r:id="rId47"/>
        </w:object>
      </w:r>
    </w:p>
    <w:p w:rsidR="00D1698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 xml:space="preserve">Therefore, </w:t>
      </w:r>
      <w:r>
        <w:rPr>
          <w:rFonts w:ascii="Times New Roman" w:hAnsi="Times New Roman" w:cs="Times New Roman"/>
          <w:b/>
          <w:i/>
          <w:u w:val="single"/>
          <w:lang w:val="en-US"/>
        </w:rPr>
        <w:t>the potential is numerically equal to the work done by the field forces over a unit positive charge when it is removed from a given point to infinity</w:t>
      </w:r>
      <w:r>
        <w:rPr>
          <w:rFonts w:ascii="Times New Roman" w:hAnsi="Times New Roman" w:cs="Times New Roman"/>
          <w:lang w:val="en-US"/>
        </w:rPr>
        <w:t xml:space="preserve">. </w:t>
      </w:r>
    </w:p>
    <w:p w:rsidR="00004873" w:rsidRDefault="001F40BF">
      <w:pPr>
        <w:spacing w:line="360" w:lineRule="auto"/>
        <w:ind w:firstLine="709"/>
        <w:rPr>
          <w:lang w:val="en-US"/>
        </w:rPr>
      </w:pPr>
      <w:r>
        <w:rPr>
          <w:rFonts w:ascii="Times New Roman" w:hAnsi="Times New Roman" w:cs="Times New Roman"/>
          <w:lang w:val="en-US"/>
        </w:rPr>
        <w:t>The same amount of work must be done against the forces of the electric field in order to move a unit positive charge from infinity to a given point of the field.</w:t>
      </w:r>
    </w:p>
    <w:p w:rsidR="00004873" w:rsidRDefault="001F40BF">
      <w:pPr>
        <w:spacing w:line="360" w:lineRule="auto"/>
        <w:ind w:firstLine="709"/>
        <w:rPr>
          <w:lang w:val="en-US"/>
        </w:rPr>
      </w:pPr>
      <w:r>
        <w:rPr>
          <w:rFonts w:ascii="Times New Roman" w:hAnsi="Times New Roman" w:cs="Times New Roman"/>
          <w:b/>
          <w:highlight w:val="green"/>
          <w:lang w:val="en-US"/>
        </w:rPr>
        <w:t xml:space="preserve">In the SI system, as a unit of the potential, called a volt, is </w:t>
      </w:r>
      <w:proofErr w:type="gramStart"/>
      <w:r>
        <w:rPr>
          <w:rFonts w:ascii="Times New Roman" w:hAnsi="Times New Roman" w:cs="Times New Roman"/>
          <w:b/>
          <w:highlight w:val="green"/>
          <w:lang w:val="en-US"/>
        </w:rPr>
        <w:t>taken  the</w:t>
      </w:r>
      <w:proofErr w:type="gramEnd"/>
      <w:r>
        <w:rPr>
          <w:rFonts w:ascii="Times New Roman" w:hAnsi="Times New Roman" w:cs="Times New Roman"/>
          <w:b/>
          <w:highlight w:val="green"/>
          <w:lang w:val="en-US"/>
        </w:rPr>
        <w:t xml:space="preserve"> potential at such a point, to move to which from infinity a charge equal to 1 Coulomb, you need to do work in 1 joule</w:t>
      </w:r>
      <w:r>
        <w:rPr>
          <w:rFonts w:ascii="Times New Roman" w:hAnsi="Times New Roman" w:cs="Times New Roman"/>
          <w:lang w:val="en-US"/>
        </w:rPr>
        <w:t>:</w:t>
      </w:r>
    </w:p>
    <w:p w:rsidR="00004873" w:rsidRDefault="00DD518F">
      <w:pPr>
        <w:spacing w:line="360" w:lineRule="auto"/>
        <w:ind w:firstLine="709"/>
        <w:jc w:val="center"/>
        <w:rPr>
          <w:lang w:val="en-US"/>
        </w:rPr>
      </w:pPr>
      <w:r w:rsidRPr="00AF1A8C">
        <w:rPr>
          <w:position w:val="-24"/>
        </w:rPr>
        <w:object w:dxaOrig="1359" w:dyaOrig="620">
          <v:shape id="_x0000_i1043" type="#_x0000_t75" style="width:67.65pt;height:31.25pt" o:ole="" filled="t">
            <v:fill color2="black"/>
            <v:imagedata r:id="rId48" o:title=""/>
          </v:shape>
          <o:OLEObject Type="Embed" ProgID="Equation.3" ShapeID="_x0000_i1043" DrawAspect="Content" ObjectID="_1610302287" r:id="rId49"/>
        </w:object>
      </w:r>
    </w:p>
    <w:p w:rsidR="00004873" w:rsidRDefault="001F40BF">
      <w:pPr>
        <w:spacing w:line="360" w:lineRule="auto"/>
        <w:ind w:firstLine="709"/>
        <w:rPr>
          <w:lang w:val="en-US"/>
        </w:rPr>
      </w:pPr>
      <w:r>
        <w:rPr>
          <w:rFonts w:ascii="Times New Roman" w:hAnsi="Times New Roman" w:cs="Times New Roman"/>
          <w:lang w:val="en-US"/>
        </w:rPr>
        <w:t>If a field is created by a system of point charges</w:t>
      </w:r>
      <w:r w:rsidR="00F13D4F">
        <w:rPr>
          <w:rFonts w:ascii="Times New Roman" w:hAnsi="Times New Roman" w:cs="Times New Roman"/>
          <w:lang w:val="en-US"/>
        </w:rPr>
        <w:t xml:space="preserve"> </w:t>
      </w:r>
      <w:r>
        <w:rPr>
          <w:rFonts w:ascii="Times New Roman" w:hAnsi="Times New Roman" w:cs="Times New Roman"/>
          <w:lang w:val="en-US"/>
        </w:rPr>
        <w:t xml:space="preserve"> </w:t>
      </w:r>
      <m:oMath>
        <m:sSub>
          <m:sSubPr>
            <m:ctrlPr>
              <w:rPr>
                <w:rFonts w:ascii="Cambria Math" w:hAnsi="Cambria Math"/>
              </w:rPr>
            </m:ctrlPr>
          </m:sSubPr>
          <m:e>
            <m:r>
              <w:rPr>
                <w:rFonts w:ascii="Cambria Math" w:hAnsi="Cambria Math"/>
              </w:rPr>
              <m:t>q</m:t>
            </m:r>
          </m:e>
          <m:sub>
            <m:r>
              <w:rPr>
                <w:rFonts w:ascii="Cambria Math" w:hAnsi="Cambria Math"/>
                <w:lang w:val="en-US"/>
              </w:rPr>
              <m:t>1</m:t>
            </m:r>
          </m:sub>
        </m:sSub>
        <m:r>
          <w:rPr>
            <w:rFonts w:ascii="Cambria Math" w:hAnsi="Cambria Math"/>
            <w:lang w:val="en-US"/>
          </w:rPr>
          <m:t>,</m:t>
        </m:r>
        <m:sSub>
          <m:sSubPr>
            <m:ctrlPr>
              <w:rPr>
                <w:rFonts w:ascii="Cambria Math" w:hAnsi="Cambria Math"/>
              </w:rPr>
            </m:ctrlPr>
          </m:sSubPr>
          <m:e>
            <m:r>
              <w:rPr>
                <w:rFonts w:ascii="Cambria Math" w:hAnsi="Cambria Math"/>
              </w:rPr>
              <m:t>q</m:t>
            </m:r>
          </m:e>
          <m:sub>
            <m:r>
              <w:rPr>
                <w:rFonts w:ascii="Cambria Math" w:hAnsi="Cambria Math"/>
                <w:lang w:val="en-US"/>
              </w:rPr>
              <m:t>2</m:t>
            </m:r>
          </m:sub>
        </m:sSub>
        <m:r>
          <w:rPr>
            <w:rFonts w:ascii="Cambria Math" w:hAnsi="Cambria Math"/>
            <w:lang w:val="en-US"/>
          </w:rPr>
          <m:t>,</m:t>
        </m:r>
        <m:r>
          <m:rPr>
            <m:lit/>
            <m:nor/>
          </m:rPr>
          <w:rPr>
            <w:rFonts w:ascii="Cambria Math" w:hAnsi="Cambria Math"/>
            <w:lang w:val="en-US"/>
          </w:rPr>
          <m:t>...</m:t>
        </m:r>
        <m:sSub>
          <m:sSubPr>
            <m:ctrlPr>
              <w:rPr>
                <w:rFonts w:ascii="Cambria Math" w:hAnsi="Cambria Math"/>
              </w:rPr>
            </m:ctrlPr>
          </m:sSubPr>
          <m:e>
            <m:r>
              <w:rPr>
                <w:rFonts w:ascii="Cambria Math" w:hAnsi="Cambria Math"/>
              </w:rPr>
              <m:t>q</m:t>
            </m:r>
          </m:e>
          <m:sub>
            <m:r>
              <w:rPr>
                <w:rFonts w:ascii="Cambria Math" w:hAnsi="Cambria Math"/>
              </w:rPr>
              <m:t>n</m:t>
            </m:r>
          </m:sub>
        </m:sSub>
      </m:oMath>
      <w:r>
        <w:rPr>
          <w:rFonts w:ascii="Times New Roman" w:hAnsi="Times New Roman" w:cs="Times New Roman"/>
          <w:lang w:val="en-US"/>
        </w:rPr>
        <w:t xml:space="preserve"> , then the potential of the field is equal to the algebraic sum of the potentials created by each of the charges separately:</w:t>
      </w:r>
    </w:p>
    <w:p w:rsidR="00004873" w:rsidRDefault="00DD518F">
      <w:pPr>
        <w:spacing w:line="360" w:lineRule="auto"/>
        <w:ind w:firstLine="709"/>
        <w:jc w:val="center"/>
      </w:pPr>
      <w:r w:rsidRPr="00AF1A8C">
        <w:rPr>
          <w:position w:val="-30"/>
        </w:rPr>
        <w:object w:dxaOrig="2320" w:dyaOrig="700">
          <v:shape id="_x0000_i1044" type="#_x0000_t75" style="width:115.9pt;height:34.8pt" o:ole="" filled="t">
            <v:fill color2="black"/>
            <v:imagedata r:id="rId50" o:title=""/>
          </v:shape>
          <o:OLEObject Type="Embed" ProgID="Equation.3" ShapeID="_x0000_i1044" DrawAspect="Content" ObjectID="_1610302288" r:id="rId51"/>
        </w:object>
      </w:r>
    </w:p>
    <w:p w:rsidR="00004873" w:rsidRDefault="00004873">
      <w:pPr>
        <w:spacing w:line="360" w:lineRule="auto"/>
        <w:ind w:firstLine="709"/>
        <w:jc w:val="center"/>
        <w:rPr>
          <w:rFonts w:ascii="Times New Roman" w:hAnsi="Times New Roman" w:cs="Times New Roman"/>
          <w:lang w:val="en-US"/>
        </w:rPr>
      </w:pPr>
    </w:p>
    <w:p w:rsidR="00DD518F" w:rsidRDefault="00DD518F">
      <w:pPr>
        <w:spacing w:line="360" w:lineRule="auto"/>
        <w:ind w:firstLine="709"/>
        <w:jc w:val="center"/>
        <w:rPr>
          <w:rFonts w:ascii="Times New Roman" w:hAnsi="Times New Roman" w:cs="Times New Roman"/>
          <w:lang w:val="en-US"/>
        </w:rPr>
      </w:pPr>
    </w:p>
    <w:p w:rsidR="00004873" w:rsidRPr="00BC6B87" w:rsidRDefault="001F40BF" w:rsidP="00BC6B87">
      <w:pPr>
        <w:pStyle w:val="2"/>
      </w:pPr>
      <w:bookmarkStart w:id="31" w:name="_Toc536272060"/>
      <w:bookmarkStart w:id="32" w:name="_Toc536272147"/>
      <w:bookmarkStart w:id="33" w:name="_Toc536272252"/>
      <w:bookmarkStart w:id="34" w:name="_Toc536272356"/>
      <w:bookmarkStart w:id="35" w:name="_Toc536455112"/>
      <w:r w:rsidRPr="00BC6B87">
        <w:t>§5.  The relationship between the electric field strength and potential</w:t>
      </w:r>
      <w:bookmarkEnd w:id="31"/>
      <w:bookmarkEnd w:id="32"/>
      <w:bookmarkEnd w:id="33"/>
      <w:bookmarkEnd w:id="34"/>
      <w:bookmarkEnd w:id="35"/>
    </w:p>
    <w:p w:rsidR="00004873" w:rsidRDefault="00004873">
      <w:pPr>
        <w:spacing w:line="360" w:lineRule="auto"/>
        <w:rPr>
          <w:rFonts w:ascii="Times New Roman" w:eastAsia="Times New Roman" w:hAnsi="Times New Roman" w:cs="Times New Roman"/>
          <w:lang w:val="uk-UA"/>
        </w:rPr>
      </w:pPr>
    </w:p>
    <w:p w:rsidR="00004873" w:rsidRDefault="001F40BF">
      <w:pPr>
        <w:spacing w:line="360" w:lineRule="auto"/>
        <w:ind w:firstLine="709"/>
        <w:rPr>
          <w:lang w:val="en-US"/>
        </w:rPr>
      </w:pPr>
      <w:proofErr w:type="gramStart"/>
      <w:r>
        <w:rPr>
          <w:rFonts w:ascii="Times New Roman" w:hAnsi="Times New Roman" w:cs="Times New Roman"/>
          <w:lang w:val="en-US"/>
        </w:rPr>
        <w:t>The  potential</w:t>
      </w:r>
      <w:proofErr w:type="gramEnd"/>
      <w:r>
        <w:rPr>
          <w:rFonts w:ascii="Times New Roman" w:hAnsi="Times New Roman" w:cs="Times New Roman"/>
          <w:lang w:val="en-US"/>
        </w:rPr>
        <w:t xml:space="preserve"> of the electrostatic field  is a continuous scalar function  of the coordinates  of the fie</w:t>
      </w:r>
      <w:r w:rsidR="00D16983">
        <w:rPr>
          <w:rFonts w:ascii="Times New Roman" w:hAnsi="Times New Roman" w:cs="Times New Roman"/>
          <w:lang w:val="en-US"/>
        </w:rPr>
        <w:t xml:space="preserve">ld points.  In any real field, </w:t>
      </w:r>
      <w:r>
        <w:rPr>
          <w:rFonts w:ascii="Times New Roman" w:hAnsi="Times New Roman" w:cs="Times New Roman"/>
          <w:lang w:val="en-US"/>
        </w:rPr>
        <w:t xml:space="preserve">you can select a set of points for which </w:t>
      </w:r>
      <m:oMath>
        <m:r>
          <w:rPr>
            <w:rFonts w:ascii="Cambria Math" w:hAnsi="Cambria Math"/>
          </w:rPr>
          <m:t>φ</m:t>
        </m:r>
        <m:r>
          <w:rPr>
            <w:rFonts w:ascii="Cambria Math" w:hAnsi="Cambria Math"/>
            <w:lang w:val="en-US"/>
          </w:rPr>
          <m:t>=</m:t>
        </m:r>
        <m:r>
          <m:rPr>
            <m:lit/>
            <m:nor/>
          </m:rPr>
          <w:rPr>
            <w:rFonts w:ascii="Cambria Math" w:hAnsi="Cambria Math"/>
            <w:lang w:val="en-US"/>
          </w:rPr>
          <m:t>const</m:t>
        </m:r>
      </m:oMath>
      <w:r>
        <w:rPr>
          <w:rFonts w:ascii="Times New Roman" w:hAnsi="Times New Roman" w:cs="Times New Roman"/>
          <w:lang w:val="en-US"/>
        </w:rPr>
        <w:t xml:space="preserve">.  Such a locus </w:t>
      </w:r>
      <w:proofErr w:type="gramStart"/>
      <w:r>
        <w:rPr>
          <w:rFonts w:ascii="Times New Roman" w:hAnsi="Times New Roman" w:cs="Times New Roman"/>
          <w:lang w:val="en-US"/>
        </w:rPr>
        <w:t>of  points</w:t>
      </w:r>
      <w:proofErr w:type="gramEnd"/>
      <w:r>
        <w:rPr>
          <w:rFonts w:ascii="Times New Roman" w:hAnsi="Times New Roman" w:cs="Times New Roman"/>
          <w:lang w:val="en-US"/>
        </w:rPr>
        <w:t xml:space="preserve"> of equal potential  is called an  equipotential  surface (fig.5.1).</w:t>
      </w:r>
    </w:p>
    <w:p w:rsidR="00004873" w:rsidRDefault="001F40BF">
      <w:pPr>
        <w:spacing w:line="360" w:lineRule="auto"/>
        <w:ind w:left="709" w:firstLine="709"/>
        <w:jc w:val="center"/>
      </w:pPr>
      <w:r>
        <w:rPr>
          <w:noProof/>
        </w:rPr>
        <w:drawing>
          <wp:inline distT="0" distB="0" distL="0" distR="0" wp14:anchorId="5D073987" wp14:editId="7936D6EB">
            <wp:extent cx="2670175" cy="2029460"/>
            <wp:effectExtent l="0" t="0" r="0" b="0"/>
            <wp:docPr id="4"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01"/>
                    <pic:cNvPicPr>
                      <a:picLocks noChangeAspect="1" noChangeArrowheads="1"/>
                    </pic:cNvPicPr>
                  </pic:nvPicPr>
                  <pic:blipFill>
                    <a:blip r:embed="rId52"/>
                    <a:stretch>
                      <a:fillRect/>
                    </a:stretch>
                  </pic:blipFill>
                  <pic:spPr bwMode="auto">
                    <a:xfrm>
                      <a:off x="0" y="0"/>
                      <a:ext cx="2670175" cy="2029460"/>
                    </a:xfrm>
                    <a:prstGeom prst="rect">
                      <a:avLst/>
                    </a:prstGeom>
                  </pic:spPr>
                </pic:pic>
              </a:graphicData>
            </a:graphic>
          </wp:inline>
        </w:drawing>
      </w:r>
    </w:p>
    <w:p w:rsidR="00004873" w:rsidRDefault="001F40BF">
      <w:pPr>
        <w:spacing w:line="360" w:lineRule="auto"/>
        <w:ind w:firstLine="709"/>
        <w:jc w:val="center"/>
        <w:rPr>
          <w:rFonts w:ascii="Times New Roman" w:hAnsi="Times New Roman" w:cs="Times New Roman"/>
          <w:lang w:val="en-US"/>
        </w:rPr>
      </w:pPr>
      <w:r>
        <w:rPr>
          <w:rFonts w:ascii="Times New Roman" w:hAnsi="Times New Roman" w:cs="Times New Roman"/>
          <w:lang w:val="en-US"/>
        </w:rPr>
        <w:t>Fig.5.1</w:t>
      </w: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lastRenderedPageBreak/>
        <w:t xml:space="preserve">Field lines are always perpendicular to equipotential surfaces.  Indeed, if the charge </w:t>
      </w:r>
      <w:proofErr w:type="gramStart"/>
      <w:r>
        <w:rPr>
          <w:rFonts w:ascii="Times New Roman" w:hAnsi="Times New Roman" w:cs="Times New Roman"/>
          <w:lang w:val="en-US"/>
        </w:rPr>
        <w:t>moves  along</w:t>
      </w:r>
      <w:proofErr w:type="gramEnd"/>
      <w:r>
        <w:rPr>
          <w:rFonts w:ascii="Times New Roman" w:hAnsi="Times New Roman" w:cs="Times New Roman"/>
          <w:lang w:val="en-US"/>
        </w:rPr>
        <w:t xml:space="preserve"> an equipotential surface, then the work of moving it in a certain area 1-2:</w:t>
      </w:r>
    </w:p>
    <w:p w:rsidR="00004873" w:rsidRDefault="001835FC">
      <w:pPr>
        <w:spacing w:line="360" w:lineRule="auto"/>
        <w:ind w:firstLine="709"/>
        <w:jc w:val="center"/>
        <w:rPr>
          <w:lang w:val="en-US"/>
        </w:rPr>
      </w:pPr>
      <m:oMath>
        <m:sSub>
          <m:sSubPr>
            <m:ctrlPr>
              <w:rPr>
                <w:rFonts w:ascii="Cambria Math" w:hAnsi="Cambria Math"/>
              </w:rPr>
            </m:ctrlPr>
          </m:sSubPr>
          <m:e>
            <m:r>
              <w:rPr>
                <w:rFonts w:ascii="Cambria Math" w:hAnsi="Cambria Math"/>
              </w:rPr>
              <m:t>A</m:t>
            </m:r>
          </m:e>
          <m:sub>
            <m:r>
              <m:rPr>
                <m:lit/>
                <m:nor/>
              </m:rPr>
              <w:rPr>
                <w:rFonts w:ascii="Cambria Math" w:hAnsi="Cambria Math"/>
                <w:lang w:val="en-US"/>
              </w:rPr>
              <m:t>12</m:t>
            </m:r>
          </m:sub>
        </m:sSub>
        <m:r>
          <w:rPr>
            <w:rFonts w:ascii="Cambria Math" w:hAnsi="Cambria Math"/>
            <w:lang w:val="en-US"/>
          </w:rPr>
          <m:t>=</m:t>
        </m:r>
        <m:sSub>
          <m:sSubPr>
            <m:ctrlPr>
              <w:rPr>
                <w:rFonts w:ascii="Cambria Math" w:hAnsi="Cambria Math"/>
              </w:rPr>
            </m:ctrlPr>
          </m:sSubPr>
          <m:e>
            <m:r>
              <w:rPr>
                <w:rFonts w:ascii="Cambria Math" w:hAnsi="Cambria Math"/>
              </w:rPr>
              <m:t>q</m:t>
            </m:r>
          </m:e>
          <m:sub>
            <m:r>
              <w:rPr>
                <w:rFonts w:ascii="Cambria Math" w:hAnsi="Cambria Math"/>
                <w:lang w:val="en-US"/>
              </w:rPr>
              <m:t>0</m:t>
            </m:r>
          </m:sub>
        </m:sSub>
        <m:d>
          <m:dPr>
            <m:ctrlPr>
              <w:rPr>
                <w:rFonts w:ascii="Cambria Math" w:hAnsi="Cambria Math"/>
              </w:rPr>
            </m:ctrlPr>
          </m:dPr>
          <m:e>
            <m:sSub>
              <m:sSubPr>
                <m:ctrlPr>
                  <w:rPr>
                    <w:rFonts w:ascii="Cambria Math" w:hAnsi="Cambria Math"/>
                  </w:rPr>
                </m:ctrlPr>
              </m:sSubPr>
              <m:e>
                <m:r>
                  <w:rPr>
                    <w:rFonts w:ascii="Cambria Math" w:hAnsi="Cambria Math"/>
                  </w:rPr>
                  <m:t>φ</m:t>
                </m:r>
              </m:e>
              <m:sub>
                <m:r>
                  <w:rPr>
                    <w:rFonts w:ascii="Cambria Math" w:hAnsi="Cambria Math"/>
                    <w:lang w:val="en-US"/>
                  </w:rPr>
                  <m:t>1</m:t>
                </m:r>
              </m:sub>
            </m:sSub>
            <m:r>
              <w:rPr>
                <w:rFonts w:ascii="Cambria Math" w:hAnsi="Cambria Math"/>
                <w:lang w:val="en-US"/>
              </w:rPr>
              <m:t>-</m:t>
            </m:r>
            <m:sSub>
              <m:sSubPr>
                <m:ctrlPr>
                  <w:rPr>
                    <w:rFonts w:ascii="Cambria Math" w:hAnsi="Cambria Math"/>
                  </w:rPr>
                </m:ctrlPr>
              </m:sSubPr>
              <m:e>
                <m:r>
                  <w:rPr>
                    <w:rFonts w:ascii="Cambria Math" w:hAnsi="Cambria Math"/>
                  </w:rPr>
                  <m:t>φ</m:t>
                </m:r>
              </m:e>
              <m:sub>
                <m:r>
                  <w:rPr>
                    <w:rFonts w:ascii="Cambria Math" w:hAnsi="Cambria Math"/>
                    <w:lang w:val="en-US"/>
                  </w:rPr>
                  <m:t>2</m:t>
                </m:r>
              </m:sub>
            </m:sSub>
          </m:e>
        </m:d>
        <m:r>
          <w:rPr>
            <w:rFonts w:ascii="Cambria Math" w:hAnsi="Cambria Math"/>
            <w:lang w:val="en-US"/>
          </w:rPr>
          <m:t>=0</m:t>
        </m:r>
      </m:oMath>
      <w:r w:rsidR="001F40BF">
        <w:rPr>
          <w:rFonts w:ascii="Times New Roman" w:hAnsi="Times New Roman" w:cs="Times New Roman"/>
          <w:lang w:val="en-US"/>
        </w:rPr>
        <w:tab/>
      </w:r>
      <w:proofErr w:type="gramStart"/>
      <w:r w:rsidR="001F40BF">
        <w:rPr>
          <w:rFonts w:ascii="Times New Roman" w:hAnsi="Times New Roman" w:cs="Times New Roman"/>
          <w:lang w:val="en-US"/>
        </w:rPr>
        <w:t>since</w:t>
      </w:r>
      <w:proofErr w:type="gramEnd"/>
      <w:r w:rsidR="00D16983">
        <w:rPr>
          <w:rFonts w:ascii="Times New Roman" w:hAnsi="Times New Roman" w:cs="Times New Roman"/>
          <w:lang w:val="en-US"/>
        </w:rPr>
        <w:t xml:space="preserve"> </w:t>
      </w:r>
      <m:oMath>
        <m:sSub>
          <m:sSubPr>
            <m:ctrlPr>
              <w:rPr>
                <w:rFonts w:ascii="Cambria Math" w:hAnsi="Cambria Math"/>
              </w:rPr>
            </m:ctrlPr>
          </m:sSubPr>
          <m:e>
            <m:r>
              <w:rPr>
                <w:rFonts w:ascii="Cambria Math" w:hAnsi="Cambria Math"/>
              </w:rPr>
              <m:t>φ</m:t>
            </m:r>
          </m:e>
          <m:sub>
            <m:r>
              <w:rPr>
                <w:rFonts w:ascii="Cambria Math" w:hAnsi="Cambria Math"/>
                <w:lang w:val="en-US"/>
              </w:rPr>
              <m:t>1</m:t>
            </m:r>
          </m:sub>
        </m:sSub>
        <m:r>
          <w:rPr>
            <w:rFonts w:ascii="Cambria Math" w:hAnsi="Cambria Math"/>
            <w:lang w:val="en-US"/>
          </w:rPr>
          <m:t>=</m:t>
        </m:r>
        <m:sSub>
          <m:sSubPr>
            <m:ctrlPr>
              <w:rPr>
                <w:rFonts w:ascii="Cambria Math" w:hAnsi="Cambria Math"/>
              </w:rPr>
            </m:ctrlPr>
          </m:sSubPr>
          <m:e>
            <m:r>
              <w:rPr>
                <w:rFonts w:ascii="Cambria Math" w:hAnsi="Cambria Math"/>
              </w:rPr>
              <m:t>φ</m:t>
            </m:r>
          </m:e>
          <m:sub>
            <m:r>
              <w:rPr>
                <w:rFonts w:ascii="Cambria Math" w:hAnsi="Cambria Math"/>
                <w:lang w:val="en-US"/>
              </w:rPr>
              <m:t>2</m:t>
            </m:r>
          </m:sub>
        </m:sSub>
      </m:oMath>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On the other hand</w:t>
      </w:r>
    </w:p>
    <w:p w:rsidR="00004873" w:rsidRDefault="00F13D4F">
      <w:pPr>
        <w:spacing w:line="360" w:lineRule="auto"/>
        <w:ind w:firstLine="709"/>
        <w:jc w:val="center"/>
        <w:rPr>
          <w:lang w:val="en-US"/>
        </w:rPr>
      </w:pPr>
      <w:r w:rsidRPr="00763CA3">
        <w:rPr>
          <w:position w:val="-32"/>
        </w:rPr>
        <w:object w:dxaOrig="2659" w:dyaOrig="760">
          <v:shape id="_x0000_i1045" type="#_x0000_t75" style="width:133.3pt;height:38pt" o:ole="" filled="t">
            <v:fill color2="black"/>
            <v:imagedata r:id="rId53" o:title=""/>
          </v:shape>
          <o:OLEObject Type="Embed" ProgID="Equation.3" ShapeID="_x0000_i1045" DrawAspect="Content" ObjectID="_1610302289" r:id="rId54"/>
        </w:object>
      </w: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This is only possible when</w:t>
      </w:r>
    </w:p>
    <w:p w:rsidR="00004873" w:rsidRDefault="001F40BF">
      <w:pPr>
        <w:spacing w:line="360" w:lineRule="auto"/>
        <w:ind w:firstLine="709"/>
        <w:jc w:val="center"/>
        <w:rPr>
          <w:lang w:val="en-US"/>
        </w:rPr>
      </w:pPr>
      <m:oMathPara>
        <m:oMath>
          <m:r>
            <m:rPr>
              <m:lit/>
              <m:nor/>
            </m:rPr>
            <w:rPr>
              <w:rFonts w:ascii="Cambria Math" w:hAnsi="Cambria Math"/>
              <w:lang w:val="en-US"/>
            </w:rPr>
            <m:t>cos</m:t>
          </m:r>
          <m:d>
            <m:dPr>
              <m:ctrlPr>
                <w:rPr>
                  <w:rFonts w:ascii="Cambria Math" w:hAnsi="Cambria Math"/>
                </w:rPr>
              </m:ctrlPr>
            </m:dPr>
            <m:e>
              <m:acc>
                <m:accPr>
                  <m:chr m:val="⃗"/>
                  <m:ctrlPr>
                    <w:rPr>
                      <w:rFonts w:ascii="Cambria Math" w:hAnsi="Cambria Math"/>
                    </w:rPr>
                  </m:ctrlPr>
                </m:accPr>
                <m:e>
                  <m:r>
                    <w:rPr>
                      <w:rFonts w:ascii="Cambria Math" w:hAnsi="Cambria Math"/>
                    </w:rPr>
                    <m:t>E</m:t>
                  </m:r>
                </m:e>
              </m:acc>
              <m:sSup>
                <m:sSupPr>
                  <m:ctrlPr>
                    <w:rPr>
                      <w:rFonts w:ascii="Cambria Math" w:hAnsi="Cambria Math"/>
                    </w:rPr>
                  </m:ctrlPr>
                </m:sSupPr>
                <m:e>
                  <m:r>
                    <w:rPr>
                      <w:rFonts w:ascii="Cambria Math" w:hAnsi="Cambria Math"/>
                      <w:lang w:val="en-US"/>
                    </w:rPr>
                    <m:t>,</m:t>
                  </m:r>
                </m:e>
                <m:sup>
                  <m:r>
                    <w:rPr>
                      <w:rFonts w:ascii="Cambria Math" w:hAnsi="Cambria Math"/>
                    </w:rPr>
                    <m:t>Λ</m:t>
                  </m:r>
                </m:sup>
              </m:sSup>
              <m:r>
                <w:rPr>
                  <w:rFonts w:ascii="Cambria Math" w:hAnsi="Cambria Math"/>
                </w:rPr>
                <m:t>d</m:t>
              </m:r>
              <m:acc>
                <m:accPr>
                  <m:chr m:val="⃗"/>
                  <m:ctrlPr>
                    <w:rPr>
                      <w:rFonts w:ascii="Cambria Math" w:hAnsi="Cambria Math"/>
                    </w:rPr>
                  </m:ctrlPr>
                </m:accPr>
                <m:e>
                  <m:r>
                    <w:rPr>
                      <w:rFonts w:ascii="Cambria Math" w:hAnsi="Cambria Math"/>
                    </w:rPr>
                    <m:t>l</m:t>
                  </m:r>
                </m:e>
              </m:acc>
            </m:e>
          </m:d>
          <m:r>
            <w:rPr>
              <w:rFonts w:ascii="Cambria Math" w:hAnsi="Cambria Math"/>
              <w:lang w:val="en-US"/>
            </w:rPr>
            <m:t>=0</m:t>
          </m:r>
        </m:oMath>
      </m:oMathPara>
    </w:p>
    <w:p w:rsidR="00004873" w:rsidRDefault="001F40BF">
      <w:pPr>
        <w:spacing w:line="360" w:lineRule="auto"/>
        <w:ind w:firstLine="709"/>
        <w:rPr>
          <w:lang w:val="en-US"/>
        </w:rPr>
      </w:pPr>
      <w:proofErr w:type="gramStart"/>
      <w:r>
        <w:rPr>
          <w:rFonts w:ascii="Times New Roman" w:hAnsi="Times New Roman" w:cs="Times New Roman"/>
          <w:b/>
          <w:lang w:val="en-US"/>
        </w:rPr>
        <w:t>Those.</w:t>
      </w:r>
      <w:proofErr w:type="gramEnd"/>
      <w:r>
        <w:rPr>
          <w:rFonts w:ascii="Times New Roman" w:hAnsi="Times New Roman" w:cs="Times New Roman"/>
          <w:b/>
          <w:lang w:val="en-US"/>
        </w:rPr>
        <w:t xml:space="preserve"> </w:t>
      </w:r>
      <w:proofErr w:type="gramStart"/>
      <w:r>
        <w:rPr>
          <w:rFonts w:ascii="Times New Roman" w:hAnsi="Times New Roman" w:cs="Times New Roman"/>
          <w:b/>
          <w:lang w:val="en-US"/>
        </w:rPr>
        <w:t>the</w:t>
      </w:r>
      <w:proofErr w:type="gramEnd"/>
      <w:r>
        <w:rPr>
          <w:rFonts w:ascii="Times New Roman" w:hAnsi="Times New Roman" w:cs="Times New Roman"/>
          <w:b/>
          <w:lang w:val="en-US"/>
        </w:rPr>
        <w:t xml:space="preserve"> angle between the vector </w:t>
      </w:r>
      <m:oMath>
        <m:acc>
          <m:accPr>
            <m:chr m:val="⃗"/>
            <m:ctrlPr>
              <w:rPr>
                <w:rFonts w:ascii="Cambria Math" w:hAnsi="Cambria Math"/>
              </w:rPr>
            </m:ctrlPr>
          </m:accPr>
          <m:e>
            <m:r>
              <w:rPr>
                <w:rFonts w:ascii="Cambria Math" w:hAnsi="Cambria Math"/>
              </w:rPr>
              <m:t>E</m:t>
            </m:r>
          </m:e>
        </m:acc>
      </m:oMath>
      <w:r>
        <w:rPr>
          <w:rFonts w:ascii="Times New Roman" w:hAnsi="Times New Roman" w:cs="Times New Roman"/>
          <w:b/>
          <w:lang w:val="en-US"/>
        </w:rPr>
        <w:t xml:space="preserve"> and the vector </w:t>
      </w:r>
      <m:oMath>
        <m:r>
          <w:rPr>
            <w:rFonts w:ascii="Cambria Math" w:hAnsi="Cambria Math"/>
          </w:rPr>
          <m:t>d</m:t>
        </m:r>
        <m:acc>
          <m:accPr>
            <m:chr m:val="⃗"/>
            <m:ctrlPr>
              <w:rPr>
                <w:rFonts w:ascii="Cambria Math" w:hAnsi="Cambria Math"/>
              </w:rPr>
            </m:ctrlPr>
          </m:accPr>
          <m:e>
            <m:r>
              <w:rPr>
                <w:rFonts w:ascii="Cambria Math" w:hAnsi="Cambria Math"/>
              </w:rPr>
              <m:t>l</m:t>
            </m:r>
          </m:e>
        </m:acc>
      </m:oMath>
      <w:r>
        <w:rPr>
          <w:rFonts w:ascii="Times New Roman" w:hAnsi="Times New Roman" w:cs="Times New Roman"/>
          <w:b/>
          <w:lang w:val="en-US"/>
        </w:rPr>
        <w:t xml:space="preserve"> </w:t>
      </w:r>
      <w:r w:rsidR="00D16983">
        <w:rPr>
          <w:rFonts w:ascii="Times New Roman" w:hAnsi="Times New Roman" w:cs="Times New Roman"/>
          <w:b/>
          <w:lang w:val="en-US"/>
        </w:rPr>
        <w:t xml:space="preserve">, </w:t>
      </w:r>
      <w:r>
        <w:rPr>
          <w:rFonts w:ascii="Times New Roman" w:hAnsi="Times New Roman" w:cs="Times New Roman"/>
          <w:b/>
          <w:lang w:val="en-US"/>
        </w:rPr>
        <w:t>tangent to the equipotential surface</w:t>
      </w:r>
      <w:r w:rsidR="00D16983">
        <w:rPr>
          <w:rFonts w:ascii="Times New Roman" w:hAnsi="Times New Roman" w:cs="Times New Roman"/>
          <w:b/>
          <w:lang w:val="en-US"/>
        </w:rPr>
        <w:t>,</w:t>
      </w:r>
      <w:r>
        <w:rPr>
          <w:rFonts w:ascii="Times New Roman" w:hAnsi="Times New Roman" w:cs="Times New Roman"/>
          <w:b/>
          <w:lang w:val="en-US"/>
        </w:rPr>
        <w:t xml:space="preserve"> is </w:t>
      </w:r>
      <m:oMath>
        <m:f>
          <m:fPr>
            <m:type m:val="lin"/>
            <m:ctrlPr>
              <w:rPr>
                <w:rFonts w:ascii="Cambria Math" w:hAnsi="Cambria Math"/>
              </w:rPr>
            </m:ctrlPr>
          </m:fPr>
          <m:num>
            <m:r>
              <w:rPr>
                <w:rFonts w:ascii="Cambria Math" w:hAnsi="Cambria Math"/>
              </w:rPr>
              <m:t>π</m:t>
            </m:r>
          </m:num>
          <m:den>
            <m:r>
              <w:rPr>
                <w:rFonts w:ascii="Cambria Math" w:hAnsi="Cambria Math"/>
                <w:lang w:val="en-US"/>
              </w:rPr>
              <m:t>2</m:t>
            </m:r>
          </m:den>
        </m:f>
      </m:oMath>
      <w:r>
        <w:rPr>
          <w:rFonts w:ascii="Times New Roman" w:hAnsi="Times New Roman" w:cs="Times New Roman"/>
          <w:b/>
          <w:lang w:val="en-US"/>
        </w:rPr>
        <w:t>.</w:t>
      </w:r>
    </w:p>
    <w:p w:rsidR="00004873" w:rsidRDefault="001F40BF">
      <w:pPr>
        <w:spacing w:line="360" w:lineRule="auto"/>
        <w:ind w:firstLine="709"/>
        <w:rPr>
          <w:lang w:val="en-US"/>
        </w:rPr>
      </w:pPr>
      <w:r>
        <w:rPr>
          <w:rFonts w:ascii="Times New Roman" w:hAnsi="Times New Roman" w:cs="Times New Roman"/>
          <w:lang w:val="en-US"/>
        </w:rPr>
        <w:t xml:space="preserve">Consider two infinitely close equipotential surfaces </w:t>
      </w:r>
      <m:oMath>
        <m:r>
          <w:rPr>
            <w:rFonts w:ascii="Cambria Math" w:hAnsi="Cambria Math"/>
          </w:rPr>
          <m:t>φ</m:t>
        </m:r>
        <m:r>
          <w:rPr>
            <w:rFonts w:ascii="Cambria Math" w:hAnsi="Cambria Math"/>
            <w:lang w:val="en-US"/>
          </w:rPr>
          <m:t xml:space="preserve"> </m:t>
        </m:r>
      </m:oMath>
      <w:r>
        <w:rPr>
          <w:rFonts w:ascii="Times New Roman" w:hAnsi="Times New Roman" w:cs="Times New Roman"/>
          <w:lang w:val="en-US"/>
        </w:rPr>
        <w:t xml:space="preserve">and </w:t>
      </w:r>
      <m:oMath>
        <m:r>
          <w:rPr>
            <w:rFonts w:ascii="Cambria Math" w:hAnsi="Cambria Math"/>
          </w:rPr>
          <m:t>φ</m:t>
        </m:r>
        <m:r>
          <w:rPr>
            <w:rFonts w:ascii="Cambria Math" w:hAnsi="Cambria Math"/>
            <w:lang w:val="en-US"/>
          </w:rPr>
          <m:t>+</m:t>
        </m:r>
        <m:r>
          <w:rPr>
            <w:rFonts w:ascii="Cambria Math" w:hAnsi="Cambria Math"/>
          </w:rPr>
          <m:t>dφ</m:t>
        </m:r>
      </m:oMath>
      <w:r>
        <w:rPr>
          <w:rFonts w:ascii="Times New Roman" w:hAnsi="Times New Roman" w:cs="Times New Roman"/>
          <w:lang w:val="en-US"/>
        </w:rPr>
        <w:t xml:space="preserve"> (fig.5.2).</w:t>
      </w:r>
    </w:p>
    <w:p w:rsidR="00004873" w:rsidRDefault="001F40BF">
      <w:pPr>
        <w:spacing w:line="360" w:lineRule="auto"/>
        <w:ind w:firstLine="709"/>
        <w:jc w:val="center"/>
      </w:pPr>
      <w:r>
        <w:rPr>
          <w:noProof/>
        </w:rPr>
        <w:drawing>
          <wp:inline distT="0" distB="0" distL="0" distR="0" wp14:anchorId="47DFDE45" wp14:editId="725EE24B">
            <wp:extent cx="2430780" cy="1584960"/>
            <wp:effectExtent l="0" t="0" r="0" b="0"/>
            <wp:docPr id="5"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1"/>
                    <pic:cNvPicPr>
                      <a:picLocks noChangeAspect="1" noChangeArrowheads="1"/>
                    </pic:cNvPicPr>
                  </pic:nvPicPr>
                  <pic:blipFill>
                    <a:blip r:embed="rId55"/>
                    <a:stretch>
                      <a:fillRect/>
                    </a:stretch>
                  </pic:blipFill>
                  <pic:spPr bwMode="auto">
                    <a:xfrm>
                      <a:off x="0" y="0"/>
                      <a:ext cx="2430780" cy="1584960"/>
                    </a:xfrm>
                    <a:prstGeom prst="rect">
                      <a:avLst/>
                    </a:prstGeom>
                  </pic:spPr>
                </pic:pic>
              </a:graphicData>
            </a:graphic>
          </wp:inline>
        </w:drawing>
      </w:r>
    </w:p>
    <w:p w:rsidR="00004873" w:rsidRDefault="001F40BF">
      <w:pPr>
        <w:spacing w:line="360" w:lineRule="auto"/>
        <w:ind w:firstLine="709"/>
        <w:jc w:val="center"/>
        <w:rPr>
          <w:rFonts w:ascii="Times New Roman" w:hAnsi="Times New Roman" w:cs="Times New Roman"/>
          <w:lang w:val="en-US"/>
        </w:rPr>
      </w:pPr>
      <w:r>
        <w:rPr>
          <w:rFonts w:ascii="Times New Roman" w:hAnsi="Times New Roman" w:cs="Times New Roman"/>
          <w:lang w:val="en-US"/>
        </w:rPr>
        <w:t>Fig. 5.2</w:t>
      </w: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The electric field strength vector is directed along the normal to the equipotential surface. When moving a positive charge from point "a" to point "b", performed work is</w:t>
      </w:r>
    </w:p>
    <w:p w:rsidR="00F13D4F" w:rsidRDefault="00F13D4F" w:rsidP="00F13D4F">
      <w:pPr>
        <w:spacing w:line="360" w:lineRule="auto"/>
        <w:ind w:firstLine="709"/>
        <w:jc w:val="center"/>
        <w:rPr>
          <w:rFonts w:ascii="Times New Roman" w:hAnsi="Times New Roman" w:cs="Times New Roman"/>
          <w:lang w:val="en-US"/>
        </w:rPr>
      </w:pPr>
      <w:r w:rsidRPr="00126A29">
        <w:rPr>
          <w:position w:val="-12"/>
        </w:rPr>
        <w:object w:dxaOrig="3960" w:dyaOrig="360">
          <v:shape id="_x0000_i1046" type="#_x0000_t75" style="width:198.2pt;height:18.2pt" o:ole="" filled="t">
            <v:fill color2="black"/>
            <v:imagedata r:id="rId56" o:title=""/>
          </v:shape>
          <o:OLEObject Type="Embed" ProgID="Equation.3" ShapeID="_x0000_i1046" DrawAspect="Content" ObjectID="_1610302290" r:id="rId57"/>
        </w:object>
      </w:r>
    </w:p>
    <w:p w:rsidR="00004873" w:rsidRDefault="001F40BF" w:rsidP="00F13D4F">
      <w:pPr>
        <w:spacing w:line="360" w:lineRule="auto"/>
        <w:ind w:firstLine="709"/>
        <w:rPr>
          <w:lang w:val="en-US"/>
        </w:rPr>
      </w:pPr>
      <w:r>
        <w:rPr>
          <w:rFonts w:ascii="Times New Roman" w:hAnsi="Times New Roman" w:cs="Times New Roman"/>
          <w:lang w:val="en-US"/>
        </w:rPr>
        <w:t xml:space="preserve">From </w:t>
      </w:r>
      <w:proofErr w:type="gramStart"/>
      <w:r>
        <w:rPr>
          <w:rFonts w:ascii="Times New Roman" w:hAnsi="Times New Roman" w:cs="Times New Roman"/>
          <w:lang w:val="en-US"/>
        </w:rPr>
        <w:t xml:space="preserve">here </w:t>
      </w:r>
      <w:proofErr w:type="gramEnd"/>
      <w:r w:rsidR="00212CCA" w:rsidRPr="00ED1F19">
        <w:rPr>
          <w:position w:val="-24"/>
        </w:rPr>
        <w:object w:dxaOrig="980" w:dyaOrig="620">
          <v:shape id="_x0000_i1047" type="#_x0000_t75" style="width:49.05pt;height:31.25pt" o:ole="" filled="t">
            <v:fill color2="black"/>
            <v:imagedata r:id="rId58" o:title=""/>
          </v:shape>
          <o:OLEObject Type="Embed" ProgID="Equation.3" ShapeID="_x0000_i1047" DrawAspect="Content" ObjectID="_1610302291" r:id="rId59"/>
        </w:object>
      </w:r>
      <w:r>
        <w:rPr>
          <w:rFonts w:ascii="Times New Roman" w:hAnsi="Times New Roman" w:cs="Times New Roman"/>
          <w:lang w:val="en-US"/>
        </w:rPr>
        <w:t>.</w:t>
      </w:r>
    </w:p>
    <w:p w:rsidR="00004873" w:rsidRDefault="001F40BF">
      <w:pPr>
        <w:spacing w:line="360" w:lineRule="auto"/>
        <w:ind w:firstLine="709"/>
        <w:rPr>
          <w:lang w:val="en-US"/>
        </w:rPr>
      </w:pPr>
      <w:r>
        <w:rPr>
          <w:rFonts w:ascii="Times New Roman" w:hAnsi="Times New Roman" w:cs="Times New Roman"/>
          <w:lang w:val="en-US"/>
        </w:rPr>
        <w:t xml:space="preserve">The value </w:t>
      </w:r>
      <w:r w:rsidR="00212CCA" w:rsidRPr="00126A29">
        <w:rPr>
          <w:position w:val="-24"/>
        </w:rPr>
        <w:object w:dxaOrig="400" w:dyaOrig="620">
          <v:shape id="_x0000_i1048" type="#_x0000_t75" style="width:19.8pt;height:31.25pt" o:ole="" filled="t">
            <v:fill color2="black"/>
            <v:imagedata r:id="rId60" o:title=""/>
          </v:shape>
          <o:OLEObject Type="Embed" ProgID="Equation.3" ShapeID="_x0000_i1048" DrawAspect="Content" ObjectID="_1610302292" r:id="rId61"/>
        </w:object>
      </w:r>
      <w:r>
        <w:rPr>
          <w:rFonts w:ascii="Times New Roman" w:hAnsi="Times New Roman" w:cs="Times New Roman"/>
          <w:lang w:val="en-US"/>
        </w:rPr>
        <w:t xml:space="preserve">  characterizes the intensity of the potential change in the direction of the normal </w:t>
      </w:r>
      <m:oMath>
        <m:acc>
          <m:accPr>
            <m:chr m:val="⃗"/>
            <m:ctrlPr>
              <w:rPr>
                <w:rFonts w:ascii="Cambria Math" w:hAnsi="Cambria Math"/>
              </w:rPr>
            </m:ctrlPr>
          </m:accPr>
          <m:e>
            <m:r>
              <w:rPr>
                <w:rFonts w:ascii="Cambria Math" w:hAnsi="Cambria Math"/>
              </w:rPr>
              <m:t>n</m:t>
            </m:r>
          </m:e>
        </m:acc>
      </m:oMath>
      <w:r>
        <w:rPr>
          <w:lang w:val="uk-UA"/>
        </w:rPr>
        <w:t xml:space="preserve"> </w:t>
      </w:r>
      <w:r>
        <w:rPr>
          <w:rFonts w:ascii="Times New Roman" w:hAnsi="Times New Roman" w:cs="Times New Roman"/>
          <w:lang w:val="en-US"/>
        </w:rPr>
        <w:t xml:space="preserve">and is called the potential gradient. The potential gradient is a vector quantity and is denoted by </w:t>
      </w:r>
      <w:proofErr w:type="spellStart"/>
      <m:oMath>
        <m:r>
          <m:rPr>
            <m:lit/>
            <m:nor/>
          </m:rPr>
          <w:rPr>
            <w:rFonts w:ascii="Cambria Math" w:hAnsi="Cambria Math"/>
            <w:lang w:val="en-US"/>
          </w:rPr>
          <m:t>qrad</m:t>
        </m:r>
        <w:proofErr w:type="spellEnd"/>
        <m:r>
          <w:rPr>
            <w:rFonts w:ascii="Cambria Math" w:hAnsi="Cambria Math"/>
          </w:rPr>
          <m:t>φ</m:t>
        </m:r>
      </m:oMath>
      <w:r>
        <w:rPr>
          <w:rFonts w:ascii="Times New Roman" w:hAnsi="Times New Roman" w:cs="Times New Roman"/>
          <w:lang w:val="en-US"/>
        </w:rPr>
        <w:t>:</w:t>
      </w:r>
    </w:p>
    <w:p w:rsidR="00004873" w:rsidRDefault="001835FC">
      <w:pPr>
        <w:spacing w:line="360" w:lineRule="auto"/>
        <w:ind w:firstLine="709"/>
        <w:jc w:val="center"/>
        <w:rPr>
          <w:lang w:val="en-US"/>
        </w:rPr>
      </w:pPr>
      <m:oMathPara>
        <m:oMath>
          <m:acc>
            <m:accPr>
              <m:chr m:val="⃗"/>
              <m:ctrlPr>
                <w:rPr>
                  <w:rFonts w:ascii="Cambria Math" w:hAnsi="Cambria Math"/>
                </w:rPr>
              </m:ctrlPr>
            </m:accPr>
            <m:e>
              <m:r>
                <w:rPr>
                  <w:rFonts w:ascii="Cambria Math" w:hAnsi="Cambria Math"/>
                </w:rPr>
                <m:t>E</m:t>
              </m:r>
            </m:e>
          </m:acc>
          <m:r>
            <w:rPr>
              <w:rFonts w:ascii="Cambria Math" w:hAnsi="Cambria Math"/>
              <w:lang w:val="en-US"/>
            </w:rPr>
            <m:t>=-</m:t>
          </m:r>
          <m:r>
            <m:rPr>
              <m:lit/>
              <m:nor/>
            </m:rPr>
            <w:rPr>
              <w:rFonts w:ascii="Cambria Math" w:hAnsi="Cambria Math"/>
              <w:lang w:val="en-US"/>
            </w:rPr>
            <m:t>qrad</m:t>
          </m:r>
          <m:r>
            <w:rPr>
              <w:rFonts w:ascii="Cambria Math" w:hAnsi="Cambria Math"/>
            </w:rPr>
            <m:t>φ</m:t>
          </m:r>
        </m:oMath>
      </m:oMathPara>
    </w:p>
    <w:p w:rsidR="00004873" w:rsidRDefault="001F40BF">
      <w:pPr>
        <w:spacing w:line="360" w:lineRule="auto"/>
        <w:ind w:firstLine="709"/>
        <w:rPr>
          <w:lang w:val="en-US"/>
        </w:rPr>
      </w:pPr>
      <w:r>
        <w:rPr>
          <w:rFonts w:ascii="Times New Roman" w:hAnsi="Times New Roman" w:cs="Times New Roman"/>
          <w:lang w:val="en-US"/>
        </w:rPr>
        <w:t xml:space="preserve">The </w:t>
      </w:r>
      <w:proofErr w:type="gramStart"/>
      <w:r>
        <w:rPr>
          <w:rFonts w:ascii="Times New Roman" w:hAnsi="Times New Roman" w:cs="Times New Roman"/>
          <w:lang w:val="en-US"/>
        </w:rPr>
        <w:t>sign  “</w:t>
      </w:r>
      <w:proofErr w:type="gramEnd"/>
      <w:r>
        <w:rPr>
          <w:rFonts w:ascii="Times New Roman" w:hAnsi="Times New Roman" w:cs="Times New Roman"/>
          <w:lang w:val="en-US"/>
        </w:rPr>
        <w:t xml:space="preserve">-“  means, that the vector </w:t>
      </w:r>
      <m:oMath>
        <m:acc>
          <m:accPr>
            <m:chr m:val="⃗"/>
            <m:ctrlPr>
              <w:rPr>
                <w:rFonts w:ascii="Cambria Math" w:hAnsi="Cambria Math"/>
              </w:rPr>
            </m:ctrlPr>
          </m:accPr>
          <m:e>
            <m:r>
              <w:rPr>
                <w:rFonts w:ascii="Cambria Math" w:hAnsi="Cambria Math"/>
              </w:rPr>
              <m:t>E</m:t>
            </m:r>
          </m:e>
        </m:acc>
      </m:oMath>
      <w:r>
        <w:rPr>
          <w:rFonts w:ascii="Times New Roman" w:hAnsi="Times New Roman" w:cs="Times New Roman"/>
          <w:lang w:val="en-US"/>
        </w:rPr>
        <w:t xml:space="preserve"> and  </w:t>
      </w:r>
      <w:proofErr w:type="spellStart"/>
      <m:oMath>
        <m:r>
          <m:rPr>
            <m:lit/>
            <m:nor/>
          </m:rPr>
          <w:rPr>
            <w:rFonts w:ascii="Cambria Math" w:hAnsi="Cambria Math"/>
            <w:lang w:val="en-US"/>
          </w:rPr>
          <m:t>qrad</m:t>
        </m:r>
        <w:proofErr w:type="spellEnd"/>
        <m:r>
          <w:rPr>
            <w:rFonts w:ascii="Cambria Math" w:hAnsi="Cambria Math"/>
          </w:rPr>
          <m:t>φ</m:t>
        </m:r>
      </m:oMath>
      <w:r>
        <w:rPr>
          <w:rFonts w:ascii="Times New Roman" w:hAnsi="Times New Roman" w:cs="Times New Roman"/>
          <w:lang w:val="en-US"/>
        </w:rPr>
        <w:t xml:space="preserve"> are directed in opposite directions. The vector </w:t>
      </w:r>
      <m:oMath>
        <m:acc>
          <m:accPr>
            <m:chr m:val="⃗"/>
            <m:ctrlPr>
              <w:rPr>
                <w:rFonts w:ascii="Cambria Math" w:hAnsi="Cambria Math"/>
              </w:rPr>
            </m:ctrlPr>
          </m:accPr>
          <m:e>
            <m:r>
              <w:rPr>
                <w:rFonts w:ascii="Cambria Math" w:hAnsi="Cambria Math"/>
              </w:rPr>
              <m:t>E</m:t>
            </m:r>
          </m:e>
        </m:acc>
      </m:oMath>
      <w:r>
        <w:rPr>
          <w:rFonts w:ascii="Times New Roman" w:hAnsi="Times New Roman" w:cs="Times New Roman"/>
          <w:lang w:val="en-US"/>
        </w:rPr>
        <w:t xml:space="preserve"> is directed towards decreasing the potential and, moreover, the fastest, since the rate of change of potential in the direction of the shortest distance between the equipotential surfaces is maximum (fig.5.3).</w:t>
      </w:r>
    </w:p>
    <w:p w:rsidR="00004873" w:rsidRDefault="001F40BF">
      <w:pPr>
        <w:spacing w:line="360" w:lineRule="auto"/>
        <w:ind w:firstLine="709"/>
        <w:jc w:val="center"/>
      </w:pPr>
      <w:r>
        <w:rPr>
          <w:noProof/>
        </w:rPr>
        <w:lastRenderedPageBreak/>
        <w:drawing>
          <wp:inline distT="0" distB="0" distL="0" distR="0" wp14:anchorId="3D1C404C" wp14:editId="7FDB708F">
            <wp:extent cx="3901440" cy="2263140"/>
            <wp:effectExtent l="0" t="0" r="0" b="0"/>
            <wp:docPr id="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31"/>
                    <pic:cNvPicPr>
                      <a:picLocks noChangeAspect="1" noChangeArrowheads="1"/>
                    </pic:cNvPicPr>
                  </pic:nvPicPr>
                  <pic:blipFill>
                    <a:blip r:embed="rId62"/>
                    <a:stretch>
                      <a:fillRect/>
                    </a:stretch>
                  </pic:blipFill>
                  <pic:spPr bwMode="auto">
                    <a:xfrm>
                      <a:off x="0" y="0"/>
                      <a:ext cx="3901440" cy="2263140"/>
                    </a:xfrm>
                    <a:prstGeom prst="rect">
                      <a:avLst/>
                    </a:prstGeom>
                  </pic:spPr>
                </pic:pic>
              </a:graphicData>
            </a:graphic>
          </wp:inline>
        </w:drawing>
      </w:r>
    </w:p>
    <w:p w:rsidR="00004873" w:rsidRDefault="001F40BF">
      <w:pPr>
        <w:spacing w:line="360" w:lineRule="auto"/>
        <w:ind w:firstLine="709"/>
        <w:jc w:val="center"/>
        <w:rPr>
          <w:rFonts w:ascii="Times New Roman" w:hAnsi="Times New Roman" w:cs="Times New Roman"/>
          <w:lang w:val="en-US"/>
        </w:rPr>
      </w:pPr>
      <w:r>
        <w:rPr>
          <w:rFonts w:ascii="Times New Roman" w:hAnsi="Times New Roman" w:cs="Times New Roman"/>
          <w:lang w:val="en-US"/>
        </w:rPr>
        <w:t>Fig.5.3</w:t>
      </w: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Since the potential is a scalar value and is easily measured experimentally, the field is usually characterized by setting the potential values at different points, and the connection between them is used to determine the field strength.</w:t>
      </w:r>
    </w:p>
    <w:p w:rsidR="00004873" w:rsidRDefault="00004873">
      <w:pPr>
        <w:spacing w:line="360" w:lineRule="auto"/>
        <w:ind w:firstLine="709"/>
        <w:rPr>
          <w:rFonts w:ascii="Times New Roman" w:hAnsi="Times New Roman" w:cs="Times New Roman"/>
          <w:lang w:val="en-US"/>
        </w:rPr>
      </w:pPr>
    </w:p>
    <w:p w:rsidR="00212CCA" w:rsidRDefault="00212CCA">
      <w:pPr>
        <w:spacing w:line="360" w:lineRule="auto"/>
        <w:ind w:firstLine="709"/>
        <w:rPr>
          <w:rFonts w:ascii="Times New Roman" w:hAnsi="Times New Roman" w:cs="Times New Roman"/>
          <w:lang w:val="en-US"/>
        </w:rPr>
      </w:pPr>
    </w:p>
    <w:p w:rsidR="00004873" w:rsidRDefault="001F40BF" w:rsidP="00BC6B87">
      <w:pPr>
        <w:pStyle w:val="2"/>
      </w:pPr>
      <w:bookmarkStart w:id="36" w:name="_Toc536272061"/>
      <w:bookmarkStart w:id="37" w:name="_Toc536272148"/>
      <w:bookmarkStart w:id="38" w:name="_Toc536272253"/>
      <w:bookmarkStart w:id="39" w:name="_Toc536272357"/>
      <w:bookmarkStart w:id="40" w:name="_Toc536455113"/>
      <w:r w:rsidRPr="00BC6B87">
        <w:t>§6. Flux of vector</w:t>
      </w:r>
      <w:r w:rsidR="00BC6B87">
        <w:t xml:space="preserve"> of the electric field strength</w:t>
      </w:r>
      <w:bookmarkEnd w:id="36"/>
      <w:bookmarkEnd w:id="37"/>
      <w:bookmarkEnd w:id="38"/>
      <w:bookmarkEnd w:id="39"/>
      <w:bookmarkEnd w:id="40"/>
    </w:p>
    <w:p w:rsidR="00BC6B87" w:rsidRPr="00BC6B87" w:rsidRDefault="00BC6B87" w:rsidP="00BC6B87">
      <w:pPr>
        <w:rPr>
          <w:lang w:val="en-US"/>
        </w:rPr>
      </w:pP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Field lines are useful not only because they clearly demonstrate the direction of the field, but also because they can be used to characterize the magnitude of the field in any region of space. For this, the density of the field lines should be numerically equal to the magnitude of the electric field strength.</w:t>
      </w:r>
    </w:p>
    <w:p w:rsidR="00004873" w:rsidRDefault="001F40BF">
      <w:pPr>
        <w:spacing w:line="360" w:lineRule="auto"/>
        <w:ind w:firstLine="709"/>
        <w:jc w:val="center"/>
      </w:pPr>
      <w:r>
        <w:rPr>
          <w:noProof/>
        </w:rPr>
        <w:drawing>
          <wp:inline distT="0" distB="0" distL="0" distR="0" wp14:anchorId="207A0CB2" wp14:editId="0545CE20">
            <wp:extent cx="3032760" cy="2240280"/>
            <wp:effectExtent l="0" t="0" r="0" b="0"/>
            <wp:docPr id="7"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2"/>
                    <pic:cNvPicPr>
                      <a:picLocks noChangeAspect="1" noChangeArrowheads="1"/>
                    </pic:cNvPicPr>
                  </pic:nvPicPr>
                  <pic:blipFill>
                    <a:blip r:embed="rId63"/>
                    <a:stretch>
                      <a:fillRect/>
                    </a:stretch>
                  </pic:blipFill>
                  <pic:spPr bwMode="auto">
                    <a:xfrm>
                      <a:off x="0" y="0"/>
                      <a:ext cx="3032760" cy="2240280"/>
                    </a:xfrm>
                    <a:prstGeom prst="rect">
                      <a:avLst/>
                    </a:prstGeom>
                  </pic:spPr>
                </pic:pic>
              </a:graphicData>
            </a:graphic>
          </wp:inline>
        </w:drawing>
      </w:r>
    </w:p>
    <w:p w:rsidR="00004873" w:rsidRDefault="001F40BF">
      <w:pPr>
        <w:spacing w:line="360" w:lineRule="auto"/>
        <w:ind w:firstLine="709"/>
        <w:jc w:val="center"/>
        <w:rPr>
          <w:rFonts w:ascii="Times New Roman" w:hAnsi="Times New Roman" w:cs="Times New Roman"/>
          <w:lang w:val="en-US"/>
        </w:rPr>
      </w:pPr>
      <w:r>
        <w:rPr>
          <w:rFonts w:ascii="Times New Roman" w:hAnsi="Times New Roman" w:cs="Times New Roman"/>
          <w:lang w:val="en-US"/>
        </w:rPr>
        <w:t>Fig. 6.1</w:t>
      </w:r>
    </w:p>
    <w:p w:rsidR="00004873" w:rsidRPr="005F5383" w:rsidRDefault="001F40BF">
      <w:pPr>
        <w:spacing w:line="360" w:lineRule="auto"/>
        <w:ind w:firstLine="709"/>
        <w:rPr>
          <w:lang w:val="en-US"/>
        </w:rPr>
      </w:pPr>
      <w:r>
        <w:rPr>
          <w:rFonts w:ascii="Times New Roman" w:hAnsi="Times New Roman" w:cs="Times New Roman"/>
          <w:lang w:val="en-US"/>
        </w:rPr>
        <w:t xml:space="preserve">Let choose on the surface </w:t>
      </w:r>
      <w:r w:rsidRPr="005F5383">
        <w:rPr>
          <w:rFonts w:ascii="Times New Roman" w:hAnsi="Times New Roman" w:cs="Times New Roman"/>
          <w:b/>
          <w:i/>
          <w:lang w:val="en-US"/>
        </w:rPr>
        <w:t>S</w:t>
      </w:r>
      <w:r>
        <w:rPr>
          <w:rFonts w:ascii="Times New Roman" w:hAnsi="Times New Roman" w:cs="Times New Roman"/>
          <w:lang w:val="en-US"/>
        </w:rPr>
        <w:t xml:space="preserve"> a small area </w:t>
      </w:r>
      <w:proofErr w:type="spellStart"/>
      <w:r w:rsidRPr="005F5383">
        <w:rPr>
          <w:rFonts w:ascii="Times New Roman" w:hAnsi="Times New Roman" w:cs="Times New Roman"/>
          <w:b/>
          <w:i/>
          <w:lang w:val="en-US"/>
        </w:rPr>
        <w:t>dS</w:t>
      </w:r>
      <w:proofErr w:type="spellEnd"/>
      <w:r>
        <w:rPr>
          <w:rFonts w:ascii="Times New Roman" w:hAnsi="Times New Roman" w:cs="Times New Roman"/>
          <w:lang w:val="en-US"/>
        </w:rPr>
        <w:t xml:space="preserve">, perpendicular to the direction of the </w:t>
      </w:r>
      <w:proofErr w:type="gramStart"/>
      <w:r>
        <w:rPr>
          <w:rFonts w:ascii="Times New Roman" w:hAnsi="Times New Roman" w:cs="Times New Roman"/>
          <w:lang w:val="en-US"/>
        </w:rPr>
        <w:t xml:space="preserve">field </w:t>
      </w:r>
      <w:r w:rsidR="005F5383">
        <w:rPr>
          <w:rFonts w:ascii="Times New Roman" w:hAnsi="Times New Roman" w:cs="Times New Roman"/>
          <w:lang w:val="en-US"/>
        </w:rPr>
        <w:t xml:space="preserve"> </w:t>
      </w:r>
      <w:proofErr w:type="gramEnd"/>
      <m:oMath>
        <m:acc>
          <m:accPr>
            <m:chr m:val="⃗"/>
            <m:ctrlPr>
              <w:rPr>
                <w:rFonts w:ascii="Cambria Math" w:hAnsi="Cambria Math"/>
              </w:rPr>
            </m:ctrlPr>
          </m:accPr>
          <m:e>
            <m:r>
              <w:rPr>
                <w:rFonts w:ascii="Cambria Math" w:hAnsi="Cambria Math"/>
              </w:rPr>
              <m:t>E</m:t>
            </m:r>
          </m:e>
        </m:acc>
      </m:oMath>
      <w:r>
        <w:rPr>
          <w:rFonts w:ascii="Times New Roman" w:hAnsi="Times New Roman" w:cs="Times New Roman"/>
          <w:lang w:val="en-US"/>
        </w:rPr>
        <w:t xml:space="preserve">. Let </w:t>
      </w:r>
      <m:oMath>
        <m:sSub>
          <m:sSubPr>
            <m:ctrlPr>
              <w:rPr>
                <w:rFonts w:ascii="Cambria Math" w:hAnsi="Cambria Math"/>
                <w:b/>
                <w:i/>
              </w:rPr>
            </m:ctrlPr>
          </m:sSubPr>
          <m:e>
            <m:r>
              <m:rPr>
                <m:lit/>
                <m:nor/>
              </m:rPr>
              <w:rPr>
                <w:rFonts w:ascii="Cambria Math" w:hAnsi="Cambria Math"/>
                <w:b/>
                <w:i/>
                <w:lang w:val="en-US"/>
              </w:rPr>
              <m:t>d</m:t>
            </m:r>
            <m:r>
              <m:rPr>
                <m:lit/>
                <m:nor/>
              </m:rPr>
              <w:rPr>
                <w:rFonts w:ascii="Cambria Math" w:hAnsi="Cambria Math"/>
                <w:b/>
                <w:i/>
              </w:rPr>
              <m:t>Ф</m:t>
            </m:r>
          </m:e>
          <m:sub>
            <m:r>
              <m:rPr>
                <m:sty m:val="bi"/>
              </m:rPr>
              <w:rPr>
                <w:rFonts w:ascii="Cambria Math" w:hAnsi="Cambria Math"/>
              </w:rPr>
              <m:t>е</m:t>
            </m:r>
          </m:sub>
        </m:sSub>
        <m:r>
          <m:rPr>
            <m:sty m:val="bi"/>
          </m:rPr>
          <w:rPr>
            <w:rFonts w:ascii="Cambria Math" w:hAnsi="Cambria Math"/>
            <w:lang w:val="en-US"/>
          </w:rPr>
          <m:t xml:space="preserve"> </m:t>
        </m:r>
      </m:oMath>
      <w:r w:rsidRPr="005F5383">
        <w:rPr>
          <w:rFonts w:ascii="Times New Roman" w:hAnsi="Times New Roman" w:cs="Times New Roman"/>
          <w:b/>
          <w:i/>
          <w:lang w:val="en-US"/>
        </w:rPr>
        <w:t xml:space="preserve"> </w:t>
      </w:r>
      <w:r>
        <w:rPr>
          <w:rFonts w:ascii="Times New Roman" w:hAnsi="Times New Roman" w:cs="Times New Roman"/>
          <w:lang w:val="en-US"/>
        </w:rPr>
        <w:t xml:space="preserve">be the number of </w:t>
      </w:r>
      <w:r w:rsidR="005F5383">
        <w:rPr>
          <w:rFonts w:ascii="Times New Roman" w:hAnsi="Times New Roman" w:cs="Times New Roman"/>
          <w:lang w:val="en-US"/>
        </w:rPr>
        <w:t xml:space="preserve">force </w:t>
      </w:r>
      <w:r>
        <w:rPr>
          <w:rFonts w:ascii="Times New Roman" w:hAnsi="Times New Roman" w:cs="Times New Roman"/>
          <w:lang w:val="en-US"/>
        </w:rPr>
        <w:t>lines</w:t>
      </w:r>
      <w:r w:rsidR="00BC6B87">
        <w:rPr>
          <w:rFonts w:ascii="Times New Roman" w:hAnsi="Times New Roman" w:cs="Times New Roman"/>
          <w:lang w:val="en-US"/>
        </w:rPr>
        <w:t>,</w:t>
      </w:r>
      <w:r>
        <w:rPr>
          <w:rFonts w:ascii="Times New Roman" w:hAnsi="Times New Roman" w:cs="Times New Roman"/>
          <w:lang w:val="en-US"/>
        </w:rPr>
        <w:t xml:space="preserve"> </w:t>
      </w:r>
      <w:proofErr w:type="gramStart"/>
      <w:r>
        <w:rPr>
          <w:rFonts w:ascii="Times New Roman" w:hAnsi="Times New Roman" w:cs="Times New Roman"/>
          <w:lang w:val="en-US"/>
        </w:rPr>
        <w:t xml:space="preserve">crossing  </w:t>
      </w:r>
      <w:proofErr w:type="spellStart"/>
      <w:r w:rsidRPr="005F5383">
        <w:rPr>
          <w:rFonts w:ascii="Times New Roman" w:hAnsi="Times New Roman" w:cs="Times New Roman"/>
          <w:b/>
          <w:i/>
          <w:lang w:val="en-US"/>
        </w:rPr>
        <w:t>dS</w:t>
      </w:r>
      <w:proofErr w:type="spellEnd"/>
      <w:proofErr w:type="gramEnd"/>
      <w:r>
        <w:rPr>
          <w:rFonts w:ascii="Times New Roman" w:hAnsi="Times New Roman" w:cs="Times New Roman"/>
          <w:lang w:val="en-US"/>
        </w:rPr>
        <w:t xml:space="preserve"> (fig.6.1). Then</w:t>
      </w:r>
    </w:p>
    <w:p w:rsidR="00004873" w:rsidRPr="005F5383" w:rsidRDefault="005F5383">
      <w:pPr>
        <w:spacing w:line="360" w:lineRule="auto"/>
        <w:ind w:firstLine="709"/>
        <w:jc w:val="center"/>
        <w:rPr>
          <w:lang w:val="en-US"/>
        </w:rPr>
      </w:pPr>
      <w:r w:rsidRPr="00E72693">
        <w:rPr>
          <w:position w:val="-24"/>
        </w:rPr>
        <w:object w:dxaOrig="920" w:dyaOrig="620">
          <v:shape id="_x0000_i1049" type="#_x0000_t75" style="width:46.3pt;height:31.25pt" o:ole="" filled="t">
            <v:fill color2="black"/>
            <v:imagedata r:id="rId64" o:title=""/>
          </v:shape>
          <o:OLEObject Type="Embed" ProgID="Equation.3" ShapeID="_x0000_i1049" DrawAspect="Content" ObjectID="_1610302293" r:id="rId65"/>
        </w:object>
      </w:r>
    </w:p>
    <w:p w:rsidR="00004873" w:rsidRDefault="001F40BF">
      <w:pPr>
        <w:spacing w:line="360" w:lineRule="auto"/>
        <w:ind w:firstLine="709"/>
        <w:rPr>
          <w:lang w:val="en-US"/>
        </w:rPr>
      </w:pPr>
      <w:proofErr w:type="gramStart"/>
      <w:r>
        <w:rPr>
          <w:rFonts w:ascii="Times New Roman" w:hAnsi="Times New Roman" w:cs="Times New Roman"/>
          <w:lang w:val="en-US"/>
        </w:rPr>
        <w:lastRenderedPageBreak/>
        <w:t xml:space="preserve">or </w:t>
      </w:r>
      <w:r w:rsidR="005F5383">
        <w:rPr>
          <w:rFonts w:ascii="Times New Roman" w:hAnsi="Times New Roman" w:cs="Times New Roman"/>
          <w:lang w:val="en-US"/>
        </w:rPr>
        <w:t xml:space="preserve"> </w:t>
      </w:r>
      <w:proofErr w:type="gramEnd"/>
      <w:r w:rsidR="005F5383" w:rsidRPr="00E72693">
        <w:rPr>
          <w:position w:val="-12"/>
        </w:rPr>
        <w:object w:dxaOrig="1140" w:dyaOrig="360">
          <v:shape id="_x0000_i1050" type="#_x0000_t75" style="width:56.95pt;height:18.2pt" o:ole="" filled="t">
            <v:fill color2="black"/>
            <v:imagedata r:id="rId66" o:title=""/>
          </v:shape>
          <o:OLEObject Type="Embed" ProgID="Equation.3" ShapeID="_x0000_i1050" DrawAspect="Content" ObjectID="_1610302294" r:id="rId67"/>
        </w:object>
      </w:r>
      <w:r>
        <w:rPr>
          <w:lang w:val="en-US"/>
        </w:rPr>
        <w:t>.</w:t>
      </w:r>
    </w:p>
    <w:p w:rsidR="00004873" w:rsidRDefault="001F40BF">
      <w:pPr>
        <w:spacing w:line="360" w:lineRule="auto"/>
        <w:ind w:firstLine="709"/>
        <w:rPr>
          <w:lang w:val="en-US"/>
        </w:rPr>
      </w:pPr>
      <w:r>
        <w:rPr>
          <w:lang w:val="en-US"/>
        </w:rPr>
        <w:t xml:space="preserve">Let introduce a </w:t>
      </w:r>
      <w:proofErr w:type="gramStart"/>
      <w:r>
        <w:rPr>
          <w:lang w:val="en-US"/>
        </w:rPr>
        <w:t xml:space="preserve">vector </w:t>
      </w:r>
      <w:proofErr w:type="gramEnd"/>
      <m:oMath>
        <m:r>
          <w:rPr>
            <w:rFonts w:ascii="Cambria Math" w:hAnsi="Cambria Math"/>
          </w:rPr>
          <m:t>d</m:t>
        </m:r>
        <m:acc>
          <m:accPr>
            <m:chr m:val="⃗"/>
            <m:ctrlPr>
              <w:rPr>
                <w:rFonts w:ascii="Cambria Math" w:hAnsi="Cambria Math"/>
              </w:rPr>
            </m:ctrlPr>
          </m:accPr>
          <m:e>
            <m:r>
              <w:rPr>
                <w:rFonts w:ascii="Cambria Math" w:hAnsi="Cambria Math"/>
              </w:rPr>
              <m:t>S</m:t>
            </m:r>
          </m:e>
        </m:acc>
      </m:oMath>
      <w:r>
        <w:rPr>
          <w:lang w:val="en-US"/>
        </w:rPr>
        <w:t xml:space="preserve">, whose modulus is equal to the size of the area </w:t>
      </w:r>
      <w:proofErr w:type="spellStart"/>
      <w:r w:rsidRPr="005F5383">
        <w:rPr>
          <w:i/>
          <w:lang w:val="en-US"/>
        </w:rPr>
        <w:t>dS</w:t>
      </w:r>
      <w:proofErr w:type="spellEnd"/>
      <w:r>
        <w:rPr>
          <w:lang w:val="en-US"/>
        </w:rPr>
        <w:t xml:space="preserve">, and the direction coincides with the direction of the normal </w:t>
      </w:r>
      <m:oMath>
        <m:acc>
          <m:accPr>
            <m:chr m:val="⃗"/>
            <m:ctrlPr>
              <w:rPr>
                <w:rFonts w:ascii="Cambria Math" w:hAnsi="Cambria Math"/>
              </w:rPr>
            </m:ctrlPr>
          </m:accPr>
          <m:e>
            <m:r>
              <w:rPr>
                <w:rFonts w:ascii="Cambria Math" w:hAnsi="Cambria Math"/>
              </w:rPr>
              <m:t>n</m:t>
            </m:r>
          </m:e>
        </m:acc>
      </m:oMath>
      <w:r>
        <w:rPr>
          <w:lang w:val="en-US"/>
        </w:rPr>
        <w:t xml:space="preserve"> to the area and therefore parallel</w:t>
      </w:r>
      <w:r w:rsidR="005F5383">
        <w:rPr>
          <w:lang w:val="en-US"/>
        </w:rPr>
        <w:t xml:space="preserve"> </w:t>
      </w:r>
      <w:r>
        <w:rPr>
          <w:lang w:val="en-US"/>
        </w:rPr>
        <w:t xml:space="preserve"> </w:t>
      </w:r>
      <m:oMath>
        <m:acc>
          <m:accPr>
            <m:chr m:val="⃗"/>
            <m:ctrlPr>
              <w:rPr>
                <w:rFonts w:ascii="Cambria Math" w:hAnsi="Cambria Math"/>
              </w:rPr>
            </m:ctrlPr>
          </m:accPr>
          <m:e>
            <m:r>
              <w:rPr>
                <w:rFonts w:ascii="Cambria Math" w:hAnsi="Cambria Math"/>
              </w:rPr>
              <m:t>E</m:t>
            </m:r>
          </m:e>
        </m:acc>
      </m:oMath>
      <w:r>
        <w:rPr>
          <w:lang w:val="en-US"/>
        </w:rPr>
        <w:t>:</w:t>
      </w:r>
    </w:p>
    <w:p w:rsidR="00004873" w:rsidRPr="005F5383" w:rsidRDefault="005F5383">
      <w:pPr>
        <w:spacing w:line="360" w:lineRule="auto"/>
        <w:ind w:firstLine="709"/>
        <w:jc w:val="center"/>
        <w:rPr>
          <w:i/>
          <w:lang w:val="en-US"/>
        </w:rPr>
      </w:pPr>
      <w:r w:rsidRPr="00E72693">
        <w:rPr>
          <w:position w:val="-6"/>
        </w:rPr>
        <w:object w:dxaOrig="1100" w:dyaOrig="340">
          <v:shape id="_x0000_i1051" type="#_x0000_t75" style="width:55.4pt;height:16.6pt" o:ole="" filled="t">
            <v:fill color2="black"/>
            <v:imagedata r:id="rId68" o:title=""/>
          </v:shape>
          <o:OLEObject Type="Embed" ProgID="Equation.3" ShapeID="_x0000_i1051" DrawAspect="Content" ObjectID="_1610302295" r:id="rId69"/>
        </w:object>
      </w:r>
    </w:p>
    <w:p w:rsidR="00004873" w:rsidRDefault="001F40BF">
      <w:pPr>
        <w:spacing w:line="360" w:lineRule="auto"/>
        <w:ind w:firstLine="709"/>
        <w:rPr>
          <w:lang w:val="en-US"/>
        </w:rPr>
      </w:pPr>
      <w:r>
        <w:rPr>
          <w:rFonts w:ascii="Times New Roman" w:hAnsi="Times New Roman" w:cs="Times New Roman"/>
          <w:lang w:val="en-US"/>
        </w:rPr>
        <w:t xml:space="preserve">Since the direction of the vector </w:t>
      </w:r>
      <m:oMath>
        <m:acc>
          <m:accPr>
            <m:chr m:val="⃗"/>
            <m:ctrlPr>
              <w:rPr>
                <w:rFonts w:ascii="Cambria Math" w:hAnsi="Cambria Math"/>
              </w:rPr>
            </m:ctrlPr>
          </m:accPr>
          <m:e>
            <m:r>
              <w:rPr>
                <w:rFonts w:ascii="Cambria Math" w:hAnsi="Cambria Math"/>
              </w:rPr>
              <m:t>n</m:t>
            </m:r>
          </m:e>
        </m:acc>
      </m:oMath>
      <w:r>
        <w:rPr>
          <w:rFonts w:ascii="Times New Roman" w:hAnsi="Times New Roman" w:cs="Times New Roman"/>
          <w:lang w:val="en-US"/>
        </w:rPr>
        <w:t xml:space="preserve"> is arbitrary, it is not a true vector, but a pseudovector.</w:t>
      </w:r>
    </w:p>
    <w:p w:rsidR="00004873" w:rsidRDefault="001F40BF">
      <w:pPr>
        <w:spacing w:line="360" w:lineRule="auto"/>
        <w:ind w:firstLine="709"/>
        <w:rPr>
          <w:lang w:val="en-US"/>
        </w:rPr>
      </w:pPr>
      <w:r>
        <w:rPr>
          <w:rFonts w:ascii="Times New Roman" w:hAnsi="Times New Roman" w:cs="Times New Roman"/>
          <w:lang w:val="en-US"/>
        </w:rPr>
        <w:t xml:space="preserve">Consider a small </w:t>
      </w:r>
      <w:proofErr w:type="gramStart"/>
      <w:r>
        <w:rPr>
          <w:rFonts w:ascii="Times New Roman" w:hAnsi="Times New Roman" w:cs="Times New Roman"/>
          <w:lang w:val="en-US"/>
        </w:rPr>
        <w:t xml:space="preserve">area </w:t>
      </w:r>
      <w:proofErr w:type="gramEnd"/>
      <m:oMath>
        <m:r>
          <w:rPr>
            <w:rFonts w:ascii="Cambria Math" w:hAnsi="Cambria Math"/>
          </w:rPr>
          <m:t>d</m:t>
        </m:r>
        <m:sSup>
          <m:sSupPr>
            <m:ctrlPr>
              <w:rPr>
                <w:rFonts w:ascii="Cambria Math" w:hAnsi="Cambria Math"/>
              </w:rPr>
            </m:ctrlPr>
          </m:sSupPr>
          <m:e>
            <m:r>
              <w:rPr>
                <w:rFonts w:ascii="Cambria Math" w:hAnsi="Cambria Math"/>
              </w:rPr>
              <m:t>S</m:t>
            </m:r>
          </m:e>
          <m:sup>
            <m:r>
              <w:rPr>
                <w:rFonts w:ascii="Cambria Math" w:hAnsi="Cambria Math"/>
                <w:lang w:val="en-US"/>
              </w:rPr>
              <m:t>'</m:t>
            </m:r>
          </m:sup>
        </m:sSup>
      </m:oMath>
      <w:r>
        <w:rPr>
          <w:lang w:val="en-US"/>
        </w:rPr>
        <w:t xml:space="preserve">, </w:t>
      </w:r>
      <w:r>
        <w:rPr>
          <w:rFonts w:ascii="Times New Roman" w:hAnsi="Times New Roman" w:cs="Times New Roman"/>
          <w:lang w:val="en-US"/>
        </w:rPr>
        <w:t xml:space="preserve">that is rotated relative to </w:t>
      </w:r>
      <w:proofErr w:type="spellStart"/>
      <w:r w:rsidRPr="005F5383">
        <w:rPr>
          <w:rFonts w:ascii="Times New Roman" w:hAnsi="Times New Roman" w:cs="Times New Roman"/>
          <w:i/>
          <w:lang w:val="en-US"/>
        </w:rPr>
        <w:t>dS</w:t>
      </w:r>
      <w:proofErr w:type="spellEnd"/>
      <w:r>
        <w:rPr>
          <w:rFonts w:ascii="Times New Roman" w:hAnsi="Times New Roman" w:cs="Times New Roman"/>
          <w:lang w:val="en-US"/>
        </w:rPr>
        <w:t xml:space="preserve"> at an angle </w:t>
      </w:r>
      <m:oMath>
        <m:r>
          <w:rPr>
            <w:rFonts w:ascii="Cambria Math" w:hAnsi="Cambria Math"/>
          </w:rPr>
          <m:t>α</m:t>
        </m:r>
        <m:r>
          <w:rPr>
            <w:rFonts w:ascii="Cambria Math" w:hAnsi="Cambria Math"/>
            <w:lang w:val="en-US"/>
          </w:rPr>
          <m:t xml:space="preserve"> </m:t>
        </m:r>
      </m:oMath>
      <w:r>
        <w:rPr>
          <w:rFonts w:ascii="Times New Roman" w:hAnsi="Times New Roman" w:cs="Times New Roman"/>
          <w:lang w:val="en-US"/>
        </w:rPr>
        <w:t xml:space="preserve">and through which the same number of field lines </w:t>
      </w:r>
      <m:oMath>
        <m:sSub>
          <m:sSubPr>
            <m:ctrlPr>
              <w:rPr>
                <w:rFonts w:ascii="Cambria Math" w:hAnsi="Cambria Math"/>
                <w:i/>
              </w:rPr>
            </m:ctrlPr>
          </m:sSubPr>
          <m:e>
            <m:r>
              <m:rPr>
                <m:lit/>
                <m:nor/>
              </m:rPr>
              <w:rPr>
                <w:rFonts w:ascii="Cambria Math" w:hAnsi="Cambria Math"/>
                <w:i/>
                <w:lang w:val="en-US"/>
              </w:rPr>
              <m:t>d</m:t>
            </m:r>
            <m:r>
              <m:rPr>
                <m:lit/>
                <m:nor/>
              </m:rPr>
              <w:rPr>
                <w:rFonts w:ascii="Cambria Math" w:hAnsi="Cambria Math"/>
                <w:i/>
              </w:rPr>
              <m:t>Ф</m:t>
            </m:r>
          </m:e>
          <m:sub>
            <m:r>
              <w:rPr>
                <w:rFonts w:ascii="Cambria Math" w:hAnsi="Cambria Math"/>
              </w:rPr>
              <m:t>е</m:t>
            </m:r>
          </m:sub>
        </m:sSub>
      </m:oMath>
      <w:r>
        <w:rPr>
          <w:lang w:val="en-US"/>
        </w:rPr>
        <w:t xml:space="preserve"> </w:t>
      </w:r>
      <w:r>
        <w:rPr>
          <w:rFonts w:ascii="Times New Roman" w:hAnsi="Times New Roman" w:cs="Times New Roman"/>
          <w:lang w:val="en-US"/>
        </w:rPr>
        <w:t>passes. In this way</w:t>
      </w:r>
    </w:p>
    <w:p w:rsidR="00004873" w:rsidRPr="005F5383" w:rsidRDefault="005F5383">
      <w:pPr>
        <w:spacing w:line="360" w:lineRule="auto"/>
        <w:ind w:firstLine="709"/>
        <w:jc w:val="center"/>
        <w:rPr>
          <w:i/>
          <w:lang w:val="en-US"/>
        </w:rPr>
      </w:pPr>
      <w:r w:rsidRPr="00E72693">
        <w:rPr>
          <w:position w:val="-24"/>
        </w:rPr>
        <w:object w:dxaOrig="1120" w:dyaOrig="620">
          <v:shape id="_x0000_i1052" type="#_x0000_t75" style="width:55.8pt;height:31.25pt" o:ole="" filled="t">
            <v:fill color2="black"/>
            <v:imagedata r:id="rId70" o:title=""/>
          </v:shape>
          <o:OLEObject Type="Embed" ProgID="Equation.3" ShapeID="_x0000_i1052" DrawAspect="Content" ObjectID="_1610302296" r:id="rId71"/>
        </w:object>
      </w:r>
      <w:r>
        <w:rPr>
          <w:lang w:val="en-US"/>
        </w:rPr>
        <w:t>.</w:t>
      </w:r>
    </w:p>
    <w:p w:rsidR="00004873" w:rsidRDefault="001F40BF">
      <w:pPr>
        <w:spacing w:line="360" w:lineRule="auto"/>
        <w:ind w:firstLine="709"/>
        <w:rPr>
          <w:lang w:val="en-US"/>
        </w:rPr>
      </w:pPr>
      <w:r>
        <w:rPr>
          <w:rFonts w:ascii="Times New Roman" w:hAnsi="Times New Roman" w:cs="Times New Roman"/>
          <w:lang w:val="en-US"/>
        </w:rPr>
        <w:t xml:space="preserve">Let's take the scalar product of vectors </w:t>
      </w:r>
      <m:oMath>
        <m:acc>
          <m:accPr>
            <m:chr m:val="⃗"/>
            <m:ctrlPr>
              <w:rPr>
                <w:rFonts w:ascii="Cambria Math" w:hAnsi="Cambria Math"/>
              </w:rPr>
            </m:ctrlPr>
          </m:accPr>
          <m:e>
            <m:r>
              <w:rPr>
                <w:rFonts w:ascii="Cambria Math" w:hAnsi="Cambria Math"/>
              </w:rPr>
              <m:t>E</m:t>
            </m:r>
          </m:e>
        </m:acc>
      </m:oMath>
      <w:r>
        <w:rPr>
          <w:lang w:val="en-US"/>
        </w:rPr>
        <w:t xml:space="preserve">  </w:t>
      </w:r>
      <w:proofErr w:type="gramStart"/>
      <w:r>
        <w:rPr>
          <w:rFonts w:ascii="Times New Roman" w:hAnsi="Times New Roman" w:cs="Times New Roman"/>
          <w:lang w:val="en-US"/>
        </w:rPr>
        <w:t xml:space="preserve">and  </w:t>
      </w:r>
      <w:proofErr w:type="gramEnd"/>
      <m:oMath>
        <m:r>
          <w:rPr>
            <w:rFonts w:ascii="Cambria Math" w:hAnsi="Cambria Math"/>
          </w:rPr>
          <m:t>d</m:t>
        </m:r>
        <m:sSup>
          <m:sSupPr>
            <m:ctrlPr>
              <w:rPr>
                <w:rFonts w:ascii="Cambria Math" w:hAnsi="Cambria Math"/>
              </w:rPr>
            </m:ctrlPr>
          </m:sSupPr>
          <m:e>
            <m:acc>
              <m:accPr>
                <m:chr m:val="⃗"/>
                <m:ctrlPr>
                  <w:rPr>
                    <w:rFonts w:ascii="Cambria Math" w:hAnsi="Cambria Math"/>
                  </w:rPr>
                </m:ctrlPr>
              </m:accPr>
              <m:e>
                <m:r>
                  <w:rPr>
                    <w:rFonts w:ascii="Cambria Math" w:hAnsi="Cambria Math"/>
                  </w:rPr>
                  <m:t>S</m:t>
                </m:r>
              </m:e>
            </m:acc>
          </m:e>
          <m:sup>
            <m:r>
              <w:rPr>
                <w:rFonts w:ascii="Cambria Math" w:hAnsi="Cambria Math"/>
                <w:lang w:val="en-US"/>
              </w:rPr>
              <m:t>'</m:t>
            </m:r>
          </m:sup>
        </m:sSup>
      </m:oMath>
      <w:r>
        <w:rPr>
          <w:lang w:val="en-US"/>
        </w:rPr>
        <w:t>:</w:t>
      </w:r>
    </w:p>
    <w:p w:rsidR="00004873" w:rsidRPr="005F5383" w:rsidRDefault="005F5383">
      <w:pPr>
        <w:spacing w:line="360" w:lineRule="auto"/>
        <w:ind w:firstLine="709"/>
        <w:jc w:val="center"/>
        <w:rPr>
          <w:lang w:val="en-US"/>
        </w:rPr>
      </w:pPr>
      <w:r w:rsidRPr="00E72693">
        <w:rPr>
          <w:position w:val="-24"/>
        </w:rPr>
        <w:object w:dxaOrig="3420" w:dyaOrig="620">
          <v:shape id="_x0000_i1053" type="#_x0000_t75" style="width:170.9pt;height:31.25pt" o:ole="" filled="t">
            <v:fill color2="black"/>
            <v:imagedata r:id="rId72" o:title=""/>
          </v:shape>
          <o:OLEObject Type="Embed" ProgID="Equation.3" ShapeID="_x0000_i1053" DrawAspect="Content" ObjectID="_1610302297" r:id="rId73"/>
        </w:object>
      </w:r>
      <w:r>
        <w:rPr>
          <w:lang w:val="en-US"/>
        </w:rPr>
        <w:t>.</w:t>
      </w: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This shows that in the general case the number of field lines or the flux of the electric field strength:</w:t>
      </w:r>
    </w:p>
    <w:p w:rsidR="00004873" w:rsidRDefault="005F5383">
      <w:pPr>
        <w:spacing w:line="360" w:lineRule="auto"/>
        <w:ind w:firstLine="709"/>
        <w:jc w:val="center"/>
        <w:rPr>
          <w:lang w:val="en-US"/>
        </w:rPr>
      </w:pPr>
      <w:r w:rsidRPr="00E72693">
        <w:rPr>
          <w:position w:val="-12"/>
        </w:rPr>
        <w:object w:dxaOrig="1280" w:dyaOrig="400">
          <v:shape id="_x0000_i1054" type="#_x0000_t75" style="width:64.1pt;height:19.8pt" o:ole="" filled="t">
            <v:fill color2="black"/>
            <v:imagedata r:id="rId74" o:title=""/>
          </v:shape>
          <o:OLEObject Type="Embed" ProgID="Equation.3" ShapeID="_x0000_i1054" DrawAspect="Content" ObjectID="_1610302298" r:id="rId75"/>
        </w:object>
      </w:r>
    </w:p>
    <w:p w:rsidR="00004873" w:rsidRDefault="001F40BF">
      <w:pPr>
        <w:spacing w:line="360" w:lineRule="auto"/>
        <w:ind w:firstLine="709"/>
        <w:rPr>
          <w:lang w:val="en-US"/>
        </w:rPr>
      </w:pPr>
      <w:r>
        <w:rPr>
          <w:rFonts w:ascii="Times New Roman" w:hAnsi="Times New Roman" w:cs="Times New Roman"/>
          <w:lang w:val="en-US"/>
        </w:rPr>
        <w:t>Then the total flux</w:t>
      </w:r>
      <w:r w:rsidRPr="005F5383">
        <w:rPr>
          <w:rFonts w:ascii="Times New Roman" w:hAnsi="Times New Roman" w:cs="Times New Roman"/>
          <w:lang w:val="en-US"/>
        </w:rPr>
        <w:t xml:space="preserve"> </w:t>
      </w:r>
      <m:oMath>
        <m:sSub>
          <m:sSubPr>
            <m:ctrlPr>
              <w:rPr>
                <w:rFonts w:ascii="Cambria Math" w:hAnsi="Cambria Math"/>
              </w:rPr>
            </m:ctrlPr>
          </m:sSubPr>
          <m:e>
            <m:r>
              <m:rPr>
                <m:sty m:val="p"/>
              </m:rPr>
              <w:rPr>
                <w:rFonts w:ascii="Cambria Math" w:hAnsi="Cambria Math"/>
              </w:rPr>
              <m:t>Ф</m:t>
            </m:r>
          </m:e>
          <m:sub>
            <m:r>
              <m:rPr>
                <m:sty m:val="p"/>
              </m:rPr>
              <w:rPr>
                <w:rFonts w:ascii="Cambria Math" w:hAnsi="Cambria Math"/>
              </w:rPr>
              <m:t>е</m:t>
            </m:r>
          </m:sub>
        </m:sSub>
      </m:oMath>
      <w:r>
        <w:rPr>
          <w:lang w:val="en-US"/>
        </w:rPr>
        <w:t xml:space="preserve"> </w:t>
      </w:r>
      <w:r>
        <w:rPr>
          <w:rFonts w:ascii="Times New Roman" w:hAnsi="Times New Roman" w:cs="Times New Roman"/>
          <w:lang w:val="en-US"/>
        </w:rPr>
        <w:t>of the electric field through the surface S is equal to the algebraic sum of the fluxes through all small portions of this surface:</w:t>
      </w:r>
    </w:p>
    <w:p w:rsidR="00004873" w:rsidRDefault="005F5383">
      <w:pPr>
        <w:spacing w:line="360" w:lineRule="auto"/>
        <w:ind w:firstLine="709"/>
        <w:jc w:val="center"/>
      </w:pPr>
      <w:r w:rsidRPr="00E72693">
        <w:rPr>
          <w:position w:val="-32"/>
        </w:rPr>
        <w:object w:dxaOrig="1140" w:dyaOrig="760">
          <v:shape id="_x0000_i1055" type="#_x0000_t75" style="width:56.95pt;height:38pt" o:ole="" filled="t">
            <v:fill color2="black"/>
            <v:imagedata r:id="rId76" o:title=""/>
          </v:shape>
          <o:OLEObject Type="Embed" ProgID="Equation.3" ShapeID="_x0000_i1055" DrawAspect="Content" ObjectID="_1610302299" r:id="rId77"/>
        </w:object>
      </w:r>
    </w:p>
    <w:p w:rsidR="00004873" w:rsidRDefault="00004873">
      <w:pPr>
        <w:spacing w:line="360" w:lineRule="auto"/>
        <w:ind w:firstLine="709"/>
        <w:jc w:val="center"/>
        <w:rPr>
          <w:lang w:val="en-US"/>
        </w:rPr>
      </w:pPr>
    </w:p>
    <w:p w:rsidR="005F5383" w:rsidRDefault="005F5383">
      <w:pPr>
        <w:spacing w:line="360" w:lineRule="auto"/>
        <w:ind w:firstLine="709"/>
        <w:jc w:val="center"/>
        <w:rPr>
          <w:lang w:val="en-US"/>
        </w:rPr>
      </w:pPr>
    </w:p>
    <w:p w:rsidR="00F07646" w:rsidRDefault="00F07646">
      <w:pPr>
        <w:spacing w:line="360" w:lineRule="auto"/>
        <w:ind w:firstLine="709"/>
        <w:jc w:val="center"/>
        <w:rPr>
          <w:lang w:val="en-US"/>
        </w:rPr>
      </w:pPr>
    </w:p>
    <w:p w:rsidR="00004873" w:rsidRDefault="001F40BF" w:rsidP="00BC6B87">
      <w:pPr>
        <w:pStyle w:val="2"/>
      </w:pPr>
      <w:bookmarkStart w:id="41" w:name="_Toc536272062"/>
      <w:bookmarkStart w:id="42" w:name="_Toc536272149"/>
      <w:bookmarkStart w:id="43" w:name="_Toc536272254"/>
      <w:bookmarkStart w:id="44" w:name="_Toc536272358"/>
      <w:bookmarkStart w:id="45" w:name="_Toc536455114"/>
      <w:r w:rsidRPr="00BC6B87">
        <w:t xml:space="preserve">§7. </w:t>
      </w:r>
      <w:proofErr w:type="spellStart"/>
      <w:r w:rsidRPr="00BC6B87">
        <w:t>Ostrogradsk</w:t>
      </w:r>
      <w:r w:rsidR="008E0E4E">
        <w:t>i</w:t>
      </w:r>
      <w:proofErr w:type="spellEnd"/>
      <w:r w:rsidRPr="00BC6B87">
        <w:t>-Gauss theorem for an electrostatic field in a vacuum and its connection with Coulomb's law</w:t>
      </w:r>
      <w:bookmarkEnd w:id="41"/>
      <w:bookmarkEnd w:id="42"/>
      <w:bookmarkEnd w:id="43"/>
      <w:bookmarkEnd w:id="44"/>
      <w:bookmarkEnd w:id="45"/>
    </w:p>
    <w:p w:rsidR="00BC6B87" w:rsidRPr="00BC6B87" w:rsidRDefault="00BC6B87" w:rsidP="00BC6B87">
      <w:pPr>
        <w:rPr>
          <w:lang w:val="en-US"/>
        </w:rPr>
      </w:pPr>
    </w:p>
    <w:p w:rsidR="00004873" w:rsidRDefault="001F40BF">
      <w:pPr>
        <w:spacing w:line="360" w:lineRule="auto"/>
        <w:ind w:left="709"/>
        <w:rPr>
          <w:lang w:val="en-US"/>
        </w:rPr>
      </w:pPr>
      <w:r>
        <w:rPr>
          <w:rFonts w:ascii="Times New Roman" w:hAnsi="Times New Roman" w:cs="Times New Roman"/>
          <w:lang w:val="en-US"/>
        </w:rPr>
        <w:t xml:space="preserve">Suppose that a closed surface covers two point charges </w:t>
      </w:r>
      <m:oMath>
        <m:sSub>
          <m:sSubPr>
            <m:ctrlPr>
              <w:rPr>
                <w:rFonts w:ascii="Cambria Math" w:hAnsi="Cambria Math"/>
                <w:b/>
                <w:i/>
              </w:rPr>
            </m:ctrlPr>
          </m:sSubPr>
          <m:e>
            <m:r>
              <m:rPr>
                <m:sty m:val="bi"/>
              </m:rPr>
              <w:rPr>
                <w:rFonts w:ascii="Cambria Math" w:hAnsi="Cambria Math"/>
              </w:rPr>
              <m:t>q</m:t>
            </m:r>
          </m:e>
          <m:sub>
            <m:r>
              <m:rPr>
                <m:sty m:val="bi"/>
              </m:rPr>
              <w:rPr>
                <w:rFonts w:ascii="Cambria Math" w:hAnsi="Cambria Math"/>
                <w:lang w:val="en-US"/>
              </w:rPr>
              <m:t>1</m:t>
            </m:r>
          </m:sub>
        </m:sSub>
      </m:oMath>
      <w:r>
        <w:rPr>
          <w:rFonts w:ascii="Times New Roman" w:hAnsi="Times New Roman" w:cs="Times New Roman"/>
          <w:lang w:val="en-US"/>
        </w:rPr>
        <w:t xml:space="preserve"> and </w:t>
      </w:r>
      <m:oMath>
        <m:sSub>
          <m:sSubPr>
            <m:ctrlPr>
              <w:rPr>
                <w:rFonts w:ascii="Cambria Math" w:hAnsi="Cambria Math"/>
                <w:b/>
                <w:i/>
              </w:rPr>
            </m:ctrlPr>
          </m:sSubPr>
          <m:e>
            <m:r>
              <m:rPr>
                <m:sty m:val="bi"/>
              </m:rPr>
              <w:rPr>
                <w:rFonts w:ascii="Cambria Math" w:hAnsi="Cambria Math"/>
              </w:rPr>
              <m:t>q</m:t>
            </m:r>
          </m:e>
          <m:sub>
            <m:r>
              <m:rPr>
                <m:sty m:val="bi"/>
              </m:rPr>
              <w:rPr>
                <w:rFonts w:ascii="Cambria Math" w:hAnsi="Cambria Math"/>
                <w:lang w:val="en-US"/>
              </w:rPr>
              <m:t>2</m:t>
            </m:r>
          </m:sub>
        </m:sSub>
      </m:oMath>
      <w:r>
        <w:rPr>
          <w:lang w:val="en-US"/>
        </w:rPr>
        <w:t xml:space="preserve"> (fig.7.1).</w:t>
      </w:r>
    </w:p>
    <w:p w:rsidR="00004873" w:rsidRDefault="00004873">
      <w:pPr>
        <w:spacing w:line="360" w:lineRule="auto"/>
        <w:rPr>
          <w:rFonts w:ascii="Times New Roman" w:hAnsi="Times New Roman" w:cs="Times New Roman"/>
          <w:lang w:val="en-US"/>
        </w:rPr>
      </w:pPr>
    </w:p>
    <w:p w:rsidR="00004873" w:rsidRDefault="001F40BF">
      <w:pPr>
        <w:spacing w:line="360" w:lineRule="auto"/>
        <w:ind w:firstLine="709"/>
        <w:jc w:val="center"/>
      </w:pPr>
      <w:r>
        <w:rPr>
          <w:noProof/>
        </w:rPr>
        <w:lastRenderedPageBreak/>
        <w:drawing>
          <wp:inline distT="0" distB="0" distL="0" distR="0" wp14:anchorId="620163B6" wp14:editId="6A5B1EE5">
            <wp:extent cx="3150235" cy="2874010"/>
            <wp:effectExtent l="0" t="0" r="0" b="0"/>
            <wp:docPr id="8"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02"/>
                    <pic:cNvPicPr>
                      <a:picLocks noChangeAspect="1" noChangeArrowheads="1"/>
                    </pic:cNvPicPr>
                  </pic:nvPicPr>
                  <pic:blipFill>
                    <a:blip r:embed="rId78"/>
                    <a:stretch>
                      <a:fillRect/>
                    </a:stretch>
                  </pic:blipFill>
                  <pic:spPr bwMode="auto">
                    <a:xfrm>
                      <a:off x="0" y="0"/>
                      <a:ext cx="3150235" cy="2874010"/>
                    </a:xfrm>
                    <a:prstGeom prst="rect">
                      <a:avLst/>
                    </a:prstGeom>
                  </pic:spPr>
                </pic:pic>
              </a:graphicData>
            </a:graphic>
          </wp:inline>
        </w:drawing>
      </w:r>
    </w:p>
    <w:p w:rsidR="00004873" w:rsidRDefault="001F40BF">
      <w:pPr>
        <w:spacing w:line="360" w:lineRule="auto"/>
        <w:ind w:firstLine="709"/>
        <w:jc w:val="center"/>
        <w:rPr>
          <w:rFonts w:ascii="Times New Roman" w:hAnsi="Times New Roman" w:cs="Times New Roman"/>
          <w:lang w:val="en-US"/>
        </w:rPr>
      </w:pPr>
      <w:r>
        <w:rPr>
          <w:rFonts w:ascii="Times New Roman" w:hAnsi="Times New Roman" w:cs="Times New Roman"/>
          <w:lang w:val="en-US"/>
        </w:rPr>
        <w:t>Fig. 7.1</w:t>
      </w: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Then the total number of lines (flux of electrical field strength) crossing this surface is</w:t>
      </w:r>
    </w:p>
    <w:p w:rsidR="00004873" w:rsidRDefault="005F5383" w:rsidP="005F5383">
      <w:pPr>
        <w:spacing w:line="360" w:lineRule="auto"/>
        <w:ind w:left="1418" w:firstLine="709"/>
        <w:jc w:val="right"/>
        <w:rPr>
          <w:lang w:val="en-US"/>
        </w:rPr>
      </w:pPr>
      <w:r w:rsidRPr="00E72693">
        <w:rPr>
          <w:position w:val="-32"/>
        </w:rPr>
        <w:object w:dxaOrig="4380" w:dyaOrig="760">
          <v:shape id="_x0000_i1056" type="#_x0000_t75" style="width:219.15pt;height:38pt" o:ole="" filled="t">
            <v:fill color2="black"/>
            <v:imagedata r:id="rId79" o:title=""/>
          </v:shape>
          <o:OLEObject Type="Embed" ProgID="Equation.3" ShapeID="_x0000_i1056" DrawAspect="Content" ObjectID="_1610302300" r:id="rId80"/>
        </w:object>
      </w:r>
      <w:r>
        <w:rPr>
          <w:lang w:val="en-US"/>
        </w:rPr>
        <w:t>,</w:t>
      </w:r>
      <w:r>
        <w:rPr>
          <w:lang w:val="en-US"/>
        </w:rPr>
        <w:tab/>
      </w:r>
      <w:r w:rsidR="001F40BF">
        <w:rPr>
          <w:lang w:val="en-US"/>
        </w:rPr>
        <w:tab/>
      </w:r>
      <w:r w:rsidR="001F40BF">
        <w:rPr>
          <w:lang w:val="en-US"/>
        </w:rPr>
        <w:tab/>
        <w:t>(7.1)</w:t>
      </w:r>
    </w:p>
    <w:p w:rsidR="005F5383" w:rsidRDefault="005F5383">
      <w:pPr>
        <w:spacing w:line="360" w:lineRule="auto"/>
        <w:rPr>
          <w:rFonts w:ascii="Times New Roman" w:eastAsia="Times New Roman" w:hAnsi="Times New Roman" w:cs="Times New Roman"/>
          <w:lang w:val="en-US"/>
        </w:rPr>
      </w:pPr>
      <w:proofErr w:type="gramStart"/>
      <w:r>
        <w:rPr>
          <w:rFonts w:ascii="Times New Roman" w:eastAsia="Times New Roman" w:hAnsi="Times New Roman" w:cs="Times New Roman"/>
          <w:lang w:val="en-US"/>
        </w:rPr>
        <w:t>w</w:t>
      </w:r>
      <w:r w:rsidR="001F40BF">
        <w:rPr>
          <w:rFonts w:ascii="Times New Roman" w:eastAsia="Times New Roman" w:hAnsi="Times New Roman" w:cs="Times New Roman"/>
          <w:lang w:val="en-US"/>
        </w:rPr>
        <w:t>here</w:t>
      </w:r>
      <w:proofErr w:type="gramEnd"/>
      <w:r w:rsidR="001F40BF">
        <w:rPr>
          <w:rFonts w:ascii="Times New Roman" w:eastAsia="Times New Roman" w:hAnsi="Times New Roman" w:cs="Times New Roman"/>
          <w:lang w:val="uk-UA"/>
        </w:rPr>
        <w:t xml:space="preserve"> </w:t>
      </w:r>
      <m:oMath>
        <m:r>
          <w:rPr>
            <w:rFonts w:ascii="Cambria Math" w:eastAsia="Times New Roman" w:hAnsi="Cambria Math" w:cs="Times New Roman"/>
            <w:lang w:val="uk-UA"/>
          </w:rPr>
          <m:t xml:space="preserve"> </m:t>
        </m:r>
        <m:sSub>
          <m:sSubPr>
            <m:ctrlPr>
              <w:rPr>
                <w:rFonts w:ascii="Cambria Math" w:hAnsi="Cambria Math"/>
              </w:rPr>
            </m:ctrlPr>
          </m:sSubPr>
          <m:e>
            <m:acc>
              <m:accPr>
                <m:chr m:val="⃗"/>
                <m:ctrlPr>
                  <w:rPr>
                    <w:rFonts w:ascii="Cambria Math" w:hAnsi="Cambria Math"/>
                  </w:rPr>
                </m:ctrlPr>
              </m:accPr>
              <m:e>
                <m:r>
                  <w:rPr>
                    <w:rFonts w:ascii="Cambria Math" w:hAnsi="Cambria Math"/>
                  </w:rPr>
                  <m:t>E</m:t>
                </m:r>
              </m:e>
            </m:acc>
          </m:e>
          <m:sub>
            <m:r>
              <w:rPr>
                <w:rFonts w:ascii="Cambria Math" w:hAnsi="Cambria Math"/>
                <w:lang w:val="en-US"/>
              </w:rPr>
              <m:t>1</m:t>
            </m:r>
          </m:sub>
        </m:sSub>
      </m:oMath>
      <w:r w:rsidR="001F40BF">
        <w:rPr>
          <w:rFonts w:ascii="Times New Roman" w:eastAsia="Times New Roman" w:hAnsi="Times New Roman" w:cs="Times New Roman"/>
          <w:lang w:val="en-US"/>
        </w:rPr>
        <w:t xml:space="preserve"> - is the field, created by the charge </w:t>
      </w:r>
      <m:oMath>
        <m:sSub>
          <m:sSubPr>
            <m:ctrlPr>
              <w:rPr>
                <w:rFonts w:ascii="Cambria Math" w:hAnsi="Cambria Math"/>
              </w:rPr>
            </m:ctrlPr>
          </m:sSubPr>
          <m:e>
            <m:r>
              <w:rPr>
                <w:rFonts w:ascii="Cambria Math" w:hAnsi="Cambria Math"/>
              </w:rPr>
              <m:t>q</m:t>
            </m:r>
          </m:e>
          <m:sub>
            <m:r>
              <w:rPr>
                <w:rFonts w:ascii="Cambria Math" w:hAnsi="Cambria Math"/>
                <w:lang w:val="en-US"/>
              </w:rPr>
              <m:t>1</m:t>
            </m:r>
          </m:sub>
        </m:sSub>
      </m:oMath>
      <w:r w:rsidR="001F40BF">
        <w:rPr>
          <w:rFonts w:ascii="Times New Roman" w:eastAsia="Times New Roman" w:hAnsi="Times New Roman" w:cs="Times New Roman"/>
          <w:lang w:val="en-US"/>
        </w:rPr>
        <w:t>;</w:t>
      </w:r>
    </w:p>
    <w:p w:rsidR="00004873" w:rsidRDefault="001835FC" w:rsidP="005F5383">
      <w:pPr>
        <w:spacing w:line="360" w:lineRule="auto"/>
        <w:ind w:firstLine="709"/>
        <w:rPr>
          <w:lang w:val="en-US"/>
        </w:rPr>
      </w:pPr>
      <m:oMath>
        <m:sSub>
          <m:sSubPr>
            <m:ctrlPr>
              <w:rPr>
                <w:rFonts w:ascii="Cambria Math" w:hAnsi="Cambria Math"/>
              </w:rPr>
            </m:ctrlPr>
          </m:sSubPr>
          <m:e>
            <m:acc>
              <m:accPr>
                <m:chr m:val="⃗"/>
                <m:ctrlPr>
                  <w:rPr>
                    <w:rFonts w:ascii="Cambria Math" w:hAnsi="Cambria Math"/>
                  </w:rPr>
                </m:ctrlPr>
              </m:accPr>
              <m:e>
                <m:r>
                  <w:rPr>
                    <w:rFonts w:ascii="Cambria Math" w:hAnsi="Cambria Math"/>
                  </w:rPr>
                  <m:t>E</m:t>
                </m:r>
              </m:e>
            </m:acc>
          </m:e>
          <m:sub>
            <m:r>
              <w:rPr>
                <w:rFonts w:ascii="Cambria Math" w:hAnsi="Cambria Math"/>
                <w:lang w:val="en-US"/>
              </w:rPr>
              <m:t>2</m:t>
            </m:r>
          </m:sub>
        </m:sSub>
      </m:oMath>
      <w:r w:rsidR="001F40BF">
        <w:rPr>
          <w:rFonts w:ascii="Times New Roman" w:eastAsia="Times New Roman" w:hAnsi="Times New Roman" w:cs="Times New Roman"/>
          <w:lang w:val="uk-UA"/>
        </w:rPr>
        <w:t xml:space="preserve"> </w:t>
      </w:r>
      <w:r w:rsidR="001F40BF">
        <w:rPr>
          <w:rFonts w:ascii="Times New Roman" w:eastAsia="Times New Roman" w:hAnsi="Times New Roman" w:cs="Times New Roman"/>
          <w:lang w:val="en-US"/>
        </w:rPr>
        <w:t xml:space="preserve">- </w:t>
      </w:r>
      <w:proofErr w:type="gramStart"/>
      <w:r w:rsidR="001F40BF">
        <w:rPr>
          <w:rFonts w:ascii="Times New Roman" w:eastAsia="Times New Roman" w:hAnsi="Times New Roman" w:cs="Times New Roman"/>
          <w:lang w:val="en-US"/>
        </w:rPr>
        <w:t>field</w:t>
      </w:r>
      <w:proofErr w:type="gramEnd"/>
      <w:r w:rsidR="001F40BF">
        <w:rPr>
          <w:rFonts w:ascii="Times New Roman" w:eastAsia="Times New Roman" w:hAnsi="Times New Roman" w:cs="Times New Roman"/>
          <w:lang w:val="en-US"/>
        </w:rPr>
        <w:t xml:space="preserve">, created by charge </w:t>
      </w:r>
      <m:oMath>
        <m:sSub>
          <m:sSubPr>
            <m:ctrlPr>
              <w:rPr>
                <w:rFonts w:ascii="Cambria Math" w:hAnsi="Cambria Math"/>
              </w:rPr>
            </m:ctrlPr>
          </m:sSubPr>
          <m:e>
            <m:r>
              <w:rPr>
                <w:rFonts w:ascii="Cambria Math" w:hAnsi="Cambria Math"/>
              </w:rPr>
              <m:t>q</m:t>
            </m:r>
          </m:e>
          <m:sub>
            <m:r>
              <w:rPr>
                <w:rFonts w:ascii="Cambria Math" w:hAnsi="Cambria Math"/>
                <w:lang w:val="en-US"/>
              </w:rPr>
              <m:t>2</m:t>
            </m:r>
          </m:sub>
        </m:sSub>
      </m:oMath>
      <w:r w:rsidR="001F40BF">
        <w:rPr>
          <w:rFonts w:ascii="Times New Roman" w:eastAsia="Times New Roman" w:hAnsi="Times New Roman" w:cs="Times New Roman"/>
          <w:lang w:val="en-US"/>
        </w:rPr>
        <w:t>.</w:t>
      </w:r>
    </w:p>
    <w:p w:rsidR="00004873" w:rsidRDefault="001F40BF">
      <w:pPr>
        <w:spacing w:line="360" w:lineRule="auto"/>
        <w:ind w:firstLine="709"/>
        <w:rPr>
          <w:rFonts w:ascii="Times New Roman" w:eastAsia="Times New Roman" w:hAnsi="Times New Roman" w:cs="Times New Roman"/>
          <w:lang w:val="en-US"/>
        </w:rPr>
      </w:pPr>
      <w:proofErr w:type="gramStart"/>
      <w:r>
        <w:rPr>
          <w:rFonts w:ascii="Times New Roman" w:eastAsia="Times New Roman" w:hAnsi="Times New Roman" w:cs="Times New Roman"/>
          <w:lang w:val="en-US"/>
        </w:rPr>
        <w:t>Rewrite  (</w:t>
      </w:r>
      <w:proofErr w:type="gramEnd"/>
      <w:r>
        <w:rPr>
          <w:rFonts w:ascii="Times New Roman" w:eastAsia="Times New Roman" w:hAnsi="Times New Roman" w:cs="Times New Roman"/>
          <w:lang w:val="en-US"/>
        </w:rPr>
        <w:t>7.1) in  scalar  form</w:t>
      </w:r>
    </w:p>
    <w:p w:rsidR="00004873" w:rsidRDefault="00AE0544">
      <w:pPr>
        <w:spacing w:line="360" w:lineRule="auto"/>
        <w:ind w:left="2127" w:firstLine="709"/>
        <w:jc w:val="center"/>
        <w:rPr>
          <w:lang w:val="en-US"/>
        </w:rPr>
      </w:pPr>
      <w:r w:rsidRPr="00E72693">
        <w:rPr>
          <w:position w:val="-32"/>
        </w:rPr>
        <w:object w:dxaOrig="3180" w:dyaOrig="760">
          <v:shape id="_x0000_i1057" type="#_x0000_t75" style="width:159.05pt;height:38pt" o:ole="" filled="t">
            <v:fill color2="black"/>
            <v:imagedata r:id="rId81" o:title=""/>
          </v:shape>
          <o:OLEObject Type="Embed" ProgID="Equation.3" ShapeID="_x0000_i1057" DrawAspect="Content" ObjectID="_1610302301" r:id="rId82"/>
        </w:object>
      </w:r>
      <w:r>
        <w:rPr>
          <w:lang w:val="en-US"/>
        </w:rPr>
        <w:t>,</w:t>
      </w:r>
      <w:r w:rsidR="001F40BF">
        <w:rPr>
          <w:rFonts w:ascii="Times New Roman" w:eastAsia="Times New Roman" w:hAnsi="Times New Roman" w:cs="Times New Roman"/>
          <w:lang w:val="en-US"/>
        </w:rPr>
        <w:tab/>
      </w:r>
      <w:r w:rsidR="001F40BF">
        <w:rPr>
          <w:rFonts w:ascii="Times New Roman" w:eastAsia="Times New Roman" w:hAnsi="Times New Roman" w:cs="Times New Roman"/>
          <w:lang w:val="en-US"/>
        </w:rPr>
        <w:tab/>
        <w:t xml:space="preserve">    </w:t>
      </w:r>
      <w:r w:rsidR="001F40BF">
        <w:rPr>
          <w:rFonts w:ascii="Times New Roman" w:eastAsia="Times New Roman" w:hAnsi="Times New Roman" w:cs="Times New Roman"/>
          <w:lang w:val="en-US"/>
        </w:rPr>
        <w:tab/>
      </w:r>
      <w:r w:rsidR="001F40BF">
        <w:rPr>
          <w:rFonts w:ascii="Times New Roman" w:eastAsia="Times New Roman" w:hAnsi="Times New Roman" w:cs="Times New Roman"/>
          <w:lang w:val="en-US"/>
        </w:rPr>
        <w:tab/>
        <w:t xml:space="preserve">   (7.2)</w:t>
      </w:r>
    </w:p>
    <w:p w:rsidR="00004873" w:rsidRDefault="001F40BF" w:rsidP="00AE0544">
      <w:pPr>
        <w:spacing w:line="360" w:lineRule="auto"/>
        <w:rPr>
          <w:lang w:val="en-US"/>
        </w:rPr>
      </w:pPr>
      <w:proofErr w:type="gramStart"/>
      <w:r>
        <w:rPr>
          <w:rFonts w:ascii="Times New Roman" w:eastAsia="Times New Roman" w:hAnsi="Times New Roman" w:cs="Times New Roman"/>
          <w:lang w:val="en-US"/>
        </w:rPr>
        <w:t>where</w:t>
      </w:r>
      <w:proofErr w:type="gramEnd"/>
      <w:r>
        <w:rPr>
          <w:rFonts w:ascii="Times New Roman" w:eastAsia="Times New Roman" w:hAnsi="Times New Roman" w:cs="Times New Roman"/>
          <w:lang w:val="en-US"/>
        </w:rPr>
        <w:t xml:space="preserve"> </w:t>
      </w:r>
      <w:r w:rsidR="00AE0544" w:rsidRPr="00E72693">
        <w:rPr>
          <w:position w:val="-6"/>
        </w:rPr>
        <w:object w:dxaOrig="1320" w:dyaOrig="320">
          <v:shape id="_x0000_i1058" type="#_x0000_t75" style="width:66.05pt;height:16.2pt" o:ole="" filled="t">
            <v:fill color2="black"/>
            <v:imagedata r:id="rId83" o:title=""/>
          </v:shape>
          <o:OLEObject Type="Embed" ProgID="Equation.3" ShapeID="_x0000_i1058" DrawAspect="Content" ObjectID="_1610302302" r:id="rId84"/>
        </w:object>
      </w:r>
      <w:r w:rsidR="00AE0544">
        <w:rPr>
          <w:lang w:val="en-US"/>
        </w:rPr>
        <w:t xml:space="preserve"> </w:t>
      </w:r>
      <w:r>
        <w:rPr>
          <w:rFonts w:ascii="Times New Roman" w:eastAsia="Times New Roman" w:hAnsi="Times New Roman" w:cs="Times New Roman"/>
          <w:lang w:val="en-US"/>
        </w:rPr>
        <w:t xml:space="preserve">is the projection </w:t>
      </w:r>
      <w:proofErr w:type="spellStart"/>
      <w:r w:rsidRPr="00AE0544">
        <w:rPr>
          <w:rFonts w:ascii="Times New Roman" w:eastAsia="Times New Roman" w:hAnsi="Times New Roman" w:cs="Times New Roman"/>
          <w:i/>
          <w:lang w:val="en-US"/>
        </w:rPr>
        <w:t>dS</w:t>
      </w:r>
      <w:proofErr w:type="spellEnd"/>
      <w:r>
        <w:rPr>
          <w:rFonts w:ascii="Times New Roman" w:eastAsia="Times New Roman" w:hAnsi="Times New Roman" w:cs="Times New Roman"/>
          <w:lang w:val="en-US"/>
        </w:rPr>
        <w:t xml:space="preserve"> on the plane, which is perpendicular to the radius, connecting the point charge with the given field point.</w:t>
      </w:r>
    </w:p>
    <w:p w:rsidR="00004873" w:rsidRDefault="001F40BF">
      <w:pPr>
        <w:spacing w:line="360" w:lineRule="auto"/>
        <w:ind w:firstLine="709"/>
        <w:rPr>
          <w:rFonts w:ascii="Times New Roman" w:eastAsia="Times New Roman" w:hAnsi="Times New Roman" w:cs="Times New Roman"/>
          <w:lang w:val="en-US"/>
        </w:rPr>
      </w:pPr>
      <w:r>
        <w:rPr>
          <w:rFonts w:ascii="Times New Roman" w:eastAsia="Times New Roman" w:hAnsi="Times New Roman" w:cs="Times New Roman"/>
          <w:lang w:val="en-US"/>
        </w:rPr>
        <w:t>In turn</w:t>
      </w:r>
    </w:p>
    <w:p w:rsidR="00004873" w:rsidRDefault="001F40BF">
      <w:pPr>
        <w:spacing w:line="360" w:lineRule="auto"/>
        <w:ind w:left="3545" w:firstLine="709"/>
        <w:jc w:val="center"/>
        <w:rPr>
          <w:lang w:val="en-US"/>
        </w:rPr>
      </w:pPr>
      <m:oMath>
        <m:r>
          <w:rPr>
            <w:rFonts w:ascii="Cambria Math" w:hAnsi="Cambria Math"/>
          </w:rPr>
          <m:t>d</m:t>
        </m:r>
        <m:sSup>
          <m:sSupPr>
            <m:ctrlPr>
              <w:rPr>
                <w:rFonts w:ascii="Cambria Math" w:hAnsi="Cambria Math"/>
              </w:rPr>
            </m:ctrlPr>
          </m:sSupPr>
          <m:e>
            <m:r>
              <w:rPr>
                <w:rFonts w:ascii="Cambria Math" w:hAnsi="Cambria Math"/>
              </w:rPr>
              <m:t>S</m:t>
            </m:r>
          </m:e>
          <m:sup>
            <m:r>
              <w:rPr>
                <w:rFonts w:ascii="Cambria Math" w:hAnsi="Cambria Math"/>
                <w:lang w:val="en-US"/>
              </w:rPr>
              <m:t>'</m:t>
            </m:r>
          </m:sup>
        </m:sSup>
        <m:r>
          <w:rPr>
            <w:rFonts w:ascii="Cambria Math" w:hAnsi="Cambria Math"/>
            <w:lang w:val="en-US"/>
          </w:rPr>
          <m:t>=</m:t>
        </m:r>
        <m:sSup>
          <m:sSupPr>
            <m:ctrlPr>
              <w:rPr>
                <w:rFonts w:ascii="Cambria Math" w:hAnsi="Cambria Math"/>
              </w:rPr>
            </m:ctrlPr>
          </m:sSupPr>
          <m:e>
            <m:r>
              <w:rPr>
                <w:rFonts w:ascii="Cambria Math" w:hAnsi="Cambria Math"/>
              </w:rPr>
              <m:t>r</m:t>
            </m:r>
          </m:e>
          <m:sup>
            <m:r>
              <w:rPr>
                <w:rFonts w:ascii="Cambria Math" w:hAnsi="Cambria Math"/>
                <w:lang w:val="en-US"/>
              </w:rPr>
              <m:t>2</m:t>
            </m:r>
          </m:sup>
        </m:sSup>
        <m:r>
          <w:rPr>
            <w:rFonts w:ascii="Cambria Math" w:hAnsi="Cambria Math"/>
          </w:rPr>
          <m:t>dω</m:t>
        </m:r>
      </m:oMath>
      <w:r>
        <w:rPr>
          <w:rFonts w:ascii="Times New Roman" w:eastAsia="Times New Roman" w:hAnsi="Times New Roman" w:cs="Times New Roman"/>
          <w:lang w:val="en-US"/>
        </w:rPr>
        <w:t>,</w:t>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t xml:space="preserve">   (7.3)</w:t>
      </w:r>
    </w:p>
    <w:p w:rsidR="00004873" w:rsidRDefault="001F40BF">
      <w:pPr>
        <w:spacing w:line="360" w:lineRule="auto"/>
        <w:rPr>
          <w:lang w:val="en-US"/>
        </w:rPr>
      </w:pPr>
      <w:proofErr w:type="gramStart"/>
      <w:r>
        <w:rPr>
          <w:rFonts w:ascii="Times New Roman" w:eastAsia="Times New Roman" w:hAnsi="Times New Roman" w:cs="Times New Roman"/>
          <w:lang w:val="en-US"/>
        </w:rPr>
        <w:t>where</w:t>
      </w:r>
      <w:proofErr w:type="gramEnd"/>
      <w:r>
        <w:rPr>
          <w:rFonts w:ascii="Times New Roman" w:eastAsia="Times New Roman" w:hAnsi="Times New Roman" w:cs="Times New Roman"/>
          <w:lang w:val="en-US"/>
        </w:rPr>
        <w:t xml:space="preserve"> </w:t>
      </w:r>
      <m:oMath>
        <m:r>
          <w:rPr>
            <w:rFonts w:ascii="Cambria Math" w:hAnsi="Cambria Math"/>
          </w:rPr>
          <m:t>dω</m:t>
        </m:r>
      </m:oMath>
      <w:r>
        <w:rPr>
          <w:rFonts w:ascii="Times New Roman" w:eastAsia="Times New Roman" w:hAnsi="Times New Roman" w:cs="Times New Roman"/>
          <w:lang w:val="en-US"/>
        </w:rPr>
        <w:t xml:space="preserve"> - is the </w:t>
      </w:r>
      <w:r w:rsidRPr="00381CC0">
        <w:rPr>
          <w:rFonts w:ascii="Times New Roman" w:eastAsia="Times New Roman" w:hAnsi="Times New Roman" w:cs="Times New Roman"/>
          <w:lang w:val="en-US"/>
        </w:rPr>
        <w:t>solid angle</w:t>
      </w:r>
      <w:r>
        <w:rPr>
          <w:rFonts w:ascii="Times New Roman" w:eastAsia="Times New Roman" w:hAnsi="Times New Roman" w:cs="Times New Roman"/>
          <w:lang w:val="en-US"/>
        </w:rPr>
        <w:t xml:space="preserve"> at which the area </w:t>
      </w:r>
      <w:proofErr w:type="spellStart"/>
      <w:r w:rsidRPr="00AE0544">
        <w:rPr>
          <w:rFonts w:ascii="Times New Roman" w:eastAsia="Times New Roman" w:hAnsi="Times New Roman" w:cs="Times New Roman"/>
          <w:i/>
          <w:lang w:val="en-US"/>
        </w:rPr>
        <w:t>dS</w:t>
      </w:r>
      <w:proofErr w:type="spellEnd"/>
      <w:r>
        <w:rPr>
          <w:rFonts w:ascii="Times New Roman" w:eastAsia="Times New Roman" w:hAnsi="Times New Roman" w:cs="Times New Roman"/>
          <w:lang w:val="en-US"/>
        </w:rPr>
        <w:t xml:space="preserve"> is visible from the point where the charge is located </w:t>
      </w:r>
      <m:oMath>
        <m:r>
          <w:rPr>
            <w:rFonts w:ascii="Cambria Math" w:eastAsia="Times New Roman" w:hAnsi="Cambria Math" w:cs="Times New Roman"/>
            <w:lang w:val="en-US"/>
          </w:rPr>
          <m:t xml:space="preserve"> </m:t>
        </m:r>
        <m:sSub>
          <m:sSubPr>
            <m:ctrlPr>
              <w:rPr>
                <w:rFonts w:ascii="Cambria Math" w:hAnsi="Cambria Math"/>
              </w:rPr>
            </m:ctrlPr>
          </m:sSubPr>
          <m:e>
            <m:r>
              <w:rPr>
                <w:rFonts w:ascii="Cambria Math" w:hAnsi="Cambria Math"/>
              </w:rPr>
              <m:t>q</m:t>
            </m:r>
          </m:e>
          <m:sub>
            <m:r>
              <w:rPr>
                <w:rFonts w:ascii="Cambria Math" w:hAnsi="Cambria Math"/>
                <w:lang w:val="en-US"/>
              </w:rPr>
              <m:t xml:space="preserve">1 </m:t>
            </m:r>
          </m:sub>
        </m:sSub>
      </m:oMath>
      <w:r>
        <w:rPr>
          <w:rFonts w:ascii="Times New Roman" w:eastAsia="Times New Roman" w:hAnsi="Times New Roman" w:cs="Times New Roman"/>
          <w:lang w:val="en-US"/>
        </w:rPr>
        <w:t xml:space="preserve">or </w:t>
      </w:r>
      <m:oMath>
        <m:sSub>
          <m:sSubPr>
            <m:ctrlPr>
              <w:rPr>
                <w:rFonts w:ascii="Cambria Math" w:hAnsi="Cambria Math"/>
              </w:rPr>
            </m:ctrlPr>
          </m:sSubPr>
          <m:e>
            <m:r>
              <w:rPr>
                <w:rFonts w:ascii="Cambria Math" w:hAnsi="Cambria Math"/>
              </w:rPr>
              <m:t>q</m:t>
            </m:r>
          </m:e>
          <m:sub>
            <m:r>
              <w:rPr>
                <w:rFonts w:ascii="Cambria Math" w:hAnsi="Cambria Math"/>
                <w:lang w:val="en-US"/>
              </w:rPr>
              <m:t>2</m:t>
            </m:r>
          </m:sub>
        </m:sSub>
      </m:oMath>
      <w:r>
        <w:rPr>
          <w:rFonts w:ascii="Times New Roman" w:eastAsia="Times New Roman" w:hAnsi="Times New Roman" w:cs="Times New Roman"/>
          <w:lang w:val="en-US"/>
        </w:rPr>
        <w:t>;</w:t>
      </w:r>
    </w:p>
    <w:p w:rsidR="00004873" w:rsidRDefault="001F40BF">
      <w:pPr>
        <w:spacing w:line="360" w:lineRule="auto"/>
        <w:ind w:firstLine="709"/>
        <w:rPr>
          <w:lang w:val="en-US"/>
        </w:rPr>
      </w:pPr>
      <w:r>
        <w:rPr>
          <w:rFonts w:ascii="Times New Roman" w:eastAsia="Times New Roman" w:hAnsi="Times New Roman" w:cs="Times New Roman"/>
          <w:lang w:val="en-US"/>
        </w:rPr>
        <w:t> </w:t>
      </w:r>
      <m:oMath>
        <m:r>
          <w:rPr>
            <w:rFonts w:ascii="Cambria Math" w:hAnsi="Cambria Math"/>
          </w:rPr>
          <m:t>r</m:t>
        </m:r>
      </m:oMath>
      <w:r>
        <w:rPr>
          <w:rFonts w:ascii="Times New Roman" w:eastAsia="Times New Roman" w:hAnsi="Times New Roman" w:cs="Times New Roman"/>
          <w:lang w:val="en-US"/>
        </w:rPr>
        <w:t xml:space="preserve"> - </w:t>
      </w:r>
      <w:proofErr w:type="gramStart"/>
      <w:r>
        <w:rPr>
          <w:rFonts w:ascii="Times New Roman" w:eastAsia="Times New Roman" w:hAnsi="Times New Roman" w:cs="Times New Roman"/>
          <w:lang w:val="en-US"/>
        </w:rPr>
        <w:t>distance</w:t>
      </w:r>
      <w:proofErr w:type="gramEnd"/>
      <w:r>
        <w:rPr>
          <w:rFonts w:ascii="Times New Roman" w:eastAsia="Times New Roman" w:hAnsi="Times New Roman" w:cs="Times New Roman"/>
          <w:lang w:val="en-US"/>
        </w:rPr>
        <w:t xml:space="preserve"> from the charge to the area </w:t>
      </w:r>
      <w:proofErr w:type="spellStart"/>
      <w:r w:rsidRPr="00AE0544">
        <w:rPr>
          <w:rFonts w:ascii="Times New Roman" w:eastAsia="Times New Roman" w:hAnsi="Times New Roman" w:cs="Times New Roman"/>
          <w:i/>
          <w:lang w:val="en-US"/>
        </w:rPr>
        <w:t>dS</w:t>
      </w:r>
      <w:proofErr w:type="spellEnd"/>
      <w:r>
        <w:rPr>
          <w:rFonts w:ascii="Times New Roman" w:eastAsia="Times New Roman" w:hAnsi="Times New Roman" w:cs="Times New Roman"/>
          <w:lang w:val="en-US"/>
        </w:rPr>
        <w:t>.</w:t>
      </w:r>
    </w:p>
    <w:p w:rsidR="00004873" w:rsidRDefault="001F40BF">
      <w:pPr>
        <w:spacing w:line="360" w:lineRule="auto"/>
        <w:ind w:firstLine="709"/>
        <w:rPr>
          <w:lang w:val="en-US"/>
        </w:rPr>
      </w:pPr>
      <w:r>
        <w:rPr>
          <w:rFonts w:ascii="Times New Roman" w:eastAsia="Times New Roman" w:hAnsi="Times New Roman" w:cs="Times New Roman"/>
          <w:lang w:val="en-US"/>
        </w:rPr>
        <w:t xml:space="preserve">Using the expressions for the field strengths, created by the charges </w:t>
      </w:r>
      <m:oMath>
        <m:sSub>
          <m:sSubPr>
            <m:ctrlPr>
              <w:rPr>
                <w:rFonts w:ascii="Cambria Math" w:hAnsi="Cambria Math"/>
              </w:rPr>
            </m:ctrlPr>
          </m:sSubPr>
          <m:e>
            <m:r>
              <w:rPr>
                <w:rFonts w:ascii="Cambria Math" w:hAnsi="Cambria Math"/>
              </w:rPr>
              <m:t>q</m:t>
            </m:r>
          </m:e>
          <m:sub>
            <m:r>
              <w:rPr>
                <w:rFonts w:ascii="Cambria Math" w:hAnsi="Cambria Math"/>
                <w:lang w:val="en-US"/>
              </w:rPr>
              <m:t>1</m:t>
            </m:r>
          </m:sub>
        </m:sSub>
      </m:oMath>
      <w:r>
        <w:rPr>
          <w:rFonts w:ascii="Times New Roman" w:eastAsia="Times New Roman" w:hAnsi="Times New Roman" w:cs="Times New Roman"/>
          <w:lang w:val="en-US"/>
        </w:rPr>
        <w:t xml:space="preserve">and </w:t>
      </w:r>
      <m:oMath>
        <m:sSub>
          <m:sSubPr>
            <m:ctrlPr>
              <w:rPr>
                <w:rFonts w:ascii="Cambria Math" w:hAnsi="Cambria Math"/>
              </w:rPr>
            </m:ctrlPr>
          </m:sSubPr>
          <m:e>
            <m:r>
              <w:rPr>
                <w:rFonts w:ascii="Cambria Math" w:hAnsi="Cambria Math"/>
              </w:rPr>
              <m:t>q</m:t>
            </m:r>
          </m:e>
          <m:sub>
            <m:r>
              <w:rPr>
                <w:rFonts w:ascii="Cambria Math" w:hAnsi="Cambria Math"/>
                <w:lang w:val="en-US"/>
              </w:rPr>
              <m:t>2</m:t>
            </m:r>
          </m:sub>
        </m:sSub>
      </m:oMath>
      <w:r>
        <w:rPr>
          <w:rFonts w:ascii="Times New Roman" w:hAnsi="Times New Roman" w:cs="Times New Roman"/>
          <w:lang w:val="en-US"/>
        </w:rPr>
        <w:t xml:space="preserve">and </w:t>
      </w:r>
      <w:r>
        <w:rPr>
          <w:rFonts w:ascii="Times New Roman" w:eastAsia="Times New Roman" w:hAnsi="Times New Roman" w:cs="Times New Roman"/>
          <w:lang w:val="en-US"/>
        </w:rPr>
        <w:t xml:space="preserve">the </w:t>
      </w:r>
      <w:r>
        <w:rPr>
          <w:rFonts w:ascii="Times New Roman" w:eastAsia="Times New Roman" w:hAnsi="Times New Roman" w:cs="Times New Roman"/>
          <w:color w:val="000000"/>
          <w:lang w:val="en-US"/>
        </w:rPr>
        <w:t>formula (7.3), by substituting them into (7.2), we get</w:t>
      </w:r>
    </w:p>
    <w:p w:rsidR="00004873" w:rsidRDefault="00AE0544" w:rsidP="001D7EA8">
      <w:pPr>
        <w:spacing w:line="360" w:lineRule="auto"/>
        <w:ind w:firstLine="709"/>
        <w:jc w:val="center"/>
        <w:rPr>
          <w:lang w:val="en-US"/>
        </w:rPr>
      </w:pPr>
      <w:r w:rsidRPr="006E3AC1">
        <w:rPr>
          <w:position w:val="-32"/>
        </w:rPr>
        <w:object w:dxaOrig="7180" w:dyaOrig="760">
          <v:shape id="_x0000_i1059" type="#_x0000_t75" style="width:359.2pt;height:38pt" o:ole="" filled="t">
            <v:fill color2="black"/>
            <v:imagedata r:id="rId85" o:title=""/>
          </v:shape>
          <o:OLEObject Type="Embed" ProgID="Equation.3" ShapeID="_x0000_i1059" DrawAspect="Content" ObjectID="_1610302303" r:id="rId86"/>
        </w:object>
      </w:r>
    </w:p>
    <w:p w:rsidR="00004873" w:rsidRDefault="001F40BF">
      <w:pPr>
        <w:spacing w:line="360" w:lineRule="auto"/>
        <w:ind w:firstLine="709"/>
        <w:rPr>
          <w:rFonts w:ascii="Times New Roman" w:hAnsi="Times New Roman" w:cs="Times New Roman"/>
          <w:lang w:val="uk-UA"/>
        </w:rPr>
      </w:pPr>
      <w:r>
        <w:rPr>
          <w:rFonts w:ascii="Times New Roman" w:eastAsia="Times New Roman" w:hAnsi="Times New Roman" w:cs="Times New Roman"/>
          <w:lang w:val="en-US"/>
        </w:rPr>
        <w:t xml:space="preserve">The result obtained can be generalized to the case when inside a closed surface there are </w:t>
      </w:r>
      <w:proofErr w:type="spellStart"/>
      <w:r>
        <w:rPr>
          <w:rFonts w:ascii="Times New Roman" w:eastAsia="Times New Roman" w:hAnsi="Times New Roman" w:cs="Times New Roman"/>
          <w:lang w:val="en-US"/>
        </w:rPr>
        <w:t>n</w:t>
      </w:r>
      <w:proofErr w:type="spellEnd"/>
      <w:r>
        <w:rPr>
          <w:rFonts w:ascii="Times New Roman" w:eastAsia="Times New Roman" w:hAnsi="Times New Roman" w:cs="Times New Roman"/>
          <w:lang w:val="en-US"/>
        </w:rPr>
        <w:t xml:space="preserve"> point charges:</w:t>
      </w:r>
      <w:r>
        <w:rPr>
          <w:rFonts w:ascii="Times New Roman" w:hAnsi="Times New Roman" w:cs="Times New Roman"/>
          <w:lang w:val="en-US"/>
        </w:rPr>
        <w:t xml:space="preserve"> </w:t>
      </w:r>
    </w:p>
    <w:p w:rsidR="00004873" w:rsidRDefault="00AE0544">
      <w:pPr>
        <w:spacing w:line="360" w:lineRule="auto"/>
        <w:ind w:firstLine="709"/>
        <w:jc w:val="center"/>
        <w:rPr>
          <w:color w:val="FFFF00"/>
          <w:lang w:val="uk-UA"/>
        </w:rPr>
      </w:pPr>
      <w:r w:rsidRPr="00262C6C">
        <w:rPr>
          <w:position w:val="-32"/>
        </w:rPr>
        <w:object w:dxaOrig="1900" w:dyaOrig="1040">
          <v:shape id="_x0000_i1060" type="#_x0000_t75" style="width:94.95pt;height:51.8pt" o:ole="" o:bordertopcolor="red" o:borderleftcolor="red" o:borderbottomcolor="red" o:borderrightcolor="red" filled="t">
            <v:fill color2="black"/>
            <v:imagedata r:id="rId87" o:title=""/>
            <w10:bordertop type="single" width="4"/>
            <w10:borderleft type="single" width="4"/>
            <w10:borderbottom type="single" width="4"/>
            <w10:borderright type="single" width="4"/>
          </v:shape>
          <o:OLEObject Type="Embed" ProgID="Equation.3" ShapeID="_x0000_i1060" DrawAspect="Content" ObjectID="_1610302304" r:id="rId88"/>
        </w:object>
      </w:r>
    </w:p>
    <w:p w:rsidR="00004873" w:rsidRDefault="001F40BF">
      <w:pPr>
        <w:spacing w:line="360" w:lineRule="auto"/>
        <w:ind w:firstLine="709"/>
        <w:rPr>
          <w:lang w:val="en-US"/>
        </w:rPr>
      </w:pPr>
      <w:r>
        <w:rPr>
          <w:rFonts w:ascii="Times New Roman" w:hAnsi="Times New Roman" w:cs="Times New Roman"/>
          <w:lang w:val="en-US"/>
        </w:rPr>
        <w:t xml:space="preserve">The result obtained is the </w:t>
      </w:r>
      <w:proofErr w:type="spellStart"/>
      <w:r>
        <w:rPr>
          <w:rFonts w:ascii="Times New Roman" w:hAnsi="Times New Roman" w:cs="Times New Roman"/>
          <w:i/>
          <w:color w:val="7030A0"/>
          <w:sz w:val="28"/>
          <w:szCs w:val="28"/>
          <w:u w:val="single"/>
          <w:lang w:val="en-US"/>
        </w:rPr>
        <w:t>Ostrogradsk</w:t>
      </w:r>
      <w:r w:rsidR="008E0E4E">
        <w:rPr>
          <w:rFonts w:ascii="Times New Roman" w:hAnsi="Times New Roman" w:cs="Times New Roman"/>
          <w:i/>
          <w:color w:val="7030A0"/>
          <w:sz w:val="28"/>
          <w:szCs w:val="28"/>
          <w:u w:val="single"/>
          <w:lang w:val="en-US"/>
        </w:rPr>
        <w:t>i</w:t>
      </w:r>
      <w:proofErr w:type="spellEnd"/>
      <w:r>
        <w:rPr>
          <w:rFonts w:ascii="Times New Roman" w:hAnsi="Times New Roman" w:cs="Times New Roman"/>
          <w:i/>
          <w:color w:val="7030A0"/>
          <w:sz w:val="28"/>
          <w:szCs w:val="28"/>
          <w:u w:val="single"/>
          <w:lang w:val="en-US"/>
        </w:rPr>
        <w:t>-Gauss theorem</w:t>
      </w:r>
      <w:r>
        <w:rPr>
          <w:rFonts w:ascii="Times New Roman" w:hAnsi="Times New Roman" w:cs="Times New Roman"/>
          <w:lang w:val="en-US"/>
        </w:rPr>
        <w:t>:</w:t>
      </w:r>
    </w:p>
    <w:p w:rsidR="00004873" w:rsidRDefault="001F40BF">
      <w:pPr>
        <w:spacing w:line="360" w:lineRule="auto"/>
        <w:ind w:firstLine="709"/>
        <w:rPr>
          <w:rFonts w:ascii="Times New Roman" w:hAnsi="Times New Roman" w:cs="Times New Roman"/>
          <w:b/>
          <w:color w:val="000000"/>
          <w:highlight w:val="cyan"/>
          <w:lang w:val="en-US"/>
        </w:rPr>
      </w:pPr>
      <w:r>
        <w:rPr>
          <w:rFonts w:ascii="Times New Roman" w:hAnsi="Times New Roman" w:cs="Times New Roman"/>
          <w:b/>
          <w:color w:val="000000"/>
          <w:highlight w:val="cyan"/>
          <w:lang w:val="en-US"/>
        </w:rPr>
        <w:t xml:space="preserve">The flux of the electrostatic field strength in vacuum through an arbitrary closed surface </w:t>
      </w:r>
      <w:proofErr w:type="spellStart"/>
      <w:r>
        <w:rPr>
          <w:rFonts w:ascii="Times New Roman" w:hAnsi="Times New Roman" w:cs="Times New Roman"/>
          <w:b/>
          <w:color w:val="000000"/>
          <w:highlight w:val="cyan"/>
          <w:lang w:val="en-US"/>
        </w:rPr>
        <w:t>choosed</w:t>
      </w:r>
      <w:proofErr w:type="spellEnd"/>
      <w:r>
        <w:rPr>
          <w:rFonts w:ascii="Times New Roman" w:hAnsi="Times New Roman" w:cs="Times New Roman"/>
          <w:b/>
          <w:color w:val="000000"/>
          <w:highlight w:val="cyan"/>
          <w:lang w:val="en-US"/>
        </w:rPr>
        <w:t xml:space="preserve"> in the field is proportional to the algebraic sum of the electric charges covered by this surface.</w:t>
      </w: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 xml:space="preserve">The theorem is valid regardless of the presence of charges outside a closed surface. For example, consider a closed surface, inside which </w:t>
      </w:r>
      <w:r w:rsidRPr="001D7EA8">
        <w:rPr>
          <w:rFonts w:ascii="Times New Roman" w:hAnsi="Times New Roman" w:cs="Times New Roman"/>
          <w:b/>
          <w:i/>
          <w:lang w:val="en-US"/>
        </w:rPr>
        <w:t>q = 0</w:t>
      </w:r>
      <w:r>
        <w:rPr>
          <w:rFonts w:ascii="Times New Roman" w:hAnsi="Times New Roman" w:cs="Times New Roman"/>
          <w:lang w:val="en-US"/>
        </w:rPr>
        <w:t xml:space="preserve"> and the field is created only by external charges (fig.7.2)</w:t>
      </w:r>
    </w:p>
    <w:p w:rsidR="00004873" w:rsidRDefault="001F40BF">
      <w:pPr>
        <w:spacing w:line="360" w:lineRule="auto"/>
        <w:ind w:firstLine="709"/>
        <w:jc w:val="center"/>
      </w:pPr>
      <w:r>
        <w:rPr>
          <w:noProof/>
        </w:rPr>
        <w:drawing>
          <wp:inline distT="0" distB="0" distL="0" distR="0" wp14:anchorId="44BD38F8" wp14:editId="2A3F4CA6">
            <wp:extent cx="2475230" cy="1788795"/>
            <wp:effectExtent l="0" t="0" r="0" b="0"/>
            <wp:docPr id="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21"/>
                    <pic:cNvPicPr>
                      <a:picLocks noChangeAspect="1" noChangeArrowheads="1"/>
                    </pic:cNvPicPr>
                  </pic:nvPicPr>
                  <pic:blipFill>
                    <a:blip r:embed="rId89"/>
                    <a:stretch>
                      <a:fillRect/>
                    </a:stretch>
                  </pic:blipFill>
                  <pic:spPr bwMode="auto">
                    <a:xfrm>
                      <a:off x="0" y="0"/>
                      <a:ext cx="2475230" cy="1788795"/>
                    </a:xfrm>
                    <a:prstGeom prst="rect">
                      <a:avLst/>
                    </a:prstGeom>
                  </pic:spPr>
                </pic:pic>
              </a:graphicData>
            </a:graphic>
          </wp:inline>
        </w:drawing>
      </w:r>
    </w:p>
    <w:p w:rsidR="00004873" w:rsidRDefault="001F40BF">
      <w:pPr>
        <w:spacing w:line="360" w:lineRule="auto"/>
        <w:ind w:firstLine="709"/>
        <w:jc w:val="center"/>
        <w:rPr>
          <w:rFonts w:ascii="Times New Roman" w:hAnsi="Times New Roman" w:cs="Times New Roman"/>
          <w:lang w:val="en-US"/>
        </w:rPr>
      </w:pPr>
      <w:r>
        <w:rPr>
          <w:rFonts w:ascii="Times New Roman" w:hAnsi="Times New Roman" w:cs="Times New Roman"/>
          <w:lang w:val="en-US"/>
        </w:rPr>
        <w:t>Fig. 7.2</w:t>
      </w: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 xml:space="preserve">The total flux penetrating the surface </w:t>
      </w:r>
      <w:r w:rsidRPr="001D7EA8">
        <w:rPr>
          <w:rFonts w:ascii="Times New Roman" w:hAnsi="Times New Roman" w:cs="Times New Roman"/>
          <w:b/>
          <w:i/>
          <w:lang w:val="en-US"/>
        </w:rPr>
        <w:t>S</w:t>
      </w:r>
      <w:r>
        <w:rPr>
          <w:rFonts w:ascii="Times New Roman" w:hAnsi="Times New Roman" w:cs="Times New Roman"/>
          <w:lang w:val="en-US"/>
        </w:rPr>
        <w:t xml:space="preserve"> can be written as the sum of the individual components, considering the lines leaving the surface to be positive and entering into it negative.</w:t>
      </w: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Then</w:t>
      </w:r>
    </w:p>
    <w:p w:rsidR="00004873" w:rsidRPr="00AE0544" w:rsidRDefault="00AE0544">
      <w:pPr>
        <w:spacing w:line="360" w:lineRule="auto"/>
        <w:ind w:firstLine="709"/>
        <w:jc w:val="center"/>
        <w:rPr>
          <w:lang w:val="en-US"/>
        </w:rPr>
      </w:pPr>
      <w:r w:rsidRPr="00E72693">
        <w:rPr>
          <w:position w:val="-12"/>
        </w:rPr>
        <w:object w:dxaOrig="4300" w:dyaOrig="360">
          <v:shape id="_x0000_i1061" type="#_x0000_t75" style="width:214.8pt;height:18.2pt" o:ole="" filled="t">
            <v:fill color2="black"/>
            <v:imagedata r:id="rId90" o:title=""/>
          </v:shape>
          <o:OLEObject Type="Embed" ProgID="Equation.3" ShapeID="_x0000_i1061" DrawAspect="Content" ObjectID="_1610302305" r:id="rId91"/>
        </w:object>
      </w:r>
      <w:r>
        <w:rPr>
          <w:lang w:val="en-US"/>
        </w:rPr>
        <w:t>,</w:t>
      </w:r>
    </w:p>
    <w:p w:rsidR="00004873" w:rsidRDefault="001F40BF">
      <w:pPr>
        <w:spacing w:line="360" w:lineRule="auto"/>
        <w:ind w:firstLine="709"/>
        <w:rPr>
          <w:rFonts w:ascii="Times New Roman" w:hAnsi="Times New Roman" w:cs="Times New Roman"/>
          <w:lang w:val="en-US"/>
        </w:rPr>
      </w:pPr>
      <w:proofErr w:type="gramStart"/>
      <w:r>
        <w:rPr>
          <w:rFonts w:ascii="Times New Roman" w:hAnsi="Times New Roman" w:cs="Times New Roman"/>
          <w:lang w:val="en-US"/>
        </w:rPr>
        <w:t>which</w:t>
      </w:r>
      <w:proofErr w:type="gramEnd"/>
      <w:r>
        <w:rPr>
          <w:rFonts w:ascii="Times New Roman" w:hAnsi="Times New Roman" w:cs="Times New Roman"/>
          <w:lang w:val="en-US"/>
        </w:rPr>
        <w:t xml:space="preserve"> is consistent with the Gauss theorem.</w:t>
      </w: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 xml:space="preserve">The connection between the </w:t>
      </w:r>
      <w:proofErr w:type="spellStart"/>
      <w:r>
        <w:rPr>
          <w:rFonts w:ascii="Times New Roman" w:hAnsi="Times New Roman" w:cs="Times New Roman"/>
          <w:lang w:val="en-US"/>
        </w:rPr>
        <w:t>Ostrogradsk</w:t>
      </w:r>
      <w:r w:rsidR="008E0E4E">
        <w:rPr>
          <w:rFonts w:ascii="Times New Roman" w:hAnsi="Times New Roman" w:cs="Times New Roman"/>
          <w:lang w:val="en-US"/>
        </w:rPr>
        <w:t>i</w:t>
      </w:r>
      <w:proofErr w:type="spellEnd"/>
      <w:r>
        <w:rPr>
          <w:rFonts w:ascii="Times New Roman" w:hAnsi="Times New Roman" w:cs="Times New Roman"/>
          <w:lang w:val="en-US"/>
        </w:rPr>
        <w:t>-Gauss theorem and the Coulomb’s law lies in their mathematical equivalence. However, if we use the Coulomb's law to calculate the fields outside and inside charged bodies, we would have to carry out cumbersome calculations by dividing the body into point charges and calculating complex integrals. If Newton had known the Gauss theorem, then the proof that the earth's field behaves as if its entire mass is concentrated in the center of the earth would take only two lines and would not have to calculate a complex triple integral.</w:t>
      </w: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 xml:space="preserve">The use of the </w:t>
      </w:r>
      <w:proofErr w:type="spellStart"/>
      <w:r>
        <w:rPr>
          <w:rFonts w:ascii="Times New Roman" w:hAnsi="Times New Roman" w:cs="Times New Roman"/>
          <w:lang w:val="en-US"/>
        </w:rPr>
        <w:t>Ostrogradsk</w:t>
      </w:r>
      <w:r w:rsidR="008E0E4E">
        <w:rPr>
          <w:rFonts w:ascii="Times New Roman" w:hAnsi="Times New Roman" w:cs="Times New Roman"/>
          <w:lang w:val="en-US"/>
        </w:rPr>
        <w:t>i</w:t>
      </w:r>
      <w:proofErr w:type="spellEnd"/>
      <w:r>
        <w:rPr>
          <w:rFonts w:ascii="Times New Roman" w:hAnsi="Times New Roman" w:cs="Times New Roman"/>
          <w:lang w:val="en-US"/>
        </w:rPr>
        <w:t>-Gauss theorem is especially convenient in the case of fields that have a previously known symmetry.</w:t>
      </w:r>
    </w:p>
    <w:p w:rsidR="00004873" w:rsidRDefault="00004873">
      <w:pPr>
        <w:spacing w:line="360" w:lineRule="auto"/>
        <w:ind w:firstLine="709"/>
        <w:rPr>
          <w:rFonts w:ascii="Times New Roman" w:hAnsi="Times New Roman" w:cs="Times New Roman"/>
          <w:lang w:val="en-US"/>
        </w:rPr>
      </w:pPr>
    </w:p>
    <w:p w:rsidR="001D7EA8" w:rsidRDefault="001D7EA8">
      <w:pPr>
        <w:spacing w:line="360" w:lineRule="auto"/>
        <w:ind w:firstLine="709"/>
        <w:rPr>
          <w:rFonts w:ascii="Times New Roman" w:hAnsi="Times New Roman" w:cs="Times New Roman"/>
          <w:lang w:val="en-US"/>
        </w:rPr>
      </w:pPr>
    </w:p>
    <w:p w:rsidR="00004873" w:rsidRDefault="00004873">
      <w:pPr>
        <w:spacing w:line="360" w:lineRule="auto"/>
        <w:ind w:firstLine="709"/>
        <w:rPr>
          <w:rFonts w:ascii="Times New Roman" w:hAnsi="Times New Roman" w:cs="Times New Roman"/>
          <w:lang w:val="en-US"/>
        </w:rPr>
      </w:pPr>
    </w:p>
    <w:p w:rsidR="00004873" w:rsidRDefault="001F40BF" w:rsidP="00BC6B87">
      <w:pPr>
        <w:pStyle w:val="2"/>
      </w:pPr>
      <w:bookmarkStart w:id="46" w:name="_Toc536272063"/>
      <w:bookmarkStart w:id="47" w:name="_Toc536272150"/>
      <w:bookmarkStart w:id="48" w:name="_Toc536272255"/>
      <w:bookmarkStart w:id="49" w:name="_Toc536272359"/>
      <w:bookmarkStart w:id="50" w:name="_Toc536455115"/>
      <w:r w:rsidRPr="00BC6B87">
        <w:lastRenderedPageBreak/>
        <w:t xml:space="preserve">§8. Application of the </w:t>
      </w:r>
      <w:proofErr w:type="spellStart"/>
      <w:r w:rsidRPr="00BC6B87">
        <w:t>Ostrogradsk</w:t>
      </w:r>
      <w:r w:rsidR="008E0E4E">
        <w:t>i</w:t>
      </w:r>
      <w:proofErr w:type="spellEnd"/>
      <w:r w:rsidRPr="00BC6B87">
        <w:t>-Gauss theorem to the calculation of fields</w:t>
      </w:r>
      <w:bookmarkEnd w:id="46"/>
      <w:bookmarkEnd w:id="47"/>
      <w:bookmarkEnd w:id="48"/>
      <w:bookmarkEnd w:id="49"/>
      <w:bookmarkEnd w:id="50"/>
    </w:p>
    <w:p w:rsidR="00BC6B87" w:rsidRPr="00BC6B87" w:rsidRDefault="00BC6B87" w:rsidP="00BC6B87">
      <w:pPr>
        <w:rPr>
          <w:lang w:val="en-US"/>
        </w:rPr>
      </w:pP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If the charge is distributed along the thread or over the surface of a cylindrical body, then the value numerically equal to the ratio of the charge to the length of the cylinder element is called the linear charge density:</w:t>
      </w:r>
    </w:p>
    <w:p w:rsidR="00004873" w:rsidRDefault="00392A07">
      <w:pPr>
        <w:spacing w:line="360" w:lineRule="auto"/>
        <w:ind w:firstLine="709"/>
        <w:jc w:val="center"/>
        <w:rPr>
          <w:lang w:val="en-US"/>
        </w:rPr>
      </w:pPr>
      <w:r w:rsidRPr="00E72693">
        <w:rPr>
          <w:position w:val="-24"/>
        </w:rPr>
        <w:object w:dxaOrig="720" w:dyaOrig="620">
          <v:shape id="_x0000_i1062" type="#_x0000_t75" style="width:36pt;height:31.25pt" o:ole="" filled="t">
            <v:fill color2="black"/>
            <v:imagedata r:id="rId92" o:title=""/>
          </v:shape>
          <o:OLEObject Type="Embed" ProgID="Equation.3" ShapeID="_x0000_i1062" DrawAspect="Content" ObjectID="_1610302306" r:id="rId93"/>
        </w:object>
      </w:r>
      <w:r w:rsidR="001F40BF">
        <w:rPr>
          <w:lang w:val="en-US"/>
        </w:rPr>
        <w:t>,</w:t>
      </w:r>
    </w:p>
    <w:p w:rsidR="00004873" w:rsidRDefault="001F40BF" w:rsidP="00AE0544">
      <w:pPr>
        <w:spacing w:line="360" w:lineRule="auto"/>
        <w:rPr>
          <w:lang w:val="en-US"/>
        </w:rPr>
      </w:pPr>
      <w:proofErr w:type="gramStart"/>
      <w:r>
        <w:rPr>
          <w:rFonts w:ascii="Times New Roman" w:hAnsi="Times New Roman" w:cs="Times New Roman"/>
          <w:lang w:val="en-US"/>
        </w:rPr>
        <w:t xml:space="preserve">where  </w:t>
      </w:r>
      <w:proofErr w:type="gramEnd"/>
      <m:oMath>
        <m:r>
          <w:rPr>
            <w:rFonts w:ascii="Cambria Math" w:hAnsi="Cambria Math"/>
          </w:rPr>
          <m:t>dl</m:t>
        </m:r>
      </m:oMath>
      <w:r>
        <w:rPr>
          <w:lang w:val="en-US"/>
        </w:rPr>
        <w:t xml:space="preserve">- </w:t>
      </w:r>
      <w:r>
        <w:rPr>
          <w:rFonts w:ascii="Times New Roman" w:hAnsi="Times New Roman" w:cs="Times New Roman"/>
          <w:lang w:val="en-US"/>
        </w:rPr>
        <w:t>is the length of a physically infinitely small element of a cylinder</w:t>
      </w:r>
      <w:r w:rsidR="001D7EA8">
        <w:rPr>
          <w:rFonts w:ascii="Times New Roman" w:hAnsi="Times New Roman" w:cs="Times New Roman"/>
          <w:lang w:val="en-US"/>
        </w:rPr>
        <w:t>;</w:t>
      </w:r>
    </w:p>
    <w:p w:rsidR="00004873" w:rsidRDefault="001F40BF">
      <w:pPr>
        <w:spacing w:line="360" w:lineRule="auto"/>
        <w:ind w:firstLine="709"/>
        <w:rPr>
          <w:lang w:val="en-US"/>
        </w:rPr>
      </w:pPr>
      <w:proofErr w:type="spellStart"/>
      <m:oMath>
        <m:r>
          <m:rPr>
            <m:lit/>
            <m:nor/>
          </m:rPr>
          <w:rPr>
            <w:rFonts w:ascii="Cambria Math" w:hAnsi="Cambria Math"/>
            <w:i/>
            <w:lang w:val="en-US"/>
          </w:rPr>
          <m:t>dq</m:t>
        </m:r>
      </m:oMath>
      <w:proofErr w:type="spellEnd"/>
      <w:r w:rsidRPr="00AE0544">
        <w:rPr>
          <w:rFonts w:ascii="Times New Roman" w:hAnsi="Times New Roman" w:cs="Times New Roman"/>
          <w:i/>
          <w:lang w:val="en-US"/>
        </w:rPr>
        <w:t xml:space="preserve"> </w:t>
      </w:r>
      <w:r>
        <w:rPr>
          <w:rFonts w:ascii="Times New Roman" w:hAnsi="Times New Roman" w:cs="Times New Roman"/>
          <w:lang w:val="en-US"/>
        </w:rPr>
        <w:t>– is the charge, displaced on this element.</w:t>
      </w: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If the charge is concentrated in a thin surface layer of the body, then the value, numerically equal to the ratio of charge to area, is called the surface density of charge:</w:t>
      </w:r>
    </w:p>
    <w:p w:rsidR="00004873" w:rsidRDefault="00212CCA">
      <w:pPr>
        <w:spacing w:line="360" w:lineRule="auto"/>
        <w:ind w:firstLine="709"/>
        <w:jc w:val="center"/>
        <w:rPr>
          <w:lang w:val="en-US"/>
        </w:rPr>
      </w:pPr>
      <w:r w:rsidRPr="00E72693">
        <w:rPr>
          <w:position w:val="-24"/>
        </w:rPr>
        <w:object w:dxaOrig="760" w:dyaOrig="620">
          <v:shape id="_x0000_i1063" type="#_x0000_t75" style="width:38pt;height:31.25pt" o:ole="" filled="t">
            <v:fill color2="black"/>
            <v:imagedata r:id="rId94" o:title=""/>
          </v:shape>
          <o:OLEObject Type="Embed" ProgID="Equation.3" ShapeID="_x0000_i1063" DrawAspect="Content" ObjectID="_1610302307" r:id="rId95"/>
        </w:object>
      </w:r>
      <w:r w:rsidR="001F40BF">
        <w:rPr>
          <w:lang w:val="en-US"/>
        </w:rPr>
        <w:t>.</w:t>
      </w:r>
    </w:p>
    <w:p w:rsidR="00004873" w:rsidRDefault="00004873">
      <w:pPr>
        <w:spacing w:line="360" w:lineRule="auto"/>
        <w:ind w:firstLine="709"/>
        <w:jc w:val="center"/>
        <w:rPr>
          <w:lang w:val="en-US"/>
        </w:rPr>
      </w:pPr>
    </w:p>
    <w:p w:rsidR="00004873" w:rsidRPr="00BC6B87" w:rsidRDefault="001F40BF" w:rsidP="00BC6B87">
      <w:pPr>
        <w:pStyle w:val="3"/>
      </w:pPr>
      <w:bookmarkStart w:id="51" w:name="_Toc536272064"/>
      <w:bookmarkStart w:id="52" w:name="_Toc536272151"/>
      <w:bookmarkStart w:id="53" w:name="_Toc536272256"/>
      <w:bookmarkStart w:id="54" w:name="_Toc536272360"/>
      <w:bookmarkStart w:id="55" w:name="_Toc536455116"/>
      <w:r w:rsidRPr="00BC6B87">
        <w:t>1) The field of an infinite uniformly charged plane</w:t>
      </w:r>
      <w:bookmarkEnd w:id="51"/>
      <w:bookmarkEnd w:id="52"/>
      <w:bookmarkEnd w:id="53"/>
      <w:bookmarkEnd w:id="54"/>
      <w:bookmarkEnd w:id="55"/>
    </w:p>
    <w:p w:rsidR="00004873" w:rsidRDefault="001F40BF">
      <w:pPr>
        <w:spacing w:line="360" w:lineRule="auto"/>
        <w:ind w:firstLine="709"/>
        <w:rPr>
          <w:lang w:val="en-US"/>
        </w:rPr>
      </w:pPr>
      <w:r>
        <w:rPr>
          <w:rFonts w:ascii="Times New Roman" w:hAnsi="Times New Roman" w:cs="Times New Roman"/>
          <w:lang w:val="en-US"/>
        </w:rPr>
        <w:t xml:space="preserve">Let the surface density of charge at all points of the plane be the same and equal </w:t>
      </w:r>
      <w:r>
        <w:rPr>
          <w:rFonts w:ascii="Calibri" w:hAnsi="Calibri" w:cs="Times New Roman"/>
          <w:lang w:val="en-US"/>
        </w:rPr>
        <w:t>σ</w:t>
      </w:r>
      <w:r>
        <w:rPr>
          <w:rFonts w:ascii="Times New Roman" w:hAnsi="Times New Roman" w:cs="Times New Roman"/>
          <w:lang w:val="en-US"/>
        </w:rPr>
        <w:t>. The charge will be considered positive. From the laws of symmetry it follows that the field is directed everywhere perpendicular to the plane and on both sides of the plane of the field are equal in magnitude.</w:t>
      </w:r>
    </w:p>
    <w:p w:rsidR="00004873" w:rsidRDefault="001F40BF">
      <w:pPr>
        <w:spacing w:line="360" w:lineRule="auto"/>
        <w:ind w:firstLine="709"/>
        <w:jc w:val="center"/>
      </w:pPr>
      <w:r>
        <w:rPr>
          <w:noProof/>
        </w:rPr>
        <w:drawing>
          <wp:inline distT="0" distB="0" distL="0" distR="0" wp14:anchorId="596C4BE1" wp14:editId="2AA7CCD5">
            <wp:extent cx="3040380" cy="2026920"/>
            <wp:effectExtent l="0" t="0" r="0" b="0"/>
            <wp:docPr id="10"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3"/>
                    <pic:cNvPicPr>
                      <a:picLocks noChangeAspect="1" noChangeArrowheads="1"/>
                    </pic:cNvPicPr>
                  </pic:nvPicPr>
                  <pic:blipFill>
                    <a:blip r:embed="rId96"/>
                    <a:stretch>
                      <a:fillRect/>
                    </a:stretch>
                  </pic:blipFill>
                  <pic:spPr bwMode="auto">
                    <a:xfrm>
                      <a:off x="0" y="0"/>
                      <a:ext cx="3040380" cy="2026920"/>
                    </a:xfrm>
                    <a:prstGeom prst="rect">
                      <a:avLst/>
                    </a:prstGeom>
                  </pic:spPr>
                </pic:pic>
              </a:graphicData>
            </a:graphic>
          </wp:inline>
        </w:drawing>
      </w:r>
    </w:p>
    <w:p w:rsidR="00004873" w:rsidRDefault="001F40BF">
      <w:pPr>
        <w:spacing w:line="360" w:lineRule="auto"/>
        <w:ind w:firstLine="709"/>
        <w:jc w:val="center"/>
        <w:rPr>
          <w:rFonts w:ascii="Times New Roman" w:hAnsi="Times New Roman" w:cs="Times New Roman"/>
          <w:lang w:val="en-US"/>
        </w:rPr>
      </w:pPr>
      <w:r>
        <w:rPr>
          <w:rFonts w:ascii="Times New Roman" w:hAnsi="Times New Roman" w:cs="Times New Roman"/>
          <w:lang w:val="en-US"/>
        </w:rPr>
        <w:t>Fig. 8.1</w:t>
      </w: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 xml:space="preserve">Let us choose the integration surface in the form of a cylinder with </w:t>
      </w:r>
      <w:proofErr w:type="spellStart"/>
      <w:r>
        <w:rPr>
          <w:rFonts w:ascii="Times New Roman" w:hAnsi="Times New Roman" w:cs="Times New Roman"/>
          <w:lang w:val="en-US"/>
        </w:rPr>
        <w:t>generatrix</w:t>
      </w:r>
      <w:proofErr w:type="spellEnd"/>
      <w:proofErr w:type="gramStart"/>
      <w:r>
        <w:rPr>
          <w:rFonts w:ascii="Times New Roman" w:hAnsi="Times New Roman" w:cs="Times New Roman"/>
          <w:lang w:val="en-US"/>
        </w:rPr>
        <w:t>,  perpendicular</w:t>
      </w:r>
      <w:proofErr w:type="gramEnd"/>
      <w:r>
        <w:rPr>
          <w:rFonts w:ascii="Times New Roman" w:hAnsi="Times New Roman" w:cs="Times New Roman"/>
          <w:lang w:val="en-US"/>
        </w:rPr>
        <w:t xml:space="preserve"> to the plane and bases, </w:t>
      </w:r>
      <w:r w:rsidR="004E30A9">
        <w:rPr>
          <w:rFonts w:ascii="Times New Roman" w:hAnsi="Times New Roman" w:cs="Times New Roman"/>
          <w:lang w:val="en-US"/>
        </w:rPr>
        <w:t xml:space="preserve">symmetrically </w:t>
      </w:r>
      <w:r>
        <w:rPr>
          <w:rFonts w:ascii="Times New Roman" w:hAnsi="Times New Roman" w:cs="Times New Roman"/>
          <w:lang w:val="en-US"/>
        </w:rPr>
        <w:t>located relative to the plane (fig.8.1).</w:t>
      </w: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By virtue of symmetry</w:t>
      </w:r>
    </w:p>
    <w:p w:rsidR="00004873" w:rsidRDefault="001835FC">
      <w:pPr>
        <w:spacing w:line="360" w:lineRule="auto"/>
        <w:ind w:firstLine="709"/>
        <w:jc w:val="center"/>
      </w:pPr>
      <m:oMathPara>
        <m:oMath>
          <m:sSup>
            <m:sSupPr>
              <m:ctrlPr>
                <w:rPr>
                  <w:rFonts w:ascii="Cambria Math" w:hAnsi="Cambria Math"/>
                </w:rPr>
              </m:ctrlPr>
            </m:sSupPr>
            <m:e>
              <m:acc>
                <m:accPr>
                  <m:chr m:val="⃗"/>
                  <m:ctrlPr>
                    <w:rPr>
                      <w:rFonts w:ascii="Cambria Math" w:hAnsi="Cambria Math"/>
                    </w:rPr>
                  </m:ctrlPr>
                </m:accPr>
                <m:e>
                  <m:r>
                    <w:rPr>
                      <w:rFonts w:ascii="Cambria Math" w:hAnsi="Cambria Math"/>
                    </w:rPr>
                    <m:t>E</m:t>
                  </m:r>
                </m:e>
              </m:acc>
            </m:e>
            <m:sup>
              <m:r>
                <w:rPr>
                  <w:rFonts w:ascii="Cambria Math" w:hAnsi="Cambria Math"/>
                </w:rPr>
                <m:t>'</m:t>
              </m:r>
            </m:sup>
          </m:sSup>
          <m:r>
            <w:rPr>
              <w:rFonts w:ascii="Cambria Math" w:hAnsi="Cambria Math"/>
            </w:rPr>
            <m:t>=</m:t>
          </m:r>
          <m:sSup>
            <m:sSupPr>
              <m:ctrlPr>
                <w:rPr>
                  <w:rFonts w:ascii="Cambria Math" w:hAnsi="Cambria Math"/>
                </w:rPr>
              </m:ctrlPr>
            </m:sSupPr>
            <m:e>
              <m:acc>
                <m:accPr>
                  <m:chr m:val="⃗"/>
                  <m:ctrlPr>
                    <w:rPr>
                      <w:rFonts w:ascii="Cambria Math" w:hAnsi="Cambria Math"/>
                    </w:rPr>
                  </m:ctrlPr>
                </m:accPr>
                <m:e>
                  <m:r>
                    <w:rPr>
                      <w:rFonts w:ascii="Cambria Math" w:hAnsi="Cambria Math"/>
                    </w:rPr>
                    <m:t>E</m:t>
                  </m:r>
                </m:e>
              </m:acc>
            </m:e>
            <m:sup>
              <m:r>
                <w:rPr>
                  <w:rFonts w:ascii="Cambria Math" w:hAnsi="Cambria Math"/>
                </w:rPr>
                <m:t>''</m:t>
              </m:r>
            </m:sup>
          </m:sSup>
          <m:r>
            <w:rPr>
              <w:rFonts w:ascii="Cambria Math" w:hAnsi="Cambria Math"/>
            </w:rPr>
            <m:t>=</m:t>
          </m:r>
          <m:acc>
            <m:accPr>
              <m:chr m:val="⃗"/>
              <m:ctrlPr>
                <w:rPr>
                  <w:rFonts w:ascii="Cambria Math" w:hAnsi="Cambria Math"/>
                </w:rPr>
              </m:ctrlPr>
            </m:accPr>
            <m:e>
              <m:r>
                <w:rPr>
                  <w:rFonts w:ascii="Cambria Math" w:hAnsi="Cambria Math"/>
                </w:rPr>
                <m:t>E</m:t>
              </m:r>
            </m:e>
          </m:acc>
        </m:oMath>
      </m:oMathPara>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The charge inside the integration surface is</w:t>
      </w:r>
    </w:p>
    <w:p w:rsidR="00004873" w:rsidRDefault="001F40BF">
      <w:pPr>
        <w:spacing w:line="360" w:lineRule="auto"/>
        <w:ind w:firstLine="709"/>
        <w:jc w:val="center"/>
        <w:rPr>
          <w:lang w:val="en-US"/>
        </w:rPr>
      </w:pPr>
      <m:oMathPara>
        <m:oMath>
          <m:r>
            <w:rPr>
              <w:rFonts w:ascii="Cambria Math" w:hAnsi="Cambria Math"/>
            </w:rPr>
            <m:t>q</m:t>
          </m:r>
          <m:r>
            <w:rPr>
              <w:rFonts w:ascii="Cambria Math" w:hAnsi="Cambria Math"/>
              <w:lang w:val="en-US"/>
            </w:rPr>
            <m:t>=</m:t>
          </m:r>
          <m:r>
            <w:rPr>
              <w:rFonts w:ascii="Cambria Math" w:hAnsi="Cambria Math"/>
            </w:rPr>
            <m:t>σ</m:t>
          </m:r>
          <m:r>
            <w:rPr>
              <w:rFonts w:ascii="Cambria Math" w:hAnsi="Cambria Math"/>
              <w:lang w:val="en-US"/>
            </w:rPr>
            <m:t>⋅</m:t>
          </m:r>
          <m:r>
            <m:rPr>
              <m:lit/>
              <m:nor/>
            </m:rPr>
            <w:rPr>
              <w:rFonts w:ascii="Cambria Math" w:hAnsi="Cambria Math"/>
              <w:lang w:val="en-US"/>
            </w:rPr>
            <m:t>dS</m:t>
          </m:r>
        </m:oMath>
      </m:oMathPara>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lastRenderedPageBreak/>
        <w:t>According to the Gauss theorem, the flux of the vector of electric field strength through the side surface will be absent, since field lines do not cross it.</w:t>
      </w: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The flux through the end surfaces of the cylinder will be equal to</w:t>
      </w:r>
    </w:p>
    <w:p w:rsidR="00D4421F" w:rsidRPr="004E30A9" w:rsidRDefault="004E30A9" w:rsidP="00D4421F">
      <w:pPr>
        <w:overflowPunct w:val="0"/>
        <w:spacing w:line="360" w:lineRule="auto"/>
        <w:ind w:firstLine="709"/>
        <w:jc w:val="center"/>
        <w:rPr>
          <w:lang w:val="en-US"/>
        </w:rPr>
      </w:pPr>
      <w:r>
        <w:rPr>
          <w:position w:val="-22"/>
        </w:rPr>
        <w:object w:dxaOrig="3821" w:dyaOrig="696">
          <v:shape id="_x0000_i1064" type="#_x0000_t75" style="width:190.7pt;height:34.8pt" o:ole="" filled="t">
            <v:fill color2="black"/>
            <v:imagedata r:id="rId97" o:title=""/>
          </v:shape>
          <o:OLEObject Type="Embed" ProgID="Equation.3" ShapeID="_x0000_i1064" DrawAspect="Content" ObjectID="_1610302308" r:id="rId98"/>
        </w:object>
      </w:r>
      <w:r>
        <w:rPr>
          <w:lang w:val="en-US"/>
        </w:rPr>
        <w:t>.</w:t>
      </w: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 xml:space="preserve">According to the </w:t>
      </w:r>
      <w:proofErr w:type="spellStart"/>
      <w:r>
        <w:rPr>
          <w:rFonts w:ascii="Times New Roman" w:hAnsi="Times New Roman" w:cs="Times New Roman"/>
          <w:lang w:val="en-US"/>
        </w:rPr>
        <w:t>Ostrogradsk</w:t>
      </w:r>
      <w:r w:rsidR="008E0E4E">
        <w:rPr>
          <w:rFonts w:ascii="Times New Roman" w:hAnsi="Times New Roman" w:cs="Times New Roman"/>
          <w:lang w:val="en-US"/>
        </w:rPr>
        <w:t>i</w:t>
      </w:r>
      <w:proofErr w:type="spellEnd"/>
      <w:r>
        <w:rPr>
          <w:rFonts w:ascii="Times New Roman" w:hAnsi="Times New Roman" w:cs="Times New Roman"/>
          <w:lang w:val="en-US"/>
        </w:rPr>
        <w:t>-Gauss theorem, the next condition must be fulfilled</w:t>
      </w:r>
    </w:p>
    <w:p w:rsidR="00004873" w:rsidRDefault="004E30A9">
      <w:pPr>
        <w:spacing w:line="360" w:lineRule="auto"/>
        <w:ind w:firstLine="709"/>
        <w:jc w:val="center"/>
        <w:rPr>
          <w:lang w:val="en-US"/>
        </w:rPr>
      </w:pPr>
      <w:r w:rsidRPr="00E72693">
        <w:rPr>
          <w:position w:val="-12"/>
        </w:rPr>
        <w:object w:dxaOrig="1660" w:dyaOrig="380">
          <v:shape id="_x0000_i1065" type="#_x0000_t75" style="width:82.7pt;height:19.4pt" o:ole="" filled="t">
            <v:fill color2="black"/>
            <v:imagedata r:id="rId99" o:title=""/>
          </v:shape>
          <o:OLEObject Type="Embed" ProgID="Equation.3" ShapeID="_x0000_i1065" DrawAspect="Content" ObjectID="_1610302309" r:id="rId100"/>
        </w:object>
      </w: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From here</w:t>
      </w:r>
    </w:p>
    <w:p w:rsidR="00004873" w:rsidRDefault="004E30A9">
      <w:pPr>
        <w:spacing w:line="360" w:lineRule="auto"/>
        <w:ind w:left="3545" w:firstLine="709"/>
        <w:jc w:val="center"/>
        <w:rPr>
          <w:lang w:val="en-US"/>
        </w:rPr>
      </w:pPr>
      <w:r w:rsidRPr="00E72693">
        <w:rPr>
          <w:position w:val="-30"/>
        </w:rPr>
        <w:object w:dxaOrig="840" w:dyaOrig="680">
          <v:shape id="_x0000_i1066" type="#_x0000_t75" style="width:41.95pt;height:34pt" o:ole="" filled="t">
            <v:fill color2="black"/>
            <v:imagedata r:id="rId101" o:title=""/>
          </v:shape>
          <o:OLEObject Type="Embed" ProgID="Equation.3" ShapeID="_x0000_i1066" DrawAspect="Content" ObjectID="_1610302310" r:id="rId102"/>
        </w:object>
      </w:r>
      <w:r w:rsidR="001F40BF">
        <w:rPr>
          <w:rFonts w:ascii="Times New Roman" w:hAnsi="Times New Roman" w:cs="Times New Roman"/>
          <w:lang w:val="en-US"/>
        </w:rPr>
        <w:tab/>
      </w:r>
      <w:r w:rsidR="001F40BF">
        <w:rPr>
          <w:rFonts w:ascii="Times New Roman" w:hAnsi="Times New Roman" w:cs="Times New Roman"/>
          <w:lang w:val="en-US"/>
        </w:rPr>
        <w:tab/>
      </w:r>
      <w:r w:rsidR="001F40BF">
        <w:rPr>
          <w:rFonts w:ascii="Times New Roman" w:hAnsi="Times New Roman" w:cs="Times New Roman"/>
          <w:lang w:val="uk-UA"/>
        </w:rPr>
        <w:tab/>
      </w:r>
      <w:r w:rsidR="001F40BF">
        <w:rPr>
          <w:rFonts w:ascii="Times New Roman" w:hAnsi="Times New Roman" w:cs="Times New Roman"/>
          <w:lang w:val="en-US"/>
        </w:rPr>
        <w:tab/>
      </w:r>
      <w:r w:rsidR="001F40BF">
        <w:rPr>
          <w:rFonts w:ascii="Times New Roman" w:hAnsi="Times New Roman" w:cs="Times New Roman"/>
          <w:lang w:val="en-US"/>
        </w:rPr>
        <w:tab/>
        <w:t>(8.1)</w:t>
      </w: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This means that at any distance from the plane the field strength is the same in magnitude (fig.8.2)</w:t>
      </w:r>
    </w:p>
    <w:p w:rsidR="00004873" w:rsidRDefault="001F40BF">
      <w:pPr>
        <w:spacing w:line="360" w:lineRule="auto"/>
        <w:ind w:firstLine="709"/>
        <w:jc w:val="center"/>
      </w:pPr>
      <w:r>
        <w:rPr>
          <w:noProof/>
        </w:rPr>
        <w:drawing>
          <wp:inline distT="0" distB="0" distL="0" distR="0" wp14:anchorId="0269D5E8" wp14:editId="313FE68C">
            <wp:extent cx="1955800" cy="1190625"/>
            <wp:effectExtent l="0" t="0" r="0" b="0"/>
            <wp:docPr id="11"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3"/>
                    <pic:cNvPicPr>
                      <a:picLocks noChangeAspect="1" noChangeArrowheads="1"/>
                    </pic:cNvPicPr>
                  </pic:nvPicPr>
                  <pic:blipFill>
                    <a:blip r:embed="rId103"/>
                    <a:stretch>
                      <a:fillRect/>
                    </a:stretch>
                  </pic:blipFill>
                  <pic:spPr bwMode="auto">
                    <a:xfrm>
                      <a:off x="0" y="0"/>
                      <a:ext cx="1955800" cy="1190625"/>
                    </a:xfrm>
                    <a:prstGeom prst="rect">
                      <a:avLst/>
                    </a:prstGeom>
                  </pic:spPr>
                </pic:pic>
              </a:graphicData>
            </a:graphic>
          </wp:inline>
        </w:drawing>
      </w:r>
    </w:p>
    <w:p w:rsidR="00004873" w:rsidRPr="001F40BF" w:rsidRDefault="001F40BF">
      <w:pPr>
        <w:spacing w:line="360" w:lineRule="auto"/>
        <w:ind w:firstLine="709"/>
        <w:jc w:val="center"/>
        <w:rPr>
          <w:lang w:val="en-US"/>
        </w:rPr>
      </w:pPr>
      <w:r>
        <w:rPr>
          <w:rFonts w:ascii="Times New Roman" w:hAnsi="Times New Roman" w:cs="Times New Roman"/>
          <w:lang w:val="en-US"/>
        </w:rPr>
        <w:t>Fig.8.2</w:t>
      </w: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 xml:space="preserve">Find the potential difference between the points at the distance </w:t>
      </w:r>
      <w:r w:rsidR="004E30A9" w:rsidRPr="004E30A9">
        <w:rPr>
          <w:rFonts w:ascii="Times New Roman" w:hAnsi="Times New Roman"/>
          <w:lang w:val="en-US"/>
        </w:rPr>
        <w:t>x</w:t>
      </w:r>
      <w:r w:rsidR="004E30A9" w:rsidRPr="004E30A9">
        <w:rPr>
          <w:rFonts w:ascii="Times New Roman" w:hAnsi="Times New Roman"/>
          <w:vertAlign w:val="subscript"/>
          <w:lang w:val="en-US"/>
        </w:rPr>
        <w:t>1</w:t>
      </w:r>
      <w:r>
        <w:rPr>
          <w:rFonts w:ascii="Times New Roman" w:hAnsi="Times New Roman" w:cs="Times New Roman"/>
          <w:lang w:val="en-US"/>
        </w:rPr>
        <w:t xml:space="preserve"> and x</w:t>
      </w:r>
      <w:r w:rsidRPr="004E30A9">
        <w:rPr>
          <w:rFonts w:ascii="Times New Roman" w:hAnsi="Times New Roman" w:cs="Times New Roman"/>
          <w:vertAlign w:val="subscript"/>
          <w:lang w:val="en-US"/>
        </w:rPr>
        <w:t>2</w:t>
      </w:r>
      <w:r>
        <w:rPr>
          <w:rFonts w:ascii="Times New Roman" w:hAnsi="Times New Roman" w:cs="Times New Roman"/>
          <w:lang w:val="en-US"/>
        </w:rPr>
        <w:t xml:space="preserve"> from the plane (Fig. 8.3), using the relation</w:t>
      </w:r>
    </w:p>
    <w:p w:rsidR="00212CCA" w:rsidRDefault="00212CCA">
      <w:pPr>
        <w:spacing w:line="360" w:lineRule="auto"/>
        <w:ind w:firstLine="709"/>
        <w:rPr>
          <w:rFonts w:ascii="Times New Roman" w:hAnsi="Times New Roman" w:cs="Times New Roman"/>
          <w:lang w:val="en-US"/>
        </w:rPr>
      </w:pPr>
      <w:r>
        <w:rPr>
          <w:noProof/>
        </w:rPr>
        <w:drawing>
          <wp:anchor distT="0" distB="0" distL="114300" distR="114300" simplePos="0" relativeHeight="251660288" behindDoc="0" locked="0" layoutInCell="1" allowOverlap="1" wp14:anchorId="7B7C445A" wp14:editId="69572A14">
            <wp:simplePos x="0" y="0"/>
            <wp:positionH relativeFrom="column">
              <wp:posOffset>88900</wp:posOffset>
            </wp:positionH>
            <wp:positionV relativeFrom="paragraph">
              <wp:posOffset>155575</wp:posOffset>
            </wp:positionV>
            <wp:extent cx="2058670" cy="1230630"/>
            <wp:effectExtent l="0" t="0" r="0" b="0"/>
            <wp:wrapSquare wrapText="bothSides"/>
            <wp:docPr id="95"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Рисунок 40"/>
                    <pic:cNvPicPr>
                      <a:picLocks noChangeAspect="1" noChangeArrowheads="1"/>
                    </pic:cNvPicPr>
                  </pic:nvPicPr>
                  <pic:blipFill>
                    <a:blip r:embed="rId104">
                      <a:extLst>
                        <a:ext uri="{28A0092B-C50C-407E-A947-70E740481C1C}">
                          <a14:useLocalDpi xmlns:a14="http://schemas.microsoft.com/office/drawing/2010/main" val="0"/>
                        </a:ext>
                      </a:extLst>
                    </a:blip>
                    <a:stretch>
                      <a:fillRect/>
                    </a:stretch>
                  </pic:blipFill>
                  <pic:spPr bwMode="auto">
                    <a:xfrm>
                      <a:off x="0" y="0"/>
                      <a:ext cx="2058670" cy="1230630"/>
                    </a:xfrm>
                    <a:prstGeom prst="rect">
                      <a:avLst/>
                    </a:prstGeom>
                  </pic:spPr>
                </pic:pic>
              </a:graphicData>
            </a:graphic>
            <wp14:sizeRelH relativeFrom="margin">
              <wp14:pctWidth>0</wp14:pctWidth>
            </wp14:sizeRelH>
            <wp14:sizeRelV relativeFrom="margin">
              <wp14:pctHeight>0</wp14:pctHeight>
            </wp14:sizeRelV>
          </wp:anchor>
        </w:drawing>
      </w:r>
      <w:r w:rsidRPr="00ED1F19">
        <w:rPr>
          <w:position w:val="-24"/>
        </w:rPr>
        <w:object w:dxaOrig="999" w:dyaOrig="620">
          <v:shape id="_x0000_i1067" type="#_x0000_t75" style="width:49.85pt;height:31.25pt" o:ole="" filled="t">
            <v:fill color2="black"/>
            <v:imagedata r:id="rId105" o:title=""/>
          </v:shape>
          <o:OLEObject Type="Embed" ProgID="Equation.3" ShapeID="_x0000_i1067" DrawAspect="Content" ObjectID="_1610302311" r:id="rId106"/>
        </w:object>
      </w:r>
      <w:r w:rsidRPr="00212CCA">
        <w:rPr>
          <w:lang w:val="en-US"/>
        </w:rPr>
        <w:tab/>
      </w:r>
      <w:r w:rsidRPr="00212CCA">
        <w:rPr>
          <w:rFonts w:ascii="Calibri" w:hAnsi="Calibri"/>
          <w:lang w:val="en-US"/>
        </w:rPr>
        <w:t>→</w:t>
      </w:r>
      <w:r w:rsidRPr="00212CCA">
        <w:rPr>
          <w:lang w:val="en-US"/>
        </w:rPr>
        <w:tab/>
      </w:r>
      <m:oMath>
        <m:r>
          <w:rPr>
            <w:rFonts w:ascii="Cambria Math" w:hAnsi="Cambria Math"/>
            <w:lang w:val="en-US"/>
          </w:rPr>
          <m:t>-dφ=Edx=</m:t>
        </m:r>
        <m:f>
          <m:fPr>
            <m:ctrlPr>
              <w:rPr>
                <w:rFonts w:ascii="Cambria Math" w:hAnsi="Cambria Math"/>
                <w:i/>
                <w:lang w:val="en-US"/>
              </w:rPr>
            </m:ctrlPr>
          </m:fPr>
          <m:num>
            <m:r>
              <w:rPr>
                <w:rFonts w:ascii="Cambria Math" w:hAnsi="Cambria Math"/>
                <w:lang w:val="en-US"/>
              </w:rPr>
              <m:t>σdx</m:t>
            </m:r>
          </m:num>
          <m:den>
            <m:r>
              <w:rPr>
                <w:rFonts w:ascii="Cambria Math" w:hAnsi="Cambria Math"/>
                <w:lang w:val="en-US"/>
              </w:rPr>
              <m:t>2</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0</m:t>
                </m:r>
              </m:sub>
            </m:sSub>
          </m:den>
        </m:f>
      </m:oMath>
      <w:r w:rsidRPr="00212CCA">
        <w:rPr>
          <w:lang w:val="en-US"/>
        </w:rPr>
        <w:tab/>
      </w:r>
      <w:r>
        <w:rPr>
          <w:lang w:val="en-US"/>
        </w:rPr>
        <w:tab/>
      </w:r>
      <w:r w:rsidRPr="00212CCA">
        <w:rPr>
          <w:rFonts w:ascii="Times New Roman" w:hAnsi="Times New Roman"/>
          <w:lang w:val="en-US"/>
        </w:rPr>
        <w:t>8.2)</w:t>
      </w:r>
    </w:p>
    <w:p w:rsidR="00004873" w:rsidRPr="00212CCA" w:rsidRDefault="001F40BF">
      <w:pPr>
        <w:spacing w:line="360" w:lineRule="auto"/>
        <w:ind w:firstLine="709"/>
        <w:rPr>
          <w:lang w:val="en-US"/>
        </w:rPr>
      </w:pPr>
      <w:r>
        <w:rPr>
          <w:rFonts w:ascii="Times New Roman" w:hAnsi="Times New Roman" w:cs="Times New Roman"/>
          <w:lang w:val="en-US"/>
        </w:rPr>
        <w:t>Integrating</w:t>
      </w:r>
      <w:r w:rsidR="00212CCA">
        <w:rPr>
          <w:rFonts w:ascii="Times New Roman" w:hAnsi="Times New Roman" w:cs="Times New Roman"/>
          <w:lang w:val="en-US"/>
        </w:rPr>
        <w:t xml:space="preserve"> </w:t>
      </w:r>
      <w:r w:rsidR="00212CCA" w:rsidRPr="00212CCA">
        <w:rPr>
          <w:lang w:val="en-US"/>
        </w:rPr>
        <w:t xml:space="preserve">  </w:t>
      </w:r>
      <m:oMath>
        <m:r>
          <w:rPr>
            <w:rFonts w:ascii="Cambria Math" w:hAnsi="Cambria Math"/>
            <w:lang w:val="en-US"/>
          </w:rPr>
          <m:t>-</m:t>
        </m:r>
        <m:nary>
          <m:naryPr>
            <m:limLoc m:val="undOvr"/>
            <m:ctrlPr>
              <w:rPr>
                <w:rFonts w:ascii="Cambria Math" w:hAnsi="Cambria Math"/>
                <w:i/>
                <w:lang w:val="en-US"/>
              </w:rPr>
            </m:ctrlPr>
          </m:naryPr>
          <m:sub>
            <m:sSub>
              <m:sSubPr>
                <m:ctrlPr>
                  <w:rPr>
                    <w:rFonts w:ascii="Cambria Math" w:hAnsi="Cambria Math"/>
                    <w:i/>
                    <w:lang w:val="en-US"/>
                  </w:rPr>
                </m:ctrlPr>
              </m:sSubPr>
              <m:e>
                <m:r>
                  <w:rPr>
                    <w:rFonts w:ascii="Cambria Math" w:hAnsi="Cambria Math"/>
                    <w:lang w:val="en-US"/>
                  </w:rPr>
                  <m:t>φ</m:t>
                </m:r>
              </m:e>
              <m:sub>
                <m:r>
                  <w:rPr>
                    <w:rFonts w:ascii="Cambria Math" w:hAnsi="Cambria Math"/>
                    <w:lang w:val="en-US"/>
                  </w:rPr>
                  <m:t>1</m:t>
                </m:r>
              </m:sub>
            </m:sSub>
          </m:sub>
          <m:sup>
            <m:sSub>
              <m:sSubPr>
                <m:ctrlPr>
                  <w:rPr>
                    <w:rFonts w:ascii="Cambria Math" w:hAnsi="Cambria Math"/>
                    <w:i/>
                    <w:lang w:val="en-US"/>
                  </w:rPr>
                </m:ctrlPr>
              </m:sSubPr>
              <m:e>
                <m:r>
                  <w:rPr>
                    <w:rFonts w:ascii="Cambria Math" w:hAnsi="Cambria Math"/>
                    <w:lang w:val="en-US"/>
                  </w:rPr>
                  <m:t>φ</m:t>
                </m:r>
              </m:e>
              <m:sub>
                <m:r>
                  <w:rPr>
                    <w:rFonts w:ascii="Cambria Math" w:hAnsi="Cambria Math"/>
                    <w:lang w:val="en-US"/>
                  </w:rPr>
                  <m:t>2</m:t>
                </m:r>
              </m:sub>
            </m:sSub>
          </m:sup>
          <m:e>
            <m:r>
              <w:rPr>
                <w:rFonts w:ascii="Cambria Math" w:hAnsi="Cambria Math"/>
                <w:lang w:val="en-US"/>
              </w:rPr>
              <m:t>dφ</m:t>
            </m:r>
          </m:e>
        </m:nary>
        <m:r>
          <w:rPr>
            <w:rFonts w:ascii="Cambria Math" w:hAnsi="Cambria Math"/>
            <w:lang w:val="en-US"/>
          </w:rPr>
          <m:t>=</m:t>
        </m:r>
        <m:f>
          <m:fPr>
            <m:ctrlPr>
              <w:rPr>
                <w:rFonts w:ascii="Cambria Math" w:hAnsi="Cambria Math"/>
                <w:i/>
              </w:rPr>
            </m:ctrlPr>
          </m:fPr>
          <m:num>
            <m:r>
              <w:rPr>
                <w:rFonts w:ascii="Cambria Math" w:hAnsi="Cambria Math"/>
              </w:rPr>
              <m:t>σ</m:t>
            </m:r>
          </m:num>
          <m:den>
            <m:r>
              <w:rPr>
                <w:rFonts w:ascii="Cambria Math" w:hAnsi="Cambria Math"/>
                <w:lang w:val="en-US"/>
              </w:rPr>
              <m:t>2</m:t>
            </m:r>
            <m:sSub>
              <m:sSubPr>
                <m:ctrlPr>
                  <w:rPr>
                    <w:rFonts w:ascii="Cambria Math" w:hAnsi="Cambria Math"/>
                    <w:i/>
                  </w:rPr>
                </m:ctrlPr>
              </m:sSubPr>
              <m:e>
                <m:r>
                  <w:rPr>
                    <w:rFonts w:ascii="Cambria Math" w:hAnsi="Cambria Math"/>
                  </w:rPr>
                  <m:t>ε</m:t>
                </m:r>
              </m:e>
              <m:sub>
                <m:r>
                  <w:rPr>
                    <w:rFonts w:ascii="Cambria Math" w:hAnsi="Cambria Math"/>
                    <w:lang w:val="en-US"/>
                  </w:rPr>
                  <m:t>0</m:t>
                </m:r>
              </m:sub>
            </m:sSub>
          </m:den>
        </m:f>
        <m:nary>
          <m:naryPr>
            <m:limLoc m:val="undOvr"/>
            <m:ctrlPr>
              <w:rPr>
                <w:rFonts w:ascii="Cambria Math" w:hAnsi="Cambria Math"/>
                <w:i/>
              </w:rPr>
            </m:ctrlPr>
          </m:naryPr>
          <m:sub>
            <m:sSub>
              <m:sSubPr>
                <m:ctrlPr>
                  <w:rPr>
                    <w:rFonts w:ascii="Cambria Math" w:hAnsi="Cambria Math"/>
                    <w:i/>
                  </w:rPr>
                </m:ctrlPr>
              </m:sSubPr>
              <m:e>
                <m:r>
                  <w:rPr>
                    <w:rFonts w:ascii="Cambria Math" w:hAnsi="Cambria Math"/>
                  </w:rPr>
                  <m:t>x</m:t>
                </m:r>
              </m:e>
              <m:sub>
                <m:r>
                  <w:rPr>
                    <w:rFonts w:ascii="Cambria Math" w:hAnsi="Cambria Math"/>
                    <w:lang w:val="en-US"/>
                  </w:rPr>
                  <m:t>1</m:t>
                </m:r>
              </m:sub>
            </m:sSub>
          </m:sub>
          <m:sup>
            <m:sSub>
              <m:sSubPr>
                <m:ctrlPr>
                  <w:rPr>
                    <w:rFonts w:ascii="Cambria Math" w:hAnsi="Cambria Math"/>
                    <w:i/>
                  </w:rPr>
                </m:ctrlPr>
              </m:sSubPr>
              <m:e>
                <m:r>
                  <w:rPr>
                    <w:rFonts w:ascii="Cambria Math" w:hAnsi="Cambria Math"/>
                  </w:rPr>
                  <m:t>x</m:t>
                </m:r>
              </m:e>
              <m:sub>
                <m:r>
                  <w:rPr>
                    <w:rFonts w:ascii="Cambria Math" w:hAnsi="Cambria Math"/>
                    <w:lang w:val="en-US"/>
                  </w:rPr>
                  <m:t>2</m:t>
                </m:r>
              </m:sub>
            </m:sSub>
          </m:sup>
          <m:e>
            <m:r>
              <w:rPr>
                <w:rFonts w:ascii="Cambria Math" w:hAnsi="Cambria Math"/>
              </w:rPr>
              <m:t>dx</m:t>
            </m:r>
          </m:e>
        </m:nary>
      </m:oMath>
      <w:r w:rsidR="00212CCA" w:rsidRPr="00212CCA">
        <w:rPr>
          <w:lang w:val="en-US"/>
        </w:rPr>
        <w:t xml:space="preserve">   </w:t>
      </w:r>
    </w:p>
    <w:p w:rsidR="00004873" w:rsidRPr="00212CCA" w:rsidRDefault="001F40BF">
      <w:pPr>
        <w:spacing w:line="360" w:lineRule="auto"/>
        <w:ind w:firstLine="709"/>
        <w:rPr>
          <w:lang w:val="en-US"/>
        </w:rPr>
      </w:pPr>
      <w:proofErr w:type="gramStart"/>
      <w:r>
        <w:rPr>
          <w:rFonts w:ascii="Times New Roman" w:hAnsi="Times New Roman" w:cs="Times New Roman"/>
          <w:lang w:val="en-US"/>
        </w:rPr>
        <w:t>will</w:t>
      </w:r>
      <w:proofErr w:type="gramEnd"/>
      <w:r>
        <w:rPr>
          <w:rFonts w:ascii="Times New Roman" w:hAnsi="Times New Roman" w:cs="Times New Roman"/>
          <w:lang w:val="en-US"/>
        </w:rPr>
        <w:t xml:space="preserve"> get</w:t>
      </w:r>
      <w:r w:rsidR="00212CCA">
        <w:rPr>
          <w:rFonts w:ascii="Times New Roman" w:hAnsi="Times New Roman" w:cs="Times New Roman"/>
          <w:lang w:val="en-US"/>
        </w:rPr>
        <w:t xml:space="preserve"> </w:t>
      </w:r>
      <w:r w:rsidR="00212CCA" w:rsidRPr="00212CCA">
        <w:rPr>
          <w:lang w:val="en-US"/>
        </w:rPr>
        <w:tab/>
      </w:r>
      <m:oMath>
        <m:sSub>
          <m:sSubPr>
            <m:ctrlPr>
              <w:rPr>
                <w:rFonts w:ascii="Cambria Math" w:hAnsi="Cambria Math"/>
                <w:i/>
                <w:lang w:val="en-US"/>
              </w:rPr>
            </m:ctrlPr>
          </m:sSubPr>
          <m:e>
            <m:r>
              <w:rPr>
                <w:rFonts w:ascii="Cambria Math" w:hAnsi="Cambria Math"/>
                <w:lang w:val="en-US"/>
              </w:rPr>
              <m:t>φ</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φ</m:t>
            </m:r>
          </m:e>
          <m:sub>
            <m:r>
              <w:rPr>
                <w:rFonts w:ascii="Cambria Math" w:hAnsi="Cambria Math"/>
                <w:lang w:val="en-US"/>
              </w:rPr>
              <m:t>2</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σ</m:t>
            </m:r>
          </m:num>
          <m:den>
            <m:r>
              <w:rPr>
                <w:rFonts w:ascii="Cambria Math" w:hAnsi="Cambria Math"/>
                <w:lang w:val="en-US"/>
              </w:rPr>
              <m:t>2</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0</m:t>
                </m:r>
              </m:sub>
            </m:sSub>
            <m:r>
              <w:rPr>
                <w:rFonts w:ascii="Cambria Math" w:hAnsi="Cambria Math"/>
                <w:lang w:val="en-US"/>
              </w:rPr>
              <m:t xml:space="preserve"> </m:t>
            </m:r>
          </m:den>
        </m:f>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e>
        </m:d>
      </m:oMath>
      <w:r w:rsidR="00212CCA" w:rsidRPr="00212CCA">
        <w:rPr>
          <w:lang w:val="en-US"/>
        </w:rPr>
        <w:t>,</w:t>
      </w:r>
    </w:p>
    <w:p w:rsidR="00004873" w:rsidRPr="001F40BF" w:rsidRDefault="00212CCA" w:rsidP="001D7EA8">
      <w:pPr>
        <w:spacing w:line="360" w:lineRule="auto"/>
        <w:ind w:left="1418" w:firstLine="709"/>
        <w:rPr>
          <w:lang w:val="en-US"/>
        </w:rPr>
      </w:pPr>
      <w:proofErr w:type="gramStart"/>
      <w:r>
        <w:rPr>
          <w:rFonts w:ascii="Times New Roman" w:hAnsi="Times New Roman" w:cs="Times New Roman"/>
          <w:lang w:val="en-US"/>
        </w:rPr>
        <w:t>from</w:t>
      </w:r>
      <w:proofErr w:type="gramEnd"/>
      <w:r w:rsidRPr="00F955F8">
        <w:rPr>
          <w:rFonts w:ascii="Times New Roman" w:hAnsi="Times New Roman"/>
          <w:lang w:val="en-US"/>
        </w:rPr>
        <w:t xml:space="preserve"> </w:t>
      </w:r>
      <w:r w:rsidR="00F955F8">
        <w:rPr>
          <w:lang w:val="en-US"/>
        </w:rPr>
        <w:t>which</w:t>
      </w:r>
      <w:r w:rsidRPr="00F955F8">
        <w:rPr>
          <w:lang w:val="en-US"/>
        </w:rPr>
        <w:tab/>
      </w:r>
      <w:r w:rsidR="001D7EA8">
        <w:rPr>
          <w:lang w:val="en-US"/>
        </w:rPr>
        <w:br/>
      </w:r>
      <w:r w:rsidR="001D7EA8">
        <w:rPr>
          <w:rFonts w:ascii="Times New Roman" w:hAnsi="Times New Roman" w:cs="Times New Roman"/>
          <w:lang w:val="en-US"/>
        </w:rPr>
        <w:t>Fig.8.3</w:t>
      </w:r>
      <w:r w:rsidR="001D7EA8">
        <w:rPr>
          <w:rFonts w:ascii="Times New Roman" w:hAnsi="Times New Roman" w:cs="Times New Roman"/>
          <w:lang w:val="en-US"/>
        </w:rPr>
        <w:tab/>
      </w:r>
      <w:r w:rsidR="001D7EA8">
        <w:rPr>
          <w:rFonts w:ascii="Times New Roman" w:hAnsi="Times New Roman" w:cs="Times New Roman"/>
          <w:lang w:val="en-US"/>
        </w:rPr>
        <w:tab/>
      </w:r>
      <w:r w:rsidR="001D7EA8">
        <w:rPr>
          <w:rFonts w:ascii="Times New Roman" w:hAnsi="Times New Roman" w:cs="Times New Roman"/>
          <w:lang w:val="en-US"/>
        </w:rPr>
        <w:tab/>
      </w:r>
      <w:r w:rsidR="001D7EA8">
        <w:rPr>
          <w:rFonts w:ascii="Times New Roman" w:hAnsi="Times New Roman" w:cs="Times New Roman"/>
          <w:lang w:val="en-US"/>
        </w:rPr>
        <w:tab/>
      </w:r>
      <w:r w:rsidR="001D7EA8">
        <w:rPr>
          <w:rFonts w:ascii="Times New Roman" w:hAnsi="Times New Roman" w:cs="Times New Roman"/>
          <w:lang w:val="en-US"/>
        </w:rPr>
        <w:tab/>
      </w:r>
      <m:oMath>
        <m:r>
          <w:rPr>
            <w:rFonts w:ascii="Cambria Math" w:hAnsi="Cambria Math"/>
            <w:lang w:val="en-US"/>
          </w:rPr>
          <m:t xml:space="preserve">φ= - </m:t>
        </m:r>
        <m:f>
          <m:fPr>
            <m:ctrlPr>
              <w:rPr>
                <w:rFonts w:ascii="Cambria Math" w:hAnsi="Cambria Math"/>
                <w:i/>
                <w:lang w:val="en-US"/>
              </w:rPr>
            </m:ctrlPr>
          </m:fPr>
          <m:num>
            <m:r>
              <w:rPr>
                <w:rFonts w:ascii="Cambria Math" w:hAnsi="Cambria Math"/>
                <w:lang w:val="en-US"/>
              </w:rPr>
              <m:t>σ</m:t>
            </m:r>
          </m:num>
          <m:den>
            <m:r>
              <w:rPr>
                <w:rFonts w:ascii="Cambria Math" w:hAnsi="Cambria Math"/>
                <w:lang w:val="en-US"/>
              </w:rPr>
              <m:t>2</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0</m:t>
                </m:r>
              </m:sub>
            </m:sSub>
            <m:r>
              <w:rPr>
                <w:rFonts w:ascii="Cambria Math" w:hAnsi="Cambria Math"/>
                <w:lang w:val="en-US"/>
              </w:rPr>
              <m:t xml:space="preserve"> </m:t>
            </m:r>
          </m:den>
        </m:f>
        <m:d>
          <m:dPr>
            <m:begChr m:val="|"/>
            <m:endChr m:val="|"/>
            <m:ctrlPr>
              <w:rPr>
                <w:rFonts w:ascii="Cambria Math" w:hAnsi="Cambria Math"/>
                <w:i/>
                <w:lang w:val="en-US"/>
              </w:rPr>
            </m:ctrlPr>
          </m:dPr>
          <m:e>
            <m:r>
              <w:rPr>
                <w:rFonts w:ascii="Cambria Math" w:hAnsi="Cambria Math"/>
                <w:lang w:val="en-US"/>
              </w:rPr>
              <m:t>x</m:t>
            </m:r>
          </m:e>
        </m:d>
      </m:oMath>
      <w:r w:rsidR="001D7EA8">
        <w:rPr>
          <w:lang w:val="en-US"/>
        </w:rPr>
        <w:br/>
      </w:r>
      <w:r w:rsidR="00F955F8">
        <w:rPr>
          <w:lang w:val="en-US"/>
        </w:rPr>
        <w:t>.</w:t>
      </w:r>
    </w:p>
    <w:p w:rsidR="00004873" w:rsidRPr="001F40BF" w:rsidRDefault="001F40BF">
      <w:pPr>
        <w:spacing w:line="360" w:lineRule="auto"/>
        <w:ind w:firstLine="709"/>
        <w:rPr>
          <w:lang w:val="en-US"/>
        </w:rPr>
      </w:pPr>
      <w:r>
        <w:rPr>
          <w:rFonts w:ascii="Times New Roman" w:hAnsi="Times New Roman" w:cs="Times New Roman"/>
          <w:lang w:val="en-US"/>
        </w:rPr>
        <w:t xml:space="preserve">The plot of the field potential versus the distance to the considered </w:t>
      </w:r>
      <w:r>
        <w:rPr>
          <w:rFonts w:ascii="Times New Roman" w:hAnsi="Times New Roman" w:cs="Times New Roman"/>
          <w:highlight w:val="white"/>
          <w:lang w:val="en-US"/>
        </w:rPr>
        <w:t xml:space="preserve">point is </w:t>
      </w:r>
      <w:r>
        <w:rPr>
          <w:rFonts w:ascii="Times New Roman" w:hAnsi="Times New Roman" w:cs="Times New Roman"/>
          <w:lang w:val="en-US"/>
        </w:rPr>
        <w:t>shown in Fig.8.4.</w:t>
      </w:r>
    </w:p>
    <w:p w:rsidR="00004873" w:rsidRDefault="00F955F8">
      <w:pPr>
        <w:spacing w:line="360" w:lineRule="auto"/>
        <w:ind w:firstLine="709"/>
        <w:jc w:val="center"/>
        <w:rPr>
          <w:rFonts w:ascii="Times New Roman" w:hAnsi="Times New Roman" w:cs="Times New Roman"/>
          <w:lang w:val="en-US"/>
        </w:rPr>
      </w:pPr>
      <w:r>
        <w:rPr>
          <w:noProof/>
        </w:rPr>
        <w:drawing>
          <wp:inline distT="0" distB="0" distL="0" distR="0" wp14:anchorId="4FF624FF" wp14:editId="30F61B69">
            <wp:extent cx="2316480" cy="1182270"/>
            <wp:effectExtent l="0" t="0" r="762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316480" cy="1182270"/>
                    </a:xfrm>
                    <a:prstGeom prst="rect">
                      <a:avLst/>
                    </a:prstGeom>
                    <a:noFill/>
                    <a:ln>
                      <a:noFill/>
                    </a:ln>
                  </pic:spPr>
                </pic:pic>
              </a:graphicData>
            </a:graphic>
          </wp:inline>
        </w:drawing>
      </w:r>
    </w:p>
    <w:p w:rsidR="00004873" w:rsidRPr="001F40BF" w:rsidRDefault="00F955F8">
      <w:pPr>
        <w:spacing w:line="360" w:lineRule="auto"/>
        <w:ind w:firstLine="709"/>
        <w:jc w:val="center"/>
        <w:rPr>
          <w:lang w:val="en-US"/>
        </w:rPr>
      </w:pPr>
      <w:r>
        <w:rPr>
          <w:rFonts w:ascii="Times New Roman" w:hAnsi="Times New Roman" w:cs="Times New Roman"/>
          <w:lang w:val="en-US"/>
        </w:rPr>
        <w:t>Fig.8.4</w:t>
      </w:r>
    </w:p>
    <w:p w:rsidR="00004873" w:rsidRDefault="00004873">
      <w:pPr>
        <w:spacing w:line="360" w:lineRule="auto"/>
        <w:ind w:firstLine="709"/>
        <w:jc w:val="center"/>
        <w:rPr>
          <w:rFonts w:ascii="Times New Roman" w:hAnsi="Times New Roman" w:cs="Times New Roman"/>
          <w:lang w:val="en-US"/>
        </w:rPr>
      </w:pPr>
    </w:p>
    <w:p w:rsidR="00004873" w:rsidRPr="001F40BF" w:rsidRDefault="001F40BF" w:rsidP="00BC6B87">
      <w:pPr>
        <w:pStyle w:val="3"/>
      </w:pPr>
      <w:bookmarkStart w:id="56" w:name="_Toc536272065"/>
      <w:bookmarkStart w:id="57" w:name="_Toc536272152"/>
      <w:bookmarkStart w:id="58" w:name="_Toc536272257"/>
      <w:bookmarkStart w:id="59" w:name="_Toc536272361"/>
      <w:bookmarkStart w:id="60" w:name="_Toc536455117"/>
      <w:r>
        <w:t xml:space="preserve">2) The field of two oppositely charged planes </w:t>
      </w:r>
      <w:r w:rsidR="00F955F8">
        <w:t>(Fig. 8.5</w:t>
      </w:r>
      <w:r>
        <w:t>)</w:t>
      </w:r>
      <w:bookmarkEnd w:id="56"/>
      <w:bookmarkEnd w:id="57"/>
      <w:bookmarkEnd w:id="58"/>
      <w:bookmarkEnd w:id="59"/>
      <w:bookmarkEnd w:id="60"/>
    </w:p>
    <w:p w:rsidR="00004873" w:rsidRDefault="00004873">
      <w:pPr>
        <w:spacing w:line="360" w:lineRule="auto"/>
        <w:ind w:firstLine="709"/>
        <w:rPr>
          <w:rFonts w:ascii="Times New Roman" w:hAnsi="Times New Roman" w:cs="Times New Roman"/>
          <w:b/>
          <w:lang w:val="en-US"/>
        </w:rPr>
      </w:pPr>
    </w:p>
    <w:p w:rsidR="00004873" w:rsidRDefault="001F40BF">
      <w:pPr>
        <w:spacing w:line="360" w:lineRule="auto"/>
        <w:ind w:firstLine="709"/>
        <w:jc w:val="center"/>
      </w:pPr>
      <w:r>
        <w:rPr>
          <w:noProof/>
        </w:rPr>
        <w:drawing>
          <wp:inline distT="0" distB="0" distL="0" distR="0" wp14:anchorId="6C865DA3" wp14:editId="79C335E4">
            <wp:extent cx="2270760" cy="2613660"/>
            <wp:effectExtent l="0" t="0" r="0" b="0"/>
            <wp:docPr id="1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25"/>
                    <pic:cNvPicPr>
                      <a:picLocks noChangeAspect="1" noChangeArrowheads="1"/>
                    </pic:cNvPicPr>
                  </pic:nvPicPr>
                  <pic:blipFill>
                    <a:blip r:embed="rId108"/>
                    <a:stretch>
                      <a:fillRect/>
                    </a:stretch>
                  </pic:blipFill>
                  <pic:spPr bwMode="auto">
                    <a:xfrm>
                      <a:off x="0" y="0"/>
                      <a:ext cx="2270760" cy="2613660"/>
                    </a:xfrm>
                    <a:prstGeom prst="rect">
                      <a:avLst/>
                    </a:prstGeom>
                  </pic:spPr>
                </pic:pic>
              </a:graphicData>
            </a:graphic>
          </wp:inline>
        </w:drawing>
      </w:r>
    </w:p>
    <w:p w:rsidR="00004873" w:rsidRPr="001F40BF" w:rsidRDefault="00F955F8">
      <w:pPr>
        <w:spacing w:line="360" w:lineRule="auto"/>
        <w:ind w:firstLine="709"/>
        <w:jc w:val="center"/>
        <w:rPr>
          <w:lang w:val="en-US"/>
        </w:rPr>
      </w:pPr>
      <w:r>
        <w:rPr>
          <w:rFonts w:ascii="Times New Roman" w:hAnsi="Times New Roman" w:cs="Times New Roman"/>
          <w:lang w:val="en-US"/>
        </w:rPr>
        <w:t>Fig. 8.5</w:t>
      </w: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The field strength created only by the plate "a" has a direction to this plate and is equal to</w:t>
      </w:r>
    </w:p>
    <w:p w:rsidR="00004873" w:rsidRDefault="001835FC">
      <w:pPr>
        <w:spacing w:line="360" w:lineRule="auto"/>
        <w:ind w:firstLine="709"/>
        <w:jc w:val="center"/>
      </w:pPr>
      <m:oMathPara>
        <m:oMath>
          <m:sSub>
            <m:sSubPr>
              <m:ctrlPr>
                <w:rPr>
                  <w:rFonts w:ascii="Cambria Math" w:hAnsi="Cambria Math"/>
                </w:rPr>
              </m:ctrlPr>
            </m:sSubPr>
            <m:e>
              <m:r>
                <w:rPr>
                  <w:rFonts w:ascii="Cambria Math" w:hAnsi="Cambria Math"/>
                </w:rPr>
                <m:t>E</m:t>
              </m:r>
            </m:e>
            <m:sub>
              <m:r>
                <w:rPr>
                  <w:rFonts w:ascii="Cambria Math" w:hAnsi="Cambria Math"/>
                </w:rPr>
                <m:t>a</m:t>
              </m:r>
            </m:sub>
          </m:sSub>
          <m:r>
            <w:rPr>
              <w:rFonts w:ascii="Cambria Math" w:hAnsi="Cambria Math"/>
            </w:rPr>
            <m:t>=</m:t>
          </m:r>
          <m:f>
            <m:fPr>
              <m:ctrlPr>
                <w:rPr>
                  <w:rFonts w:ascii="Cambria Math" w:hAnsi="Cambria Math"/>
                </w:rPr>
              </m:ctrlPr>
            </m:fPr>
            <m:num>
              <m:r>
                <w:rPr>
                  <w:rFonts w:ascii="Cambria Math" w:hAnsi="Cambria Math"/>
                </w:rPr>
                <m:t>σ</m:t>
              </m:r>
            </m:num>
            <m:den>
              <m:r>
                <w:rPr>
                  <w:rFonts w:ascii="Cambria Math" w:hAnsi="Cambria Math"/>
                </w:rPr>
                <m:t>2</m:t>
              </m:r>
              <m:sSub>
                <m:sSubPr>
                  <m:ctrlPr>
                    <w:rPr>
                      <w:rFonts w:ascii="Cambria Math" w:hAnsi="Cambria Math"/>
                    </w:rPr>
                  </m:ctrlPr>
                </m:sSubPr>
                <m:e>
                  <m:r>
                    <w:rPr>
                      <w:rFonts w:ascii="Cambria Math" w:hAnsi="Cambria Math"/>
                    </w:rPr>
                    <m:t>ε</m:t>
                  </m:r>
                </m:e>
                <m:sub>
                  <m:r>
                    <w:rPr>
                      <w:rFonts w:ascii="Cambria Math" w:hAnsi="Cambria Math"/>
                    </w:rPr>
                    <m:t>0</m:t>
                  </m:r>
                </m:sub>
              </m:sSub>
            </m:den>
          </m:f>
        </m:oMath>
      </m:oMathPara>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The field strength created only by the plate "b" has a direction from the plate and is equal to</w:t>
      </w:r>
    </w:p>
    <w:p w:rsidR="00004873" w:rsidRDefault="001835FC">
      <w:pPr>
        <w:spacing w:line="360" w:lineRule="auto"/>
        <w:ind w:firstLine="709"/>
        <w:jc w:val="center"/>
      </w:pPr>
      <m:oMathPara>
        <m:oMath>
          <m:sSub>
            <m:sSubPr>
              <m:ctrlPr>
                <w:rPr>
                  <w:rFonts w:ascii="Cambria Math" w:hAnsi="Cambria Math"/>
                </w:rPr>
              </m:ctrlPr>
            </m:sSubPr>
            <m:e>
              <m:r>
                <w:rPr>
                  <w:rFonts w:ascii="Cambria Math" w:hAnsi="Cambria Math"/>
                </w:rPr>
                <m:t>E</m:t>
              </m:r>
            </m:e>
            <m:sub>
              <m:r>
                <w:rPr>
                  <w:rFonts w:ascii="Cambria Math" w:hAnsi="Cambria Math"/>
                </w:rPr>
                <m:t>в</m:t>
              </m:r>
            </m:sub>
          </m:sSub>
          <m:r>
            <w:rPr>
              <w:rFonts w:ascii="Cambria Math" w:hAnsi="Cambria Math"/>
            </w:rPr>
            <m:t>=</m:t>
          </m:r>
          <m:f>
            <m:fPr>
              <m:ctrlPr>
                <w:rPr>
                  <w:rFonts w:ascii="Cambria Math" w:hAnsi="Cambria Math"/>
                </w:rPr>
              </m:ctrlPr>
            </m:fPr>
            <m:num>
              <m:r>
                <w:rPr>
                  <w:rFonts w:ascii="Cambria Math" w:hAnsi="Cambria Math"/>
                </w:rPr>
                <m:t>σ</m:t>
              </m:r>
            </m:num>
            <m:den>
              <m:r>
                <w:rPr>
                  <w:rFonts w:ascii="Cambria Math" w:hAnsi="Cambria Math"/>
                </w:rPr>
                <m:t>2</m:t>
              </m:r>
              <m:sSub>
                <m:sSubPr>
                  <m:ctrlPr>
                    <w:rPr>
                      <w:rFonts w:ascii="Cambria Math" w:hAnsi="Cambria Math"/>
                    </w:rPr>
                  </m:ctrlPr>
                </m:sSubPr>
                <m:e>
                  <m:r>
                    <w:rPr>
                      <w:rFonts w:ascii="Cambria Math" w:hAnsi="Cambria Math"/>
                    </w:rPr>
                    <m:t>ε</m:t>
                  </m:r>
                </m:e>
                <m:sub>
                  <m:r>
                    <w:rPr>
                      <w:rFonts w:ascii="Cambria Math" w:hAnsi="Cambria Math"/>
                    </w:rPr>
                    <m:t>0</m:t>
                  </m:r>
                </m:sub>
              </m:sSub>
            </m:den>
          </m:f>
        </m:oMath>
      </m:oMathPara>
    </w:p>
    <w:p w:rsidR="00004873" w:rsidRDefault="001F40BF">
      <w:pPr>
        <w:spacing w:line="360" w:lineRule="auto"/>
        <w:ind w:firstLine="709"/>
        <w:rPr>
          <w:lang w:val="en-US"/>
        </w:rPr>
      </w:pPr>
      <w:r>
        <w:rPr>
          <w:rFonts w:ascii="Times New Roman" w:hAnsi="Times New Roman" w:cs="Times New Roman"/>
          <w:lang w:val="en-US"/>
        </w:rPr>
        <w:t xml:space="preserve">Then in the </w:t>
      </w:r>
      <w:proofErr w:type="gramStart"/>
      <w:r>
        <w:rPr>
          <w:rFonts w:ascii="Times New Roman" w:hAnsi="Times New Roman" w:cs="Times New Roman"/>
          <w:lang w:val="en-US"/>
        </w:rPr>
        <w:t xml:space="preserve">area </w:t>
      </w:r>
      <w:proofErr w:type="gramEnd"/>
      <m:oMath>
        <m:r>
          <w:rPr>
            <w:rFonts w:ascii="Cambria Math" w:hAnsi="Cambria Math"/>
          </w:rPr>
          <m:t>Ι</m:t>
        </m:r>
      </m:oMath>
      <w:r>
        <w:rPr>
          <w:rFonts w:ascii="Times New Roman" w:hAnsi="Times New Roman" w:cs="Times New Roman"/>
          <w:lang w:val="en-US"/>
        </w:rPr>
        <w:t>:</w:t>
      </w:r>
      <w:r>
        <w:rPr>
          <w:lang w:val="en-US"/>
        </w:rPr>
        <w:t xml:space="preserve"> </w:t>
      </w:r>
      <w:r>
        <w:rPr>
          <w:lang w:val="uk-UA"/>
        </w:rPr>
        <w:tab/>
      </w:r>
      <w:r>
        <w:rPr>
          <w:lang w:val="uk-UA"/>
        </w:rPr>
        <w:tab/>
      </w:r>
      <w:r w:rsidR="004E30A9" w:rsidRPr="00E72693">
        <w:rPr>
          <w:position w:val="-30"/>
        </w:rPr>
        <w:object w:dxaOrig="2960" w:dyaOrig="680">
          <v:shape id="_x0000_i1068" type="#_x0000_t75" style="width:147.95pt;height:34pt" o:ole="" filled="t">
            <v:fill color2="black"/>
            <v:imagedata r:id="rId109" o:title=""/>
          </v:shape>
          <o:OLEObject Type="Embed" ProgID="Equation.3" ShapeID="_x0000_i1068" DrawAspect="Content" ObjectID="_1610302312" r:id="rId110"/>
        </w:object>
      </w:r>
    </w:p>
    <w:p w:rsidR="00004873" w:rsidRDefault="00004873">
      <w:pPr>
        <w:spacing w:line="360" w:lineRule="auto"/>
        <w:ind w:firstLine="709"/>
        <w:jc w:val="center"/>
        <w:rPr>
          <w:lang w:val="en-US"/>
        </w:rPr>
      </w:pPr>
    </w:p>
    <w:p w:rsidR="00004873" w:rsidRDefault="001F40BF">
      <w:pPr>
        <w:spacing w:line="360" w:lineRule="auto"/>
        <w:ind w:firstLine="709"/>
        <w:rPr>
          <w:lang w:val="en-US"/>
        </w:rPr>
      </w:pPr>
      <w:r>
        <w:rPr>
          <w:rFonts w:ascii="Times New Roman" w:hAnsi="Times New Roman" w:cs="Times New Roman"/>
          <w:lang w:val="en-US"/>
        </w:rPr>
        <w:t xml:space="preserve">Then in the area </w:t>
      </w:r>
      <m:oMath>
        <m:r>
          <m:rPr>
            <m:lit/>
            <m:nor/>
          </m:rPr>
          <w:rPr>
            <w:rFonts w:ascii="Cambria Math" w:hAnsi="Cambria Math"/>
          </w:rPr>
          <m:t>ΙΙΙ</m:t>
        </m:r>
      </m:oMath>
      <w:r>
        <w:rPr>
          <w:rFonts w:ascii="Times New Roman" w:hAnsi="Times New Roman" w:cs="Times New Roman"/>
          <w:lang w:val="en-US"/>
        </w:rPr>
        <w:t>:</w:t>
      </w:r>
      <w:r>
        <w:rPr>
          <w:lang w:val="en-US"/>
        </w:rPr>
        <w:t xml:space="preserve"> </w:t>
      </w:r>
      <w:r>
        <w:rPr>
          <w:lang w:val="uk-UA"/>
        </w:rPr>
        <w:tab/>
      </w:r>
      <w:r>
        <w:rPr>
          <w:lang w:val="uk-UA"/>
        </w:rPr>
        <w:tab/>
      </w:r>
      <w:r w:rsidR="004E30A9" w:rsidRPr="00E72693">
        <w:rPr>
          <w:position w:val="-30"/>
        </w:rPr>
        <w:object w:dxaOrig="3400" w:dyaOrig="680">
          <v:shape id="_x0000_i1069" type="#_x0000_t75" style="width:169.7pt;height:34pt" o:ole="" filled="t">
            <v:fill color2="black"/>
            <v:imagedata r:id="rId111" o:title=""/>
          </v:shape>
          <o:OLEObject Type="Embed" ProgID="Equation.3" ShapeID="_x0000_i1069" DrawAspect="Content" ObjectID="_1610302313" r:id="rId112"/>
        </w:object>
      </w:r>
    </w:p>
    <w:p w:rsidR="00004873" w:rsidRDefault="00004873">
      <w:pPr>
        <w:spacing w:line="360" w:lineRule="auto"/>
        <w:ind w:firstLine="709"/>
        <w:jc w:val="center"/>
        <w:rPr>
          <w:lang w:val="en-US"/>
        </w:rPr>
      </w:pPr>
    </w:p>
    <w:p w:rsidR="00004873" w:rsidRDefault="00004873">
      <w:pPr>
        <w:spacing w:line="360" w:lineRule="auto"/>
        <w:ind w:firstLine="709"/>
        <w:rPr>
          <w:rFonts w:ascii="Times New Roman" w:hAnsi="Times New Roman" w:cs="Times New Roman"/>
          <w:lang w:val="en-US"/>
        </w:rPr>
      </w:pPr>
    </w:p>
    <w:p w:rsidR="00004873" w:rsidRDefault="001F40BF">
      <w:pPr>
        <w:spacing w:line="360" w:lineRule="auto"/>
        <w:ind w:firstLine="709"/>
        <w:rPr>
          <w:lang w:val="en-US"/>
        </w:rPr>
      </w:pPr>
      <w:r>
        <w:rPr>
          <w:rFonts w:ascii="Times New Roman" w:hAnsi="Times New Roman" w:cs="Times New Roman"/>
          <w:lang w:val="en-US"/>
        </w:rPr>
        <w:t xml:space="preserve">Then in the area </w:t>
      </w:r>
      <m:oMath>
        <m:r>
          <m:rPr>
            <m:lit/>
            <m:nor/>
          </m:rPr>
          <w:rPr>
            <w:rFonts w:ascii="Cambria Math" w:hAnsi="Cambria Math"/>
          </w:rPr>
          <m:t>ΙΙ</m:t>
        </m:r>
      </m:oMath>
      <w:r>
        <w:rPr>
          <w:rFonts w:ascii="Times New Roman" w:hAnsi="Times New Roman" w:cs="Times New Roman"/>
          <w:lang w:val="en-US"/>
        </w:rPr>
        <w:t>:</w:t>
      </w:r>
      <w:r>
        <w:rPr>
          <w:rFonts w:ascii="Times New Roman" w:hAnsi="Times New Roman" w:cs="Times New Roman"/>
          <w:lang w:val="uk-UA"/>
        </w:rPr>
        <w:tab/>
      </w:r>
      <w:r>
        <w:rPr>
          <w:rFonts w:ascii="Times New Roman" w:hAnsi="Times New Roman" w:cs="Times New Roman"/>
          <w:lang w:val="uk-UA"/>
        </w:rPr>
        <w:tab/>
      </w:r>
      <w:r w:rsidR="004E30A9" w:rsidRPr="00E72693">
        <w:rPr>
          <w:position w:val="-30"/>
        </w:rPr>
        <w:object w:dxaOrig="3200" w:dyaOrig="680">
          <v:shape id="_x0000_i1070" type="#_x0000_t75" style="width:160.2pt;height:34pt" o:ole="" filled="t">
            <v:fill color2="black"/>
            <v:imagedata r:id="rId113" o:title=""/>
          </v:shape>
          <o:OLEObject Type="Embed" ProgID="Equation.3" ShapeID="_x0000_i1070" DrawAspect="Content" ObjectID="_1610302314" r:id="rId114"/>
        </w:object>
      </w: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Thus, in a region external to the plates there is no field; it is concentrated between the plates and is equal:</w:t>
      </w:r>
    </w:p>
    <w:p w:rsidR="00004873" w:rsidRDefault="001F40BF" w:rsidP="00F955F8">
      <w:pPr>
        <w:spacing w:line="360" w:lineRule="auto"/>
        <w:jc w:val="right"/>
        <w:rPr>
          <w:lang w:val="en-US"/>
        </w:rPr>
      </w:pPr>
      <w:r>
        <w:rPr>
          <w:rFonts w:ascii="Times New Roman" w:hAnsi="Times New Roman" w:cs="Times New Roman"/>
          <w:lang w:val="en-US"/>
        </w:rPr>
        <w:tab/>
      </w:r>
      <w:r w:rsidR="00F955F8" w:rsidRPr="00E72693">
        <w:rPr>
          <w:position w:val="-30"/>
        </w:rPr>
        <w:object w:dxaOrig="720" w:dyaOrig="680">
          <v:shape id="_x0000_i1071" type="#_x0000_t75" style="width:36pt;height:34pt" o:ole="" filled="t">
            <v:fill color2="black"/>
            <v:imagedata r:id="rId115" o:title=""/>
          </v:shape>
          <o:OLEObject Type="Embed" ProgID="Equation.3" ShapeID="_x0000_i1071" DrawAspect="Content" ObjectID="_1610302315" r:id="rId116"/>
        </w:object>
      </w:r>
      <w:r>
        <w:rPr>
          <w:rFonts w:ascii="Times New Roman" w:hAnsi="Times New Roman" w:cs="Times New Roman"/>
          <w:lang w:val="en-US"/>
        </w:rPr>
        <w:tab/>
      </w:r>
      <w:r w:rsidR="00F955F8">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t>(8.2)</w:t>
      </w:r>
    </w:p>
    <w:p w:rsidR="00004873" w:rsidRDefault="001F40BF">
      <w:pPr>
        <w:spacing w:line="360" w:lineRule="auto"/>
        <w:ind w:firstLine="709"/>
      </w:pPr>
      <w:r>
        <w:rPr>
          <w:rFonts w:ascii="Times New Roman" w:hAnsi="Times New Roman" w:cs="Times New Roman"/>
          <w:lang w:val="en-US"/>
        </w:rPr>
        <w:t>At all points in this area, the field strength is the same in magnitude and direction. Such a field is called homogeneous (fig.8.6).</w:t>
      </w:r>
    </w:p>
    <w:p w:rsidR="00004873" w:rsidRDefault="001F40BF">
      <w:pPr>
        <w:spacing w:line="360" w:lineRule="auto"/>
        <w:ind w:firstLine="709"/>
        <w:jc w:val="center"/>
      </w:pPr>
      <w:r>
        <w:rPr>
          <w:noProof/>
        </w:rPr>
        <w:lastRenderedPageBreak/>
        <w:drawing>
          <wp:inline distT="0" distB="0" distL="0" distR="0" wp14:anchorId="50F75973" wp14:editId="3C2F60BA">
            <wp:extent cx="3160395" cy="1401445"/>
            <wp:effectExtent l="0" t="0" r="0" b="0"/>
            <wp:docPr id="13"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46"/>
                    <pic:cNvPicPr>
                      <a:picLocks noChangeAspect="1" noChangeArrowheads="1"/>
                    </pic:cNvPicPr>
                  </pic:nvPicPr>
                  <pic:blipFill>
                    <a:blip r:embed="rId117"/>
                    <a:stretch>
                      <a:fillRect/>
                    </a:stretch>
                  </pic:blipFill>
                  <pic:spPr bwMode="auto">
                    <a:xfrm>
                      <a:off x="0" y="0"/>
                      <a:ext cx="3160395" cy="1401445"/>
                    </a:xfrm>
                    <a:prstGeom prst="rect">
                      <a:avLst/>
                    </a:prstGeom>
                  </pic:spPr>
                </pic:pic>
              </a:graphicData>
            </a:graphic>
          </wp:inline>
        </w:drawing>
      </w:r>
    </w:p>
    <w:p w:rsidR="00004873" w:rsidRPr="001F40BF" w:rsidRDefault="001F40BF">
      <w:pPr>
        <w:spacing w:line="360" w:lineRule="auto"/>
        <w:ind w:firstLine="709"/>
        <w:jc w:val="center"/>
        <w:rPr>
          <w:lang w:val="en-US"/>
        </w:rPr>
      </w:pPr>
      <w:r>
        <w:rPr>
          <w:rFonts w:ascii="Times New Roman" w:hAnsi="Times New Roman" w:cs="Times New Roman"/>
          <w:lang w:val="en-US"/>
        </w:rPr>
        <w:t>Fig.8.6</w:t>
      </w: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ab/>
        <w:t xml:space="preserve">Let us find the variation of the potential with the distance between the planes and beyond them. Let </w:t>
      </w:r>
      <w:proofErr w:type="gramStart"/>
      <w:r w:rsidRPr="008E0E4E">
        <w:rPr>
          <w:rFonts w:ascii="Times New Roman" w:hAnsi="Times New Roman" w:cs="Times New Roman"/>
          <w:b/>
          <w:i/>
          <w:sz w:val="28"/>
          <w:szCs w:val="28"/>
          <w:lang w:val="en-US"/>
        </w:rPr>
        <w:t>d</w:t>
      </w:r>
      <w:r w:rsidRPr="00F955F8">
        <w:rPr>
          <w:rFonts w:ascii="Times New Roman" w:hAnsi="Times New Roman" w:cs="Times New Roman"/>
          <w:sz w:val="28"/>
          <w:szCs w:val="28"/>
          <w:lang w:val="en-US"/>
        </w:rPr>
        <w:t xml:space="preserve"> </w:t>
      </w:r>
      <w:r w:rsidR="00F955F8">
        <w:rPr>
          <w:rFonts w:ascii="Times New Roman" w:hAnsi="Times New Roman" w:cs="Times New Roman"/>
          <w:lang w:val="en-US"/>
        </w:rPr>
        <w:t xml:space="preserve"> </w:t>
      </w:r>
      <w:r>
        <w:rPr>
          <w:rFonts w:ascii="Times New Roman" w:hAnsi="Times New Roman" w:cs="Times New Roman"/>
          <w:lang w:val="en-US"/>
        </w:rPr>
        <w:t>be</w:t>
      </w:r>
      <w:proofErr w:type="gramEnd"/>
      <w:r>
        <w:rPr>
          <w:rFonts w:ascii="Times New Roman" w:hAnsi="Times New Roman" w:cs="Times New Roman"/>
          <w:lang w:val="en-US"/>
        </w:rPr>
        <w:t xml:space="preserve"> th</w:t>
      </w:r>
      <w:r w:rsidR="00F955F8">
        <w:rPr>
          <w:rFonts w:ascii="Times New Roman" w:hAnsi="Times New Roman" w:cs="Times New Roman"/>
          <w:lang w:val="en-US"/>
        </w:rPr>
        <w:t>e distance between the planes (f</w:t>
      </w:r>
      <w:r>
        <w:rPr>
          <w:rFonts w:ascii="Times New Roman" w:hAnsi="Times New Roman" w:cs="Times New Roman"/>
          <w:lang w:val="en-US"/>
        </w:rPr>
        <w:t xml:space="preserve">ig. 8.7). Since the </w:t>
      </w:r>
      <w:r w:rsidR="00F955F8" w:rsidRPr="00F955F8">
        <w:rPr>
          <w:rFonts w:ascii="Times New Roman" w:hAnsi="Times New Roman" w:cs="Times New Roman"/>
          <w:lang w:val="en-US"/>
        </w:rPr>
        <w:t xml:space="preserve">field </w:t>
      </w:r>
      <w:r w:rsidRPr="00F955F8">
        <w:rPr>
          <w:rFonts w:ascii="Times New Roman" w:hAnsi="Times New Roman" w:cs="Times New Roman"/>
          <w:lang w:val="en-US"/>
        </w:rPr>
        <w:t>strength</w:t>
      </w:r>
      <w:r>
        <w:rPr>
          <w:rFonts w:ascii="Times New Roman" w:hAnsi="Times New Roman" w:cs="Times New Roman"/>
          <w:lang w:val="en-US"/>
        </w:rPr>
        <w:t xml:space="preserve"> outside the planes </w:t>
      </w:r>
      <w:proofErr w:type="gramStart"/>
      <w:r>
        <w:rPr>
          <w:rFonts w:ascii="Times New Roman" w:hAnsi="Times New Roman" w:cs="Times New Roman"/>
          <w:lang w:val="en-US"/>
        </w:rPr>
        <w:t>are</w:t>
      </w:r>
      <w:proofErr w:type="gramEnd"/>
      <w:r>
        <w:rPr>
          <w:rFonts w:ascii="Times New Roman" w:hAnsi="Times New Roman" w:cs="Times New Roman"/>
          <w:lang w:val="en-US"/>
        </w:rPr>
        <w:t xml:space="preserve"> zero,</w:t>
      </w:r>
      <w:r w:rsidR="00F955F8">
        <w:rPr>
          <w:rFonts w:ascii="Times New Roman" w:hAnsi="Times New Roman" w:cs="Times New Roman"/>
          <w:lang w:val="en-US"/>
        </w:rPr>
        <w:t xml:space="preserve"> then</w:t>
      </w:r>
    </w:p>
    <w:p w:rsidR="00F955F8" w:rsidRDefault="001835FC" w:rsidP="00F955F8">
      <w:pPr>
        <w:pStyle w:val="ac"/>
        <w:spacing w:line="360" w:lineRule="auto"/>
        <w:ind w:firstLine="708"/>
        <w:jc w:val="left"/>
        <w:rPr>
          <w:rFonts w:ascii="Times New Roman" w:hAnsi="Times New Roman"/>
          <w:sz w:val="24"/>
          <w:szCs w:val="24"/>
        </w:rPr>
      </w:pPr>
      <m:oMathPara>
        <m:oMath>
          <m:f>
            <m:fPr>
              <m:ctrlPr>
                <w:rPr>
                  <w:rFonts w:ascii="Cambria Math" w:hAnsi="Cambria Math"/>
                  <w:i/>
                  <w:sz w:val="24"/>
                  <w:szCs w:val="24"/>
                  <w:lang w:val="en-US"/>
                </w:rPr>
              </m:ctrlPr>
            </m:fPr>
            <m:num>
              <m:r>
                <w:rPr>
                  <w:rFonts w:ascii="Cambria Math" w:hAnsi="Cambria Math"/>
                  <w:sz w:val="24"/>
                  <w:szCs w:val="24"/>
                  <w:lang w:val="en-US"/>
                </w:rPr>
                <m:t>dφ</m:t>
              </m:r>
            </m:num>
            <m:den>
              <m:r>
                <w:rPr>
                  <w:rFonts w:ascii="Cambria Math" w:hAnsi="Cambria Math"/>
                  <w:sz w:val="24"/>
                  <w:szCs w:val="24"/>
                  <w:lang w:val="en-US"/>
                </w:rPr>
                <m:t>dx</m:t>
              </m:r>
            </m:den>
          </m:f>
          <m:r>
            <w:rPr>
              <w:rFonts w:ascii="Cambria Math" w:hAnsi="Cambria Math"/>
              <w:sz w:val="24"/>
              <w:szCs w:val="24"/>
            </w:rPr>
            <m:t>=0</m:t>
          </m:r>
        </m:oMath>
      </m:oMathPara>
    </w:p>
    <w:p w:rsidR="00F955F8" w:rsidRPr="00F955F8" w:rsidRDefault="00F955F8" w:rsidP="00F955F8">
      <w:pPr>
        <w:pStyle w:val="ac"/>
        <w:spacing w:line="360" w:lineRule="auto"/>
        <w:jc w:val="center"/>
        <w:rPr>
          <w:rFonts w:ascii="Times New Roman" w:hAnsi="Times New Roman"/>
          <w:sz w:val="24"/>
          <w:szCs w:val="24"/>
          <w:lang w:val="en-US"/>
        </w:rPr>
      </w:pPr>
      <m:oMath>
        <m:r>
          <w:rPr>
            <w:rFonts w:ascii="Cambria Math" w:hAnsi="Cambria Math"/>
            <w:sz w:val="24"/>
            <w:szCs w:val="24"/>
            <w:lang w:val="en-US"/>
          </w:rPr>
          <m:t>φ</m:t>
        </m:r>
        <m:d>
          <m:dPr>
            <m:ctrlPr>
              <w:rPr>
                <w:rFonts w:ascii="Cambria Math" w:hAnsi="Cambria Math"/>
                <w:i/>
                <w:sz w:val="24"/>
                <w:szCs w:val="24"/>
                <w:lang w:val="en-US"/>
              </w:rPr>
            </m:ctrlPr>
          </m:dPr>
          <m:e>
            <m:r>
              <w:rPr>
                <w:rFonts w:ascii="Cambria Math" w:hAnsi="Cambria Math"/>
                <w:sz w:val="24"/>
                <w:szCs w:val="24"/>
                <w:lang w:val="en-US"/>
              </w:rPr>
              <m:t>0</m:t>
            </m:r>
          </m:e>
        </m:d>
        <m:r>
          <w:rPr>
            <w:rFonts w:ascii="Cambria Math" w:hAnsi="Cambria Math"/>
            <w:sz w:val="24"/>
            <w:szCs w:val="24"/>
            <w:lang w:val="en-US"/>
          </w:rPr>
          <m:t xml:space="preserve"> </m:t>
        </m:r>
      </m:oMath>
      <w:r w:rsidRPr="00F955F8">
        <w:rPr>
          <w:rFonts w:ascii="Times New Roman" w:hAnsi="Times New Roman"/>
          <w:sz w:val="24"/>
          <w:szCs w:val="24"/>
          <w:lang w:val="en-US"/>
        </w:rPr>
        <w:t>=</w:t>
      </w:r>
      <m:oMath>
        <m:r>
          <w:rPr>
            <w:rFonts w:ascii="Cambria Math" w:hAnsi="Cambria Math"/>
            <w:sz w:val="24"/>
            <w:szCs w:val="24"/>
            <w:lang w:val="en-US"/>
          </w:rPr>
          <m:t xml:space="preserve"> </m:t>
        </m:r>
        <m:sSub>
          <m:sSubPr>
            <m:ctrlPr>
              <w:rPr>
                <w:rFonts w:ascii="Cambria Math" w:hAnsi="Cambria Math"/>
                <w:i/>
                <w:sz w:val="24"/>
                <w:szCs w:val="24"/>
                <w:lang w:val="en-US"/>
              </w:rPr>
            </m:ctrlPr>
          </m:sSubPr>
          <m:e>
            <m:r>
              <w:rPr>
                <w:rFonts w:ascii="Cambria Math" w:hAnsi="Cambria Math"/>
                <w:sz w:val="24"/>
                <w:szCs w:val="24"/>
                <w:lang w:val="en-US"/>
              </w:rPr>
              <m:t>φ</m:t>
            </m:r>
          </m:e>
          <m:sub>
            <m:r>
              <w:rPr>
                <w:rFonts w:ascii="Cambria Math" w:hAnsi="Cambria Math"/>
                <w:sz w:val="24"/>
                <w:szCs w:val="24"/>
                <w:lang w:val="en-US"/>
              </w:rPr>
              <m:t>1</m:t>
            </m:r>
          </m:sub>
        </m:sSub>
      </m:oMath>
      <w:r w:rsidRPr="00F955F8">
        <w:rPr>
          <w:rFonts w:ascii="Times New Roman" w:hAnsi="Times New Roman"/>
          <w:sz w:val="24"/>
          <w:szCs w:val="24"/>
          <w:lang w:val="en-US"/>
        </w:rPr>
        <w:t xml:space="preserve">,   </w:t>
      </w:r>
      <m:oMath>
        <m:sSub>
          <m:sSubPr>
            <m:ctrlPr>
              <w:rPr>
                <w:rFonts w:ascii="Cambria Math" w:hAnsi="Cambria Math"/>
                <w:i/>
                <w:sz w:val="24"/>
                <w:szCs w:val="24"/>
              </w:rPr>
            </m:ctrlPr>
          </m:sSubPr>
          <m:e>
            <m:r>
              <w:rPr>
                <w:rFonts w:ascii="Cambria Math" w:hAnsi="Cambria Math"/>
                <w:sz w:val="24"/>
                <w:szCs w:val="24"/>
              </w:rPr>
              <m:t>φ</m:t>
            </m:r>
            <m:d>
              <m:dPr>
                <m:ctrlPr>
                  <w:rPr>
                    <w:rFonts w:ascii="Cambria Math" w:hAnsi="Cambria Math"/>
                    <w:i/>
                    <w:sz w:val="24"/>
                    <w:szCs w:val="24"/>
                  </w:rPr>
                </m:ctrlPr>
              </m:dPr>
              <m:e>
                <m:r>
                  <w:rPr>
                    <w:rFonts w:ascii="Cambria Math" w:hAnsi="Cambria Math"/>
                    <w:sz w:val="24"/>
                    <w:szCs w:val="24"/>
                  </w:rPr>
                  <m:t>d</m:t>
                </m:r>
              </m:e>
            </m:d>
            <m:r>
              <w:rPr>
                <w:rFonts w:ascii="Cambria Math" w:hAnsi="Cambria Math"/>
                <w:sz w:val="24"/>
                <w:szCs w:val="24"/>
                <w:lang w:val="en-US"/>
              </w:rPr>
              <m:t>=</m:t>
            </m:r>
            <m:sSub>
              <m:sSubPr>
                <m:ctrlPr>
                  <w:rPr>
                    <w:rFonts w:ascii="Cambria Math" w:hAnsi="Cambria Math"/>
                    <w:i/>
                    <w:sz w:val="24"/>
                    <w:szCs w:val="24"/>
                  </w:rPr>
                </m:ctrlPr>
              </m:sSubPr>
              <m:e>
                <m:r>
                  <w:rPr>
                    <w:rFonts w:ascii="Cambria Math" w:hAnsi="Cambria Math"/>
                    <w:sz w:val="24"/>
                    <w:szCs w:val="24"/>
                  </w:rPr>
                  <m:t>φ</m:t>
                </m:r>
              </m:e>
              <m:sub>
                <m:r>
                  <w:rPr>
                    <w:rFonts w:ascii="Cambria Math" w:hAnsi="Cambria Math"/>
                    <w:sz w:val="24"/>
                    <w:szCs w:val="24"/>
                    <w:lang w:val="en-US"/>
                  </w:rPr>
                  <m:t>2</m:t>
                </m:r>
              </m:sub>
            </m:sSub>
          </m:e>
          <m:sub>
            <m:r>
              <w:rPr>
                <w:rFonts w:ascii="Cambria Math" w:hAnsi="Cambria Math"/>
                <w:sz w:val="24"/>
                <w:szCs w:val="24"/>
                <w:lang w:val="en-US"/>
              </w:rPr>
              <m:t xml:space="preserve"> </m:t>
            </m:r>
          </m:sub>
        </m:sSub>
      </m:oMath>
    </w:p>
    <w:p w:rsidR="00F955F8" w:rsidRDefault="00F955F8" w:rsidP="00F955F8">
      <w:pPr>
        <w:spacing w:line="360" w:lineRule="auto"/>
        <w:ind w:firstLine="709"/>
        <w:jc w:val="center"/>
        <w:rPr>
          <w:rFonts w:ascii="Times New Roman" w:hAnsi="Times New Roman" w:cs="Times New Roman"/>
          <w:lang w:val="en-US"/>
        </w:rPr>
      </w:pPr>
      <w:r>
        <w:rPr>
          <w:noProof/>
        </w:rPr>
        <w:drawing>
          <wp:inline distT="0" distB="0" distL="0" distR="0" wp14:anchorId="009E9225" wp14:editId="5E594F5C">
            <wp:extent cx="2072640" cy="1539240"/>
            <wp:effectExtent l="0" t="0" r="3810" b="381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072640" cy="1539240"/>
                    </a:xfrm>
                    <a:prstGeom prst="rect">
                      <a:avLst/>
                    </a:prstGeom>
                    <a:noFill/>
                    <a:ln>
                      <a:noFill/>
                    </a:ln>
                  </pic:spPr>
                </pic:pic>
              </a:graphicData>
            </a:graphic>
          </wp:inline>
        </w:drawing>
      </w:r>
    </w:p>
    <w:p w:rsidR="00F955F8" w:rsidRDefault="00F955F8" w:rsidP="00F955F8">
      <w:pPr>
        <w:spacing w:line="360" w:lineRule="auto"/>
        <w:ind w:firstLine="709"/>
        <w:jc w:val="center"/>
        <w:rPr>
          <w:rFonts w:ascii="Times New Roman" w:hAnsi="Times New Roman" w:cs="Times New Roman"/>
          <w:lang w:val="en-US"/>
        </w:rPr>
      </w:pPr>
      <w:r>
        <w:rPr>
          <w:rFonts w:ascii="Times New Roman" w:hAnsi="Times New Roman" w:cs="Times New Roman"/>
          <w:lang w:val="en-US"/>
        </w:rPr>
        <w:t>Fig/8.7</w:t>
      </w: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Repeating the actions according to the formula (8.2), we find</w:t>
      </w:r>
    </w:p>
    <w:p w:rsidR="00F955F8" w:rsidRPr="00327973" w:rsidRDefault="00F955F8" w:rsidP="00F955F8">
      <w:pPr>
        <w:pStyle w:val="ac"/>
        <w:jc w:val="left"/>
        <w:rPr>
          <w:rFonts w:ascii="Times New Roman" w:hAnsi="Times New Roman"/>
          <w:sz w:val="24"/>
          <w:szCs w:val="24"/>
          <w:lang w:val="en-US"/>
        </w:rPr>
      </w:pPr>
      <m:oMathPara>
        <m:oMath>
          <m:r>
            <w:rPr>
              <w:rFonts w:ascii="Cambria Math" w:hAnsi="Cambria Math"/>
              <w:sz w:val="24"/>
              <w:szCs w:val="24"/>
            </w:rPr>
            <m:t>-</m:t>
          </m:r>
          <m:nary>
            <m:naryPr>
              <m:limLoc m:val="undOvr"/>
              <m:ctrlPr>
                <w:rPr>
                  <w:rFonts w:ascii="Cambria Math" w:hAnsi="Cambria Math"/>
                  <w:i/>
                  <w:sz w:val="24"/>
                  <w:szCs w:val="24"/>
                </w:rPr>
              </m:ctrlPr>
            </m:naryPr>
            <m:sub>
              <m:sSub>
                <m:sSubPr>
                  <m:ctrlPr>
                    <w:rPr>
                      <w:rFonts w:ascii="Cambria Math" w:hAnsi="Cambria Math"/>
                      <w:i/>
                      <w:sz w:val="24"/>
                      <w:szCs w:val="24"/>
                    </w:rPr>
                  </m:ctrlPr>
                </m:sSubPr>
                <m:e>
                  <m:r>
                    <w:rPr>
                      <w:rFonts w:ascii="Cambria Math" w:hAnsi="Cambria Math"/>
                      <w:sz w:val="24"/>
                      <w:szCs w:val="24"/>
                    </w:rPr>
                    <m:t>φ</m:t>
                  </m:r>
                </m:e>
                <m:sub>
                  <m:r>
                    <w:rPr>
                      <w:rFonts w:ascii="Cambria Math" w:hAnsi="Cambria Math"/>
                      <w:sz w:val="24"/>
                      <w:szCs w:val="24"/>
                    </w:rPr>
                    <m:t>1</m:t>
                  </m:r>
                </m:sub>
              </m:sSub>
            </m:sub>
            <m:sup>
              <m:sSub>
                <m:sSubPr>
                  <m:ctrlPr>
                    <w:rPr>
                      <w:rFonts w:ascii="Cambria Math" w:hAnsi="Cambria Math"/>
                      <w:i/>
                      <w:sz w:val="24"/>
                      <w:szCs w:val="24"/>
                    </w:rPr>
                  </m:ctrlPr>
                </m:sSubPr>
                <m:e>
                  <m:r>
                    <w:rPr>
                      <w:rFonts w:ascii="Cambria Math" w:hAnsi="Cambria Math"/>
                      <w:sz w:val="24"/>
                      <w:szCs w:val="24"/>
                    </w:rPr>
                    <m:t>φ</m:t>
                  </m:r>
                </m:e>
                <m:sub>
                  <m:r>
                    <w:rPr>
                      <w:rFonts w:ascii="Cambria Math" w:hAnsi="Cambria Math"/>
                      <w:sz w:val="24"/>
                      <w:szCs w:val="24"/>
                    </w:rPr>
                    <m:t>2</m:t>
                  </m:r>
                </m:sub>
              </m:sSub>
            </m:sup>
            <m:e>
              <m:r>
                <w:rPr>
                  <w:rFonts w:ascii="Cambria Math" w:hAnsi="Cambria Math"/>
                  <w:sz w:val="24"/>
                  <w:szCs w:val="24"/>
                </w:rPr>
                <m:t>d</m:t>
              </m:r>
              <m:r>
                <w:rPr>
                  <w:rFonts w:ascii="Cambria Math" w:hAnsi="Cambria Math"/>
                  <w:sz w:val="24"/>
                  <w:szCs w:val="24"/>
                  <w:lang w:val="en-US"/>
                </w:rPr>
                <m:t>φ=</m:t>
              </m:r>
              <m:f>
                <m:fPr>
                  <m:ctrlPr>
                    <w:rPr>
                      <w:rFonts w:ascii="Cambria Math" w:hAnsi="Cambria Math"/>
                      <w:i/>
                      <w:sz w:val="24"/>
                      <w:szCs w:val="24"/>
                      <w:lang w:val="en-US"/>
                    </w:rPr>
                  </m:ctrlPr>
                </m:fPr>
                <m:num>
                  <m:r>
                    <w:rPr>
                      <w:rFonts w:ascii="Cambria Math" w:hAnsi="Cambria Math"/>
                      <w:sz w:val="24"/>
                      <w:szCs w:val="24"/>
                      <w:lang w:val="en-US"/>
                    </w:rPr>
                    <m:t>σ</m:t>
                  </m:r>
                </m:num>
                <m:den>
                  <m:sSub>
                    <m:sSubPr>
                      <m:ctrlPr>
                        <w:rPr>
                          <w:rFonts w:ascii="Cambria Math" w:hAnsi="Cambria Math"/>
                          <w:i/>
                          <w:sz w:val="24"/>
                          <w:szCs w:val="24"/>
                          <w:lang w:val="en-US"/>
                        </w:rPr>
                      </m:ctrlPr>
                    </m:sSubPr>
                    <m:e>
                      <m:r>
                        <w:rPr>
                          <w:rFonts w:ascii="Cambria Math" w:hAnsi="Cambria Math"/>
                          <w:sz w:val="24"/>
                          <w:szCs w:val="24"/>
                          <w:lang w:val="en-US"/>
                        </w:rPr>
                        <m:t>ε</m:t>
                      </m:r>
                    </m:e>
                    <m:sub>
                      <m:r>
                        <w:rPr>
                          <w:rFonts w:ascii="Cambria Math" w:hAnsi="Cambria Math"/>
                          <w:sz w:val="24"/>
                          <w:szCs w:val="24"/>
                          <w:lang w:val="en-US"/>
                        </w:rPr>
                        <m:t>0</m:t>
                      </m:r>
                    </m:sub>
                  </m:sSub>
                </m:den>
              </m:f>
              <m:nary>
                <m:naryPr>
                  <m:limLoc m:val="undOvr"/>
                  <m:ctrlPr>
                    <w:rPr>
                      <w:rFonts w:ascii="Cambria Math" w:hAnsi="Cambria Math"/>
                      <w:i/>
                      <w:sz w:val="24"/>
                      <w:szCs w:val="24"/>
                      <w:lang w:val="en-US"/>
                    </w:rPr>
                  </m:ctrlPr>
                </m:naryPr>
                <m:sub>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1</m:t>
                      </m:r>
                    </m:sub>
                  </m:sSub>
                </m:sub>
                <m:sup>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2</m:t>
                      </m:r>
                    </m:sub>
                  </m:sSub>
                </m:sup>
                <m:e>
                  <m:r>
                    <w:rPr>
                      <w:rFonts w:ascii="Cambria Math" w:hAnsi="Cambria Math"/>
                      <w:sz w:val="24"/>
                      <w:szCs w:val="24"/>
                      <w:lang w:val="en-US"/>
                    </w:rPr>
                    <m:t>dx</m:t>
                  </m:r>
                </m:e>
              </m:nary>
            </m:e>
          </m:nary>
        </m:oMath>
      </m:oMathPara>
    </w:p>
    <w:p w:rsidR="00F955F8" w:rsidRPr="00327973" w:rsidRDefault="00F955F8" w:rsidP="00F955F8">
      <w:pPr>
        <w:pStyle w:val="ac"/>
        <w:jc w:val="left"/>
        <w:rPr>
          <w:rFonts w:ascii="Times New Roman" w:hAnsi="Times New Roman"/>
          <w:sz w:val="24"/>
          <w:szCs w:val="24"/>
          <w:lang w:val="en-US"/>
        </w:rPr>
      </w:pPr>
    </w:p>
    <w:p w:rsidR="00F955F8" w:rsidRPr="00C05F5A" w:rsidRDefault="001835FC" w:rsidP="00BF02E3">
      <w:pPr>
        <w:pStyle w:val="ac"/>
        <w:spacing w:line="360" w:lineRule="auto"/>
        <w:jc w:val="center"/>
        <w:rPr>
          <w:rFonts w:ascii="Times New Roman" w:hAnsi="Times New Roman"/>
          <w:sz w:val="24"/>
          <w:szCs w:val="24"/>
        </w:rPr>
      </w:pPr>
      <m:oMath>
        <m:sSub>
          <m:sSubPr>
            <m:ctrlPr>
              <w:rPr>
                <w:rFonts w:ascii="Cambria Math" w:hAnsi="Cambria Math"/>
                <w:i/>
                <w:sz w:val="28"/>
                <w:szCs w:val="28"/>
                <w:lang w:val="en-US"/>
              </w:rPr>
            </m:ctrlPr>
          </m:sSubPr>
          <m:e>
            <m:r>
              <w:rPr>
                <w:rFonts w:ascii="Cambria Math" w:hAnsi="Cambria Math"/>
                <w:sz w:val="28"/>
                <w:szCs w:val="28"/>
                <w:lang w:val="en-US"/>
              </w:rPr>
              <m:t>φ</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φ</m:t>
            </m:r>
          </m:e>
          <m:sub>
            <m:r>
              <w:rPr>
                <w:rFonts w:ascii="Cambria Math" w:hAnsi="Cambria Math"/>
                <w:sz w:val="28"/>
                <w:szCs w:val="28"/>
              </w:rPr>
              <m:t>2</m:t>
            </m:r>
          </m:sub>
        </m:sSub>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lang w:val="en-US"/>
              </w:rPr>
              <m:t>σd</m:t>
            </m:r>
          </m:num>
          <m:den>
            <m:sSub>
              <m:sSubPr>
                <m:ctrlPr>
                  <w:rPr>
                    <w:rFonts w:ascii="Cambria Math" w:hAnsi="Cambria Math"/>
                    <w:i/>
                    <w:sz w:val="28"/>
                    <w:szCs w:val="28"/>
                    <w:lang w:val="en-US"/>
                  </w:rPr>
                </m:ctrlPr>
              </m:sSubPr>
              <m:e>
                <m:r>
                  <w:rPr>
                    <w:rFonts w:ascii="Cambria Math" w:hAnsi="Cambria Math"/>
                    <w:sz w:val="28"/>
                    <w:szCs w:val="28"/>
                    <w:lang w:val="en-US"/>
                  </w:rPr>
                  <m:t>ε</m:t>
                </m:r>
              </m:e>
              <m:sub>
                <m:r>
                  <w:rPr>
                    <w:rFonts w:ascii="Cambria Math" w:hAnsi="Cambria Math"/>
                    <w:sz w:val="28"/>
                    <w:szCs w:val="28"/>
                  </w:rPr>
                  <m:t>0</m:t>
                </m:r>
              </m:sub>
            </m:sSub>
            <m:r>
              <w:rPr>
                <w:rFonts w:ascii="Cambria Math" w:hAnsi="Cambria Math"/>
                <w:sz w:val="28"/>
                <w:szCs w:val="28"/>
              </w:rPr>
              <m:t xml:space="preserve"> </m:t>
            </m:r>
          </m:den>
        </m:f>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lang w:val="en-US"/>
              </w:rPr>
              <m:t>qd</m:t>
            </m:r>
          </m:num>
          <m:den>
            <m:sSub>
              <m:sSubPr>
                <m:ctrlPr>
                  <w:rPr>
                    <w:rFonts w:ascii="Cambria Math" w:hAnsi="Cambria Math"/>
                    <w:i/>
                    <w:sz w:val="28"/>
                    <w:szCs w:val="28"/>
                    <w:lang w:val="en-US"/>
                  </w:rPr>
                </m:ctrlPr>
              </m:sSubPr>
              <m:e>
                <m:r>
                  <w:rPr>
                    <w:rFonts w:ascii="Cambria Math" w:hAnsi="Cambria Math"/>
                    <w:sz w:val="28"/>
                    <w:szCs w:val="28"/>
                    <w:lang w:val="en-US"/>
                  </w:rPr>
                  <m:t>ε</m:t>
                </m:r>
              </m:e>
              <m:sub>
                <m:r>
                  <w:rPr>
                    <w:rFonts w:ascii="Cambria Math" w:hAnsi="Cambria Math"/>
                    <w:sz w:val="28"/>
                    <w:szCs w:val="28"/>
                  </w:rPr>
                  <m:t>0</m:t>
                </m:r>
              </m:sub>
            </m:sSub>
            <m:r>
              <w:rPr>
                <w:rFonts w:ascii="Cambria Math" w:hAnsi="Cambria Math"/>
                <w:sz w:val="28"/>
                <w:szCs w:val="28"/>
                <w:lang w:val="en-US"/>
              </w:rPr>
              <m:t>S</m:t>
            </m:r>
          </m:den>
        </m:f>
        <m:r>
          <w:rPr>
            <w:rFonts w:ascii="Cambria Math" w:hAnsi="Cambria Math"/>
            <w:sz w:val="28"/>
            <w:szCs w:val="28"/>
          </w:rPr>
          <m:t xml:space="preserve">   </m:t>
        </m:r>
      </m:oMath>
      <w:r w:rsidR="00F955F8">
        <w:rPr>
          <w:rFonts w:ascii="Times New Roman" w:hAnsi="Times New Roman"/>
          <w:sz w:val="24"/>
          <w:szCs w:val="24"/>
        </w:rPr>
        <w:t xml:space="preserve"> или</w:t>
      </w:r>
      <w:r w:rsidR="00F955F8" w:rsidRPr="00327973">
        <w:rPr>
          <w:rFonts w:ascii="Times New Roman" w:hAnsi="Times New Roman"/>
          <w:sz w:val="24"/>
          <w:szCs w:val="24"/>
        </w:rPr>
        <w:t xml:space="preserve">  </w:t>
      </w:r>
      <w:r w:rsidR="00F955F8">
        <w:rPr>
          <w:rFonts w:ascii="Times New Roman" w:hAnsi="Times New Roman"/>
          <w:sz w:val="24"/>
          <w:szCs w:val="24"/>
        </w:rPr>
        <w:t xml:space="preserve"> </w:t>
      </w:r>
      <m:oMath>
        <m:r>
          <w:rPr>
            <w:rFonts w:ascii="Cambria Math" w:hAnsi="Cambria Math"/>
            <w:sz w:val="24"/>
            <w:szCs w:val="24"/>
          </w:rPr>
          <m:t>U=Ed</m:t>
        </m:r>
      </m:oMath>
    </w:p>
    <w:p w:rsidR="00BF02E3" w:rsidRDefault="00BF02E3" w:rsidP="00BF02E3">
      <w:pPr>
        <w:spacing w:line="360" w:lineRule="auto"/>
        <w:ind w:firstLine="709"/>
        <w:rPr>
          <w:rFonts w:ascii="Times New Roman" w:hAnsi="Times New Roman" w:cs="Times New Roman"/>
          <w:lang w:val="en-US"/>
        </w:rPr>
      </w:pPr>
      <w:r>
        <w:rPr>
          <w:rFonts w:ascii="Times New Roman" w:hAnsi="Times New Roman" w:cs="Times New Roman"/>
          <w:lang w:val="en-US"/>
        </w:rPr>
        <w:t>Graphs of potential versus distance are shown in Figure 8.8.</w:t>
      </w:r>
    </w:p>
    <w:p w:rsidR="00BF02E3" w:rsidRPr="00BF02E3" w:rsidRDefault="00BF02E3" w:rsidP="00F955F8">
      <w:pPr>
        <w:pStyle w:val="ac"/>
        <w:jc w:val="center"/>
        <w:rPr>
          <w:rFonts w:ascii="Times New Roman" w:hAnsi="Times New Roman"/>
          <w:sz w:val="24"/>
          <w:szCs w:val="24"/>
          <w:lang w:val="en-US"/>
        </w:rPr>
      </w:pPr>
    </w:p>
    <w:p w:rsidR="00F955F8" w:rsidRDefault="00F955F8" w:rsidP="00F955F8">
      <w:pPr>
        <w:spacing w:line="360" w:lineRule="auto"/>
        <w:ind w:firstLine="709"/>
        <w:jc w:val="center"/>
        <w:rPr>
          <w:rFonts w:ascii="Times New Roman" w:hAnsi="Times New Roman" w:cs="Times New Roman"/>
          <w:lang w:val="en-US"/>
        </w:rPr>
      </w:pPr>
      <w:r>
        <w:rPr>
          <w:noProof/>
        </w:rPr>
        <w:drawing>
          <wp:inline distT="0" distB="0" distL="0" distR="0" wp14:anchorId="234665ED" wp14:editId="5EC0EA72">
            <wp:extent cx="2011680" cy="1394460"/>
            <wp:effectExtent l="0" t="0" r="762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011680" cy="1394460"/>
                    </a:xfrm>
                    <a:prstGeom prst="rect">
                      <a:avLst/>
                    </a:prstGeom>
                    <a:noFill/>
                    <a:ln>
                      <a:noFill/>
                    </a:ln>
                  </pic:spPr>
                </pic:pic>
              </a:graphicData>
            </a:graphic>
          </wp:inline>
        </w:drawing>
      </w:r>
    </w:p>
    <w:p w:rsidR="00BF02E3" w:rsidRPr="00BF02E3" w:rsidRDefault="00BF02E3" w:rsidP="00F955F8">
      <w:pPr>
        <w:spacing w:line="360" w:lineRule="auto"/>
        <w:ind w:firstLine="709"/>
        <w:jc w:val="center"/>
        <w:rPr>
          <w:rFonts w:ascii="Times New Roman" w:hAnsi="Times New Roman" w:cs="Times New Roman"/>
          <w:lang w:val="en-US"/>
        </w:rPr>
      </w:pPr>
      <w:r>
        <w:rPr>
          <w:rFonts w:ascii="Times New Roman" w:hAnsi="Times New Roman" w:cs="Times New Roman"/>
          <w:lang w:val="en-US"/>
        </w:rPr>
        <w:t>Fig.8.8</w:t>
      </w:r>
    </w:p>
    <w:p w:rsidR="00004873" w:rsidRDefault="00004873">
      <w:pPr>
        <w:spacing w:line="360" w:lineRule="auto"/>
        <w:ind w:firstLine="709"/>
        <w:rPr>
          <w:rFonts w:ascii="Times New Roman" w:hAnsi="Times New Roman" w:cs="Times New Roman"/>
          <w:lang w:val="en-US"/>
        </w:rPr>
      </w:pPr>
    </w:p>
    <w:p w:rsidR="00004873" w:rsidRPr="00BF02E3" w:rsidRDefault="001F40BF" w:rsidP="00BC6B87">
      <w:pPr>
        <w:pStyle w:val="3"/>
      </w:pPr>
      <w:bookmarkStart w:id="61" w:name="_Toc536272066"/>
      <w:bookmarkStart w:id="62" w:name="_Toc536272153"/>
      <w:bookmarkStart w:id="63" w:name="_Toc536272258"/>
      <w:bookmarkStart w:id="64" w:name="_Toc536272362"/>
      <w:bookmarkStart w:id="65" w:name="_Toc536455118"/>
      <w:r>
        <w:lastRenderedPageBreak/>
        <w:t>3) Field of charged spherical surface</w:t>
      </w:r>
      <w:bookmarkEnd w:id="61"/>
      <w:bookmarkEnd w:id="62"/>
      <w:bookmarkEnd w:id="63"/>
      <w:bookmarkEnd w:id="64"/>
      <w:bookmarkEnd w:id="65"/>
    </w:p>
    <w:p w:rsidR="00004873" w:rsidRDefault="001F40BF">
      <w:pPr>
        <w:spacing w:line="360" w:lineRule="auto"/>
        <w:ind w:firstLine="709"/>
        <w:jc w:val="center"/>
      </w:pPr>
      <w:r>
        <w:rPr>
          <w:noProof/>
        </w:rPr>
        <w:drawing>
          <wp:inline distT="0" distB="0" distL="0" distR="0" wp14:anchorId="29EEFDD8" wp14:editId="508D068F">
            <wp:extent cx="3063240" cy="2506980"/>
            <wp:effectExtent l="0" t="0" r="0" b="0"/>
            <wp:docPr id="14"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4"/>
                    <pic:cNvPicPr>
                      <a:picLocks noChangeAspect="1" noChangeArrowheads="1"/>
                    </pic:cNvPicPr>
                  </pic:nvPicPr>
                  <pic:blipFill>
                    <a:blip r:embed="rId120"/>
                    <a:stretch>
                      <a:fillRect/>
                    </a:stretch>
                  </pic:blipFill>
                  <pic:spPr bwMode="auto">
                    <a:xfrm>
                      <a:off x="0" y="0"/>
                      <a:ext cx="3063240" cy="2506980"/>
                    </a:xfrm>
                    <a:prstGeom prst="rect">
                      <a:avLst/>
                    </a:prstGeom>
                  </pic:spPr>
                </pic:pic>
              </a:graphicData>
            </a:graphic>
          </wp:inline>
        </w:drawing>
      </w:r>
    </w:p>
    <w:p w:rsidR="00004873" w:rsidRPr="001F40BF" w:rsidRDefault="001F40BF">
      <w:pPr>
        <w:spacing w:line="360" w:lineRule="auto"/>
        <w:ind w:firstLine="709"/>
        <w:jc w:val="center"/>
        <w:rPr>
          <w:lang w:val="en-US"/>
        </w:rPr>
      </w:pPr>
      <w:r>
        <w:rPr>
          <w:rFonts w:ascii="Times New Roman" w:hAnsi="Times New Roman" w:cs="Times New Roman"/>
          <w:lang w:val="en-US"/>
        </w:rPr>
        <w:t>Fig. 8.9</w:t>
      </w:r>
    </w:p>
    <w:p w:rsidR="00004873" w:rsidRPr="001F40BF" w:rsidRDefault="001F40BF">
      <w:pPr>
        <w:spacing w:line="360" w:lineRule="auto"/>
        <w:ind w:firstLine="709"/>
        <w:rPr>
          <w:lang w:val="en-US"/>
        </w:rPr>
      </w:pPr>
      <w:r>
        <w:rPr>
          <w:rFonts w:ascii="Times New Roman" w:hAnsi="Times New Roman" w:cs="Times New Roman"/>
          <w:lang w:val="en-US"/>
        </w:rPr>
        <w:t xml:space="preserve">Due to symmetry, the electric field </w:t>
      </w:r>
      <m:oMath>
        <m:acc>
          <m:accPr>
            <m:chr m:val="⃗"/>
            <m:ctrlPr>
              <w:rPr>
                <w:rFonts w:ascii="Cambria Math" w:hAnsi="Cambria Math"/>
              </w:rPr>
            </m:ctrlPr>
          </m:accPr>
          <m:e>
            <m:r>
              <w:rPr>
                <w:rFonts w:ascii="Cambria Math" w:hAnsi="Cambria Math"/>
              </w:rPr>
              <m:t>Е</m:t>
            </m:r>
          </m:e>
        </m:acc>
      </m:oMath>
      <w:r>
        <w:rPr>
          <w:rFonts w:ascii="Times New Roman" w:hAnsi="Times New Roman" w:cs="Times New Roman"/>
          <w:lang w:val="en-US"/>
        </w:rPr>
        <w:t xml:space="preserve"> lines should diverge radially from the center (fig.8.9). As the integration surface, we choose a sphere of radius r ˃ R.</w:t>
      </w:r>
    </w:p>
    <w:p w:rsidR="00004873" w:rsidRDefault="001F40BF">
      <w:pPr>
        <w:spacing w:line="360" w:lineRule="auto"/>
        <w:ind w:firstLine="709"/>
        <w:rPr>
          <w:lang w:val="en-US"/>
        </w:rPr>
      </w:pPr>
      <w:r>
        <w:rPr>
          <w:rFonts w:ascii="Times New Roman" w:hAnsi="Times New Roman" w:cs="Times New Roman"/>
          <w:lang w:val="en-US"/>
        </w:rPr>
        <w:t xml:space="preserve">At any point of this sphere </w:t>
      </w:r>
      <m:oMath>
        <m:acc>
          <m:accPr>
            <m:chr m:val="⃗"/>
            <m:ctrlPr>
              <w:rPr>
                <w:rFonts w:ascii="Cambria Math" w:hAnsi="Cambria Math"/>
              </w:rPr>
            </m:ctrlPr>
          </m:accPr>
          <m:e>
            <m:r>
              <w:rPr>
                <w:rFonts w:ascii="Cambria Math" w:hAnsi="Cambria Math"/>
              </w:rPr>
              <m:t>E</m:t>
            </m:r>
          </m:e>
        </m:acc>
        <m:r>
          <w:rPr>
            <w:rFonts w:ascii="Cambria Math" w:hAnsi="Cambria Math"/>
          </w:rPr>
          <m:t>d</m:t>
        </m:r>
        <m:acc>
          <m:accPr>
            <m:chr m:val="⃗"/>
            <m:ctrlPr>
              <w:rPr>
                <w:rFonts w:ascii="Cambria Math" w:hAnsi="Cambria Math"/>
              </w:rPr>
            </m:ctrlPr>
          </m:accPr>
          <m:e>
            <m:r>
              <w:rPr>
                <w:rFonts w:ascii="Cambria Math" w:hAnsi="Cambria Math"/>
              </w:rPr>
              <m:t>S</m:t>
            </m:r>
          </m:e>
        </m:acc>
        <m:r>
          <w:rPr>
            <w:rFonts w:ascii="Cambria Math" w:hAnsi="Cambria Math"/>
            <w:lang w:val="en-US"/>
          </w:rPr>
          <m:t>=</m:t>
        </m:r>
        <w:proofErr w:type="gramStart"/>
        <m:r>
          <m:rPr>
            <m:lit/>
            <m:nor/>
          </m:rPr>
          <w:rPr>
            <w:rFonts w:ascii="Cambria Math" w:hAnsi="Cambria Math"/>
            <w:i/>
            <w:lang w:val="en-US"/>
          </w:rPr>
          <m:t>EdS</m:t>
        </m:r>
      </m:oMath>
      <w:r>
        <w:rPr>
          <w:rFonts w:ascii="Times New Roman" w:hAnsi="Times New Roman" w:cs="Times New Roman"/>
          <w:lang w:val="en-US"/>
        </w:rPr>
        <w:t xml:space="preserve"> </w:t>
      </w:r>
      <w:r w:rsidR="001D7EA8">
        <w:rPr>
          <w:rFonts w:ascii="Times New Roman" w:hAnsi="Times New Roman" w:cs="Times New Roman"/>
          <w:lang w:val="en-US"/>
        </w:rPr>
        <w:t xml:space="preserve"> </w:t>
      </w:r>
      <w:r>
        <w:rPr>
          <w:rFonts w:ascii="Times New Roman" w:hAnsi="Times New Roman" w:cs="Times New Roman"/>
          <w:lang w:val="en-US"/>
        </w:rPr>
        <w:t>and</w:t>
      </w:r>
      <w:proofErr w:type="gramEnd"/>
      <w:r>
        <w:rPr>
          <w:rFonts w:ascii="Times New Roman" w:hAnsi="Times New Roman" w:cs="Times New Roman"/>
          <w:lang w:val="en-US"/>
        </w:rPr>
        <w:t xml:space="preserve"> therefore</w:t>
      </w:r>
    </w:p>
    <w:p w:rsidR="00004873" w:rsidRDefault="004E30A9">
      <w:pPr>
        <w:spacing w:line="360" w:lineRule="auto"/>
        <w:ind w:firstLine="709"/>
        <w:jc w:val="center"/>
        <w:rPr>
          <w:lang w:val="en-US"/>
        </w:rPr>
      </w:pPr>
      <w:r w:rsidRPr="00E72693">
        <w:rPr>
          <w:position w:val="-32"/>
        </w:rPr>
        <w:object w:dxaOrig="2439" w:dyaOrig="760">
          <v:shape id="_x0000_i1072" type="#_x0000_t75" style="width:121.85pt;height:38pt" o:ole="" filled="t">
            <v:fill color2="black"/>
            <v:imagedata r:id="rId121" o:title=""/>
          </v:shape>
          <o:OLEObject Type="Embed" ProgID="Equation.3" ShapeID="_x0000_i1072" DrawAspect="Content" ObjectID="_1610302316" r:id="rId122"/>
        </w:object>
      </w: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Using the Gauss theorem, we get</w:t>
      </w:r>
    </w:p>
    <w:p w:rsidR="00004873" w:rsidRDefault="004E30A9">
      <w:pPr>
        <w:spacing w:line="360" w:lineRule="auto"/>
        <w:ind w:firstLine="709"/>
        <w:jc w:val="center"/>
      </w:pPr>
      <w:r w:rsidRPr="00E72693">
        <w:rPr>
          <w:position w:val="-30"/>
        </w:rPr>
        <w:object w:dxaOrig="1300" w:dyaOrig="680">
          <v:shape id="_x0000_i1073" type="#_x0000_t75" style="width:64.9pt;height:34pt" o:ole="" filled="t">
            <v:fill color2="black"/>
            <v:imagedata r:id="rId123" o:title=""/>
          </v:shape>
          <o:OLEObject Type="Embed" ProgID="Equation.3" ShapeID="_x0000_i1073" DrawAspect="Content" ObjectID="_1610302317" r:id="rId124"/>
        </w:object>
      </w: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From here</w:t>
      </w:r>
    </w:p>
    <w:p w:rsidR="00004873" w:rsidRDefault="004E30A9">
      <w:pPr>
        <w:spacing w:line="360" w:lineRule="auto"/>
        <w:ind w:left="3545" w:firstLine="709"/>
        <w:jc w:val="center"/>
        <w:rPr>
          <w:lang w:val="en-US"/>
        </w:rPr>
      </w:pPr>
      <w:r w:rsidRPr="00E72693">
        <w:rPr>
          <w:position w:val="-30"/>
        </w:rPr>
        <w:object w:dxaOrig="1160" w:dyaOrig="680">
          <v:shape id="_x0000_i1074" type="#_x0000_t75" style="width:58.15pt;height:34pt" o:ole="" filled="t">
            <v:fill color2="black"/>
            <v:imagedata r:id="rId125" o:title=""/>
          </v:shape>
          <o:OLEObject Type="Embed" ProgID="Equation.3" ShapeID="_x0000_i1074" DrawAspect="Content" ObjectID="_1610302318" r:id="rId126"/>
        </w:object>
      </w:r>
      <w:r w:rsidR="001F40BF">
        <w:rPr>
          <w:rFonts w:ascii="Times New Roman" w:hAnsi="Times New Roman" w:cs="Times New Roman"/>
          <w:lang w:val="en-US"/>
        </w:rPr>
        <w:tab/>
      </w:r>
      <w:r w:rsidR="001F40BF">
        <w:rPr>
          <w:rFonts w:ascii="Times New Roman" w:hAnsi="Times New Roman" w:cs="Times New Roman"/>
          <w:lang w:val="en-US"/>
        </w:rPr>
        <w:tab/>
      </w:r>
      <w:r w:rsidR="001F40BF">
        <w:rPr>
          <w:rFonts w:ascii="Times New Roman" w:hAnsi="Times New Roman" w:cs="Times New Roman"/>
          <w:lang w:val="en-US"/>
        </w:rPr>
        <w:tab/>
      </w:r>
      <w:r w:rsidR="001F40BF">
        <w:rPr>
          <w:rFonts w:ascii="Times New Roman" w:hAnsi="Times New Roman" w:cs="Times New Roman"/>
          <w:lang w:val="en-US"/>
        </w:rPr>
        <w:tab/>
      </w:r>
      <w:r w:rsidR="001F40BF">
        <w:rPr>
          <w:rFonts w:ascii="Times New Roman" w:hAnsi="Times New Roman" w:cs="Times New Roman"/>
          <w:lang w:val="en-US"/>
        </w:rPr>
        <w:tab/>
        <w:t>(8.3)</w:t>
      </w:r>
    </w:p>
    <w:p w:rsidR="00004873" w:rsidRDefault="001F40BF">
      <w:pPr>
        <w:spacing w:line="360" w:lineRule="auto"/>
        <w:ind w:firstLine="709"/>
        <w:rPr>
          <w:lang w:val="en-US"/>
        </w:rPr>
      </w:pPr>
      <w:r>
        <w:rPr>
          <w:rFonts w:ascii="Times New Roman" w:hAnsi="Times New Roman" w:cs="Times New Roman"/>
          <w:lang w:val="en-US"/>
        </w:rPr>
        <w:t xml:space="preserve">The result obtained is the same as in the case when the entire charge is concentrated at the </w:t>
      </w:r>
      <w:proofErr w:type="gramStart"/>
      <w:r>
        <w:rPr>
          <w:rFonts w:ascii="Times New Roman" w:hAnsi="Times New Roman" w:cs="Times New Roman"/>
          <w:lang w:val="en-US"/>
        </w:rPr>
        <w:t>point</w:t>
      </w:r>
      <w:r w:rsidR="004E30A9">
        <w:rPr>
          <w:rFonts w:ascii="Times New Roman" w:hAnsi="Times New Roman" w:cs="Times New Roman"/>
          <w:lang w:val="en-US"/>
        </w:rPr>
        <w:t xml:space="preserve"> </w:t>
      </w:r>
      <w:r>
        <w:rPr>
          <w:rFonts w:ascii="Times New Roman" w:hAnsi="Times New Roman" w:cs="Times New Roman"/>
          <w:lang w:val="en-US"/>
        </w:rPr>
        <w:t xml:space="preserve"> r</w:t>
      </w:r>
      <w:proofErr w:type="gramEnd"/>
      <w:r>
        <w:rPr>
          <w:rFonts w:ascii="Times New Roman" w:hAnsi="Times New Roman" w:cs="Times New Roman"/>
          <w:lang w:val="en-US"/>
        </w:rPr>
        <w:t xml:space="preserve"> = 0. For the field inside the sphere with </w:t>
      </w:r>
      <m:oMath>
        <m:sSub>
          <m:sSubPr>
            <m:ctrlPr>
              <w:rPr>
                <w:rFonts w:ascii="Cambria Math" w:hAnsi="Cambria Math"/>
              </w:rPr>
            </m:ctrlPr>
          </m:sSubPr>
          <m:e>
            <m:r>
              <w:rPr>
                <w:rFonts w:ascii="Cambria Math" w:hAnsi="Cambria Math"/>
              </w:rPr>
              <m:t>r</m:t>
            </m:r>
          </m:e>
          <m:sub>
            <m:r>
              <w:rPr>
                <w:rFonts w:ascii="Cambria Math" w:hAnsi="Cambria Math"/>
                <w:lang w:val="en-US"/>
              </w:rPr>
              <m:t>1</m:t>
            </m:r>
          </m:sub>
        </m:sSub>
        <m:r>
          <w:rPr>
            <w:rFonts w:ascii="Cambria Math" w:hAnsi="Cambria Math"/>
            <w:lang w:val="en-US"/>
          </w:rPr>
          <m:t>&lt;</m:t>
        </m:r>
        <m:r>
          <w:rPr>
            <w:rFonts w:ascii="Cambria Math" w:hAnsi="Cambria Math"/>
          </w:rPr>
          <m:t>r</m:t>
        </m:r>
      </m:oMath>
    </w:p>
    <w:p w:rsidR="00004873" w:rsidRDefault="004E30A9">
      <w:pPr>
        <w:spacing w:line="360" w:lineRule="auto"/>
        <w:ind w:firstLine="709"/>
        <w:jc w:val="center"/>
        <w:rPr>
          <w:lang w:val="uk-UA"/>
        </w:rPr>
      </w:pPr>
      <w:r w:rsidRPr="00755264">
        <w:rPr>
          <w:lang w:val="en-US"/>
        </w:rPr>
        <w:t xml:space="preserve"> </w:t>
      </w:r>
      <w:r w:rsidR="0010250A" w:rsidRPr="00E72693">
        <w:rPr>
          <w:position w:val="-32"/>
        </w:rPr>
        <w:object w:dxaOrig="1160" w:dyaOrig="760">
          <v:shape id="_x0000_i1075" type="#_x0000_t75" style="width:57.75pt;height:38pt" o:ole="" filled="t">
            <v:fill color2="black"/>
            <v:imagedata r:id="rId127" o:title=""/>
          </v:shape>
          <o:OLEObject Type="Embed" ProgID="Equation.3" ShapeID="_x0000_i1075" DrawAspect="Content" ObjectID="_1610302319" r:id="rId128"/>
        </w:object>
      </w:r>
      <w:proofErr w:type="gramStart"/>
      <w:r>
        <w:rPr>
          <w:lang w:val="en-US"/>
        </w:rPr>
        <w:t>,</w:t>
      </w:r>
      <w:r w:rsidR="001F40BF">
        <w:rPr>
          <w:rFonts w:ascii="Times New Roman" w:hAnsi="Times New Roman" w:cs="Times New Roman"/>
          <w:lang w:val="en-US"/>
        </w:rPr>
        <w:t xml:space="preserve">     i.e.</w:t>
      </w:r>
      <w:proofErr w:type="gramEnd"/>
      <w:r w:rsidR="001F40BF">
        <w:rPr>
          <w:rFonts w:ascii="Times New Roman" w:hAnsi="Times New Roman" w:cs="Times New Roman"/>
          <w:lang w:val="uk-UA"/>
        </w:rPr>
        <w:t xml:space="preserve"> </w:t>
      </w:r>
      <w:r w:rsidR="009B386B" w:rsidRPr="009B386B">
        <w:rPr>
          <w:position w:val="-12"/>
        </w:rPr>
        <w:object w:dxaOrig="780" w:dyaOrig="360">
          <v:shape id="_x0000_i1076" type="#_x0000_t75" style="width:39.15pt;height:18.2pt" o:ole="" filled="t">
            <v:fill color2="black"/>
            <v:imagedata r:id="rId129" o:title=""/>
          </v:shape>
          <o:OLEObject Type="Embed" ProgID="Equation.3" ShapeID="_x0000_i1076" DrawAspect="Content" ObjectID="_1610302320" r:id="rId130"/>
        </w:object>
      </w: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 xml:space="preserve">Thus, inside a spherical surface charged with a constant surface </w:t>
      </w:r>
      <w:proofErr w:type="gramStart"/>
      <w:r>
        <w:rPr>
          <w:rFonts w:ascii="Times New Roman" w:hAnsi="Times New Roman" w:cs="Times New Roman"/>
          <w:lang w:val="en-US"/>
        </w:rPr>
        <w:t xml:space="preserve">density </w:t>
      </w:r>
      <w:proofErr w:type="gramEnd"/>
      <m:oMath>
        <m:r>
          <w:rPr>
            <w:rFonts w:ascii="Cambria Math" w:hAnsi="Cambria Math"/>
          </w:rPr>
          <m:t>σ</m:t>
        </m:r>
      </m:oMath>
      <w:r>
        <w:rPr>
          <w:rFonts w:ascii="Times New Roman" w:hAnsi="Times New Roman" w:cs="Times New Roman"/>
          <w:lang w:val="en-US"/>
        </w:rPr>
        <w:t>, the field is absent, and outside its field is identical with the field of a point charge of the same magnitude placed in the center of the sphere.</w:t>
      </w:r>
    </w:p>
    <w:p w:rsidR="00004873" w:rsidRPr="001F40BF" w:rsidRDefault="001F40BF">
      <w:pPr>
        <w:spacing w:line="360" w:lineRule="auto"/>
        <w:ind w:firstLine="709"/>
        <w:rPr>
          <w:lang w:val="en-US"/>
        </w:rPr>
      </w:pPr>
      <w:r>
        <w:rPr>
          <w:rFonts w:ascii="Times New Roman" w:hAnsi="Times New Roman" w:cs="Times New Roman"/>
          <w:lang w:val="en-US"/>
        </w:rPr>
        <w:t xml:space="preserve">The graph </w:t>
      </w:r>
      <w:proofErr w:type="gramStart"/>
      <w:r>
        <w:rPr>
          <w:rFonts w:ascii="Times New Roman" w:hAnsi="Times New Roman" w:cs="Times New Roman"/>
          <w:lang w:val="en-US"/>
        </w:rPr>
        <w:t xml:space="preserve">of  </w:t>
      </w:r>
      <w:r w:rsidRPr="001D7EA8">
        <w:rPr>
          <w:rFonts w:ascii="Times New Roman" w:hAnsi="Times New Roman" w:cs="Times New Roman"/>
          <w:b/>
          <w:i/>
          <w:lang w:val="en-US"/>
        </w:rPr>
        <w:t>E</w:t>
      </w:r>
      <w:proofErr w:type="gramEnd"/>
      <w:r>
        <w:rPr>
          <w:rFonts w:ascii="Times New Roman" w:hAnsi="Times New Roman" w:cs="Times New Roman"/>
          <w:lang w:val="en-US"/>
        </w:rPr>
        <w:t xml:space="preserve"> versus </w:t>
      </w:r>
      <w:r w:rsidRPr="001D7EA8">
        <w:rPr>
          <w:rFonts w:ascii="Times New Roman" w:hAnsi="Times New Roman" w:cs="Times New Roman"/>
          <w:b/>
          <w:i/>
          <w:lang w:val="en-US"/>
        </w:rPr>
        <w:t>r</w:t>
      </w:r>
      <w:r>
        <w:rPr>
          <w:rFonts w:ascii="Times New Roman" w:hAnsi="Times New Roman" w:cs="Times New Roman"/>
          <w:lang w:val="en-US"/>
        </w:rPr>
        <w:t xml:space="preserve"> is shown in Fig.8.10.</w:t>
      </w:r>
    </w:p>
    <w:p w:rsidR="00004873" w:rsidRDefault="009B386B">
      <w:pPr>
        <w:spacing w:line="360" w:lineRule="auto"/>
        <w:ind w:firstLine="709"/>
        <w:jc w:val="center"/>
      </w:pPr>
      <w:r>
        <w:rPr>
          <w:noProof/>
        </w:rPr>
        <w:lastRenderedPageBreak/>
        <w:drawing>
          <wp:inline distT="0" distB="0" distL="0" distR="0" wp14:anchorId="4D41738A" wp14:editId="62FA5BEF">
            <wp:extent cx="2514600" cy="192786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514600" cy="1927860"/>
                    </a:xfrm>
                    <a:prstGeom prst="rect">
                      <a:avLst/>
                    </a:prstGeom>
                    <a:noFill/>
                    <a:ln>
                      <a:noFill/>
                    </a:ln>
                  </pic:spPr>
                </pic:pic>
              </a:graphicData>
            </a:graphic>
          </wp:inline>
        </w:drawing>
      </w:r>
    </w:p>
    <w:p w:rsidR="00004873" w:rsidRPr="001F40BF" w:rsidRDefault="001F40BF">
      <w:pPr>
        <w:spacing w:line="360" w:lineRule="auto"/>
        <w:ind w:firstLine="709"/>
        <w:jc w:val="center"/>
        <w:rPr>
          <w:lang w:val="en-US"/>
        </w:rPr>
      </w:pPr>
      <w:r>
        <w:rPr>
          <w:rFonts w:ascii="Times New Roman" w:hAnsi="Times New Roman" w:cs="Times New Roman"/>
          <w:lang w:val="en-US"/>
        </w:rPr>
        <w:t>Fig. 8.10</w:t>
      </w:r>
    </w:p>
    <w:p w:rsidR="00004873" w:rsidRDefault="001F40BF">
      <w:pPr>
        <w:spacing w:line="360" w:lineRule="auto"/>
        <w:ind w:firstLine="709"/>
        <w:jc w:val="center"/>
        <w:rPr>
          <w:rFonts w:ascii="Times New Roman" w:hAnsi="Times New Roman" w:cs="Times New Roman"/>
          <w:lang w:val="en-US"/>
        </w:rPr>
      </w:pPr>
      <w:r>
        <w:rPr>
          <w:rFonts w:ascii="Times New Roman" w:hAnsi="Times New Roman" w:cs="Times New Roman"/>
          <w:lang w:val="en-US"/>
        </w:rPr>
        <w:t>The potential difference outside the sphere (Fig. 8.11) is determined by the relation:</w:t>
      </w:r>
    </w:p>
    <w:p w:rsidR="0010250A" w:rsidRPr="0010250A" w:rsidRDefault="001835FC" w:rsidP="0010250A">
      <w:pPr>
        <w:tabs>
          <w:tab w:val="left" w:pos="0"/>
        </w:tabs>
        <w:spacing w:line="360" w:lineRule="auto"/>
        <w:jc w:val="center"/>
        <w:rPr>
          <w:lang w:val="en-US"/>
        </w:rPr>
      </w:pPr>
      <m:oMathPara>
        <m:oMath>
          <m:sSub>
            <m:sSubPr>
              <m:ctrlPr>
                <w:rPr>
                  <w:rFonts w:ascii="Cambria Math" w:hAnsi="Cambria Math"/>
                  <w:i/>
                </w:rPr>
              </m:ctrlPr>
            </m:sSubPr>
            <m:e>
              <m:r>
                <w:rPr>
                  <w:rFonts w:ascii="Cambria Math" w:hAnsi="Cambria Math"/>
                </w:rPr>
                <m:t>φ</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2</m:t>
              </m:r>
            </m:sub>
          </m:sSub>
          <m:r>
            <w:rPr>
              <w:rFonts w:ascii="Cambria Math" w:hAnsi="Cambria Math"/>
            </w:rPr>
            <m:t>=</m:t>
          </m:r>
          <m:nary>
            <m:naryPr>
              <m:limLoc m:val="undOvr"/>
              <m:ctrlPr>
                <w:rPr>
                  <w:rFonts w:ascii="Cambria Math" w:hAnsi="Cambria Math"/>
                  <w:i/>
                </w:rPr>
              </m:ctrlPr>
            </m:naryPr>
            <m:sub>
              <m:sSub>
                <m:sSubPr>
                  <m:ctrlPr>
                    <w:rPr>
                      <w:rFonts w:ascii="Cambria Math" w:hAnsi="Cambria Math"/>
                      <w:i/>
                    </w:rPr>
                  </m:ctrlPr>
                </m:sSubPr>
                <m:e>
                  <m:r>
                    <w:rPr>
                      <w:rFonts w:ascii="Cambria Math" w:hAnsi="Cambria Math"/>
                    </w:rPr>
                    <m:t>r</m:t>
                  </m:r>
                </m:e>
                <m:sub>
                  <m:r>
                    <w:rPr>
                      <w:rFonts w:ascii="Cambria Math" w:hAnsi="Cambria Math"/>
                    </w:rPr>
                    <m:t>1</m:t>
                  </m:r>
                </m:sub>
              </m:sSub>
            </m:sub>
            <m:sup>
              <m:sSub>
                <m:sSubPr>
                  <m:ctrlPr>
                    <w:rPr>
                      <w:rFonts w:ascii="Cambria Math" w:hAnsi="Cambria Math"/>
                      <w:i/>
                    </w:rPr>
                  </m:ctrlPr>
                </m:sSubPr>
                <m:e>
                  <m:r>
                    <w:rPr>
                      <w:rFonts w:ascii="Cambria Math" w:hAnsi="Cambria Math"/>
                    </w:rPr>
                    <m:t>r</m:t>
                  </m:r>
                </m:e>
                <m:sub>
                  <m:r>
                    <w:rPr>
                      <w:rFonts w:ascii="Cambria Math" w:hAnsi="Cambria Math"/>
                    </w:rPr>
                    <m:t>2</m:t>
                  </m:r>
                </m:sub>
              </m:sSub>
            </m:sup>
            <m:e>
              <m:f>
                <m:fPr>
                  <m:ctrlPr>
                    <w:rPr>
                      <w:rFonts w:ascii="Cambria Math" w:hAnsi="Cambria Math"/>
                      <w:i/>
                    </w:rPr>
                  </m:ctrlPr>
                </m:fPr>
                <m:num>
                  <m:r>
                    <w:rPr>
                      <w:rFonts w:ascii="Cambria Math" w:hAnsi="Cambria Math"/>
                    </w:rPr>
                    <m:t>qdr</m:t>
                  </m:r>
                </m:num>
                <m:den>
                  <m:r>
                    <w:rPr>
                      <w:rFonts w:ascii="Cambria Math" w:hAnsi="Cambria Math"/>
                    </w:rPr>
                    <m:t>4π</m:t>
                  </m:r>
                  <m:sSub>
                    <m:sSubPr>
                      <m:ctrlPr>
                        <w:rPr>
                          <w:rFonts w:ascii="Cambria Math" w:hAnsi="Cambria Math"/>
                          <w:i/>
                        </w:rPr>
                      </m:ctrlPr>
                    </m:sSubPr>
                    <m:e>
                      <m:r>
                        <w:rPr>
                          <w:rFonts w:ascii="Cambria Math" w:hAnsi="Cambria Math"/>
                        </w:rPr>
                        <m:t>ε</m:t>
                      </m:r>
                    </m:e>
                    <m:sub>
                      <m:r>
                        <w:rPr>
                          <w:rFonts w:ascii="Cambria Math" w:hAnsi="Cambria Math"/>
                        </w:rPr>
                        <m:t>0</m:t>
                      </m:r>
                    </m:sub>
                  </m:sSub>
                  <m:sSup>
                    <m:sSupPr>
                      <m:ctrlPr>
                        <w:rPr>
                          <w:rFonts w:ascii="Cambria Math" w:hAnsi="Cambria Math"/>
                          <w:i/>
                        </w:rPr>
                      </m:ctrlPr>
                    </m:sSupPr>
                    <m:e>
                      <m:r>
                        <w:rPr>
                          <w:rFonts w:ascii="Cambria Math" w:hAnsi="Cambria Math"/>
                        </w:rPr>
                        <m:t>r</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q</m:t>
                  </m:r>
                </m:num>
                <m:den>
                  <m:r>
                    <w:rPr>
                      <w:rFonts w:ascii="Cambria Math" w:hAnsi="Cambria Math"/>
                    </w:rPr>
                    <m:t>4π</m:t>
                  </m:r>
                  <m:sSub>
                    <m:sSubPr>
                      <m:ctrlPr>
                        <w:rPr>
                          <w:rFonts w:ascii="Cambria Math" w:hAnsi="Cambria Math"/>
                          <w:i/>
                        </w:rPr>
                      </m:ctrlPr>
                    </m:sSubPr>
                    <m:e>
                      <m:r>
                        <w:rPr>
                          <w:rFonts w:ascii="Cambria Math" w:hAnsi="Cambria Math"/>
                        </w:rPr>
                        <m:t>ε</m:t>
                      </m:r>
                    </m:e>
                    <m:sub>
                      <m:r>
                        <w:rPr>
                          <w:rFonts w:ascii="Cambria Math" w:hAnsi="Cambria Math"/>
                        </w:rPr>
                        <m:t>0</m:t>
                      </m:r>
                    </m:sub>
                  </m:sSub>
                </m:den>
              </m:f>
              <m:d>
                <m:dPr>
                  <m:ctrlPr>
                    <w:rPr>
                      <w:rFonts w:ascii="Cambria Math" w:hAnsi="Cambria Math"/>
                      <w:i/>
                    </w:rPr>
                  </m:ctrlPr>
                </m:dPr>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1</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2</m:t>
                          </m:r>
                        </m:sub>
                      </m:sSub>
                    </m:den>
                  </m:f>
                </m:e>
              </m:d>
            </m:e>
          </m:nary>
        </m:oMath>
      </m:oMathPara>
    </w:p>
    <w:p w:rsidR="0010250A" w:rsidRDefault="0010250A" w:rsidP="0010250A">
      <w:pPr>
        <w:tabs>
          <w:tab w:val="left" w:pos="0"/>
        </w:tabs>
        <w:spacing w:line="360" w:lineRule="auto"/>
        <w:jc w:val="center"/>
        <w:rPr>
          <w:lang w:val="en-US"/>
        </w:rPr>
      </w:pPr>
      <w:r>
        <w:rPr>
          <w:noProof/>
        </w:rPr>
        <w:drawing>
          <wp:inline distT="0" distB="0" distL="0" distR="0" wp14:anchorId="39A5C1C2" wp14:editId="2706F277">
            <wp:extent cx="2232660" cy="1295400"/>
            <wp:effectExtent l="0" t="0" r="0" b="0"/>
            <wp:docPr id="97"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Рисунок 43"/>
                    <pic:cNvPicPr>
                      <a:picLocks noChangeAspect="1" noChangeArrowheads="1"/>
                    </pic:cNvPicPr>
                  </pic:nvPicPr>
                  <pic:blipFill>
                    <a:blip r:embed="rId132"/>
                    <a:stretch>
                      <a:fillRect/>
                    </a:stretch>
                  </pic:blipFill>
                  <pic:spPr bwMode="auto">
                    <a:xfrm>
                      <a:off x="0" y="0"/>
                      <a:ext cx="2232660" cy="1295400"/>
                    </a:xfrm>
                    <a:prstGeom prst="rect">
                      <a:avLst/>
                    </a:prstGeom>
                  </pic:spPr>
                </pic:pic>
              </a:graphicData>
            </a:graphic>
          </wp:inline>
        </w:drawing>
      </w:r>
    </w:p>
    <w:p w:rsidR="0010250A" w:rsidRPr="0010250A" w:rsidRDefault="0010250A" w:rsidP="0010250A">
      <w:pPr>
        <w:tabs>
          <w:tab w:val="left" w:pos="0"/>
        </w:tabs>
        <w:spacing w:line="360" w:lineRule="auto"/>
        <w:jc w:val="center"/>
        <w:rPr>
          <w:lang w:val="en-US"/>
        </w:rPr>
      </w:pPr>
      <w:r>
        <w:rPr>
          <w:lang w:val="en-US"/>
        </w:rPr>
        <w:t>Fig.8.11</w:t>
      </w: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Since there is no field inside the sphere, the potential inside the sphere is the same at all points and is equal to the potential on the surface of the sphere.</w:t>
      </w:r>
    </w:p>
    <w:p w:rsidR="0010250A" w:rsidRPr="0010250A" w:rsidRDefault="0010250A" w:rsidP="0010250A">
      <w:pPr>
        <w:pStyle w:val="ac"/>
        <w:spacing w:line="360" w:lineRule="auto"/>
        <w:jc w:val="center"/>
        <w:rPr>
          <w:rFonts w:ascii="Times New Roman" w:hAnsi="Times New Roman"/>
          <w:sz w:val="28"/>
          <w:szCs w:val="28"/>
          <w:lang w:val="en-US"/>
        </w:rPr>
      </w:pPr>
      <m:oMath>
        <m:r>
          <w:rPr>
            <w:rFonts w:ascii="Cambria Math" w:hAnsi="Cambria Math"/>
            <w:sz w:val="28"/>
            <w:szCs w:val="28"/>
          </w:rPr>
          <m:t>φ</m:t>
        </m:r>
        <m:d>
          <m:dPr>
            <m:ctrlPr>
              <w:rPr>
                <w:rFonts w:ascii="Cambria Math" w:hAnsi="Cambria Math"/>
                <w:i/>
                <w:sz w:val="28"/>
                <w:szCs w:val="28"/>
              </w:rPr>
            </m:ctrlPr>
          </m:dPr>
          <m:e>
            <m:r>
              <w:rPr>
                <w:rFonts w:ascii="Cambria Math" w:hAnsi="Cambria Math"/>
                <w:sz w:val="28"/>
                <w:szCs w:val="28"/>
              </w:rPr>
              <m:t>R</m:t>
            </m:r>
          </m:e>
        </m:d>
      </m:oMath>
      <w:r w:rsidRPr="0010250A">
        <w:rPr>
          <w:rFonts w:ascii="Times New Roman" w:hAnsi="Times New Roman"/>
          <w:sz w:val="28"/>
          <w:szCs w:val="28"/>
          <w:lang w:val="en-US"/>
        </w:rPr>
        <w:t>=</w:t>
      </w:r>
      <m:oMath>
        <m:f>
          <m:fPr>
            <m:ctrlPr>
              <w:rPr>
                <w:rFonts w:ascii="Cambria Math" w:hAnsi="Cambria Math"/>
                <w:i/>
                <w:sz w:val="28"/>
                <w:szCs w:val="28"/>
                <w:lang w:val="en-US"/>
              </w:rPr>
            </m:ctrlPr>
          </m:fPr>
          <m:num>
            <m:r>
              <w:rPr>
                <w:rFonts w:ascii="Cambria Math" w:hAnsi="Cambria Math"/>
                <w:sz w:val="28"/>
                <w:szCs w:val="28"/>
                <w:lang w:val="en-US"/>
              </w:rPr>
              <m:t>q</m:t>
            </m:r>
          </m:num>
          <m:den>
            <m:r>
              <w:rPr>
                <w:rFonts w:ascii="Cambria Math" w:hAnsi="Cambria Math"/>
                <w:sz w:val="28"/>
                <w:szCs w:val="28"/>
                <w:lang w:val="en-US"/>
              </w:rPr>
              <m:t>4π</m:t>
            </m:r>
            <m:sSub>
              <m:sSubPr>
                <m:ctrlPr>
                  <w:rPr>
                    <w:rFonts w:ascii="Cambria Math" w:hAnsi="Cambria Math"/>
                    <w:i/>
                    <w:sz w:val="28"/>
                    <w:szCs w:val="28"/>
                    <w:lang w:val="en-US"/>
                  </w:rPr>
                </m:ctrlPr>
              </m:sSubPr>
              <m:e>
                <m:r>
                  <w:rPr>
                    <w:rFonts w:ascii="Cambria Math" w:hAnsi="Cambria Math"/>
                    <w:sz w:val="28"/>
                    <w:szCs w:val="28"/>
                    <w:lang w:val="en-US"/>
                  </w:rPr>
                  <m:t>ε</m:t>
                </m:r>
              </m:e>
              <m:sub>
                <m:r>
                  <w:rPr>
                    <w:rFonts w:ascii="Cambria Math" w:hAnsi="Cambria Math"/>
                    <w:sz w:val="28"/>
                    <w:szCs w:val="28"/>
                    <w:lang w:val="en-US"/>
                  </w:rPr>
                  <m:t>0</m:t>
                </m:r>
              </m:sub>
            </m:sSub>
            <m:r>
              <w:rPr>
                <w:rFonts w:ascii="Cambria Math" w:hAnsi="Cambria Math"/>
                <w:sz w:val="28"/>
                <w:szCs w:val="28"/>
                <w:lang w:val="en-US"/>
              </w:rPr>
              <m:t>R</m:t>
            </m:r>
          </m:den>
        </m:f>
      </m:oMath>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The potential of a uniformly charged sphere is distributed as follows (Fig. 8.12)</w:t>
      </w:r>
    </w:p>
    <w:p w:rsidR="0010250A" w:rsidRDefault="001835FC" w:rsidP="0010250A">
      <w:pPr>
        <w:spacing w:after="200" w:line="276" w:lineRule="auto"/>
        <w:ind w:left="720" w:firstLine="709"/>
        <w:contextualSpacing/>
        <w:rPr>
          <w:rFonts w:eastAsia="Calibri"/>
        </w:rPr>
      </w:pPr>
      <m:oMathPara>
        <m:oMath>
          <m:sSub>
            <m:sSubPr>
              <m:ctrlPr>
                <w:rPr>
                  <w:rFonts w:ascii="Cambria Math" w:eastAsia="Calibri" w:hAnsi="Cambria Math"/>
                  <w:i/>
                </w:rPr>
              </m:ctrlPr>
            </m:sSubPr>
            <m:e>
              <m:r>
                <w:rPr>
                  <w:rFonts w:ascii="Cambria Math" w:eastAsia="Calibri" w:hAnsi="Cambria Math"/>
                </w:rPr>
                <m:t>φ</m:t>
              </m:r>
            </m:e>
            <m:sub>
              <m:r>
                <w:rPr>
                  <w:rFonts w:ascii="Cambria Math" w:eastAsia="Calibri" w:hAnsi="Cambria Math"/>
                </w:rPr>
                <m:t>1</m:t>
              </m:r>
            </m:sub>
          </m:sSub>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φ</m:t>
              </m:r>
            </m:e>
            <m:sub>
              <m:r>
                <w:rPr>
                  <w:rFonts w:ascii="Cambria Math" w:eastAsia="Calibri" w:hAnsi="Cambria Math"/>
                </w:rPr>
                <m:t>2</m:t>
              </m:r>
            </m:sub>
          </m:sSub>
          <m:r>
            <w:rPr>
              <w:rFonts w:ascii="Cambria Math" w:eastAsia="Calibri" w:hAnsi="Cambria Math"/>
            </w:rPr>
            <m:t>=</m:t>
          </m:r>
          <m:nary>
            <m:naryPr>
              <m:limLoc m:val="undOvr"/>
              <m:ctrlPr>
                <w:rPr>
                  <w:rFonts w:ascii="Cambria Math" w:eastAsia="Calibri" w:hAnsi="Cambria Math"/>
                  <w:i/>
                </w:rPr>
              </m:ctrlPr>
            </m:naryPr>
            <m:sub>
              <m:sSub>
                <m:sSubPr>
                  <m:ctrlPr>
                    <w:rPr>
                      <w:rFonts w:ascii="Cambria Math" w:eastAsia="Calibri" w:hAnsi="Cambria Math"/>
                      <w:i/>
                    </w:rPr>
                  </m:ctrlPr>
                </m:sSubPr>
                <m:e>
                  <m:r>
                    <w:rPr>
                      <w:rFonts w:ascii="Cambria Math" w:eastAsia="Calibri" w:hAnsi="Cambria Math"/>
                      <w:lang w:val="en-US"/>
                    </w:rPr>
                    <m:t>r</m:t>
                  </m:r>
                </m:e>
                <m:sub>
                  <m:r>
                    <w:rPr>
                      <w:rFonts w:ascii="Cambria Math" w:eastAsia="Calibri" w:hAnsi="Cambria Math"/>
                    </w:rPr>
                    <m:t>1</m:t>
                  </m:r>
                </m:sub>
              </m:sSub>
            </m:sub>
            <m:sup>
              <m:sSub>
                <m:sSubPr>
                  <m:ctrlPr>
                    <w:rPr>
                      <w:rFonts w:ascii="Cambria Math" w:eastAsia="Calibri" w:hAnsi="Cambria Math"/>
                      <w:i/>
                    </w:rPr>
                  </m:ctrlPr>
                </m:sSubPr>
                <m:e>
                  <m:r>
                    <w:rPr>
                      <w:rFonts w:ascii="Cambria Math" w:eastAsia="Calibri" w:hAnsi="Cambria Math"/>
                    </w:rPr>
                    <m:t>r</m:t>
                  </m:r>
                </m:e>
                <m:sub>
                  <m:r>
                    <w:rPr>
                      <w:rFonts w:ascii="Cambria Math" w:eastAsia="Calibri" w:hAnsi="Cambria Math"/>
                    </w:rPr>
                    <m:t>2</m:t>
                  </m:r>
                </m:sub>
              </m:sSub>
            </m:sup>
            <m:e>
              <m:r>
                <w:rPr>
                  <w:rFonts w:ascii="Cambria Math" w:eastAsia="Calibri" w:hAnsi="Cambria Math"/>
                </w:rPr>
                <m:t>Edr</m:t>
              </m:r>
            </m:e>
          </m:nary>
          <m:r>
            <w:rPr>
              <w:rFonts w:ascii="Cambria Math" w:eastAsia="Calibri" w:hAnsi="Cambria Math"/>
            </w:rPr>
            <m:t>=</m:t>
          </m:r>
          <m:nary>
            <m:naryPr>
              <m:limLoc m:val="undOvr"/>
              <m:ctrlPr>
                <w:rPr>
                  <w:rFonts w:ascii="Cambria Math" w:eastAsia="Calibri" w:hAnsi="Cambria Math"/>
                  <w:i/>
                </w:rPr>
              </m:ctrlPr>
            </m:naryPr>
            <m:sub>
              <m:sSub>
                <m:sSubPr>
                  <m:ctrlPr>
                    <w:rPr>
                      <w:rFonts w:ascii="Cambria Math" w:eastAsia="Calibri" w:hAnsi="Cambria Math"/>
                      <w:i/>
                    </w:rPr>
                  </m:ctrlPr>
                </m:sSubPr>
                <m:e>
                  <m:r>
                    <w:rPr>
                      <w:rFonts w:ascii="Cambria Math" w:eastAsia="Calibri" w:hAnsi="Cambria Math"/>
                    </w:rPr>
                    <m:t>r</m:t>
                  </m:r>
                </m:e>
                <m:sub>
                  <m:r>
                    <w:rPr>
                      <w:rFonts w:ascii="Cambria Math" w:eastAsia="Calibri" w:hAnsi="Cambria Math"/>
                    </w:rPr>
                    <m:t>1</m:t>
                  </m:r>
                </m:sub>
              </m:sSub>
            </m:sub>
            <m:sup>
              <m:sSub>
                <m:sSubPr>
                  <m:ctrlPr>
                    <w:rPr>
                      <w:rFonts w:ascii="Cambria Math" w:eastAsia="Calibri" w:hAnsi="Cambria Math"/>
                      <w:i/>
                    </w:rPr>
                  </m:ctrlPr>
                </m:sSubPr>
                <m:e>
                  <m:r>
                    <w:rPr>
                      <w:rFonts w:ascii="Cambria Math" w:eastAsia="Calibri" w:hAnsi="Cambria Math"/>
                    </w:rPr>
                    <m:t>r</m:t>
                  </m:r>
                </m:e>
                <m:sub>
                  <m:r>
                    <w:rPr>
                      <w:rFonts w:ascii="Cambria Math" w:eastAsia="Calibri" w:hAnsi="Cambria Math"/>
                    </w:rPr>
                    <m:t>2</m:t>
                  </m:r>
                </m:sub>
              </m:sSub>
            </m:sup>
            <m:e>
              <m:f>
                <m:fPr>
                  <m:ctrlPr>
                    <w:rPr>
                      <w:rFonts w:ascii="Cambria Math" w:eastAsia="Calibri" w:hAnsi="Cambria Math"/>
                      <w:i/>
                    </w:rPr>
                  </m:ctrlPr>
                </m:fPr>
                <m:num>
                  <m:r>
                    <w:rPr>
                      <w:rFonts w:ascii="Cambria Math" w:eastAsia="Calibri" w:hAnsi="Cambria Math"/>
                    </w:rPr>
                    <m:t>q</m:t>
                  </m:r>
                </m:num>
                <m:den>
                  <m:r>
                    <w:rPr>
                      <w:rFonts w:ascii="Cambria Math" w:eastAsia="Calibri" w:hAnsi="Cambria Math"/>
                    </w:rPr>
                    <m:t>4π</m:t>
                  </m:r>
                  <m:sSub>
                    <m:sSubPr>
                      <m:ctrlPr>
                        <w:rPr>
                          <w:rFonts w:ascii="Cambria Math" w:eastAsia="Calibri" w:hAnsi="Cambria Math"/>
                          <w:i/>
                        </w:rPr>
                      </m:ctrlPr>
                    </m:sSubPr>
                    <m:e>
                      <m:r>
                        <w:rPr>
                          <w:rFonts w:ascii="Cambria Math" w:eastAsia="Calibri" w:hAnsi="Cambria Math"/>
                        </w:rPr>
                        <m:t>ε</m:t>
                      </m:r>
                    </m:e>
                    <m:sub>
                      <m:r>
                        <w:rPr>
                          <w:rFonts w:ascii="Cambria Math" w:eastAsia="Calibri" w:hAnsi="Cambria Math"/>
                        </w:rPr>
                        <m:t>0</m:t>
                      </m:r>
                    </m:sub>
                  </m:sSub>
                  <m:sSup>
                    <m:sSupPr>
                      <m:ctrlPr>
                        <w:rPr>
                          <w:rFonts w:ascii="Cambria Math" w:eastAsia="Calibri" w:hAnsi="Cambria Math"/>
                          <w:i/>
                        </w:rPr>
                      </m:ctrlPr>
                    </m:sSupPr>
                    <m:e>
                      <m:r>
                        <w:rPr>
                          <w:rFonts w:ascii="Cambria Math" w:eastAsia="Calibri" w:hAnsi="Cambria Math"/>
                        </w:rPr>
                        <m:t>r</m:t>
                      </m:r>
                    </m:e>
                    <m:sup>
                      <m:r>
                        <w:rPr>
                          <w:rFonts w:ascii="Cambria Math" w:eastAsia="Calibri" w:hAnsi="Cambria Math"/>
                        </w:rPr>
                        <m:t>2</m:t>
                      </m:r>
                    </m:sup>
                  </m:sSup>
                </m:den>
              </m:f>
            </m:e>
          </m:nary>
          <m:r>
            <w:rPr>
              <w:rFonts w:ascii="Cambria Math" w:eastAsia="Calibri" w:hAnsi="Cambria Math"/>
            </w:rPr>
            <m:t>dr=</m:t>
          </m:r>
          <m:f>
            <m:fPr>
              <m:ctrlPr>
                <w:rPr>
                  <w:rFonts w:ascii="Cambria Math" w:eastAsia="Calibri" w:hAnsi="Cambria Math"/>
                  <w:i/>
                </w:rPr>
              </m:ctrlPr>
            </m:fPr>
            <m:num>
              <m:r>
                <w:rPr>
                  <w:rFonts w:ascii="Cambria Math" w:eastAsia="Calibri" w:hAnsi="Cambria Math"/>
                </w:rPr>
                <m:t>q</m:t>
              </m:r>
            </m:num>
            <m:den>
              <m:r>
                <w:rPr>
                  <w:rFonts w:ascii="Cambria Math" w:eastAsia="Calibri" w:hAnsi="Cambria Math"/>
                </w:rPr>
                <m:t>4π</m:t>
              </m:r>
              <m:sSub>
                <m:sSubPr>
                  <m:ctrlPr>
                    <w:rPr>
                      <w:rFonts w:ascii="Cambria Math" w:eastAsia="Calibri" w:hAnsi="Cambria Math"/>
                      <w:i/>
                    </w:rPr>
                  </m:ctrlPr>
                </m:sSubPr>
                <m:e>
                  <m:r>
                    <w:rPr>
                      <w:rFonts w:ascii="Cambria Math" w:eastAsia="Calibri" w:hAnsi="Cambria Math"/>
                    </w:rPr>
                    <m:t>ε</m:t>
                  </m:r>
                </m:e>
                <m:sub>
                  <m:r>
                    <w:rPr>
                      <w:rFonts w:ascii="Cambria Math" w:eastAsia="Calibri" w:hAnsi="Cambria Math"/>
                    </w:rPr>
                    <m:t>0</m:t>
                  </m:r>
                </m:sub>
              </m:sSub>
            </m:den>
          </m:f>
          <m:d>
            <m:dPr>
              <m:ctrlPr>
                <w:rPr>
                  <w:rFonts w:ascii="Cambria Math" w:eastAsia="Calibri" w:hAnsi="Cambria Math"/>
                  <w:i/>
                </w:rPr>
              </m:ctrlPr>
            </m:dPr>
            <m:e>
              <m:f>
                <m:fPr>
                  <m:ctrlPr>
                    <w:rPr>
                      <w:rFonts w:ascii="Cambria Math" w:eastAsia="Calibri" w:hAnsi="Cambria Math"/>
                      <w:i/>
                    </w:rPr>
                  </m:ctrlPr>
                </m:fPr>
                <m:num>
                  <m:r>
                    <w:rPr>
                      <w:rFonts w:ascii="Cambria Math" w:eastAsia="Calibri" w:hAnsi="Cambria Math"/>
                    </w:rPr>
                    <m:t>1</m:t>
                  </m:r>
                </m:num>
                <m:den>
                  <m:sSub>
                    <m:sSubPr>
                      <m:ctrlPr>
                        <w:rPr>
                          <w:rFonts w:ascii="Cambria Math" w:eastAsia="Calibri" w:hAnsi="Cambria Math"/>
                          <w:i/>
                        </w:rPr>
                      </m:ctrlPr>
                    </m:sSubPr>
                    <m:e>
                      <m:r>
                        <w:rPr>
                          <w:rFonts w:ascii="Cambria Math" w:eastAsia="Calibri" w:hAnsi="Cambria Math"/>
                        </w:rPr>
                        <m:t>r</m:t>
                      </m:r>
                    </m:e>
                    <m:sub>
                      <m:r>
                        <w:rPr>
                          <w:rFonts w:ascii="Cambria Math" w:eastAsia="Calibri" w:hAnsi="Cambria Math"/>
                        </w:rPr>
                        <m:t>1</m:t>
                      </m:r>
                    </m:sub>
                  </m:sSub>
                </m:den>
              </m:f>
              <m:r>
                <w:rPr>
                  <w:rFonts w:ascii="Cambria Math" w:eastAsia="Calibri" w:hAnsi="Cambria Math"/>
                </w:rPr>
                <m:t>-</m:t>
              </m:r>
              <m:f>
                <m:fPr>
                  <m:ctrlPr>
                    <w:rPr>
                      <w:rFonts w:ascii="Cambria Math" w:eastAsia="Calibri" w:hAnsi="Cambria Math"/>
                      <w:i/>
                    </w:rPr>
                  </m:ctrlPr>
                </m:fPr>
                <m:num>
                  <m:r>
                    <w:rPr>
                      <w:rFonts w:ascii="Cambria Math" w:eastAsia="Calibri" w:hAnsi="Cambria Math"/>
                    </w:rPr>
                    <m:t>1</m:t>
                  </m:r>
                </m:num>
                <m:den>
                  <m:sSub>
                    <m:sSubPr>
                      <m:ctrlPr>
                        <w:rPr>
                          <w:rFonts w:ascii="Cambria Math" w:eastAsia="Calibri" w:hAnsi="Cambria Math"/>
                          <w:i/>
                        </w:rPr>
                      </m:ctrlPr>
                    </m:sSubPr>
                    <m:e>
                      <m:r>
                        <w:rPr>
                          <w:rFonts w:ascii="Cambria Math" w:eastAsia="Calibri" w:hAnsi="Cambria Math"/>
                        </w:rPr>
                        <m:t>r</m:t>
                      </m:r>
                    </m:e>
                    <m:sub>
                      <m:r>
                        <w:rPr>
                          <w:rFonts w:ascii="Cambria Math" w:eastAsia="Calibri" w:hAnsi="Cambria Math"/>
                        </w:rPr>
                        <m:t>2</m:t>
                      </m:r>
                    </m:sub>
                  </m:sSub>
                </m:den>
              </m:f>
            </m:e>
          </m:d>
        </m:oMath>
      </m:oMathPara>
    </w:p>
    <w:p w:rsidR="00004873" w:rsidRDefault="001F40BF">
      <w:pPr>
        <w:spacing w:line="360" w:lineRule="auto"/>
        <w:ind w:firstLine="709"/>
        <w:rPr>
          <w:rFonts w:ascii="Times New Roman" w:hAnsi="Times New Roman" w:cs="Times New Roman"/>
          <w:lang w:val="en-US"/>
        </w:rPr>
      </w:pPr>
      <w:proofErr w:type="gramStart"/>
      <w:r>
        <w:rPr>
          <w:rFonts w:ascii="Times New Roman" w:hAnsi="Times New Roman" w:cs="Times New Roman"/>
          <w:lang w:val="en-US"/>
        </w:rPr>
        <w:t xml:space="preserve">If </w:t>
      </w:r>
      <w:r w:rsidR="005509AB">
        <w:rPr>
          <w:rFonts w:ascii="Times New Roman" w:hAnsi="Times New Roman" w:cs="Times New Roman"/>
          <w:lang w:val="en-US"/>
        </w:rPr>
        <w:t xml:space="preserve"> </w:t>
      </w:r>
      <w:r w:rsidR="005509AB" w:rsidRPr="001D7EA8">
        <w:rPr>
          <w:rFonts w:eastAsia="Calibri"/>
          <w:b/>
          <w:i/>
          <w:lang w:val="en-US"/>
        </w:rPr>
        <w:t>r</w:t>
      </w:r>
      <w:r w:rsidR="005509AB" w:rsidRPr="001D7EA8">
        <w:rPr>
          <w:rFonts w:eastAsia="Calibri"/>
          <w:b/>
          <w:i/>
          <w:vertAlign w:val="subscript"/>
          <w:lang w:val="en-US"/>
        </w:rPr>
        <w:t>1</w:t>
      </w:r>
      <w:proofErr w:type="gramEnd"/>
      <w:r w:rsidR="005509AB" w:rsidRPr="001D7EA8">
        <w:rPr>
          <w:rFonts w:eastAsia="Calibri"/>
          <w:b/>
          <w:lang w:val="en-US"/>
        </w:rPr>
        <w:t xml:space="preserve"> = </w:t>
      </w:r>
      <w:r w:rsidR="005509AB" w:rsidRPr="001D7EA8">
        <w:rPr>
          <w:rFonts w:eastAsia="Calibri"/>
          <w:b/>
          <w:i/>
          <w:lang w:val="en-US"/>
        </w:rPr>
        <w:t>r</w:t>
      </w:r>
      <w:r w:rsidR="005509AB">
        <w:rPr>
          <w:rFonts w:eastAsia="Calibri"/>
          <w:lang w:val="en-US"/>
        </w:rPr>
        <w:t xml:space="preserve">  and</w:t>
      </w:r>
      <w:r w:rsidR="005509AB" w:rsidRPr="005509AB">
        <w:rPr>
          <w:rFonts w:eastAsia="Calibri"/>
          <w:lang w:val="en-US"/>
        </w:rPr>
        <w:t xml:space="preserve"> </w:t>
      </w:r>
      <w:r w:rsidR="005509AB">
        <w:rPr>
          <w:rFonts w:eastAsia="Calibri"/>
          <w:lang w:val="en-US"/>
        </w:rPr>
        <w:t xml:space="preserve"> </w:t>
      </w:r>
      <w:r w:rsidR="005509AB" w:rsidRPr="001D7EA8">
        <w:rPr>
          <w:rFonts w:eastAsia="Calibri"/>
          <w:b/>
          <w:i/>
          <w:lang w:val="en-US"/>
        </w:rPr>
        <w:t>r</w:t>
      </w:r>
      <w:r w:rsidR="005509AB" w:rsidRPr="001D7EA8">
        <w:rPr>
          <w:rFonts w:eastAsia="Calibri"/>
          <w:b/>
          <w:i/>
          <w:vertAlign w:val="subscript"/>
          <w:lang w:val="en-US"/>
        </w:rPr>
        <w:t xml:space="preserve">2 </w:t>
      </w:r>
      <w:r w:rsidR="005509AB" w:rsidRPr="001D7EA8">
        <w:rPr>
          <w:rFonts w:eastAsia="Calibri"/>
          <w:b/>
          <w:lang w:val="en-US"/>
        </w:rPr>
        <w:t xml:space="preserve">→ </w:t>
      </w:r>
      <w:r w:rsidR="005509AB" w:rsidRPr="001D7EA8">
        <w:rPr>
          <w:rFonts w:ascii="Mathematica1" w:eastAsia="Mathematica1" w:hAnsi="Mathematica1" w:cs="Mathematica1"/>
          <w:b/>
          <w:lang w:val="en-US"/>
        </w:rPr>
        <w:t></w:t>
      </w:r>
      <w:r w:rsidRPr="001D7EA8">
        <w:rPr>
          <w:rFonts w:ascii="Times New Roman" w:hAnsi="Times New Roman" w:cs="Times New Roman"/>
          <w:b/>
          <w:lang w:val="en-US"/>
        </w:rPr>
        <w:t>,</w:t>
      </w:r>
      <w:r>
        <w:rPr>
          <w:rFonts w:ascii="Times New Roman" w:hAnsi="Times New Roman" w:cs="Times New Roman"/>
          <w:lang w:val="en-US"/>
        </w:rPr>
        <w:t xml:space="preserve"> </w:t>
      </w:r>
      <w:r w:rsidR="001D7EA8">
        <w:rPr>
          <w:rFonts w:ascii="Times New Roman" w:hAnsi="Times New Roman" w:cs="Times New Roman"/>
          <w:lang w:val="en-US"/>
        </w:rPr>
        <w:t xml:space="preserve"> </w:t>
      </w:r>
      <w:r>
        <w:rPr>
          <w:rFonts w:ascii="Times New Roman" w:hAnsi="Times New Roman" w:cs="Times New Roman"/>
          <w:lang w:val="en-US"/>
        </w:rPr>
        <w:t>then the potential  outside the sphere is</w:t>
      </w:r>
    </w:p>
    <w:p w:rsidR="005509AB" w:rsidRPr="00D331ED" w:rsidRDefault="005509AB" w:rsidP="005509AB">
      <w:pPr>
        <w:pStyle w:val="ac"/>
        <w:spacing w:line="360" w:lineRule="auto"/>
        <w:jc w:val="center"/>
        <w:rPr>
          <w:rFonts w:ascii="Times New Roman" w:hAnsi="Times New Roman"/>
          <w:sz w:val="28"/>
          <w:szCs w:val="28"/>
        </w:rPr>
      </w:pPr>
      <m:oMath>
        <m:r>
          <w:rPr>
            <w:rFonts w:ascii="Cambria Math" w:hAnsi="Cambria Math"/>
            <w:sz w:val="28"/>
            <w:szCs w:val="28"/>
          </w:rPr>
          <m:t>φ</m:t>
        </m:r>
      </m:oMath>
      <w:r w:rsidRPr="00C83827">
        <w:rPr>
          <w:rFonts w:ascii="Times New Roman" w:hAnsi="Times New Roman"/>
          <w:sz w:val="28"/>
          <w:szCs w:val="28"/>
        </w:rPr>
        <w:t>=</w:t>
      </w:r>
      <m:oMath>
        <m:f>
          <m:fPr>
            <m:ctrlPr>
              <w:rPr>
                <w:rFonts w:ascii="Cambria Math" w:hAnsi="Cambria Math"/>
                <w:i/>
                <w:sz w:val="28"/>
                <w:szCs w:val="28"/>
                <w:lang w:val="en-US"/>
              </w:rPr>
            </m:ctrlPr>
          </m:fPr>
          <m:num>
            <m:r>
              <w:rPr>
                <w:rFonts w:ascii="Cambria Math" w:hAnsi="Cambria Math"/>
                <w:sz w:val="28"/>
                <w:szCs w:val="28"/>
                <w:lang w:val="en-US"/>
              </w:rPr>
              <m:t>q</m:t>
            </m:r>
          </m:num>
          <m:den>
            <m:r>
              <w:rPr>
                <w:rFonts w:ascii="Cambria Math" w:hAnsi="Cambria Math"/>
                <w:sz w:val="28"/>
                <w:szCs w:val="28"/>
              </w:rPr>
              <m:t>4</m:t>
            </m:r>
            <m:r>
              <w:rPr>
                <w:rFonts w:ascii="Cambria Math" w:hAnsi="Cambria Math"/>
                <w:sz w:val="28"/>
                <w:szCs w:val="28"/>
                <w:lang w:val="en-US"/>
              </w:rPr>
              <m:t>π</m:t>
            </m:r>
            <m:sSub>
              <m:sSubPr>
                <m:ctrlPr>
                  <w:rPr>
                    <w:rFonts w:ascii="Cambria Math" w:hAnsi="Cambria Math"/>
                    <w:i/>
                    <w:sz w:val="28"/>
                    <w:szCs w:val="28"/>
                    <w:lang w:val="en-US"/>
                  </w:rPr>
                </m:ctrlPr>
              </m:sSubPr>
              <m:e>
                <m:r>
                  <w:rPr>
                    <w:rFonts w:ascii="Cambria Math" w:hAnsi="Cambria Math"/>
                    <w:sz w:val="28"/>
                    <w:szCs w:val="28"/>
                    <w:lang w:val="en-US"/>
                  </w:rPr>
                  <m:t>ε</m:t>
                </m:r>
              </m:e>
              <m:sub>
                <m:r>
                  <w:rPr>
                    <w:rFonts w:ascii="Cambria Math" w:hAnsi="Cambria Math"/>
                    <w:sz w:val="28"/>
                    <w:szCs w:val="28"/>
                  </w:rPr>
                  <m:t>0</m:t>
                </m:r>
              </m:sub>
            </m:sSub>
            <m:r>
              <w:rPr>
                <w:rFonts w:ascii="Cambria Math" w:hAnsi="Cambria Math"/>
                <w:sz w:val="28"/>
                <w:szCs w:val="28"/>
                <w:lang w:val="en-US"/>
              </w:rPr>
              <m:t>r</m:t>
            </m:r>
          </m:den>
        </m:f>
      </m:oMath>
    </w:p>
    <w:p w:rsidR="00004873" w:rsidRDefault="005509AB">
      <w:pPr>
        <w:spacing w:line="360" w:lineRule="auto"/>
        <w:ind w:firstLine="709"/>
        <w:jc w:val="center"/>
        <w:rPr>
          <w:rFonts w:ascii="Times New Roman" w:hAnsi="Times New Roman" w:cs="Times New Roman"/>
          <w:lang w:val="en-US"/>
        </w:rPr>
      </w:pPr>
      <w:r>
        <w:rPr>
          <w:noProof/>
        </w:rPr>
        <w:drawing>
          <wp:inline distT="0" distB="0" distL="0" distR="0" wp14:anchorId="5090818B" wp14:editId="52C681D2">
            <wp:extent cx="1927860" cy="145542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927860" cy="1455420"/>
                    </a:xfrm>
                    <a:prstGeom prst="rect">
                      <a:avLst/>
                    </a:prstGeom>
                    <a:noFill/>
                    <a:ln>
                      <a:noFill/>
                    </a:ln>
                  </pic:spPr>
                </pic:pic>
              </a:graphicData>
            </a:graphic>
          </wp:inline>
        </w:drawing>
      </w:r>
    </w:p>
    <w:p w:rsidR="005509AB" w:rsidRDefault="005509AB">
      <w:pPr>
        <w:spacing w:line="360" w:lineRule="auto"/>
        <w:ind w:firstLine="709"/>
        <w:jc w:val="center"/>
        <w:rPr>
          <w:rFonts w:ascii="Times New Roman" w:hAnsi="Times New Roman" w:cs="Times New Roman"/>
          <w:lang w:val="en-US"/>
        </w:rPr>
      </w:pPr>
      <w:r>
        <w:rPr>
          <w:rFonts w:ascii="Times New Roman" w:hAnsi="Times New Roman" w:cs="Times New Roman"/>
          <w:lang w:val="en-US"/>
        </w:rPr>
        <w:t>Fig.8.12</w:t>
      </w:r>
    </w:p>
    <w:p w:rsidR="00004873" w:rsidRDefault="00004873">
      <w:pPr>
        <w:spacing w:line="360" w:lineRule="auto"/>
        <w:ind w:firstLine="709"/>
        <w:jc w:val="center"/>
        <w:rPr>
          <w:rFonts w:ascii="Times New Roman" w:hAnsi="Times New Roman" w:cs="Times New Roman"/>
          <w:lang w:val="en-US"/>
        </w:rPr>
      </w:pPr>
    </w:p>
    <w:p w:rsidR="00004873" w:rsidRPr="001F40BF" w:rsidRDefault="001F40BF" w:rsidP="00BC6B87">
      <w:pPr>
        <w:pStyle w:val="3"/>
      </w:pPr>
      <w:bookmarkStart w:id="66" w:name="_Toc536272067"/>
      <w:bookmarkStart w:id="67" w:name="_Toc536272154"/>
      <w:bookmarkStart w:id="68" w:name="_Toc536272259"/>
      <w:bookmarkStart w:id="69" w:name="_Toc536272363"/>
      <w:bookmarkStart w:id="70" w:name="_Toc536455119"/>
      <w:r>
        <w:t>4)  Field of a volume-charged ball</w:t>
      </w:r>
      <w:bookmarkEnd w:id="66"/>
      <w:bookmarkEnd w:id="67"/>
      <w:bookmarkEnd w:id="68"/>
      <w:bookmarkEnd w:id="69"/>
      <w:bookmarkEnd w:id="70"/>
      <w:r>
        <w:t xml:space="preserve"> </w:t>
      </w:r>
    </w:p>
    <w:p w:rsidR="00004873" w:rsidRDefault="001F40BF">
      <w:pPr>
        <w:spacing w:line="360" w:lineRule="auto"/>
        <w:ind w:firstLine="709"/>
        <w:jc w:val="center"/>
      </w:pPr>
      <w:r>
        <w:rPr>
          <w:noProof/>
        </w:rPr>
        <w:drawing>
          <wp:inline distT="0" distB="0" distL="0" distR="0" wp14:anchorId="246F2457" wp14:editId="56D1E948">
            <wp:extent cx="2621280" cy="2583815"/>
            <wp:effectExtent l="0" t="0" r="0" b="0"/>
            <wp:docPr id="16"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27"/>
                    <pic:cNvPicPr>
                      <a:picLocks noChangeAspect="1" noChangeArrowheads="1"/>
                    </pic:cNvPicPr>
                  </pic:nvPicPr>
                  <pic:blipFill>
                    <a:blip r:embed="rId134"/>
                    <a:stretch>
                      <a:fillRect/>
                    </a:stretch>
                  </pic:blipFill>
                  <pic:spPr bwMode="auto">
                    <a:xfrm>
                      <a:off x="0" y="0"/>
                      <a:ext cx="2621280" cy="2583815"/>
                    </a:xfrm>
                    <a:prstGeom prst="rect">
                      <a:avLst/>
                    </a:prstGeom>
                  </pic:spPr>
                </pic:pic>
              </a:graphicData>
            </a:graphic>
          </wp:inline>
        </w:drawing>
      </w:r>
    </w:p>
    <w:p w:rsidR="00004873" w:rsidRPr="001F40BF" w:rsidRDefault="001F40BF">
      <w:pPr>
        <w:spacing w:line="360" w:lineRule="auto"/>
        <w:ind w:firstLine="709"/>
        <w:jc w:val="center"/>
        <w:rPr>
          <w:lang w:val="en-US"/>
        </w:rPr>
      </w:pPr>
      <w:r>
        <w:rPr>
          <w:rFonts w:ascii="Times New Roman" w:hAnsi="Times New Roman" w:cs="Times New Roman"/>
          <w:lang w:val="en-US"/>
        </w:rPr>
        <w:t>Fig. 8.13</w:t>
      </w: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Since a uniformly charged ball</w:t>
      </w:r>
      <w:r w:rsidR="005509AB">
        <w:rPr>
          <w:rFonts w:ascii="Times New Roman" w:hAnsi="Times New Roman" w:cs="Times New Roman"/>
          <w:lang w:val="en-US"/>
        </w:rPr>
        <w:t xml:space="preserve"> </w:t>
      </w:r>
      <w:r w:rsidR="005509AB" w:rsidRPr="005509AB">
        <w:rPr>
          <w:rFonts w:ascii="Times New Roman" w:hAnsi="Times New Roman" w:cs="Times New Roman"/>
          <w:lang w:val="en-US"/>
        </w:rPr>
        <w:t>(fig.8.13)</w:t>
      </w:r>
      <w:r>
        <w:rPr>
          <w:rFonts w:ascii="Times New Roman" w:hAnsi="Times New Roman" w:cs="Times New Roman"/>
          <w:lang w:val="en-US"/>
        </w:rPr>
        <w:t xml:space="preserve"> can be represented as a sequence of concentric spherical layers, the formula for the field outside the ball is valid as in the case of a surface-charged sphere.</w:t>
      </w: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To determine the field inside the ball, we choose as the Gaussian surface a sphere with radius r &lt;</w:t>
      </w:r>
      <w:r w:rsidR="005509AB">
        <w:rPr>
          <w:rFonts w:ascii="Times New Roman" w:hAnsi="Times New Roman" w:cs="Times New Roman"/>
          <w:lang w:val="en-US"/>
        </w:rPr>
        <w:t xml:space="preserve"> </w:t>
      </w:r>
      <w:r>
        <w:rPr>
          <w:rFonts w:ascii="Times New Roman" w:hAnsi="Times New Roman" w:cs="Times New Roman"/>
          <w:lang w:val="en-US"/>
        </w:rPr>
        <w:t>R (here R is the radius of the ball). This sphere limits the volume</w:t>
      </w:r>
    </w:p>
    <w:p w:rsidR="00004873" w:rsidRDefault="005509AB">
      <w:pPr>
        <w:spacing w:line="360" w:lineRule="auto"/>
        <w:ind w:firstLine="709"/>
        <w:jc w:val="center"/>
      </w:pPr>
      <w:r w:rsidRPr="00E72693">
        <w:rPr>
          <w:position w:val="-24"/>
        </w:rPr>
        <w:object w:dxaOrig="1219" w:dyaOrig="620">
          <v:shape id="_x0000_i1077" type="#_x0000_t75" style="width:61.3pt;height:31.25pt" o:ole="" filled="t">
            <v:fill color2="black"/>
            <v:imagedata r:id="rId135" o:title=""/>
          </v:shape>
          <o:OLEObject Type="Embed" ProgID="Equation.3" ShapeID="_x0000_i1077" DrawAspect="Content" ObjectID="_1610302321" r:id="rId136"/>
        </w:object>
      </w:r>
    </w:p>
    <w:p w:rsidR="00004873" w:rsidRDefault="001F40BF">
      <w:pPr>
        <w:spacing w:line="360" w:lineRule="auto"/>
        <w:ind w:firstLine="709"/>
        <w:rPr>
          <w:rFonts w:ascii="Times New Roman" w:hAnsi="Times New Roman" w:cs="Times New Roman"/>
          <w:lang w:val="en-US"/>
        </w:rPr>
      </w:pPr>
      <w:proofErr w:type="gramStart"/>
      <w:r>
        <w:rPr>
          <w:rFonts w:ascii="Times New Roman" w:hAnsi="Times New Roman" w:cs="Times New Roman"/>
          <w:lang w:val="en-US"/>
        </w:rPr>
        <w:t>which</w:t>
      </w:r>
      <w:proofErr w:type="gramEnd"/>
      <w:r>
        <w:rPr>
          <w:rFonts w:ascii="Times New Roman" w:hAnsi="Times New Roman" w:cs="Times New Roman"/>
          <w:lang w:val="en-US"/>
        </w:rPr>
        <w:t xml:space="preserve"> corresponds to the volume of the ball as</w:t>
      </w:r>
    </w:p>
    <w:p w:rsidR="00004873" w:rsidRDefault="003D3DC0">
      <w:pPr>
        <w:spacing w:line="360" w:lineRule="auto"/>
        <w:ind w:firstLine="709"/>
        <w:jc w:val="center"/>
      </w:pPr>
      <w:r w:rsidRPr="005509AB">
        <w:rPr>
          <w:position w:val="-30"/>
        </w:rPr>
        <w:object w:dxaOrig="1140" w:dyaOrig="760">
          <v:shape id="_x0000_i1078" type="#_x0000_t75" style="width:57.75pt;height:38pt" o:ole="" filled="t">
            <v:fill color2="black"/>
            <v:imagedata r:id="rId137" o:title=""/>
          </v:shape>
          <o:OLEObject Type="Embed" ProgID="Equation.3" ShapeID="_x0000_i1078" DrawAspect="Content" ObjectID="_1610302322" r:id="rId138"/>
        </w:object>
      </w: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Hence the charge inside the imaginary sphere</w:t>
      </w:r>
    </w:p>
    <w:p w:rsidR="00004873" w:rsidRDefault="003D3DC0">
      <w:pPr>
        <w:spacing w:line="360" w:lineRule="auto"/>
        <w:ind w:firstLine="709"/>
        <w:jc w:val="center"/>
      </w:pPr>
      <w:r w:rsidRPr="00E72693">
        <w:rPr>
          <w:position w:val="-28"/>
        </w:rPr>
        <w:object w:dxaOrig="1240" w:dyaOrig="740">
          <v:shape id="_x0000_i1079" type="#_x0000_t75" style="width:62.5pt;height:37.2pt" o:ole="" filled="t">
            <v:fill color2="black"/>
            <v:imagedata r:id="rId139" o:title=""/>
          </v:shape>
          <o:OLEObject Type="Embed" ProgID="Equation.3" ShapeID="_x0000_i1079" DrawAspect="Content" ObjectID="_1610302323" r:id="rId140"/>
        </w:object>
      </w:r>
    </w:p>
    <w:p w:rsidR="00004873" w:rsidRDefault="001F40BF" w:rsidP="003D3DC0">
      <w:pPr>
        <w:spacing w:line="360" w:lineRule="auto"/>
        <w:rPr>
          <w:rFonts w:ascii="Times New Roman" w:hAnsi="Times New Roman" w:cs="Times New Roman"/>
          <w:lang w:val="en-US"/>
        </w:rPr>
      </w:pPr>
      <w:proofErr w:type="gramStart"/>
      <w:r>
        <w:rPr>
          <w:rFonts w:ascii="Times New Roman" w:hAnsi="Times New Roman" w:cs="Times New Roman"/>
          <w:lang w:val="en-US"/>
        </w:rPr>
        <w:t>where</w:t>
      </w:r>
      <w:proofErr w:type="gramEnd"/>
      <w:r>
        <w:rPr>
          <w:rFonts w:ascii="Times New Roman" w:hAnsi="Times New Roman" w:cs="Times New Roman"/>
          <w:lang w:val="en-US"/>
        </w:rPr>
        <w:t xml:space="preserve"> </w:t>
      </w:r>
      <w:r w:rsidRPr="001D7EA8">
        <w:rPr>
          <w:rFonts w:ascii="Times New Roman" w:hAnsi="Times New Roman" w:cs="Times New Roman"/>
          <w:b/>
          <w:i/>
          <w:lang w:val="en-US"/>
        </w:rPr>
        <w:t>q</w:t>
      </w:r>
      <w:r w:rsidR="001D7EA8">
        <w:rPr>
          <w:rFonts w:ascii="Times New Roman" w:hAnsi="Times New Roman" w:cs="Times New Roman"/>
          <w:b/>
          <w:i/>
          <w:lang w:val="en-US"/>
        </w:rPr>
        <w:t xml:space="preserve"> -</w:t>
      </w:r>
      <w:r>
        <w:rPr>
          <w:rFonts w:ascii="Times New Roman" w:hAnsi="Times New Roman" w:cs="Times New Roman"/>
          <w:lang w:val="en-US"/>
        </w:rPr>
        <w:t xml:space="preserve"> is the charge of the ball</w:t>
      </w:r>
      <w:r w:rsidR="001D7EA8">
        <w:rPr>
          <w:rFonts w:ascii="Times New Roman" w:hAnsi="Times New Roman" w:cs="Times New Roman"/>
          <w:lang w:val="en-US"/>
        </w:rPr>
        <w:t>.</w:t>
      </w: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Applying the Gauss theorem, we obtain</w:t>
      </w:r>
    </w:p>
    <w:p w:rsidR="00004873" w:rsidRDefault="003D3DC0">
      <w:pPr>
        <w:spacing w:line="360" w:lineRule="auto"/>
        <w:ind w:firstLine="709"/>
        <w:jc w:val="center"/>
        <w:rPr>
          <w:lang w:val="en-US"/>
        </w:rPr>
      </w:pPr>
      <w:r w:rsidRPr="00E72693">
        <w:rPr>
          <w:position w:val="-32"/>
        </w:rPr>
        <w:object w:dxaOrig="1640" w:dyaOrig="780">
          <v:shape id="_x0000_i1080" type="#_x0000_t75" style="width:82.3pt;height:39.15pt" o:ole="" filled="t">
            <v:fill color2="black"/>
            <v:imagedata r:id="rId141" o:title=""/>
          </v:shape>
          <o:OLEObject Type="Embed" ProgID="Equation.3" ShapeID="_x0000_i1080" DrawAspect="Content" ObjectID="_1610302324" r:id="rId142"/>
        </w:object>
      </w:r>
      <w:r w:rsidR="001F40BF">
        <w:rPr>
          <w:rFonts w:ascii="Times New Roman" w:hAnsi="Times New Roman" w:cs="Times New Roman"/>
          <w:lang w:val="en-US"/>
        </w:rPr>
        <w:tab/>
      </w:r>
      <w:proofErr w:type="gramStart"/>
      <w:r w:rsidR="001F40BF">
        <w:rPr>
          <w:rFonts w:ascii="Times New Roman" w:hAnsi="Times New Roman" w:cs="Times New Roman"/>
          <w:lang w:val="en-US"/>
        </w:rPr>
        <w:t>or</w:t>
      </w:r>
      <w:proofErr w:type="gramEnd"/>
    </w:p>
    <w:p w:rsidR="00004873" w:rsidRDefault="003D3DC0">
      <w:pPr>
        <w:spacing w:line="360" w:lineRule="auto"/>
        <w:ind w:firstLine="709"/>
        <w:jc w:val="center"/>
        <w:rPr>
          <w:lang w:val="en-US"/>
        </w:rPr>
      </w:pPr>
      <w:r w:rsidRPr="00E72693">
        <w:rPr>
          <w:position w:val="-30"/>
        </w:rPr>
        <w:object w:dxaOrig="1860" w:dyaOrig="760">
          <v:shape id="_x0000_i1081" type="#_x0000_t75" style="width:92.95pt;height:38pt" o:ole="" filled="t">
            <v:fill color2="black"/>
            <v:imagedata r:id="rId143" o:title=""/>
          </v:shape>
          <o:OLEObject Type="Embed" ProgID="Equation.3" ShapeID="_x0000_i1081" DrawAspect="Content" ObjectID="_1610302325" r:id="rId144"/>
        </w:object>
      </w:r>
      <w:r w:rsidR="001F40BF">
        <w:rPr>
          <w:rFonts w:ascii="Times New Roman" w:hAnsi="Times New Roman" w:cs="Times New Roman"/>
          <w:lang w:val="en-US"/>
        </w:rPr>
        <w:t xml:space="preserve">, </w:t>
      </w:r>
      <w:r w:rsidR="001F40BF">
        <w:rPr>
          <w:rFonts w:ascii="Times New Roman" w:hAnsi="Times New Roman" w:cs="Times New Roman"/>
          <w:lang w:val="en-US"/>
        </w:rPr>
        <w:tab/>
        <w:t xml:space="preserve">  from where</w:t>
      </w:r>
    </w:p>
    <w:p w:rsidR="00004873" w:rsidRDefault="003D3DC0" w:rsidP="003D3DC0">
      <w:pPr>
        <w:spacing w:line="360" w:lineRule="auto"/>
        <w:ind w:left="2836" w:firstLine="709"/>
        <w:jc w:val="right"/>
        <w:rPr>
          <w:lang w:val="en-US"/>
        </w:rPr>
      </w:pPr>
      <w:r w:rsidRPr="003D3DC0">
        <w:rPr>
          <w:position w:val="-30"/>
        </w:rPr>
        <w:object w:dxaOrig="1219" w:dyaOrig="680">
          <v:shape id="_x0000_i1082" type="#_x0000_t75" style="width:61.3pt;height:34pt" o:ole="" filled="t">
            <v:fill color2="black"/>
            <v:imagedata r:id="rId145" o:title=""/>
          </v:shape>
          <o:OLEObject Type="Embed" ProgID="Equation.3" ShapeID="_x0000_i1082" DrawAspect="Content" ObjectID="_1610302326" r:id="rId146"/>
        </w:object>
      </w:r>
      <w:r w:rsidR="001F40BF">
        <w:rPr>
          <w:rFonts w:ascii="Times New Roman" w:hAnsi="Times New Roman" w:cs="Times New Roman"/>
          <w:lang w:val="en-US"/>
        </w:rPr>
        <w:tab/>
      </w:r>
      <w:r w:rsidR="001F40BF">
        <w:rPr>
          <w:rFonts w:ascii="Times New Roman" w:hAnsi="Times New Roman" w:cs="Times New Roman"/>
          <w:lang w:val="en-US"/>
        </w:rPr>
        <w:tab/>
      </w:r>
      <w:r w:rsidR="001F40BF">
        <w:rPr>
          <w:rFonts w:ascii="Times New Roman" w:hAnsi="Times New Roman" w:cs="Times New Roman"/>
          <w:lang w:val="en-US"/>
        </w:rPr>
        <w:tab/>
      </w:r>
      <w:r>
        <w:rPr>
          <w:rFonts w:ascii="Times New Roman" w:hAnsi="Times New Roman" w:cs="Times New Roman"/>
          <w:lang w:val="en-US"/>
        </w:rPr>
        <w:tab/>
      </w:r>
      <w:r w:rsidR="001F40BF">
        <w:rPr>
          <w:rFonts w:ascii="Times New Roman" w:hAnsi="Times New Roman" w:cs="Times New Roman"/>
          <w:lang w:val="en-US"/>
        </w:rPr>
        <w:tab/>
      </w:r>
      <w:r w:rsidR="001F40BF">
        <w:rPr>
          <w:rFonts w:ascii="Times New Roman" w:hAnsi="Times New Roman" w:cs="Times New Roman"/>
          <w:lang w:val="en-US"/>
        </w:rPr>
        <w:tab/>
        <w:t>(8.4)</w:t>
      </w:r>
    </w:p>
    <w:p w:rsidR="00004873" w:rsidRPr="001F40BF" w:rsidRDefault="001F40BF">
      <w:pPr>
        <w:spacing w:line="360" w:lineRule="auto"/>
        <w:ind w:firstLine="709"/>
        <w:rPr>
          <w:lang w:val="en-US"/>
        </w:rPr>
      </w:pPr>
      <w:r>
        <w:rPr>
          <w:rFonts w:ascii="Times New Roman" w:hAnsi="Times New Roman" w:cs="Times New Roman"/>
          <w:lang w:val="en-US"/>
        </w:rPr>
        <w:lastRenderedPageBreak/>
        <w:t>Thus, inside the ball, the field strength grows linearly with the distance from the center of the ball, and outside the ball, the field strength decreases according to the same law as for a point charge.</w:t>
      </w:r>
    </w:p>
    <w:p w:rsidR="001D7EA8"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 xml:space="preserve">The graph of </w:t>
      </w:r>
      <w:r w:rsidRPr="003D3DC0">
        <w:rPr>
          <w:rFonts w:ascii="Times New Roman" w:hAnsi="Times New Roman" w:cs="Times New Roman"/>
          <w:i/>
          <w:lang w:val="en-US"/>
        </w:rPr>
        <w:t>E</w:t>
      </w:r>
      <w:r>
        <w:rPr>
          <w:rFonts w:ascii="Times New Roman" w:hAnsi="Times New Roman" w:cs="Times New Roman"/>
          <w:lang w:val="en-US"/>
        </w:rPr>
        <w:t xml:space="preserve"> versus </w:t>
      </w:r>
      <w:r w:rsidRPr="003D3DC0">
        <w:rPr>
          <w:rFonts w:ascii="Times New Roman" w:hAnsi="Times New Roman" w:cs="Times New Roman"/>
          <w:i/>
          <w:lang w:val="en-US"/>
        </w:rPr>
        <w:t>r</w:t>
      </w:r>
      <w:r>
        <w:rPr>
          <w:rFonts w:ascii="Times New Roman" w:hAnsi="Times New Roman" w:cs="Times New Roman"/>
          <w:lang w:val="en-US"/>
        </w:rPr>
        <w:t xml:space="preserve"> is shown in Figure 8.14. </w:t>
      </w:r>
    </w:p>
    <w:p w:rsidR="00004873" w:rsidRPr="001F40BF" w:rsidRDefault="001F40BF">
      <w:pPr>
        <w:spacing w:line="360" w:lineRule="auto"/>
        <w:ind w:firstLine="709"/>
        <w:rPr>
          <w:lang w:val="en-US"/>
        </w:rPr>
      </w:pPr>
      <w:r>
        <w:rPr>
          <w:rFonts w:ascii="Times New Roman" w:hAnsi="Times New Roman" w:cs="Times New Roman"/>
          <w:lang w:val="en-US"/>
        </w:rPr>
        <w:t xml:space="preserve">Here </w:t>
      </w:r>
      <w:r w:rsidR="003D3DC0" w:rsidRPr="003D3DC0">
        <w:rPr>
          <w:lang w:val="en-US"/>
        </w:rPr>
        <w:t xml:space="preserve"> </w:t>
      </w:r>
      <m:oMath>
        <m:r>
          <w:rPr>
            <w:rFonts w:ascii="Cambria Math" w:hAnsi="Cambria Math"/>
            <w:sz w:val="28"/>
            <w:szCs w:val="28"/>
            <w:lang w:val="en-US"/>
          </w:rPr>
          <m:t xml:space="preserve"> </m:t>
        </m:r>
        <m:r>
          <w:rPr>
            <w:rFonts w:ascii="Cambria Math" w:hAnsi="Cambria Math"/>
            <w:sz w:val="28"/>
            <w:szCs w:val="28"/>
          </w:rPr>
          <m:t>ρ</m:t>
        </m:r>
        <m:r>
          <w:rPr>
            <w:rFonts w:ascii="Cambria Math" w:hAnsi="Cambria Math"/>
            <w:sz w:val="28"/>
            <w:szCs w:val="28"/>
            <w:lang w:val="en-US"/>
          </w:rPr>
          <m:t>=</m:t>
        </m:r>
        <m:f>
          <m:fPr>
            <m:ctrlPr>
              <w:rPr>
                <w:rFonts w:ascii="Cambria Math" w:hAnsi="Cambria Math"/>
                <w:i/>
                <w:sz w:val="28"/>
                <w:szCs w:val="28"/>
              </w:rPr>
            </m:ctrlPr>
          </m:fPr>
          <m:num>
            <m:r>
              <w:rPr>
                <w:rFonts w:ascii="Cambria Math" w:hAnsi="Cambria Math"/>
                <w:sz w:val="28"/>
                <w:szCs w:val="28"/>
                <w:lang w:val="en-US"/>
              </w:rPr>
              <m:t>q</m:t>
            </m:r>
          </m:num>
          <m:den>
            <m:r>
              <w:rPr>
                <w:rFonts w:ascii="Cambria Math" w:hAnsi="Cambria Math"/>
                <w:sz w:val="28"/>
                <w:szCs w:val="28"/>
              </w:rPr>
              <m:t>V</m:t>
            </m:r>
          </m:den>
        </m:f>
        <m:r>
          <w:rPr>
            <w:rFonts w:ascii="Cambria Math" w:hAnsi="Cambria Math"/>
            <w:sz w:val="28"/>
            <w:szCs w:val="28"/>
            <w:lang w:val="en-US"/>
          </w:rPr>
          <m:t>=</m:t>
        </m:r>
        <m:f>
          <m:fPr>
            <m:ctrlPr>
              <w:rPr>
                <w:rFonts w:ascii="Cambria Math" w:hAnsi="Cambria Math"/>
                <w:i/>
                <w:sz w:val="28"/>
                <w:szCs w:val="28"/>
              </w:rPr>
            </m:ctrlPr>
          </m:fPr>
          <m:num>
            <m:r>
              <w:rPr>
                <w:rFonts w:ascii="Cambria Math" w:hAnsi="Cambria Math"/>
                <w:sz w:val="28"/>
                <w:szCs w:val="28"/>
                <w:lang w:val="en-US"/>
              </w:rPr>
              <m:t>3</m:t>
            </m:r>
            <m:r>
              <w:rPr>
                <w:rFonts w:ascii="Cambria Math" w:hAnsi="Cambria Math"/>
                <w:sz w:val="28"/>
                <w:szCs w:val="28"/>
              </w:rPr>
              <m:t>q</m:t>
            </m:r>
          </m:num>
          <m:den>
            <m:r>
              <w:rPr>
                <w:rFonts w:ascii="Cambria Math" w:hAnsi="Cambria Math"/>
                <w:sz w:val="28"/>
                <w:szCs w:val="28"/>
                <w:lang w:val="en-US"/>
              </w:rPr>
              <m:t>4</m:t>
            </m:r>
            <m:r>
              <w:rPr>
                <w:rFonts w:ascii="Cambria Math" w:hAnsi="Cambria Math"/>
                <w:sz w:val="28"/>
                <w:szCs w:val="28"/>
              </w:rPr>
              <m:t>π</m:t>
            </m:r>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lang w:val="en-US"/>
                  </w:rPr>
                  <m:t>3</m:t>
                </m:r>
              </m:sup>
            </m:sSup>
          </m:den>
        </m:f>
      </m:oMath>
      <w:r w:rsidR="003D3DC0" w:rsidRPr="003D3DC0">
        <w:rPr>
          <w:lang w:val="en-US"/>
        </w:rPr>
        <w:t xml:space="preserve"> </w:t>
      </w:r>
      <w:r w:rsidR="001D7EA8">
        <w:rPr>
          <w:lang w:val="en-US"/>
        </w:rPr>
        <w:t xml:space="preserve"> </w:t>
      </w:r>
      <w:r w:rsidR="003D3DC0" w:rsidRPr="003D3DC0">
        <w:rPr>
          <w:lang w:val="en-US"/>
        </w:rPr>
        <w:t xml:space="preserve"> –</w:t>
      </w:r>
      <w:r>
        <w:rPr>
          <w:rFonts w:ascii="Times New Roman" w:hAnsi="Times New Roman" w:cs="Times New Roman"/>
          <w:lang w:val="en-US"/>
        </w:rPr>
        <w:t xml:space="preserve">     </w:t>
      </w:r>
      <w:r w:rsidRPr="001D7EA8">
        <w:rPr>
          <w:rFonts w:ascii="Times New Roman" w:hAnsi="Times New Roman" w:cs="Times New Roman"/>
          <w:b/>
          <w:lang w:val="en-US"/>
        </w:rPr>
        <w:t>is the bulk charge density</w:t>
      </w:r>
      <w:r w:rsidR="001D7EA8">
        <w:rPr>
          <w:rFonts w:ascii="Times New Roman" w:hAnsi="Times New Roman" w:cs="Times New Roman"/>
          <w:b/>
          <w:lang w:val="en-US"/>
        </w:rPr>
        <w:t>.</w:t>
      </w:r>
    </w:p>
    <w:p w:rsidR="00004873" w:rsidRDefault="001F40BF">
      <w:pPr>
        <w:spacing w:line="360" w:lineRule="auto"/>
        <w:ind w:firstLine="709"/>
        <w:jc w:val="center"/>
      </w:pPr>
      <w:r>
        <w:rPr>
          <w:noProof/>
        </w:rPr>
        <w:drawing>
          <wp:inline distT="0" distB="0" distL="0" distR="0" wp14:anchorId="4DEF5A87" wp14:editId="7270D20B">
            <wp:extent cx="2697480" cy="2065020"/>
            <wp:effectExtent l="0" t="0" r="0" b="0"/>
            <wp:docPr id="1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6"/>
                    <pic:cNvPicPr>
                      <a:picLocks noChangeAspect="1" noChangeArrowheads="1"/>
                    </pic:cNvPicPr>
                  </pic:nvPicPr>
                  <pic:blipFill>
                    <a:blip r:embed="rId147"/>
                    <a:stretch>
                      <a:fillRect/>
                    </a:stretch>
                  </pic:blipFill>
                  <pic:spPr bwMode="auto">
                    <a:xfrm>
                      <a:off x="0" y="0"/>
                      <a:ext cx="2697480" cy="2065020"/>
                    </a:xfrm>
                    <a:prstGeom prst="rect">
                      <a:avLst/>
                    </a:prstGeom>
                  </pic:spPr>
                </pic:pic>
              </a:graphicData>
            </a:graphic>
          </wp:inline>
        </w:drawing>
      </w:r>
    </w:p>
    <w:p w:rsidR="00004873" w:rsidRPr="001F40BF" w:rsidRDefault="001F40BF">
      <w:pPr>
        <w:spacing w:line="360" w:lineRule="auto"/>
        <w:ind w:firstLine="709"/>
        <w:jc w:val="center"/>
        <w:rPr>
          <w:lang w:val="en-US"/>
        </w:rPr>
      </w:pPr>
      <w:r>
        <w:rPr>
          <w:rFonts w:ascii="Times New Roman" w:hAnsi="Times New Roman" w:cs="Times New Roman"/>
          <w:lang w:val="en-US"/>
        </w:rPr>
        <w:t>Fig.8.14</w:t>
      </w: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Calculate the potential on the surface of the ball.</w:t>
      </w:r>
    </w:p>
    <w:p w:rsidR="003D3DC0" w:rsidRDefault="003D3DC0" w:rsidP="003D3DC0">
      <w:pPr>
        <w:pStyle w:val="ac"/>
        <w:spacing w:line="360" w:lineRule="auto"/>
        <w:jc w:val="left"/>
        <w:rPr>
          <w:rFonts w:ascii="Times New Roman" w:hAnsi="Times New Roman"/>
          <w:sz w:val="24"/>
          <w:szCs w:val="24"/>
          <w:lang w:val="en-US"/>
        </w:rPr>
      </w:pPr>
      <m:oMathPara>
        <m:oMath>
          <m:r>
            <w:rPr>
              <w:rFonts w:ascii="Cambria Math" w:hAnsi="Cambria Math"/>
              <w:sz w:val="24"/>
              <w:szCs w:val="24"/>
            </w:rPr>
            <m:t>φ=</m:t>
          </m:r>
          <m:f>
            <m:fPr>
              <m:ctrlPr>
                <w:rPr>
                  <w:rFonts w:ascii="Cambria Math" w:hAnsi="Cambria Math"/>
                  <w:i/>
                  <w:sz w:val="24"/>
                  <w:szCs w:val="24"/>
                </w:rPr>
              </m:ctrlPr>
            </m:fPr>
            <m:num>
              <m:r>
                <w:rPr>
                  <w:rFonts w:ascii="Cambria Math" w:hAnsi="Cambria Math"/>
                  <w:sz w:val="24"/>
                  <w:szCs w:val="24"/>
                  <w:lang w:val="en-US"/>
                </w:rPr>
                <m:t>q</m:t>
              </m:r>
            </m:num>
            <m:den>
              <m:r>
                <w:rPr>
                  <w:rFonts w:ascii="Cambria Math" w:hAnsi="Cambria Math"/>
                  <w:sz w:val="24"/>
                  <w:szCs w:val="24"/>
                </w:rPr>
                <m:t>4π</m:t>
              </m:r>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0</m:t>
                  </m:r>
                </m:sub>
              </m:sSub>
              <m:r>
                <w:rPr>
                  <w:rFonts w:ascii="Cambria Math" w:hAnsi="Cambria Math"/>
                  <w:sz w:val="24"/>
                  <w:szCs w:val="24"/>
                </w:rPr>
                <m:t>R</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4πρ</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3</m:t>
                  </m:r>
                </m:sup>
              </m:sSup>
            </m:num>
            <m:den>
              <m:r>
                <w:rPr>
                  <w:rFonts w:ascii="Cambria Math" w:hAnsi="Cambria Math"/>
                  <w:sz w:val="24"/>
                  <w:szCs w:val="24"/>
                </w:rPr>
                <m:t>12π</m:t>
              </m:r>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0</m:t>
                  </m:r>
                </m:sub>
              </m:sSub>
              <m:r>
                <w:rPr>
                  <w:rFonts w:ascii="Cambria Math" w:hAnsi="Cambria Math"/>
                  <w:sz w:val="24"/>
                  <w:szCs w:val="24"/>
                </w:rPr>
                <m:t>R</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ρ</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num>
            <m:den>
              <m:r>
                <w:rPr>
                  <w:rFonts w:ascii="Cambria Math" w:hAnsi="Cambria Math"/>
                  <w:sz w:val="24"/>
                  <w:szCs w:val="24"/>
                </w:rPr>
                <m:t>3</m:t>
              </m:r>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0</m:t>
                  </m:r>
                </m:sub>
              </m:sSub>
            </m:den>
          </m:f>
        </m:oMath>
      </m:oMathPara>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Inside the ball, the potential difference is determined by the formula:</w:t>
      </w:r>
    </w:p>
    <w:p w:rsidR="003D3DC0" w:rsidRPr="003D3DC0" w:rsidRDefault="003D3DC0" w:rsidP="003D3DC0">
      <w:pPr>
        <w:pStyle w:val="ac"/>
        <w:spacing w:line="360" w:lineRule="auto"/>
        <w:jc w:val="center"/>
        <w:rPr>
          <w:rFonts w:ascii="Times New Roman" w:hAnsi="Times New Roman"/>
          <w:sz w:val="24"/>
          <w:szCs w:val="24"/>
          <w:lang w:val="en-US"/>
        </w:rPr>
      </w:pPr>
      <m:oMath>
        <m:r>
          <w:rPr>
            <w:rFonts w:ascii="Cambria Math" w:hAnsi="Cambria Math"/>
            <w:sz w:val="24"/>
            <w:szCs w:val="24"/>
            <w:lang w:val="en-US"/>
          </w:rPr>
          <m:t>-</m:t>
        </m:r>
        <m:r>
          <w:rPr>
            <w:rFonts w:ascii="Cambria Math" w:hAnsi="Cambria Math"/>
            <w:sz w:val="24"/>
            <w:szCs w:val="24"/>
          </w:rPr>
          <m:t>dφ</m:t>
        </m:r>
        <m:r>
          <w:rPr>
            <w:rFonts w:ascii="Cambria Math" w:hAnsi="Cambria Math"/>
            <w:sz w:val="24"/>
            <w:szCs w:val="24"/>
            <w:lang w:val="en-US"/>
          </w:rPr>
          <m:t>=</m:t>
        </m:r>
        <m:r>
          <w:rPr>
            <w:rFonts w:ascii="Cambria Math" w:hAnsi="Cambria Math"/>
            <w:sz w:val="24"/>
            <w:szCs w:val="24"/>
          </w:rPr>
          <m:t>Edr</m:t>
        </m:r>
        <m:r>
          <w:rPr>
            <w:rFonts w:ascii="Cambria Math" w:hAnsi="Cambria Math"/>
            <w:sz w:val="24"/>
            <w:szCs w:val="24"/>
            <w:lang w:val="en-US"/>
          </w:rPr>
          <m:t>=</m:t>
        </m:r>
        <m:f>
          <m:fPr>
            <m:ctrlPr>
              <w:rPr>
                <w:rFonts w:ascii="Cambria Math" w:hAnsi="Cambria Math"/>
                <w:i/>
                <w:sz w:val="24"/>
                <w:szCs w:val="24"/>
              </w:rPr>
            </m:ctrlPr>
          </m:fPr>
          <m:num>
            <m:r>
              <w:rPr>
                <w:rFonts w:ascii="Cambria Math" w:hAnsi="Cambria Math"/>
                <w:sz w:val="24"/>
                <w:szCs w:val="24"/>
              </w:rPr>
              <m:t>ρrdr</m:t>
            </m:r>
          </m:num>
          <m:den>
            <m:r>
              <w:rPr>
                <w:rFonts w:ascii="Cambria Math" w:hAnsi="Cambria Math"/>
                <w:sz w:val="24"/>
                <w:szCs w:val="24"/>
                <w:lang w:val="en-US"/>
              </w:rPr>
              <m:t>3</m:t>
            </m:r>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lang w:val="en-US"/>
                  </w:rPr>
                  <m:t>0</m:t>
                </m:r>
              </m:sub>
            </m:sSub>
          </m:den>
        </m:f>
      </m:oMath>
      <w:r w:rsidRPr="003D3DC0">
        <w:rPr>
          <w:rFonts w:ascii="Times New Roman" w:hAnsi="Times New Roman"/>
          <w:sz w:val="24"/>
          <w:szCs w:val="24"/>
          <w:lang w:val="en-US"/>
        </w:rPr>
        <w:t xml:space="preserve"> </w:t>
      </w:r>
    </w:p>
    <w:p w:rsidR="00004873" w:rsidRDefault="001F40BF">
      <w:pPr>
        <w:spacing w:line="360" w:lineRule="auto"/>
        <w:ind w:firstLine="709"/>
        <w:rPr>
          <w:rFonts w:ascii="Times New Roman" w:hAnsi="Times New Roman" w:cs="Times New Roman"/>
          <w:lang w:val="en-US"/>
        </w:rPr>
      </w:pPr>
      <w:proofErr w:type="gramStart"/>
      <w:r>
        <w:rPr>
          <w:rFonts w:ascii="Times New Roman" w:hAnsi="Times New Roman" w:cs="Times New Roman"/>
          <w:lang w:val="en-US"/>
        </w:rPr>
        <w:t>or</w:t>
      </w:r>
      <w:proofErr w:type="gramEnd"/>
      <w:r>
        <w:rPr>
          <w:rFonts w:ascii="Times New Roman" w:hAnsi="Times New Roman" w:cs="Times New Roman"/>
          <w:lang w:val="en-US"/>
        </w:rPr>
        <w:t xml:space="preserve"> after integration</w:t>
      </w:r>
    </w:p>
    <w:p w:rsidR="003D3DC0" w:rsidRPr="003D3DC0" w:rsidRDefault="001835FC" w:rsidP="003D3DC0">
      <w:pPr>
        <w:pStyle w:val="ac"/>
        <w:spacing w:line="360" w:lineRule="auto"/>
        <w:jc w:val="left"/>
        <w:rPr>
          <w:rFonts w:ascii="Times New Roman" w:hAnsi="Times New Roman"/>
          <w:sz w:val="24"/>
          <w:szCs w:val="24"/>
        </w:rPr>
      </w:pPr>
      <m:oMathPara>
        <m:oMath>
          <m:sSub>
            <m:sSubPr>
              <m:ctrlPr>
                <w:rPr>
                  <w:rFonts w:ascii="Cambria Math" w:hAnsi="Cambria Math"/>
                  <w:i/>
                  <w:sz w:val="24"/>
                  <w:szCs w:val="24"/>
                  <w:lang w:val="en-US"/>
                </w:rPr>
              </m:ctrlPr>
            </m:sSubPr>
            <m:e>
              <m:r>
                <w:rPr>
                  <w:rFonts w:ascii="Cambria Math" w:hAnsi="Cambria Math"/>
                  <w:sz w:val="24"/>
                  <w:szCs w:val="24"/>
                  <w:lang w:val="en-US"/>
                </w:rPr>
                <m:t>φ</m:t>
              </m:r>
            </m:e>
            <m:sub>
              <m:r>
                <w:rPr>
                  <w:rFonts w:ascii="Cambria Math" w:hAnsi="Cambria Math"/>
                  <w:sz w:val="24"/>
                  <w:szCs w:val="24"/>
                  <w:lang w:val="en-US"/>
                </w:rPr>
                <m:t>1</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φ</m:t>
              </m:r>
            </m:e>
            <m:sub>
              <m:r>
                <w:rPr>
                  <w:rFonts w:ascii="Cambria Math" w:hAnsi="Cambria Math"/>
                  <w:sz w:val="24"/>
                  <w:szCs w:val="24"/>
                  <w:lang w:val="en-US"/>
                </w:rPr>
                <m:t>2</m:t>
              </m:r>
            </m:sub>
          </m:sSub>
          <m:r>
            <w:rPr>
              <w:rFonts w:ascii="Cambria Math" w:hAnsi="Cambria Math"/>
              <w:sz w:val="24"/>
              <w:szCs w:val="24"/>
              <w:lang w:val="en-US"/>
            </w:rPr>
            <m:t>=</m:t>
          </m:r>
          <m:f>
            <m:fPr>
              <m:ctrlPr>
                <w:rPr>
                  <w:rFonts w:ascii="Cambria Math" w:hAnsi="Cambria Math"/>
                  <w:i/>
                  <w:sz w:val="24"/>
                  <w:szCs w:val="24"/>
                  <w:lang w:val="en-US"/>
                </w:rPr>
              </m:ctrlPr>
            </m:fPr>
            <m:num>
              <m:r>
                <w:rPr>
                  <w:rFonts w:ascii="Cambria Math" w:hAnsi="Cambria Math"/>
                  <w:sz w:val="24"/>
                  <w:szCs w:val="24"/>
                  <w:lang w:val="en-US"/>
                </w:rPr>
                <m:t>ρ</m:t>
              </m:r>
            </m:num>
            <m:den>
              <m:r>
                <w:rPr>
                  <w:rFonts w:ascii="Cambria Math" w:hAnsi="Cambria Math"/>
                  <w:sz w:val="24"/>
                  <w:szCs w:val="24"/>
                  <w:lang w:val="en-US"/>
                </w:rPr>
                <m:t>6</m:t>
              </m:r>
              <m:sSub>
                <m:sSubPr>
                  <m:ctrlPr>
                    <w:rPr>
                      <w:rFonts w:ascii="Cambria Math" w:hAnsi="Cambria Math"/>
                      <w:i/>
                      <w:sz w:val="24"/>
                      <w:szCs w:val="24"/>
                      <w:lang w:val="en-US"/>
                    </w:rPr>
                  </m:ctrlPr>
                </m:sSubPr>
                <m:e>
                  <m:r>
                    <w:rPr>
                      <w:rFonts w:ascii="Cambria Math" w:hAnsi="Cambria Math"/>
                      <w:sz w:val="24"/>
                      <w:szCs w:val="24"/>
                      <w:lang w:val="en-US"/>
                    </w:rPr>
                    <m:t>ε</m:t>
                  </m:r>
                </m:e>
                <m:sub>
                  <m:r>
                    <w:rPr>
                      <w:rFonts w:ascii="Cambria Math" w:hAnsi="Cambria Math"/>
                      <w:sz w:val="24"/>
                      <w:szCs w:val="24"/>
                      <w:lang w:val="en-US"/>
                    </w:rPr>
                    <m:t>0</m:t>
                  </m:r>
                </m:sub>
              </m:sSub>
            </m:den>
          </m:f>
          <m:d>
            <m:dPr>
              <m:ctrlPr>
                <w:rPr>
                  <w:rFonts w:ascii="Cambria Math" w:hAnsi="Cambria Math"/>
                  <w:i/>
                  <w:sz w:val="24"/>
                  <w:szCs w:val="24"/>
                  <w:lang w:val="en-US"/>
                </w:rPr>
              </m:ctrlPr>
            </m:dPr>
            <m:e>
              <m:sSubSup>
                <m:sSubSupPr>
                  <m:ctrlPr>
                    <w:rPr>
                      <w:rFonts w:ascii="Cambria Math" w:hAnsi="Cambria Math"/>
                      <w:i/>
                      <w:sz w:val="24"/>
                      <w:szCs w:val="24"/>
                      <w:lang w:val="en-US"/>
                    </w:rPr>
                  </m:ctrlPr>
                </m:sSubSupPr>
                <m:e>
                  <m:r>
                    <w:rPr>
                      <w:rFonts w:ascii="Cambria Math" w:hAnsi="Cambria Math"/>
                      <w:sz w:val="24"/>
                      <w:szCs w:val="24"/>
                      <w:lang w:val="en-US"/>
                    </w:rPr>
                    <m:t>r</m:t>
                  </m:r>
                </m:e>
                <m:sub>
                  <m:r>
                    <w:rPr>
                      <w:rFonts w:ascii="Cambria Math" w:hAnsi="Cambria Math"/>
                      <w:sz w:val="24"/>
                      <w:szCs w:val="24"/>
                      <w:lang w:val="en-US"/>
                    </w:rPr>
                    <m:t>2</m:t>
                  </m:r>
                </m:sub>
                <m:sup>
                  <m:r>
                    <w:rPr>
                      <w:rFonts w:ascii="Cambria Math" w:hAnsi="Cambria Math"/>
                      <w:sz w:val="24"/>
                      <w:szCs w:val="24"/>
                      <w:lang w:val="en-US"/>
                    </w:rPr>
                    <m:t>2</m:t>
                  </m:r>
                </m:sup>
              </m:sSubSup>
              <m:r>
                <w:rPr>
                  <w:rFonts w:ascii="Cambria Math" w:hAnsi="Cambria Math"/>
                  <w:sz w:val="24"/>
                  <w:szCs w:val="24"/>
                  <w:lang w:val="en-US"/>
                </w:rPr>
                <m:t>-</m:t>
              </m:r>
              <m:sSubSup>
                <m:sSubSupPr>
                  <m:ctrlPr>
                    <w:rPr>
                      <w:rFonts w:ascii="Cambria Math" w:hAnsi="Cambria Math"/>
                      <w:i/>
                      <w:sz w:val="24"/>
                      <w:szCs w:val="24"/>
                      <w:lang w:val="en-US"/>
                    </w:rPr>
                  </m:ctrlPr>
                </m:sSubSupPr>
                <m:e>
                  <m:r>
                    <w:rPr>
                      <w:rFonts w:ascii="Cambria Math" w:hAnsi="Cambria Math"/>
                      <w:sz w:val="24"/>
                      <w:szCs w:val="24"/>
                      <w:lang w:val="en-US"/>
                    </w:rPr>
                    <m:t>r</m:t>
                  </m:r>
                </m:e>
                <m:sub>
                  <m:r>
                    <w:rPr>
                      <w:rFonts w:ascii="Cambria Math" w:hAnsi="Cambria Math"/>
                      <w:sz w:val="24"/>
                      <w:szCs w:val="24"/>
                      <w:lang w:val="en-US"/>
                    </w:rPr>
                    <m:t>1</m:t>
                  </m:r>
                </m:sub>
                <m:sup>
                  <m:r>
                    <w:rPr>
                      <w:rFonts w:ascii="Cambria Math" w:hAnsi="Cambria Math"/>
                      <w:sz w:val="24"/>
                      <w:szCs w:val="24"/>
                      <w:lang w:val="en-US"/>
                    </w:rPr>
                    <m:t>2</m:t>
                  </m:r>
                </m:sup>
              </m:sSubSup>
            </m:e>
          </m:d>
        </m:oMath>
      </m:oMathPara>
    </w:p>
    <w:p w:rsidR="003D3DC0" w:rsidRDefault="003D3DC0" w:rsidP="003D3DC0">
      <w:pPr>
        <w:spacing w:line="360" w:lineRule="auto"/>
        <w:ind w:firstLine="709"/>
        <w:jc w:val="center"/>
        <w:rPr>
          <w:rFonts w:ascii="Times New Roman" w:hAnsi="Times New Roman" w:cs="Times New Roman"/>
          <w:lang w:val="en-US"/>
        </w:rPr>
      </w:pPr>
      <w:r>
        <w:rPr>
          <w:noProof/>
        </w:rPr>
        <w:drawing>
          <wp:inline distT="0" distB="0" distL="0" distR="0" wp14:anchorId="6D36EA80" wp14:editId="6ECF301A">
            <wp:extent cx="2827020" cy="1588980"/>
            <wp:effectExtent l="0" t="0" r="0" b="0"/>
            <wp:docPr id="81"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Рисунок 44"/>
                    <pic:cNvPicPr>
                      <a:picLocks noChangeAspect="1" noChangeArrowheads="1"/>
                    </pic:cNvPicPr>
                  </pic:nvPicPr>
                  <pic:blipFill>
                    <a:blip r:embed="rId148"/>
                    <a:stretch>
                      <a:fillRect/>
                    </a:stretch>
                  </pic:blipFill>
                  <pic:spPr bwMode="auto">
                    <a:xfrm>
                      <a:off x="0" y="0"/>
                      <a:ext cx="2827020" cy="1588980"/>
                    </a:xfrm>
                    <a:prstGeom prst="rect">
                      <a:avLst/>
                    </a:prstGeom>
                  </pic:spPr>
                </pic:pic>
              </a:graphicData>
            </a:graphic>
          </wp:inline>
        </w:drawing>
      </w:r>
    </w:p>
    <w:p w:rsidR="003D3DC0" w:rsidRDefault="003D3DC0" w:rsidP="003D3DC0">
      <w:pPr>
        <w:spacing w:line="360" w:lineRule="auto"/>
        <w:ind w:firstLine="709"/>
        <w:jc w:val="center"/>
        <w:rPr>
          <w:rFonts w:ascii="Times New Roman" w:hAnsi="Times New Roman" w:cs="Times New Roman"/>
          <w:lang w:val="en-US"/>
        </w:rPr>
      </w:pPr>
      <w:r>
        <w:rPr>
          <w:rFonts w:ascii="Times New Roman" w:hAnsi="Times New Roman" w:cs="Times New Roman"/>
          <w:lang w:val="en-US"/>
        </w:rPr>
        <w:t>Fig.8.15</w:t>
      </w: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Find the potential difference between the center of the ball and its surface:</w:t>
      </w:r>
    </w:p>
    <w:p w:rsidR="003D3DC0" w:rsidRPr="003D3DC0" w:rsidRDefault="003D3DC0" w:rsidP="003D3DC0">
      <w:pPr>
        <w:pStyle w:val="ac"/>
        <w:spacing w:line="360" w:lineRule="auto"/>
        <w:jc w:val="left"/>
        <w:rPr>
          <w:rFonts w:ascii="Times New Roman" w:hAnsi="Times New Roman"/>
          <w:i/>
          <w:sz w:val="24"/>
          <w:szCs w:val="24"/>
          <w:lang w:val="en-US"/>
        </w:rPr>
      </w:pPr>
      <m:oMathPara>
        <m:oMath>
          <m:r>
            <w:rPr>
              <w:rFonts w:ascii="Cambria Math" w:hAnsi="Cambria Math"/>
              <w:sz w:val="24"/>
              <w:szCs w:val="24"/>
            </w:rPr>
            <m:t>φ</m:t>
          </m:r>
          <m:d>
            <m:dPr>
              <m:ctrlPr>
                <w:rPr>
                  <w:rFonts w:ascii="Cambria Math" w:hAnsi="Cambria Math"/>
                  <w:i/>
                  <w:sz w:val="24"/>
                  <w:szCs w:val="24"/>
                  <w:lang w:val="en-US"/>
                </w:rPr>
              </m:ctrlPr>
            </m:dPr>
            <m:e>
              <m:r>
                <w:rPr>
                  <w:rFonts w:ascii="Cambria Math" w:hAnsi="Cambria Math"/>
                  <w:sz w:val="24"/>
                  <w:szCs w:val="24"/>
                  <w:lang w:val="en-US"/>
                </w:rPr>
                <m:t>0</m:t>
              </m:r>
            </m:e>
          </m:d>
          <m:r>
            <w:rPr>
              <w:rFonts w:ascii="Cambria Math" w:hAnsi="Cambria Math"/>
              <w:sz w:val="24"/>
              <w:szCs w:val="24"/>
              <w:lang w:val="en-US"/>
            </w:rPr>
            <m:t>-φ</m:t>
          </m:r>
          <m:d>
            <m:dPr>
              <m:ctrlPr>
                <w:rPr>
                  <w:rFonts w:ascii="Cambria Math" w:hAnsi="Cambria Math"/>
                  <w:i/>
                  <w:sz w:val="24"/>
                  <w:szCs w:val="24"/>
                  <w:lang w:val="en-US"/>
                </w:rPr>
              </m:ctrlPr>
            </m:dPr>
            <m:e>
              <m:r>
                <w:rPr>
                  <w:rFonts w:ascii="Cambria Math" w:hAnsi="Cambria Math"/>
                  <w:sz w:val="24"/>
                  <w:szCs w:val="24"/>
                  <w:lang w:val="en-US"/>
                </w:rPr>
                <m:t>R</m:t>
              </m:r>
            </m:e>
          </m:d>
          <m:r>
            <w:rPr>
              <w:rFonts w:ascii="Cambria Math" w:hAnsi="Cambria Math"/>
              <w:sz w:val="24"/>
              <w:szCs w:val="24"/>
              <w:lang w:val="en-US"/>
            </w:rPr>
            <m:t>=</m:t>
          </m:r>
          <m:f>
            <m:fPr>
              <m:ctrlPr>
                <w:rPr>
                  <w:rFonts w:ascii="Cambria Math" w:hAnsi="Cambria Math"/>
                  <w:i/>
                  <w:sz w:val="24"/>
                  <w:szCs w:val="24"/>
                  <w:lang w:val="en-US"/>
                </w:rPr>
              </m:ctrlPr>
            </m:fPr>
            <m:num>
              <m:r>
                <w:rPr>
                  <w:rFonts w:ascii="Cambria Math" w:hAnsi="Cambria Math"/>
                  <w:sz w:val="24"/>
                  <w:szCs w:val="24"/>
                  <w:lang w:val="en-US"/>
                </w:rPr>
                <m:t>ρ</m:t>
              </m:r>
              <m:sSup>
                <m:sSupPr>
                  <m:ctrlPr>
                    <w:rPr>
                      <w:rFonts w:ascii="Cambria Math" w:hAnsi="Cambria Math"/>
                      <w:i/>
                      <w:sz w:val="24"/>
                      <w:szCs w:val="24"/>
                      <w:lang w:val="en-US"/>
                    </w:rPr>
                  </m:ctrlPr>
                </m:sSupPr>
                <m:e>
                  <m:r>
                    <w:rPr>
                      <w:rFonts w:ascii="Cambria Math" w:hAnsi="Cambria Math"/>
                      <w:sz w:val="24"/>
                      <w:szCs w:val="24"/>
                      <w:lang w:val="en-US"/>
                    </w:rPr>
                    <m:t>R</m:t>
                  </m:r>
                </m:e>
                <m:sup>
                  <m:r>
                    <w:rPr>
                      <w:rFonts w:ascii="Cambria Math" w:hAnsi="Cambria Math"/>
                      <w:sz w:val="24"/>
                      <w:szCs w:val="24"/>
                      <w:lang w:val="en-US"/>
                    </w:rPr>
                    <m:t>2</m:t>
                  </m:r>
                </m:sup>
              </m:sSup>
            </m:num>
            <m:den>
              <m:sSub>
                <m:sSubPr>
                  <m:ctrlPr>
                    <w:rPr>
                      <w:rFonts w:ascii="Cambria Math" w:hAnsi="Cambria Math"/>
                      <w:i/>
                      <w:sz w:val="24"/>
                      <w:szCs w:val="24"/>
                      <w:lang w:val="en-US"/>
                    </w:rPr>
                  </m:ctrlPr>
                </m:sSubPr>
                <m:e>
                  <m:r>
                    <w:rPr>
                      <w:rFonts w:ascii="Cambria Math" w:hAnsi="Cambria Math"/>
                      <w:sz w:val="24"/>
                      <w:szCs w:val="24"/>
                      <w:lang w:val="en-US"/>
                    </w:rPr>
                    <m:t>6ε</m:t>
                  </m:r>
                </m:e>
                <m:sub>
                  <m:r>
                    <w:rPr>
                      <w:rFonts w:ascii="Cambria Math" w:hAnsi="Cambria Math"/>
                      <w:sz w:val="24"/>
                      <w:szCs w:val="24"/>
                      <w:lang w:val="en-US"/>
                    </w:rPr>
                    <m:t>0</m:t>
                  </m:r>
                </m:sub>
              </m:sSub>
            </m:den>
          </m:f>
        </m:oMath>
      </m:oMathPara>
    </w:p>
    <w:p w:rsidR="003D3DC0" w:rsidRPr="003D3DC0" w:rsidRDefault="003D3DC0" w:rsidP="003D3DC0">
      <w:pPr>
        <w:pStyle w:val="ac"/>
        <w:spacing w:line="360" w:lineRule="auto"/>
        <w:jc w:val="left"/>
        <w:rPr>
          <w:rFonts w:ascii="Times New Roman" w:hAnsi="Times New Roman"/>
          <w:sz w:val="24"/>
          <w:szCs w:val="24"/>
          <w:lang w:val="en-US"/>
        </w:rPr>
      </w:pPr>
      <m:oMathPara>
        <m:oMath>
          <m:r>
            <w:rPr>
              <w:rFonts w:ascii="Cambria Math" w:hAnsi="Cambria Math"/>
              <w:sz w:val="24"/>
              <w:szCs w:val="24"/>
              <w:lang w:val="en-US"/>
            </w:rPr>
            <m:t>φ</m:t>
          </m:r>
          <m:d>
            <m:dPr>
              <m:ctrlPr>
                <w:rPr>
                  <w:rFonts w:ascii="Cambria Math" w:hAnsi="Cambria Math"/>
                  <w:i/>
                  <w:sz w:val="24"/>
                  <w:szCs w:val="24"/>
                  <w:lang w:val="en-US"/>
                </w:rPr>
              </m:ctrlPr>
            </m:dPr>
            <m:e>
              <m:r>
                <w:rPr>
                  <w:rFonts w:ascii="Cambria Math" w:hAnsi="Cambria Math"/>
                  <w:sz w:val="24"/>
                  <w:szCs w:val="24"/>
                  <w:lang w:val="en-US"/>
                </w:rPr>
                <m:t>0</m:t>
              </m:r>
            </m:e>
          </m:d>
          <m:r>
            <w:rPr>
              <w:rFonts w:ascii="Cambria Math" w:hAnsi="Cambria Math"/>
              <w:sz w:val="24"/>
              <w:szCs w:val="24"/>
              <w:lang w:val="en-US"/>
            </w:rPr>
            <m:t>=φ</m:t>
          </m:r>
          <m:d>
            <m:dPr>
              <m:ctrlPr>
                <w:rPr>
                  <w:rFonts w:ascii="Cambria Math" w:hAnsi="Cambria Math"/>
                  <w:i/>
                  <w:sz w:val="24"/>
                  <w:szCs w:val="24"/>
                  <w:lang w:val="en-US"/>
                </w:rPr>
              </m:ctrlPr>
            </m:dPr>
            <m:e>
              <m:r>
                <w:rPr>
                  <w:rFonts w:ascii="Cambria Math" w:hAnsi="Cambria Math"/>
                  <w:sz w:val="24"/>
                  <w:szCs w:val="24"/>
                  <w:lang w:val="en-US"/>
                </w:rPr>
                <m:t>R</m:t>
              </m:r>
            </m:e>
          </m:d>
          <m:r>
            <w:rPr>
              <w:rFonts w:ascii="Cambria Math" w:hAnsi="Cambria Math"/>
              <w:sz w:val="24"/>
              <w:szCs w:val="24"/>
              <w:lang w:val="en-US"/>
            </w:rPr>
            <m:t>+</m:t>
          </m:r>
          <m:f>
            <m:fPr>
              <m:ctrlPr>
                <w:rPr>
                  <w:rFonts w:ascii="Cambria Math" w:hAnsi="Cambria Math"/>
                  <w:i/>
                  <w:sz w:val="24"/>
                  <w:szCs w:val="24"/>
                  <w:lang w:val="en-US"/>
                </w:rPr>
              </m:ctrlPr>
            </m:fPr>
            <m:num>
              <m:r>
                <w:rPr>
                  <w:rFonts w:ascii="Cambria Math" w:hAnsi="Cambria Math"/>
                  <w:sz w:val="24"/>
                  <w:szCs w:val="24"/>
                  <w:lang w:val="en-US"/>
                </w:rPr>
                <m:t>ρ</m:t>
              </m:r>
              <m:sSup>
                <m:sSupPr>
                  <m:ctrlPr>
                    <w:rPr>
                      <w:rFonts w:ascii="Cambria Math" w:hAnsi="Cambria Math"/>
                      <w:i/>
                      <w:sz w:val="24"/>
                      <w:szCs w:val="24"/>
                      <w:lang w:val="en-US"/>
                    </w:rPr>
                  </m:ctrlPr>
                </m:sSupPr>
                <m:e>
                  <m:r>
                    <w:rPr>
                      <w:rFonts w:ascii="Cambria Math" w:hAnsi="Cambria Math"/>
                      <w:sz w:val="24"/>
                      <w:szCs w:val="24"/>
                      <w:lang w:val="en-US"/>
                    </w:rPr>
                    <m:t>R</m:t>
                  </m:r>
                </m:e>
                <m:sup>
                  <m:r>
                    <w:rPr>
                      <w:rFonts w:ascii="Cambria Math" w:hAnsi="Cambria Math"/>
                      <w:sz w:val="24"/>
                      <w:szCs w:val="24"/>
                      <w:lang w:val="en-US"/>
                    </w:rPr>
                    <m:t>2</m:t>
                  </m:r>
                </m:sup>
              </m:sSup>
            </m:num>
            <m:den>
              <m:r>
                <w:rPr>
                  <w:rFonts w:ascii="Cambria Math" w:hAnsi="Cambria Math"/>
                  <w:sz w:val="24"/>
                  <w:szCs w:val="24"/>
                  <w:lang w:val="en-US"/>
                </w:rPr>
                <m:t>6</m:t>
              </m:r>
              <m:sSub>
                <m:sSubPr>
                  <m:ctrlPr>
                    <w:rPr>
                      <w:rFonts w:ascii="Cambria Math" w:hAnsi="Cambria Math"/>
                      <w:i/>
                      <w:sz w:val="24"/>
                      <w:szCs w:val="24"/>
                      <w:lang w:val="en-US"/>
                    </w:rPr>
                  </m:ctrlPr>
                </m:sSubPr>
                <m:e>
                  <m:r>
                    <w:rPr>
                      <w:rFonts w:ascii="Cambria Math" w:hAnsi="Cambria Math"/>
                      <w:sz w:val="24"/>
                      <w:szCs w:val="24"/>
                      <w:lang w:val="en-US"/>
                    </w:rPr>
                    <m:t>ε</m:t>
                  </m:r>
                </m:e>
                <m:sub>
                  <m:r>
                    <w:rPr>
                      <w:rFonts w:ascii="Cambria Math" w:hAnsi="Cambria Math"/>
                      <w:sz w:val="24"/>
                      <w:szCs w:val="24"/>
                      <w:lang w:val="en-US"/>
                    </w:rPr>
                    <m:t>0</m:t>
                  </m:r>
                </m:sub>
              </m:sSub>
            </m:den>
          </m:f>
          <m:r>
            <w:rPr>
              <w:rFonts w:ascii="Cambria Math" w:hAnsi="Cambria Math"/>
              <w:sz w:val="24"/>
              <w:szCs w:val="24"/>
              <w:lang w:val="en-US"/>
            </w:rPr>
            <m:t>=</m:t>
          </m:r>
          <m:f>
            <m:fPr>
              <m:ctrlPr>
                <w:rPr>
                  <w:rFonts w:ascii="Cambria Math" w:hAnsi="Cambria Math"/>
                  <w:i/>
                  <w:sz w:val="24"/>
                  <w:szCs w:val="24"/>
                  <w:lang w:val="en-US"/>
                </w:rPr>
              </m:ctrlPr>
            </m:fPr>
            <m:num>
              <m:r>
                <w:rPr>
                  <w:rFonts w:ascii="Cambria Math" w:hAnsi="Cambria Math"/>
                  <w:sz w:val="24"/>
                  <w:szCs w:val="24"/>
                  <w:lang w:val="en-US"/>
                </w:rPr>
                <m:t>ρ</m:t>
              </m:r>
              <m:sSup>
                <m:sSupPr>
                  <m:ctrlPr>
                    <w:rPr>
                      <w:rFonts w:ascii="Cambria Math" w:hAnsi="Cambria Math"/>
                      <w:i/>
                      <w:sz w:val="24"/>
                      <w:szCs w:val="24"/>
                      <w:lang w:val="en-US"/>
                    </w:rPr>
                  </m:ctrlPr>
                </m:sSupPr>
                <m:e>
                  <m:r>
                    <w:rPr>
                      <w:rFonts w:ascii="Cambria Math" w:hAnsi="Cambria Math"/>
                      <w:sz w:val="24"/>
                      <w:szCs w:val="24"/>
                      <w:lang w:val="en-US"/>
                    </w:rPr>
                    <m:t>R</m:t>
                  </m:r>
                </m:e>
                <m:sup>
                  <m:r>
                    <w:rPr>
                      <w:rFonts w:ascii="Cambria Math" w:hAnsi="Cambria Math"/>
                      <w:sz w:val="24"/>
                      <w:szCs w:val="24"/>
                      <w:lang w:val="en-US"/>
                    </w:rPr>
                    <m:t>2</m:t>
                  </m:r>
                </m:sup>
              </m:sSup>
            </m:num>
            <m:den>
              <m:r>
                <w:rPr>
                  <w:rFonts w:ascii="Cambria Math" w:hAnsi="Cambria Math"/>
                  <w:sz w:val="24"/>
                  <w:szCs w:val="24"/>
                  <w:lang w:val="en-US"/>
                </w:rPr>
                <m:t>3</m:t>
              </m:r>
              <m:sSub>
                <m:sSubPr>
                  <m:ctrlPr>
                    <w:rPr>
                      <w:rFonts w:ascii="Cambria Math" w:hAnsi="Cambria Math"/>
                      <w:i/>
                      <w:sz w:val="24"/>
                      <w:szCs w:val="24"/>
                      <w:lang w:val="en-US"/>
                    </w:rPr>
                  </m:ctrlPr>
                </m:sSubPr>
                <m:e>
                  <m:r>
                    <w:rPr>
                      <w:rFonts w:ascii="Cambria Math" w:hAnsi="Cambria Math"/>
                      <w:sz w:val="24"/>
                      <w:szCs w:val="24"/>
                      <w:lang w:val="en-US"/>
                    </w:rPr>
                    <m:t>ε</m:t>
                  </m:r>
                </m:e>
                <m:sub>
                  <m:r>
                    <w:rPr>
                      <w:rFonts w:ascii="Cambria Math" w:hAnsi="Cambria Math"/>
                      <w:sz w:val="24"/>
                      <w:szCs w:val="24"/>
                      <w:lang w:val="en-US"/>
                    </w:rPr>
                    <m:t>0</m:t>
                  </m:r>
                </m:sub>
              </m:sSub>
            </m:den>
          </m:f>
          <m:r>
            <w:rPr>
              <w:rFonts w:ascii="Cambria Math" w:hAnsi="Cambria Math"/>
              <w:sz w:val="24"/>
              <w:szCs w:val="24"/>
              <w:lang w:val="en-US"/>
            </w:rPr>
            <m:t>+</m:t>
          </m:r>
          <m:f>
            <m:fPr>
              <m:ctrlPr>
                <w:rPr>
                  <w:rFonts w:ascii="Cambria Math" w:hAnsi="Cambria Math"/>
                  <w:i/>
                  <w:sz w:val="24"/>
                  <w:szCs w:val="24"/>
                  <w:lang w:val="en-US"/>
                </w:rPr>
              </m:ctrlPr>
            </m:fPr>
            <m:num>
              <m:r>
                <w:rPr>
                  <w:rFonts w:ascii="Cambria Math" w:hAnsi="Cambria Math"/>
                  <w:sz w:val="24"/>
                  <w:szCs w:val="24"/>
                  <w:lang w:val="en-US"/>
                </w:rPr>
                <m:t>ρ</m:t>
              </m:r>
              <m:sSup>
                <m:sSupPr>
                  <m:ctrlPr>
                    <w:rPr>
                      <w:rFonts w:ascii="Cambria Math" w:hAnsi="Cambria Math"/>
                      <w:i/>
                      <w:sz w:val="24"/>
                      <w:szCs w:val="24"/>
                      <w:lang w:val="en-US"/>
                    </w:rPr>
                  </m:ctrlPr>
                </m:sSupPr>
                <m:e>
                  <m:r>
                    <w:rPr>
                      <w:rFonts w:ascii="Cambria Math" w:hAnsi="Cambria Math"/>
                      <w:sz w:val="24"/>
                      <w:szCs w:val="24"/>
                      <w:lang w:val="en-US"/>
                    </w:rPr>
                    <m:t>R</m:t>
                  </m:r>
                </m:e>
                <m:sup>
                  <m:r>
                    <w:rPr>
                      <w:rFonts w:ascii="Cambria Math" w:hAnsi="Cambria Math"/>
                      <w:sz w:val="24"/>
                      <w:szCs w:val="24"/>
                      <w:lang w:val="en-US"/>
                    </w:rPr>
                    <m:t>2</m:t>
                  </m:r>
                </m:sup>
              </m:sSup>
            </m:num>
            <m:den>
              <m:r>
                <w:rPr>
                  <w:rFonts w:ascii="Cambria Math" w:hAnsi="Cambria Math"/>
                  <w:sz w:val="24"/>
                  <w:szCs w:val="24"/>
                  <w:lang w:val="en-US"/>
                </w:rPr>
                <m:t>6</m:t>
              </m:r>
              <m:sSub>
                <m:sSubPr>
                  <m:ctrlPr>
                    <w:rPr>
                      <w:rFonts w:ascii="Cambria Math" w:hAnsi="Cambria Math"/>
                      <w:i/>
                      <w:sz w:val="24"/>
                      <w:szCs w:val="24"/>
                      <w:lang w:val="en-US"/>
                    </w:rPr>
                  </m:ctrlPr>
                </m:sSubPr>
                <m:e>
                  <m:r>
                    <w:rPr>
                      <w:rFonts w:ascii="Cambria Math" w:hAnsi="Cambria Math"/>
                      <w:sz w:val="24"/>
                      <w:szCs w:val="24"/>
                      <w:lang w:val="en-US"/>
                    </w:rPr>
                    <m:t>ε</m:t>
                  </m:r>
                </m:e>
                <m:sub>
                  <m:r>
                    <w:rPr>
                      <w:rFonts w:ascii="Cambria Math" w:hAnsi="Cambria Math"/>
                      <w:sz w:val="24"/>
                      <w:szCs w:val="24"/>
                      <w:lang w:val="en-US"/>
                    </w:rPr>
                    <m:t>0</m:t>
                  </m:r>
                </m:sub>
              </m:sSub>
            </m:den>
          </m:f>
          <m:r>
            <w:rPr>
              <w:rFonts w:ascii="Cambria Math" w:hAnsi="Cambria Math"/>
              <w:sz w:val="24"/>
              <w:szCs w:val="24"/>
              <w:lang w:val="en-US"/>
            </w:rPr>
            <m:t>=</m:t>
          </m:r>
          <m:f>
            <m:fPr>
              <m:ctrlPr>
                <w:rPr>
                  <w:rFonts w:ascii="Cambria Math" w:hAnsi="Cambria Math"/>
                  <w:i/>
                  <w:sz w:val="24"/>
                  <w:szCs w:val="24"/>
                  <w:lang w:val="en-US"/>
                </w:rPr>
              </m:ctrlPr>
            </m:fPr>
            <m:num>
              <m:r>
                <w:rPr>
                  <w:rFonts w:ascii="Cambria Math" w:hAnsi="Cambria Math"/>
                  <w:sz w:val="24"/>
                  <w:szCs w:val="24"/>
                  <w:lang w:val="en-US"/>
                </w:rPr>
                <m:t>ρ</m:t>
              </m:r>
              <m:sSup>
                <m:sSupPr>
                  <m:ctrlPr>
                    <w:rPr>
                      <w:rFonts w:ascii="Cambria Math" w:hAnsi="Cambria Math"/>
                      <w:i/>
                      <w:sz w:val="24"/>
                      <w:szCs w:val="24"/>
                      <w:lang w:val="en-US"/>
                    </w:rPr>
                  </m:ctrlPr>
                </m:sSupPr>
                <m:e>
                  <m:r>
                    <w:rPr>
                      <w:rFonts w:ascii="Cambria Math" w:hAnsi="Cambria Math"/>
                      <w:sz w:val="24"/>
                      <w:szCs w:val="24"/>
                      <w:lang w:val="en-US"/>
                    </w:rPr>
                    <m:t>R</m:t>
                  </m:r>
                </m:e>
                <m:sup>
                  <m:r>
                    <w:rPr>
                      <w:rFonts w:ascii="Cambria Math" w:hAnsi="Cambria Math"/>
                      <w:sz w:val="24"/>
                      <w:szCs w:val="24"/>
                      <w:lang w:val="en-US"/>
                    </w:rPr>
                    <m:t>2</m:t>
                  </m:r>
                </m:sup>
              </m:sSup>
            </m:num>
            <m:den>
              <m:r>
                <w:rPr>
                  <w:rFonts w:ascii="Cambria Math" w:hAnsi="Cambria Math"/>
                  <w:sz w:val="24"/>
                  <w:szCs w:val="24"/>
                  <w:lang w:val="en-US"/>
                </w:rPr>
                <m:t>2</m:t>
              </m:r>
              <m:sSub>
                <m:sSubPr>
                  <m:ctrlPr>
                    <w:rPr>
                      <w:rFonts w:ascii="Cambria Math" w:hAnsi="Cambria Math"/>
                      <w:i/>
                      <w:sz w:val="24"/>
                      <w:szCs w:val="24"/>
                      <w:lang w:val="en-US"/>
                    </w:rPr>
                  </m:ctrlPr>
                </m:sSubPr>
                <m:e>
                  <m:r>
                    <w:rPr>
                      <w:rFonts w:ascii="Cambria Math" w:hAnsi="Cambria Math"/>
                      <w:sz w:val="24"/>
                      <w:szCs w:val="24"/>
                      <w:lang w:val="en-US"/>
                    </w:rPr>
                    <m:t>ε</m:t>
                  </m:r>
                </m:e>
                <m:sub>
                  <m:r>
                    <w:rPr>
                      <w:rFonts w:ascii="Cambria Math" w:hAnsi="Cambria Math"/>
                      <w:sz w:val="24"/>
                      <w:szCs w:val="24"/>
                      <w:lang w:val="en-US"/>
                    </w:rPr>
                    <m:t>0</m:t>
                  </m:r>
                </m:sub>
              </m:sSub>
            </m:den>
          </m:f>
        </m:oMath>
      </m:oMathPara>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lastRenderedPageBreak/>
        <w:t>Thus (Fig.8.15 and 8.16),</w:t>
      </w:r>
    </w:p>
    <w:p w:rsidR="003D3DC0" w:rsidRPr="003D3DC0" w:rsidRDefault="003D3DC0" w:rsidP="003D3DC0">
      <w:pPr>
        <w:pStyle w:val="ac"/>
        <w:spacing w:line="360" w:lineRule="auto"/>
        <w:jc w:val="left"/>
        <w:rPr>
          <w:rFonts w:ascii="Times New Roman" w:hAnsi="Times New Roman"/>
          <w:sz w:val="24"/>
          <w:szCs w:val="24"/>
          <w:lang w:val="en-US"/>
        </w:rPr>
      </w:pPr>
      <w:r w:rsidRPr="003D3DC0">
        <w:rPr>
          <w:rFonts w:ascii="Times New Roman" w:hAnsi="Times New Roman"/>
          <w:sz w:val="24"/>
          <w:szCs w:val="24"/>
          <w:lang w:val="en-US"/>
        </w:rPr>
        <w:t xml:space="preserve">                   </w:t>
      </w:r>
      <w:proofErr w:type="gramStart"/>
      <w:r w:rsidRPr="003D3DC0">
        <w:rPr>
          <w:rFonts w:ascii="Times New Roman" w:hAnsi="Times New Roman"/>
          <w:sz w:val="24"/>
          <w:szCs w:val="24"/>
          <w:lang w:val="en-US"/>
        </w:rPr>
        <w:t>at</w:t>
      </w:r>
      <w:proofErr w:type="gramEnd"/>
      <w:r w:rsidRPr="003D3DC0">
        <w:rPr>
          <w:rFonts w:ascii="Times New Roman" w:hAnsi="Times New Roman"/>
          <w:sz w:val="24"/>
          <w:szCs w:val="24"/>
          <w:lang w:val="en-US"/>
        </w:rPr>
        <w:t xml:space="preserve"> r </w:t>
      </w:r>
      <m:oMath>
        <m:r>
          <w:rPr>
            <w:rFonts w:ascii="Cambria Math" w:hAnsi="Cambria Math"/>
            <w:sz w:val="24"/>
            <w:szCs w:val="24"/>
            <w:lang w:val="en-US"/>
          </w:rPr>
          <m:t>&lt;</m:t>
        </m:r>
      </m:oMath>
      <w:r w:rsidRPr="003D3DC0">
        <w:rPr>
          <w:rFonts w:ascii="Times New Roman" w:hAnsi="Times New Roman"/>
          <w:sz w:val="24"/>
          <w:szCs w:val="24"/>
          <w:lang w:val="en-US"/>
        </w:rPr>
        <w:t xml:space="preserve">  R           </w:t>
      </w:r>
      <w:r w:rsidR="008E0E4E">
        <w:rPr>
          <w:rFonts w:ascii="Times New Roman" w:hAnsi="Times New Roman"/>
          <w:sz w:val="24"/>
          <w:szCs w:val="24"/>
          <w:lang w:val="en-US"/>
        </w:rPr>
        <w:tab/>
      </w:r>
      <w:r w:rsidR="008E0E4E">
        <w:rPr>
          <w:rFonts w:ascii="Times New Roman" w:hAnsi="Times New Roman"/>
          <w:sz w:val="24"/>
          <w:szCs w:val="24"/>
          <w:lang w:val="en-US"/>
        </w:rPr>
        <w:tab/>
      </w:r>
      <w:r w:rsidRPr="003D3DC0">
        <w:rPr>
          <w:rFonts w:ascii="Times New Roman" w:hAnsi="Times New Roman"/>
          <w:sz w:val="24"/>
          <w:szCs w:val="24"/>
          <w:lang w:val="en-US"/>
        </w:rPr>
        <w:t xml:space="preserve"> </w:t>
      </w:r>
      <m:oMath>
        <m:sSub>
          <m:sSubPr>
            <m:ctrlPr>
              <w:rPr>
                <w:rFonts w:ascii="Cambria Math" w:hAnsi="Cambria Math"/>
                <w:i/>
                <w:sz w:val="24"/>
                <w:szCs w:val="24"/>
              </w:rPr>
            </m:ctrlPr>
          </m:sSubPr>
          <m:e>
            <m:r>
              <w:rPr>
                <w:rFonts w:ascii="Cambria Math" w:hAnsi="Cambria Math"/>
                <w:sz w:val="24"/>
                <w:szCs w:val="24"/>
              </w:rPr>
              <m:t>φ</m:t>
            </m:r>
          </m:e>
          <m:sub>
            <m:r>
              <w:rPr>
                <w:rFonts w:ascii="Cambria Math" w:hAnsi="Cambria Math"/>
                <w:sz w:val="24"/>
                <w:szCs w:val="24"/>
                <w:lang w:val="en-US"/>
              </w:rPr>
              <m:t>1</m:t>
            </m:r>
          </m:sub>
        </m:sSub>
        <m:r>
          <w:rPr>
            <w:rFonts w:ascii="Cambria Math" w:hAnsi="Cambria Math"/>
            <w:sz w:val="24"/>
            <w:szCs w:val="24"/>
            <w:lang w:val="en-US"/>
          </w:rPr>
          <m:t>-</m:t>
        </m:r>
        <m:sSub>
          <m:sSubPr>
            <m:ctrlPr>
              <w:rPr>
                <w:rFonts w:ascii="Cambria Math" w:hAnsi="Cambria Math"/>
                <w:i/>
                <w:sz w:val="24"/>
                <w:szCs w:val="24"/>
              </w:rPr>
            </m:ctrlPr>
          </m:sSubPr>
          <m:e>
            <m:r>
              <w:rPr>
                <w:rFonts w:ascii="Cambria Math" w:hAnsi="Cambria Math"/>
                <w:sz w:val="24"/>
                <w:szCs w:val="24"/>
              </w:rPr>
              <m:t>φ</m:t>
            </m:r>
          </m:e>
          <m:sub>
            <m:r>
              <w:rPr>
                <w:rFonts w:ascii="Cambria Math" w:hAnsi="Cambria Math"/>
                <w:sz w:val="24"/>
                <w:szCs w:val="24"/>
                <w:lang w:val="en-US"/>
              </w:rPr>
              <m:t>2</m:t>
            </m:r>
          </m:sub>
        </m:sSub>
        <m:r>
          <w:rPr>
            <w:rFonts w:ascii="Cambria Math" w:hAnsi="Cambria Math"/>
            <w:sz w:val="24"/>
            <w:szCs w:val="24"/>
            <w:lang w:val="en-US"/>
          </w:rPr>
          <m:t>=</m:t>
        </m:r>
        <m:f>
          <m:fPr>
            <m:ctrlPr>
              <w:rPr>
                <w:rFonts w:ascii="Cambria Math" w:hAnsi="Cambria Math"/>
                <w:i/>
                <w:sz w:val="24"/>
                <w:szCs w:val="24"/>
              </w:rPr>
            </m:ctrlPr>
          </m:fPr>
          <m:num>
            <m:r>
              <w:rPr>
                <w:rFonts w:ascii="Cambria Math" w:hAnsi="Cambria Math"/>
                <w:sz w:val="24"/>
                <w:szCs w:val="24"/>
              </w:rPr>
              <m:t>ρ</m:t>
            </m:r>
          </m:num>
          <m:den>
            <m:r>
              <w:rPr>
                <w:rFonts w:ascii="Cambria Math" w:hAnsi="Cambria Math"/>
                <w:sz w:val="24"/>
                <w:szCs w:val="24"/>
                <w:lang w:val="en-US"/>
              </w:rPr>
              <m:t>6</m:t>
            </m:r>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lang w:val="en-US"/>
                  </w:rPr>
                  <m:t>0</m:t>
                </m:r>
              </m:sub>
            </m:sSub>
          </m:den>
        </m:f>
        <m:r>
          <w:rPr>
            <w:rFonts w:ascii="Cambria Math" w:hAnsi="Cambria Math"/>
            <w:sz w:val="24"/>
            <w:szCs w:val="24"/>
            <w:lang w:val="en-US"/>
          </w:rPr>
          <m:t>(</m:t>
        </m:r>
        <m:sSubSup>
          <m:sSubSupPr>
            <m:ctrlPr>
              <w:rPr>
                <w:rFonts w:ascii="Cambria Math" w:hAnsi="Cambria Math"/>
                <w:i/>
                <w:sz w:val="24"/>
                <w:szCs w:val="24"/>
              </w:rPr>
            </m:ctrlPr>
          </m:sSubSupPr>
          <m:e>
            <m:r>
              <w:rPr>
                <w:rFonts w:ascii="Cambria Math" w:hAnsi="Cambria Math"/>
                <w:sz w:val="24"/>
                <w:szCs w:val="24"/>
                <w:lang w:val="en-US"/>
              </w:rPr>
              <m:t>r</m:t>
            </m:r>
          </m:e>
          <m:sub>
            <m:r>
              <w:rPr>
                <w:rFonts w:ascii="Cambria Math" w:hAnsi="Cambria Math"/>
                <w:sz w:val="24"/>
                <w:szCs w:val="24"/>
                <w:lang w:val="en-US"/>
              </w:rPr>
              <m:t>2</m:t>
            </m:r>
          </m:sub>
          <m:sup>
            <m:r>
              <w:rPr>
                <w:rFonts w:ascii="Cambria Math" w:hAnsi="Cambria Math"/>
                <w:sz w:val="24"/>
                <w:szCs w:val="24"/>
                <w:lang w:val="en-US"/>
              </w:rPr>
              <m:t>2</m:t>
            </m:r>
          </m:sup>
        </m:sSubSup>
        <m:r>
          <w:rPr>
            <w:rFonts w:ascii="Cambria Math" w:hAnsi="Cambria Math"/>
            <w:sz w:val="24"/>
            <w:szCs w:val="24"/>
            <w:lang w:val="en-US"/>
          </w:rPr>
          <m:t>-</m:t>
        </m:r>
        <m:sSubSup>
          <m:sSubSupPr>
            <m:ctrlPr>
              <w:rPr>
                <w:rFonts w:ascii="Cambria Math" w:hAnsi="Cambria Math"/>
                <w:i/>
                <w:sz w:val="24"/>
                <w:szCs w:val="24"/>
              </w:rPr>
            </m:ctrlPr>
          </m:sSubSupPr>
          <m:e>
            <m:r>
              <w:rPr>
                <w:rFonts w:ascii="Cambria Math" w:hAnsi="Cambria Math"/>
                <w:sz w:val="24"/>
                <w:szCs w:val="24"/>
              </w:rPr>
              <m:t>r</m:t>
            </m:r>
          </m:e>
          <m:sub>
            <m:r>
              <w:rPr>
                <w:rFonts w:ascii="Cambria Math" w:hAnsi="Cambria Math"/>
                <w:sz w:val="24"/>
                <w:szCs w:val="24"/>
                <w:lang w:val="en-US"/>
              </w:rPr>
              <m:t>1</m:t>
            </m:r>
          </m:sub>
          <m:sup>
            <m:r>
              <w:rPr>
                <w:rFonts w:ascii="Cambria Math" w:hAnsi="Cambria Math"/>
                <w:sz w:val="24"/>
                <w:szCs w:val="24"/>
                <w:lang w:val="en-US"/>
              </w:rPr>
              <m:t>2</m:t>
            </m:r>
          </m:sup>
        </m:sSubSup>
        <m:r>
          <w:rPr>
            <w:rFonts w:ascii="Cambria Math" w:hAnsi="Cambria Math"/>
            <w:sz w:val="24"/>
            <w:szCs w:val="24"/>
            <w:lang w:val="en-US"/>
          </w:rPr>
          <m:t>)</m:t>
        </m:r>
      </m:oMath>
      <w:r w:rsidRPr="003D3DC0">
        <w:rPr>
          <w:rFonts w:ascii="Times New Roman" w:hAnsi="Times New Roman"/>
          <w:sz w:val="24"/>
          <w:szCs w:val="24"/>
          <w:lang w:val="en-US"/>
        </w:rPr>
        <w:t xml:space="preserve">       </w:t>
      </w:r>
    </w:p>
    <w:p w:rsidR="003D3DC0" w:rsidRPr="003D3DC0" w:rsidRDefault="003D3DC0" w:rsidP="003D3DC0">
      <w:pPr>
        <w:pStyle w:val="ac"/>
        <w:spacing w:line="360" w:lineRule="auto"/>
        <w:jc w:val="left"/>
        <w:rPr>
          <w:rFonts w:ascii="Times New Roman" w:hAnsi="Times New Roman"/>
          <w:sz w:val="24"/>
          <w:szCs w:val="24"/>
          <w:lang w:val="en-US"/>
        </w:rPr>
      </w:pPr>
    </w:p>
    <w:p w:rsidR="003D3DC0" w:rsidRPr="003D3DC0" w:rsidRDefault="003D3DC0" w:rsidP="003D3DC0">
      <w:pPr>
        <w:pStyle w:val="ac"/>
        <w:spacing w:line="360" w:lineRule="auto"/>
        <w:jc w:val="left"/>
        <w:rPr>
          <w:rFonts w:ascii="Times New Roman" w:hAnsi="Times New Roman"/>
          <w:sz w:val="24"/>
          <w:szCs w:val="24"/>
          <w:lang w:val="en-US"/>
        </w:rPr>
      </w:pPr>
      <w:r w:rsidRPr="003D3DC0">
        <w:rPr>
          <w:rFonts w:ascii="Times New Roman" w:hAnsi="Times New Roman"/>
          <w:sz w:val="24"/>
          <w:szCs w:val="24"/>
          <w:lang w:val="en-US"/>
        </w:rPr>
        <w:t xml:space="preserve">                   </w:t>
      </w:r>
      <w:proofErr w:type="gramStart"/>
      <w:r w:rsidRPr="003D3DC0">
        <w:rPr>
          <w:rFonts w:ascii="Times New Roman" w:hAnsi="Times New Roman"/>
          <w:sz w:val="24"/>
          <w:szCs w:val="24"/>
          <w:lang w:val="en-US"/>
        </w:rPr>
        <w:t>at</w:t>
      </w:r>
      <w:proofErr w:type="gramEnd"/>
      <w:r w:rsidRPr="003D3DC0">
        <w:rPr>
          <w:rFonts w:ascii="Times New Roman" w:hAnsi="Times New Roman"/>
          <w:sz w:val="24"/>
          <w:szCs w:val="24"/>
          <w:lang w:val="en-US"/>
        </w:rPr>
        <w:t xml:space="preserve"> r = R         </w:t>
      </w:r>
      <w:r w:rsidR="008E0E4E">
        <w:rPr>
          <w:rFonts w:ascii="Times New Roman" w:hAnsi="Times New Roman"/>
          <w:sz w:val="24"/>
          <w:szCs w:val="24"/>
          <w:lang w:val="en-US"/>
        </w:rPr>
        <w:tab/>
      </w:r>
      <w:r w:rsidR="008E0E4E">
        <w:rPr>
          <w:rFonts w:ascii="Times New Roman" w:hAnsi="Times New Roman"/>
          <w:sz w:val="24"/>
          <w:szCs w:val="24"/>
          <w:lang w:val="en-US"/>
        </w:rPr>
        <w:tab/>
        <w:t xml:space="preserve"> </w:t>
      </w:r>
      <m:oMath>
        <m:sSub>
          <m:sSubPr>
            <m:ctrlPr>
              <w:rPr>
                <w:rFonts w:ascii="Cambria Math" w:hAnsi="Cambria Math"/>
                <w:i/>
                <w:sz w:val="24"/>
                <w:szCs w:val="24"/>
                <w:lang w:val="en-US"/>
              </w:rPr>
            </m:ctrlPr>
          </m:sSubPr>
          <m:e>
            <m:r>
              <w:rPr>
                <w:rFonts w:ascii="Cambria Math" w:hAnsi="Cambria Math"/>
                <w:sz w:val="24"/>
                <w:szCs w:val="24"/>
                <w:lang w:val="en-US"/>
              </w:rPr>
              <m:t>φ</m:t>
            </m:r>
          </m:e>
          <m:sub>
            <m:r>
              <w:rPr>
                <w:rFonts w:ascii="Cambria Math" w:hAnsi="Cambria Math"/>
                <w:sz w:val="24"/>
                <w:szCs w:val="24"/>
                <w:lang w:val="en-US"/>
              </w:rPr>
              <m:t>1</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φ</m:t>
            </m:r>
          </m:e>
          <m:sub>
            <m:r>
              <w:rPr>
                <w:rFonts w:ascii="Cambria Math" w:hAnsi="Cambria Math"/>
                <w:sz w:val="24"/>
                <w:szCs w:val="24"/>
                <w:lang w:val="en-US"/>
              </w:rPr>
              <m:t>2</m:t>
            </m:r>
          </m:sub>
        </m:sSub>
        <m:r>
          <w:rPr>
            <w:rFonts w:ascii="Cambria Math" w:hAnsi="Cambria Math"/>
            <w:sz w:val="24"/>
            <w:szCs w:val="24"/>
            <w:lang w:val="en-US"/>
          </w:rPr>
          <m:t>=0</m:t>
        </m:r>
      </m:oMath>
    </w:p>
    <w:p w:rsidR="003D3DC0" w:rsidRPr="003D3DC0" w:rsidRDefault="003D3DC0" w:rsidP="003D3DC0">
      <w:pPr>
        <w:pStyle w:val="ac"/>
        <w:spacing w:line="360" w:lineRule="auto"/>
        <w:jc w:val="left"/>
        <w:rPr>
          <w:rFonts w:ascii="Times New Roman" w:hAnsi="Times New Roman"/>
          <w:sz w:val="24"/>
          <w:szCs w:val="24"/>
          <w:lang w:val="en-US"/>
        </w:rPr>
      </w:pPr>
    </w:p>
    <w:p w:rsidR="003D3DC0" w:rsidRPr="003D3DC0" w:rsidRDefault="003D3DC0" w:rsidP="003D3DC0">
      <w:pPr>
        <w:pStyle w:val="ac"/>
        <w:spacing w:line="360" w:lineRule="auto"/>
        <w:jc w:val="left"/>
        <w:rPr>
          <w:rFonts w:ascii="Times New Roman" w:hAnsi="Times New Roman"/>
          <w:sz w:val="24"/>
          <w:szCs w:val="24"/>
          <w:lang w:val="en-US"/>
        </w:rPr>
      </w:pPr>
      <w:r w:rsidRPr="003D3DC0">
        <w:rPr>
          <w:rFonts w:ascii="Times New Roman" w:hAnsi="Times New Roman"/>
          <w:sz w:val="24"/>
          <w:szCs w:val="24"/>
          <w:lang w:val="en-US"/>
        </w:rPr>
        <w:t xml:space="preserve">                   </w:t>
      </w:r>
      <w:proofErr w:type="gramStart"/>
      <w:r w:rsidRPr="003D3DC0">
        <w:rPr>
          <w:rFonts w:ascii="Times New Roman" w:hAnsi="Times New Roman"/>
          <w:sz w:val="24"/>
          <w:szCs w:val="24"/>
          <w:lang w:val="en-US"/>
        </w:rPr>
        <w:t>at</w:t>
      </w:r>
      <w:proofErr w:type="gramEnd"/>
      <w:r w:rsidRPr="003D3DC0">
        <w:rPr>
          <w:rFonts w:ascii="Times New Roman" w:hAnsi="Times New Roman"/>
          <w:sz w:val="24"/>
          <w:szCs w:val="24"/>
          <w:lang w:val="en-US"/>
        </w:rPr>
        <w:t xml:space="preserve"> r  </w:t>
      </w:r>
      <m:oMath>
        <m:r>
          <w:rPr>
            <w:rFonts w:ascii="Cambria Math" w:hAnsi="Cambria Math"/>
            <w:sz w:val="24"/>
            <w:szCs w:val="24"/>
            <w:lang w:val="en-US"/>
          </w:rPr>
          <m:t>&gt;</m:t>
        </m:r>
      </m:oMath>
      <w:r w:rsidRPr="003D3DC0">
        <w:rPr>
          <w:rFonts w:ascii="Times New Roman" w:hAnsi="Times New Roman"/>
          <w:sz w:val="24"/>
          <w:szCs w:val="24"/>
          <w:lang w:val="en-US"/>
        </w:rPr>
        <w:t xml:space="preserve"> R         </w:t>
      </w:r>
      <w:r w:rsidR="008E0E4E">
        <w:rPr>
          <w:rFonts w:ascii="Times New Roman" w:hAnsi="Times New Roman"/>
          <w:sz w:val="24"/>
          <w:szCs w:val="24"/>
          <w:lang w:val="en-US"/>
        </w:rPr>
        <w:tab/>
      </w:r>
      <w:r w:rsidR="008E0E4E">
        <w:rPr>
          <w:rFonts w:ascii="Times New Roman" w:hAnsi="Times New Roman"/>
          <w:sz w:val="24"/>
          <w:szCs w:val="24"/>
          <w:lang w:val="en-US"/>
        </w:rPr>
        <w:tab/>
      </w:r>
      <w:r w:rsidRPr="003D3DC0">
        <w:rPr>
          <w:rFonts w:ascii="Times New Roman" w:hAnsi="Times New Roman"/>
          <w:sz w:val="24"/>
          <w:szCs w:val="24"/>
          <w:lang w:val="en-US"/>
        </w:rPr>
        <w:t xml:space="preserve"> </w:t>
      </w:r>
      <m:oMath>
        <m:sSub>
          <m:sSubPr>
            <m:ctrlPr>
              <w:rPr>
                <w:rFonts w:ascii="Cambria Math" w:hAnsi="Cambria Math"/>
                <w:i/>
                <w:sz w:val="24"/>
                <w:szCs w:val="24"/>
              </w:rPr>
            </m:ctrlPr>
          </m:sSubPr>
          <m:e>
            <m:r>
              <w:rPr>
                <w:rFonts w:ascii="Cambria Math" w:hAnsi="Cambria Math"/>
                <w:sz w:val="24"/>
                <w:szCs w:val="24"/>
              </w:rPr>
              <m:t>φ</m:t>
            </m:r>
          </m:e>
          <m:sub>
            <m:r>
              <w:rPr>
                <w:rFonts w:ascii="Cambria Math" w:hAnsi="Cambria Math"/>
                <w:sz w:val="24"/>
                <w:szCs w:val="24"/>
                <w:lang w:val="en-US"/>
              </w:rPr>
              <m:t>1</m:t>
            </m:r>
          </m:sub>
        </m:sSub>
        <m:r>
          <w:rPr>
            <w:rFonts w:ascii="Cambria Math" w:hAnsi="Cambria Math"/>
            <w:sz w:val="24"/>
            <w:szCs w:val="24"/>
            <w:lang w:val="en-US"/>
          </w:rPr>
          <m:t>-</m:t>
        </m:r>
        <m:sSub>
          <m:sSubPr>
            <m:ctrlPr>
              <w:rPr>
                <w:rFonts w:ascii="Cambria Math" w:hAnsi="Cambria Math"/>
                <w:i/>
                <w:sz w:val="24"/>
                <w:szCs w:val="24"/>
              </w:rPr>
            </m:ctrlPr>
          </m:sSubPr>
          <m:e>
            <m:r>
              <w:rPr>
                <w:rFonts w:ascii="Cambria Math" w:hAnsi="Cambria Math"/>
                <w:sz w:val="24"/>
                <w:szCs w:val="24"/>
              </w:rPr>
              <m:t>φ</m:t>
            </m:r>
          </m:e>
          <m:sub>
            <m:r>
              <w:rPr>
                <w:rFonts w:ascii="Cambria Math" w:hAnsi="Cambria Math"/>
                <w:sz w:val="24"/>
                <w:szCs w:val="24"/>
                <w:lang w:val="en-US"/>
              </w:rPr>
              <m:t>2</m:t>
            </m:r>
          </m:sub>
        </m:sSub>
        <m:r>
          <w:rPr>
            <w:rFonts w:ascii="Cambria Math" w:hAnsi="Cambria Math"/>
            <w:sz w:val="24"/>
            <w:szCs w:val="24"/>
            <w:lang w:val="en-US"/>
          </w:rPr>
          <m:t>=</m:t>
        </m:r>
        <m:f>
          <m:fPr>
            <m:ctrlPr>
              <w:rPr>
                <w:rFonts w:ascii="Cambria Math" w:hAnsi="Cambria Math"/>
                <w:i/>
                <w:sz w:val="24"/>
                <w:szCs w:val="24"/>
              </w:rPr>
            </m:ctrlPr>
          </m:fPr>
          <m:num>
            <m:r>
              <w:rPr>
                <w:rFonts w:ascii="Cambria Math" w:hAnsi="Cambria Math"/>
                <w:sz w:val="24"/>
                <w:szCs w:val="24"/>
              </w:rPr>
              <m:t>q</m:t>
            </m:r>
          </m:num>
          <m:den>
            <m:r>
              <w:rPr>
                <w:rFonts w:ascii="Cambria Math" w:hAnsi="Cambria Math"/>
                <w:sz w:val="24"/>
                <w:szCs w:val="24"/>
                <w:lang w:val="en-US"/>
              </w:rPr>
              <m:t>4</m:t>
            </m:r>
            <m:r>
              <w:rPr>
                <w:rFonts w:ascii="Cambria Math" w:hAnsi="Cambria Math"/>
                <w:sz w:val="24"/>
                <w:szCs w:val="24"/>
              </w:rPr>
              <m:t>π</m:t>
            </m:r>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lang w:val="en-US"/>
                  </w:rPr>
                  <m:t>0</m:t>
                </m:r>
              </m:sub>
            </m:sSub>
          </m:den>
        </m:f>
        <m:r>
          <w:rPr>
            <w:rFonts w:ascii="Cambria Math" w:hAnsi="Cambria Math"/>
            <w:sz w:val="24"/>
            <w:szCs w:val="24"/>
            <w:lang w:val="en-US"/>
          </w:rPr>
          <m:t>(</m:t>
        </m:r>
        <m:f>
          <m:fPr>
            <m:ctrlPr>
              <w:rPr>
                <w:rFonts w:ascii="Cambria Math" w:hAnsi="Cambria Math"/>
                <w:i/>
                <w:sz w:val="24"/>
                <w:szCs w:val="24"/>
              </w:rPr>
            </m:ctrlPr>
          </m:fPr>
          <m:num>
            <m:r>
              <w:rPr>
                <w:rFonts w:ascii="Cambria Math" w:hAnsi="Cambria Math"/>
                <w:sz w:val="24"/>
                <w:szCs w:val="24"/>
                <w:lang w:val="en-US"/>
              </w:rPr>
              <m:t>1</m:t>
            </m:r>
          </m:num>
          <m:den>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lang w:val="en-US"/>
                  </w:rPr>
                  <m:t>1</m:t>
                </m:r>
              </m:sub>
            </m:sSub>
          </m:den>
        </m:f>
        <m:r>
          <w:rPr>
            <w:rFonts w:ascii="Cambria Math" w:hAnsi="Cambria Math"/>
            <w:sz w:val="24"/>
            <w:szCs w:val="24"/>
            <w:lang w:val="en-US"/>
          </w:rPr>
          <m:t>-</m:t>
        </m:r>
        <m:f>
          <m:fPr>
            <m:ctrlPr>
              <w:rPr>
                <w:rFonts w:ascii="Cambria Math" w:hAnsi="Cambria Math"/>
                <w:i/>
                <w:sz w:val="24"/>
                <w:szCs w:val="24"/>
              </w:rPr>
            </m:ctrlPr>
          </m:fPr>
          <m:num>
            <m:r>
              <w:rPr>
                <w:rFonts w:ascii="Cambria Math" w:hAnsi="Cambria Math"/>
                <w:sz w:val="24"/>
                <w:szCs w:val="24"/>
                <w:lang w:val="en-US"/>
              </w:rPr>
              <m:t>1</m:t>
            </m:r>
          </m:num>
          <m:den>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lang w:val="en-US"/>
                  </w:rPr>
                  <m:t>2</m:t>
                </m:r>
              </m:sub>
            </m:sSub>
          </m:den>
        </m:f>
        <m:r>
          <w:rPr>
            <w:rFonts w:ascii="Cambria Math" w:hAnsi="Cambria Math"/>
            <w:sz w:val="24"/>
            <w:szCs w:val="24"/>
            <w:lang w:val="en-US"/>
          </w:rPr>
          <m:t>)</m:t>
        </m:r>
      </m:oMath>
      <w:r w:rsidRPr="003D3DC0">
        <w:rPr>
          <w:rFonts w:ascii="Times New Roman" w:hAnsi="Times New Roman"/>
          <w:sz w:val="24"/>
          <w:szCs w:val="24"/>
          <w:lang w:val="en-US"/>
        </w:rPr>
        <w:t xml:space="preserve">,  </w:t>
      </w:r>
    </w:p>
    <w:p w:rsidR="00004873" w:rsidRDefault="003D3DC0" w:rsidP="003D3DC0">
      <w:pPr>
        <w:spacing w:line="360" w:lineRule="auto"/>
        <w:ind w:firstLine="709"/>
        <w:jc w:val="center"/>
        <w:rPr>
          <w:rFonts w:ascii="Times New Roman" w:hAnsi="Times New Roman" w:cs="Times New Roman"/>
          <w:b/>
          <w:lang w:val="en-US"/>
        </w:rPr>
      </w:pPr>
      <w:r>
        <w:rPr>
          <w:noProof/>
        </w:rPr>
        <w:drawing>
          <wp:inline distT="0" distB="0" distL="0" distR="0" wp14:anchorId="1D753C2D" wp14:editId="35923F06">
            <wp:extent cx="1889760" cy="1631687"/>
            <wp:effectExtent l="0" t="0" r="0" b="698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889760" cy="1631687"/>
                    </a:xfrm>
                    <a:prstGeom prst="rect">
                      <a:avLst/>
                    </a:prstGeom>
                    <a:noFill/>
                    <a:ln>
                      <a:noFill/>
                    </a:ln>
                  </pic:spPr>
                </pic:pic>
              </a:graphicData>
            </a:graphic>
          </wp:inline>
        </w:drawing>
      </w:r>
    </w:p>
    <w:p w:rsidR="003D3DC0" w:rsidRPr="003D3DC0" w:rsidRDefault="003D3DC0" w:rsidP="003D3DC0">
      <w:pPr>
        <w:spacing w:line="360" w:lineRule="auto"/>
        <w:ind w:firstLine="709"/>
        <w:jc w:val="center"/>
        <w:rPr>
          <w:rFonts w:ascii="Times New Roman" w:hAnsi="Times New Roman" w:cs="Times New Roman"/>
          <w:lang w:val="en-US"/>
        </w:rPr>
      </w:pPr>
      <w:r w:rsidRPr="003D3DC0">
        <w:rPr>
          <w:rFonts w:ascii="Times New Roman" w:hAnsi="Times New Roman" w:cs="Times New Roman"/>
          <w:lang w:val="en-US"/>
        </w:rPr>
        <w:t>Fig.8.16</w:t>
      </w:r>
    </w:p>
    <w:p w:rsidR="00004873" w:rsidRPr="001F40BF" w:rsidRDefault="001F40BF" w:rsidP="00BC6B87">
      <w:pPr>
        <w:pStyle w:val="3"/>
      </w:pPr>
      <w:bookmarkStart w:id="71" w:name="_Toc536272068"/>
      <w:bookmarkStart w:id="72" w:name="_Toc536272155"/>
      <w:bookmarkStart w:id="73" w:name="_Toc536272260"/>
      <w:bookmarkStart w:id="74" w:name="_Toc536272364"/>
      <w:bookmarkStart w:id="75" w:name="_Toc536455120"/>
      <w:r>
        <w:t>5) The field of infinite charged cylinder</w:t>
      </w:r>
      <w:bookmarkEnd w:id="71"/>
      <w:bookmarkEnd w:id="72"/>
      <w:bookmarkEnd w:id="73"/>
      <w:bookmarkEnd w:id="74"/>
      <w:bookmarkEnd w:id="75"/>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Let the cylinder with radius R have a charge distributed along a cylindrical surface with a surface density</w:t>
      </w:r>
      <w:r>
        <w:rPr>
          <w:rFonts w:ascii="Times New Roman" w:hAnsi="Times New Roman" w:cs="Times New Roman"/>
          <w:lang w:val="uk-UA"/>
        </w:rPr>
        <w:t xml:space="preserve"> </w:t>
      </w:r>
      <m:oMath>
        <m:r>
          <w:rPr>
            <w:rFonts w:ascii="Cambria Math" w:hAnsi="Cambria Math"/>
          </w:rPr>
          <m:t>σ</m:t>
        </m:r>
      </m:oMath>
      <w:r>
        <w:rPr>
          <w:rFonts w:ascii="Times New Roman" w:hAnsi="Times New Roman" w:cs="Times New Roman"/>
          <w:lang w:val="en-US"/>
        </w:rPr>
        <w:t xml:space="preserve">.It follows from symmetry considerations that the field strength at any point is directed along a radial straight line perpendicular to the axis of the cylinder. As a Gaussian surface, choose a cylinder of radius </w:t>
      </w:r>
      <w:r w:rsidRPr="00CF1BEF">
        <w:rPr>
          <w:rFonts w:ascii="Times New Roman" w:hAnsi="Times New Roman" w:cs="Times New Roman"/>
          <w:b/>
          <w:i/>
          <w:lang w:val="en-US"/>
        </w:rPr>
        <w:t>r</w:t>
      </w:r>
      <w:r>
        <w:rPr>
          <w:rFonts w:ascii="Times New Roman" w:hAnsi="Times New Roman" w:cs="Times New Roman"/>
          <w:lang w:val="en-US"/>
        </w:rPr>
        <w:t xml:space="preserve"> and height </w:t>
      </w:r>
      <w:r w:rsidRPr="00CF1BEF">
        <w:rPr>
          <w:rFonts w:ascii="Times New Roman" w:hAnsi="Times New Roman" w:cs="Times New Roman"/>
          <w:b/>
          <w:i/>
          <w:lang w:val="en-US"/>
        </w:rPr>
        <w:t>h</w:t>
      </w:r>
      <w:r>
        <w:rPr>
          <w:rFonts w:ascii="Times New Roman" w:hAnsi="Times New Roman" w:cs="Times New Roman"/>
          <w:lang w:val="en-US"/>
        </w:rPr>
        <w:t xml:space="preserve"> (fig.8.</w:t>
      </w:r>
      <w:r w:rsidR="00CF1BEF" w:rsidRPr="00CF1BEF">
        <w:rPr>
          <w:rFonts w:ascii="Times New Roman" w:hAnsi="Times New Roman" w:cs="Times New Roman"/>
          <w:lang w:val="en-US"/>
        </w:rPr>
        <w:t>17</w:t>
      </w:r>
      <w:r>
        <w:rPr>
          <w:rFonts w:ascii="Times New Roman" w:hAnsi="Times New Roman" w:cs="Times New Roman"/>
          <w:lang w:val="en-US"/>
        </w:rPr>
        <w:t>).</w:t>
      </w:r>
    </w:p>
    <w:p w:rsidR="00004873" w:rsidRDefault="001F40BF">
      <w:pPr>
        <w:spacing w:line="360" w:lineRule="auto"/>
        <w:ind w:firstLine="709"/>
        <w:jc w:val="center"/>
      </w:pPr>
      <w:r>
        <w:rPr>
          <w:noProof/>
        </w:rPr>
        <w:drawing>
          <wp:inline distT="0" distB="0" distL="0" distR="0" wp14:anchorId="46889741" wp14:editId="011F7CCC">
            <wp:extent cx="2583180" cy="1905000"/>
            <wp:effectExtent l="0" t="0" r="0" b="0"/>
            <wp:docPr id="1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7"/>
                    <pic:cNvPicPr>
                      <a:picLocks noChangeAspect="1" noChangeArrowheads="1"/>
                    </pic:cNvPicPr>
                  </pic:nvPicPr>
                  <pic:blipFill>
                    <a:blip r:embed="rId150"/>
                    <a:stretch>
                      <a:fillRect/>
                    </a:stretch>
                  </pic:blipFill>
                  <pic:spPr bwMode="auto">
                    <a:xfrm>
                      <a:off x="0" y="0"/>
                      <a:ext cx="2583180" cy="1905000"/>
                    </a:xfrm>
                    <a:prstGeom prst="rect">
                      <a:avLst/>
                    </a:prstGeom>
                  </pic:spPr>
                </pic:pic>
              </a:graphicData>
            </a:graphic>
          </wp:inline>
        </w:drawing>
      </w:r>
    </w:p>
    <w:p w:rsidR="00004873" w:rsidRPr="00CF1BEF" w:rsidRDefault="00CF1BEF">
      <w:pPr>
        <w:spacing w:line="360" w:lineRule="auto"/>
        <w:ind w:firstLine="709"/>
        <w:jc w:val="center"/>
        <w:rPr>
          <w:rFonts w:ascii="Times New Roman" w:hAnsi="Times New Roman" w:cs="Times New Roman"/>
          <w:lang w:val="en-US"/>
        </w:rPr>
      </w:pPr>
      <w:r>
        <w:rPr>
          <w:rFonts w:ascii="Times New Roman" w:hAnsi="Times New Roman" w:cs="Times New Roman"/>
          <w:lang w:val="en-US"/>
        </w:rPr>
        <w:t>Fig.8.</w:t>
      </w:r>
      <w:r w:rsidRPr="00CF1BEF">
        <w:rPr>
          <w:rFonts w:ascii="Times New Roman" w:hAnsi="Times New Roman" w:cs="Times New Roman"/>
          <w:lang w:val="en-US"/>
        </w:rPr>
        <w:t>17</w:t>
      </w:r>
    </w:p>
    <w:p w:rsidR="00004873" w:rsidRDefault="001F40BF">
      <w:pPr>
        <w:spacing w:line="360" w:lineRule="auto"/>
        <w:ind w:firstLine="709"/>
        <w:rPr>
          <w:lang w:val="en-US"/>
        </w:rPr>
      </w:pPr>
      <w:r>
        <w:rPr>
          <w:rFonts w:ascii="Times New Roman" w:hAnsi="Times New Roman" w:cs="Times New Roman"/>
          <w:lang w:val="en-US"/>
        </w:rPr>
        <w:t xml:space="preserve">Vectors </w:t>
      </w:r>
      <m:oMath>
        <m:acc>
          <m:accPr>
            <m:chr m:val="⃗"/>
            <m:ctrlPr>
              <w:rPr>
                <w:rFonts w:ascii="Cambria Math" w:hAnsi="Cambria Math"/>
              </w:rPr>
            </m:ctrlPr>
          </m:accPr>
          <m:e>
            <m:r>
              <w:rPr>
                <w:rFonts w:ascii="Cambria Math" w:hAnsi="Cambria Math"/>
              </w:rPr>
              <m:t>E</m:t>
            </m:r>
          </m:e>
        </m:acc>
      </m:oMath>
      <w:r>
        <w:rPr>
          <w:rFonts w:ascii="Times New Roman" w:hAnsi="Times New Roman" w:cs="Times New Roman"/>
          <w:lang w:val="en-US"/>
        </w:rPr>
        <w:t xml:space="preserve"> and </w:t>
      </w:r>
      <m:oMath>
        <m:r>
          <w:rPr>
            <w:rFonts w:ascii="Cambria Math" w:hAnsi="Cambria Math"/>
          </w:rPr>
          <m:t>d</m:t>
        </m:r>
        <m:acc>
          <m:accPr>
            <m:chr m:val="⃗"/>
            <m:ctrlPr>
              <w:rPr>
                <w:rFonts w:ascii="Cambria Math" w:hAnsi="Cambria Math"/>
              </w:rPr>
            </m:ctrlPr>
          </m:accPr>
          <m:e>
            <m:r>
              <w:rPr>
                <w:rFonts w:ascii="Cambria Math" w:hAnsi="Cambria Math"/>
              </w:rPr>
              <m:t>S</m:t>
            </m:r>
          </m:e>
        </m:acc>
        <m:r>
          <w:rPr>
            <w:rFonts w:ascii="Cambria Math" w:hAnsi="Cambria Math"/>
            <w:lang w:val="en-US"/>
          </w:rPr>
          <m:t xml:space="preserve"> </m:t>
        </m:r>
      </m:oMath>
      <w:r>
        <w:rPr>
          <w:rFonts w:ascii="Times New Roman" w:hAnsi="Times New Roman" w:cs="Times New Roman"/>
          <w:lang w:val="en-US"/>
        </w:rPr>
        <w:t>are perpendicular to the end surfaces of the cylinder and parallel to each other on the side surface.</w:t>
      </w:r>
    </w:p>
    <w:p w:rsidR="00004873" w:rsidRDefault="001F40BF">
      <w:pPr>
        <w:spacing w:line="360" w:lineRule="auto"/>
        <w:ind w:firstLine="709"/>
        <w:rPr>
          <w:lang w:val="en-US"/>
        </w:rPr>
      </w:pPr>
      <w:r>
        <w:rPr>
          <w:rFonts w:ascii="Times New Roman" w:hAnsi="Times New Roman" w:cs="Times New Roman"/>
          <w:lang w:val="en-US"/>
        </w:rPr>
        <w:t xml:space="preserve">Therefore at the </w:t>
      </w:r>
      <w:proofErr w:type="gramStart"/>
      <w:r>
        <w:rPr>
          <w:rFonts w:ascii="Times New Roman" w:hAnsi="Times New Roman" w:cs="Times New Roman"/>
          <w:lang w:val="en-US"/>
        </w:rPr>
        <w:t>ends</w:t>
      </w:r>
      <w:r w:rsidR="004355AB">
        <w:rPr>
          <w:rFonts w:ascii="Times New Roman" w:hAnsi="Times New Roman" w:cs="Times New Roman"/>
          <w:lang w:val="en-US"/>
        </w:rPr>
        <w:t xml:space="preserve"> </w:t>
      </w:r>
      <w:r>
        <w:rPr>
          <w:rFonts w:ascii="Times New Roman" w:hAnsi="Times New Roman" w:cs="Times New Roman"/>
          <w:lang w:val="en-US"/>
        </w:rPr>
        <w:t xml:space="preserve"> </w:t>
      </w:r>
      <w:proofErr w:type="gramEnd"/>
      <m:oMath>
        <m:acc>
          <m:accPr>
            <m:chr m:val="⃗"/>
            <m:ctrlPr>
              <w:rPr>
                <w:rFonts w:ascii="Cambria Math" w:hAnsi="Cambria Math"/>
              </w:rPr>
            </m:ctrlPr>
          </m:accPr>
          <m:e>
            <m:r>
              <w:rPr>
                <w:rFonts w:ascii="Cambria Math" w:hAnsi="Cambria Math"/>
              </w:rPr>
              <m:t>E</m:t>
            </m:r>
          </m:e>
        </m:acc>
        <m:r>
          <w:rPr>
            <w:rFonts w:ascii="Cambria Math" w:hAnsi="Cambria Math"/>
          </w:rPr>
          <m:t>d</m:t>
        </m:r>
        <m:acc>
          <m:accPr>
            <m:chr m:val="⃗"/>
            <m:ctrlPr>
              <w:rPr>
                <w:rFonts w:ascii="Cambria Math" w:hAnsi="Cambria Math"/>
              </w:rPr>
            </m:ctrlPr>
          </m:accPr>
          <m:e>
            <m:r>
              <w:rPr>
                <w:rFonts w:ascii="Cambria Math" w:hAnsi="Cambria Math"/>
              </w:rPr>
              <m:t>S</m:t>
            </m:r>
          </m:e>
        </m:acc>
        <m:r>
          <w:rPr>
            <w:rFonts w:ascii="Cambria Math" w:hAnsi="Cambria Math"/>
            <w:lang w:val="en-US"/>
          </w:rPr>
          <m:t>=0</m:t>
        </m:r>
      </m:oMath>
      <w:r>
        <w:rPr>
          <w:rFonts w:ascii="Times New Roman" w:hAnsi="Times New Roman" w:cs="Times New Roman"/>
          <w:lang w:val="en-US"/>
        </w:rPr>
        <w:t>, and on the side surface</w:t>
      </w:r>
    </w:p>
    <w:p w:rsidR="00004873" w:rsidRPr="004355AB" w:rsidRDefault="00CF1BEF">
      <w:pPr>
        <w:spacing w:line="360" w:lineRule="auto"/>
        <w:ind w:firstLine="709"/>
        <w:jc w:val="center"/>
        <w:rPr>
          <w:lang w:val="en-US"/>
        </w:rPr>
      </w:pPr>
      <w:r w:rsidRPr="00E72693">
        <w:rPr>
          <w:position w:val="-32"/>
        </w:rPr>
        <w:object w:dxaOrig="1900" w:dyaOrig="760">
          <v:shape id="_x0000_i1083" type="#_x0000_t75" style="width:94.95pt;height:38pt" o:ole="" filled="t">
            <v:fill color2="black"/>
            <v:imagedata r:id="rId151" o:title=""/>
          </v:shape>
          <o:OLEObject Type="Embed" ProgID="Equation.3" ShapeID="_x0000_i1083" DrawAspect="Content" ObjectID="_1610302327" r:id="rId152"/>
        </w:object>
      </w:r>
      <w:r w:rsidR="004355AB">
        <w:rPr>
          <w:lang w:val="en-US"/>
        </w:rPr>
        <w:t>.</w:t>
      </w: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Equating this expression to the magnitude of the charge contained inside a cylindrical surface, we obtain</w:t>
      </w:r>
    </w:p>
    <w:p w:rsidR="00004873" w:rsidRPr="00CF1BEF" w:rsidRDefault="001F40BF">
      <w:pPr>
        <w:tabs>
          <w:tab w:val="left" w:pos="0"/>
        </w:tabs>
        <w:spacing w:line="360" w:lineRule="auto"/>
        <w:jc w:val="center"/>
        <w:rPr>
          <w:lang w:val="en-US"/>
        </w:rPr>
      </w:pPr>
      <w:r>
        <w:rPr>
          <w:rFonts w:ascii="Times New Roman" w:eastAsia="Times New Roman" w:hAnsi="Times New Roman" w:cs="Times New Roman"/>
          <w:lang w:val="en-US"/>
        </w:rPr>
        <w:lastRenderedPageBreak/>
        <w:tab/>
      </w:r>
      <w:r>
        <w:rPr>
          <w:rFonts w:ascii="Times New Roman" w:eastAsia="Times New Roman" w:hAnsi="Times New Roman" w:cs="Times New Roman"/>
          <w:lang w:val="en-US"/>
        </w:rPr>
        <w:tab/>
      </w:r>
      <w:r>
        <w:rPr>
          <w:rFonts w:ascii="Times New Roman" w:eastAsia="Times New Roman" w:hAnsi="Times New Roman" w:cs="Times New Roman"/>
          <w:lang w:val="en-US"/>
        </w:rPr>
        <w:tab/>
      </w:r>
      <w:r w:rsidR="00CF1BEF" w:rsidRPr="00E72693">
        <w:rPr>
          <w:position w:val="-30"/>
        </w:rPr>
        <w:object w:dxaOrig="1900" w:dyaOrig="680">
          <v:shape id="_x0000_i1084" type="#_x0000_t75" style="width:94.95pt;height:34pt" o:ole="" filled="t">
            <v:fill color2="black"/>
            <v:imagedata r:id="rId153" o:title=""/>
          </v:shape>
          <o:OLEObject Type="Embed" ProgID="Equation.3" ShapeID="_x0000_i1084" DrawAspect="Content" ObjectID="_1610302328" r:id="rId154"/>
        </w:object>
      </w:r>
      <w:r w:rsidRPr="00CF1BEF">
        <w:rPr>
          <w:rFonts w:ascii="Times New Roman" w:eastAsia="Times New Roman" w:hAnsi="Times New Roman" w:cs="Times New Roman"/>
          <w:lang w:val="en-US"/>
        </w:rPr>
        <w:tab/>
        <w:t xml:space="preserve">   </w:t>
      </w:r>
      <w:proofErr w:type="gramStart"/>
      <w:r w:rsidR="00CF1BEF">
        <w:rPr>
          <w:rFonts w:ascii="Times New Roman" w:eastAsia="Times New Roman" w:hAnsi="Times New Roman" w:cs="Times New Roman"/>
          <w:lang w:val="en-US"/>
        </w:rPr>
        <w:t>or</w:t>
      </w:r>
      <w:proofErr w:type="gramEnd"/>
      <w:r w:rsidRPr="00CF1BEF">
        <w:rPr>
          <w:rFonts w:ascii="Times New Roman" w:eastAsia="Times New Roman" w:hAnsi="Times New Roman" w:cs="Times New Roman"/>
          <w:lang w:val="en-US"/>
        </w:rPr>
        <w:t xml:space="preserve">       </w:t>
      </w:r>
      <w:r w:rsidR="00CF1BEF" w:rsidRPr="00E72693">
        <w:rPr>
          <w:position w:val="-30"/>
        </w:rPr>
        <w:object w:dxaOrig="940" w:dyaOrig="680">
          <v:shape id="_x0000_i1085" type="#_x0000_t75" style="width:56.95pt;height:41.55pt" o:ole="" o:bordertopcolor="red" o:borderleftcolor="red" o:borderbottomcolor="red" o:borderrightcolor="red" filled="t">
            <v:fill color2="black"/>
            <v:imagedata r:id="rId155" o:title=""/>
            <w10:bordertop type="single" width="4"/>
            <w10:borderleft type="single" width="4"/>
            <w10:borderbottom type="single" width="4"/>
            <w10:borderright type="single" width="4"/>
          </v:shape>
          <o:OLEObject Type="Embed" ProgID="Equation.3" ShapeID="_x0000_i1085" DrawAspect="Content" ObjectID="_1610302329" r:id="rId156"/>
        </w:object>
      </w:r>
      <w:r w:rsidRPr="00CF1BEF">
        <w:rPr>
          <w:rFonts w:ascii="Times New Roman" w:eastAsia="Times New Roman" w:hAnsi="Times New Roman" w:cs="Times New Roman"/>
          <w:lang w:val="en-US"/>
        </w:rPr>
        <w:t xml:space="preserve">       </w:t>
      </w:r>
      <w:r w:rsidRPr="00CF1BEF">
        <w:rPr>
          <w:rFonts w:ascii="Times New Roman" w:eastAsia="Times New Roman" w:hAnsi="Times New Roman" w:cs="Times New Roman"/>
          <w:lang w:val="en-US"/>
        </w:rPr>
        <w:tab/>
      </w:r>
      <w:r w:rsidRPr="00CF1BEF">
        <w:rPr>
          <w:rFonts w:ascii="Times New Roman" w:eastAsia="Times New Roman" w:hAnsi="Times New Roman" w:cs="Times New Roman"/>
          <w:lang w:val="en-US"/>
        </w:rPr>
        <w:tab/>
      </w:r>
      <w:r w:rsidRPr="00CF1BEF">
        <w:rPr>
          <w:rFonts w:ascii="Times New Roman" w:eastAsia="Times New Roman" w:hAnsi="Times New Roman" w:cs="Times New Roman"/>
          <w:lang w:val="en-US"/>
        </w:rPr>
        <w:tab/>
        <w:t xml:space="preserve">     (8.5)</w:t>
      </w:r>
    </w:p>
    <w:p w:rsidR="00004873" w:rsidRDefault="001F40BF">
      <w:pPr>
        <w:tabs>
          <w:tab w:val="left" w:pos="0"/>
        </w:tabs>
        <w:spacing w:line="360" w:lineRule="auto"/>
        <w:ind w:firstLine="709"/>
        <w:rPr>
          <w:rFonts w:ascii="Times New Roman" w:eastAsia="Times New Roman" w:hAnsi="Times New Roman" w:cs="Times New Roman"/>
          <w:lang w:val="en-US"/>
        </w:rPr>
      </w:pPr>
      <w:proofErr w:type="gramStart"/>
      <w:r>
        <w:rPr>
          <w:rFonts w:ascii="Times New Roman" w:eastAsia="Times New Roman" w:hAnsi="Times New Roman" w:cs="Times New Roman"/>
          <w:lang w:val="en-US"/>
        </w:rPr>
        <w:t>If  r</w:t>
      </w:r>
      <w:proofErr w:type="gramEnd"/>
      <w:r>
        <w:rPr>
          <w:rFonts w:ascii="Times New Roman" w:eastAsia="Times New Roman" w:hAnsi="Times New Roman" w:cs="Times New Roman"/>
          <w:lang w:val="en-US"/>
        </w:rPr>
        <w:t xml:space="preserve"> &lt; R, then the closed surface contains no charges, so that </w:t>
      </w:r>
      <w:r w:rsidRPr="00CF1BEF">
        <w:rPr>
          <w:rFonts w:ascii="Times New Roman" w:eastAsia="Times New Roman" w:hAnsi="Times New Roman" w:cs="Times New Roman"/>
          <w:b/>
          <w:i/>
          <w:lang w:val="en-US"/>
        </w:rPr>
        <w:t>E</w:t>
      </w:r>
      <w:r w:rsidR="00CF1BEF">
        <w:rPr>
          <w:rFonts w:ascii="Times New Roman" w:eastAsia="Times New Roman" w:hAnsi="Times New Roman" w:cs="Times New Roman"/>
          <w:lang w:val="en-US"/>
        </w:rPr>
        <w:t xml:space="preserve"> = 0 (fig.8.18</w:t>
      </w:r>
      <w:r>
        <w:rPr>
          <w:rFonts w:ascii="Times New Roman" w:eastAsia="Times New Roman" w:hAnsi="Times New Roman" w:cs="Times New Roman"/>
          <w:lang w:val="en-US"/>
        </w:rPr>
        <w:t>)</w:t>
      </w:r>
    </w:p>
    <w:p w:rsidR="00004873" w:rsidRDefault="001F40BF">
      <w:pPr>
        <w:tabs>
          <w:tab w:val="left" w:pos="0"/>
        </w:tabs>
        <w:spacing w:line="360" w:lineRule="auto"/>
        <w:ind w:firstLine="709"/>
        <w:jc w:val="center"/>
      </w:pPr>
      <w:r>
        <w:rPr>
          <w:noProof/>
        </w:rPr>
        <w:drawing>
          <wp:inline distT="0" distB="0" distL="0" distR="0" wp14:anchorId="30034BF7" wp14:editId="098622DE">
            <wp:extent cx="2468880" cy="1562100"/>
            <wp:effectExtent l="0" t="0" r="0" b="0"/>
            <wp:docPr id="1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8"/>
                    <pic:cNvPicPr>
                      <a:picLocks noChangeAspect="1" noChangeArrowheads="1"/>
                    </pic:cNvPicPr>
                  </pic:nvPicPr>
                  <pic:blipFill>
                    <a:blip r:embed="rId157"/>
                    <a:stretch>
                      <a:fillRect/>
                    </a:stretch>
                  </pic:blipFill>
                  <pic:spPr bwMode="auto">
                    <a:xfrm>
                      <a:off x="0" y="0"/>
                      <a:ext cx="2468880" cy="1562100"/>
                    </a:xfrm>
                    <a:prstGeom prst="rect">
                      <a:avLst/>
                    </a:prstGeom>
                  </pic:spPr>
                </pic:pic>
              </a:graphicData>
            </a:graphic>
          </wp:inline>
        </w:drawing>
      </w:r>
    </w:p>
    <w:p w:rsidR="00004873" w:rsidRDefault="00CF1BEF">
      <w:pPr>
        <w:tabs>
          <w:tab w:val="left" w:pos="0"/>
        </w:tabs>
        <w:spacing w:line="360" w:lineRule="auto"/>
        <w:ind w:firstLine="709"/>
        <w:jc w:val="center"/>
        <w:rPr>
          <w:rFonts w:ascii="Times New Roman" w:eastAsia="Times New Roman" w:hAnsi="Times New Roman" w:cs="Times New Roman"/>
          <w:lang w:val="en-US"/>
        </w:rPr>
      </w:pPr>
      <w:r>
        <w:rPr>
          <w:rFonts w:ascii="Times New Roman" w:eastAsia="Times New Roman" w:hAnsi="Times New Roman" w:cs="Times New Roman"/>
          <w:lang w:val="en-US"/>
        </w:rPr>
        <w:t>Fig.8.18</w:t>
      </w:r>
    </w:p>
    <w:p w:rsidR="00CF1BEF" w:rsidRDefault="00CF1BEF" w:rsidP="00CF1BEF">
      <w:pPr>
        <w:tabs>
          <w:tab w:val="left" w:pos="0"/>
        </w:tabs>
        <w:spacing w:line="360" w:lineRule="auto"/>
        <w:ind w:firstLine="709"/>
        <w:rPr>
          <w:rFonts w:ascii="Times New Roman" w:eastAsia="Times New Roman" w:hAnsi="Times New Roman" w:cs="Times New Roman"/>
          <w:lang w:val="en-US"/>
        </w:rPr>
      </w:pPr>
      <w:r w:rsidRPr="00CF1BEF">
        <w:rPr>
          <w:rFonts w:ascii="Times New Roman" w:eastAsia="Times New Roman" w:hAnsi="Times New Roman" w:cs="Times New Roman"/>
          <w:lang w:val="en-US"/>
        </w:rPr>
        <w:t xml:space="preserve">As can be seen from the last formula, </w:t>
      </w:r>
      <w:r w:rsidRPr="00CF1BEF">
        <w:rPr>
          <w:rFonts w:ascii="Times New Roman" w:eastAsia="Times New Roman" w:hAnsi="Times New Roman" w:cs="Times New Roman"/>
          <w:b/>
          <w:lang w:val="en-US"/>
        </w:rPr>
        <w:t xml:space="preserve">the field strength of an infinite charged cylinder is inversely proportional to the distance to the </w:t>
      </w:r>
      <w:r w:rsidR="00D74ECF">
        <w:rPr>
          <w:rFonts w:ascii="Times New Roman" w:eastAsia="Times New Roman" w:hAnsi="Times New Roman" w:cs="Times New Roman"/>
          <w:b/>
          <w:lang w:val="en-US"/>
        </w:rPr>
        <w:t xml:space="preserve">considered </w:t>
      </w:r>
      <w:r w:rsidRPr="00CF1BEF">
        <w:rPr>
          <w:rFonts w:ascii="Times New Roman" w:eastAsia="Times New Roman" w:hAnsi="Times New Roman" w:cs="Times New Roman"/>
          <w:b/>
          <w:lang w:val="en-US"/>
        </w:rPr>
        <w:t>point</w:t>
      </w:r>
      <w:r w:rsidRPr="00CF1BEF">
        <w:rPr>
          <w:rFonts w:ascii="Times New Roman" w:eastAsia="Times New Roman" w:hAnsi="Times New Roman" w:cs="Times New Roman"/>
          <w:lang w:val="en-US"/>
        </w:rPr>
        <w:t>.</w:t>
      </w: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 xml:space="preserve">The potential difference between the </w:t>
      </w:r>
      <w:proofErr w:type="gramStart"/>
      <w:r>
        <w:rPr>
          <w:rFonts w:ascii="Times New Roman" w:hAnsi="Times New Roman" w:cs="Times New Roman"/>
          <w:lang w:val="en-US"/>
        </w:rPr>
        <w:t>points</w:t>
      </w:r>
      <w:proofErr w:type="gramEnd"/>
      <w:r>
        <w:rPr>
          <w:rFonts w:ascii="Times New Roman" w:hAnsi="Times New Roman" w:cs="Times New Roman"/>
          <w:lang w:val="en-US"/>
        </w:rPr>
        <w:t xml:space="preserve"> r</w:t>
      </w:r>
      <w:r w:rsidRPr="00CF1BEF">
        <w:rPr>
          <w:rFonts w:ascii="Times New Roman" w:hAnsi="Times New Roman" w:cs="Times New Roman"/>
          <w:vertAlign w:val="subscript"/>
          <w:lang w:val="en-US"/>
        </w:rPr>
        <w:t>1</w:t>
      </w:r>
      <w:r>
        <w:rPr>
          <w:rFonts w:ascii="Times New Roman" w:hAnsi="Times New Roman" w:cs="Times New Roman"/>
          <w:lang w:val="en-US"/>
        </w:rPr>
        <w:t xml:space="preserve"> and r</w:t>
      </w:r>
      <w:r w:rsidRPr="00CF1BEF">
        <w:rPr>
          <w:rFonts w:ascii="Times New Roman" w:hAnsi="Times New Roman" w:cs="Times New Roman"/>
          <w:vertAlign w:val="subscript"/>
          <w:lang w:val="en-US"/>
        </w:rPr>
        <w:t>2</w:t>
      </w:r>
      <w:r>
        <w:rPr>
          <w:rFonts w:ascii="Times New Roman" w:hAnsi="Times New Roman" w:cs="Times New Roman"/>
          <w:lang w:val="en-US"/>
        </w:rPr>
        <w:t xml:space="preserve"> is equal to</w:t>
      </w:r>
      <w:r w:rsidR="002C1C5A">
        <w:rPr>
          <w:rFonts w:ascii="Times New Roman" w:hAnsi="Times New Roman" w:cs="Times New Roman"/>
          <w:lang w:val="en-US"/>
        </w:rPr>
        <w:t xml:space="preserve"> (fig.8.19)</w:t>
      </w:r>
      <w:r>
        <w:rPr>
          <w:rFonts w:ascii="Times New Roman" w:hAnsi="Times New Roman" w:cs="Times New Roman"/>
          <w:lang w:val="en-US"/>
        </w:rPr>
        <w:t>:</w:t>
      </w:r>
    </w:p>
    <w:p w:rsidR="00CF1BEF" w:rsidRPr="00BD0130" w:rsidRDefault="001835FC" w:rsidP="00CF1BEF">
      <w:pPr>
        <w:tabs>
          <w:tab w:val="left" w:pos="0"/>
        </w:tabs>
        <w:spacing w:line="360" w:lineRule="auto"/>
        <w:rPr>
          <w:lang w:val="en-US"/>
        </w:rPr>
      </w:pPr>
      <m:oMathPara>
        <m:oMath>
          <m:sSub>
            <m:sSubPr>
              <m:ctrlPr>
                <w:rPr>
                  <w:rFonts w:ascii="Cambria Math" w:hAnsi="Cambria Math"/>
                  <w:i/>
                </w:rPr>
              </m:ctrlPr>
            </m:sSubPr>
            <m:e>
              <m:r>
                <w:rPr>
                  <w:rFonts w:ascii="Cambria Math" w:hAnsi="Cambria Math"/>
                </w:rPr>
                <m:t>φ</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τ</m:t>
              </m:r>
            </m:num>
            <m:den>
              <m:r>
                <w:rPr>
                  <w:rFonts w:ascii="Cambria Math" w:hAnsi="Cambria Math"/>
                </w:rPr>
                <m:t>2π</m:t>
              </m:r>
              <m:sSub>
                <m:sSubPr>
                  <m:ctrlPr>
                    <w:rPr>
                      <w:rFonts w:ascii="Cambria Math" w:hAnsi="Cambria Math"/>
                      <w:i/>
                    </w:rPr>
                  </m:ctrlPr>
                </m:sSubPr>
                <m:e>
                  <m:r>
                    <w:rPr>
                      <w:rFonts w:ascii="Cambria Math" w:hAnsi="Cambria Math"/>
                    </w:rPr>
                    <m:t>ε</m:t>
                  </m:r>
                </m:e>
                <m:sub>
                  <m:r>
                    <w:rPr>
                      <w:rFonts w:ascii="Cambria Math" w:hAnsi="Cambria Math"/>
                    </w:rPr>
                    <m:t>0</m:t>
                  </m:r>
                </m:sub>
              </m:sSub>
            </m:den>
          </m:f>
          <m:nary>
            <m:naryPr>
              <m:limLoc m:val="undOvr"/>
              <m:ctrlPr>
                <w:rPr>
                  <w:rFonts w:ascii="Cambria Math" w:hAnsi="Cambria Math"/>
                  <w:i/>
                </w:rPr>
              </m:ctrlPr>
            </m:naryPr>
            <m:sub>
              <m:sSub>
                <m:sSubPr>
                  <m:ctrlPr>
                    <w:rPr>
                      <w:rFonts w:ascii="Cambria Math" w:hAnsi="Cambria Math"/>
                      <w:i/>
                    </w:rPr>
                  </m:ctrlPr>
                </m:sSubPr>
                <m:e>
                  <m:r>
                    <w:rPr>
                      <w:rFonts w:ascii="Cambria Math" w:hAnsi="Cambria Math"/>
                    </w:rPr>
                    <m:t>r</m:t>
                  </m:r>
                </m:e>
                <m:sub>
                  <m:r>
                    <w:rPr>
                      <w:rFonts w:ascii="Cambria Math" w:hAnsi="Cambria Math"/>
                    </w:rPr>
                    <m:t>1</m:t>
                  </m:r>
                </m:sub>
              </m:sSub>
            </m:sub>
            <m:sup>
              <m:sSub>
                <m:sSubPr>
                  <m:ctrlPr>
                    <w:rPr>
                      <w:rFonts w:ascii="Cambria Math" w:hAnsi="Cambria Math"/>
                      <w:i/>
                    </w:rPr>
                  </m:ctrlPr>
                </m:sSubPr>
                <m:e>
                  <m:r>
                    <w:rPr>
                      <w:rFonts w:ascii="Cambria Math" w:hAnsi="Cambria Math"/>
                    </w:rPr>
                    <m:t>r</m:t>
                  </m:r>
                </m:e>
                <m:sub>
                  <m:r>
                    <w:rPr>
                      <w:rFonts w:ascii="Cambria Math" w:hAnsi="Cambria Math"/>
                    </w:rPr>
                    <m:t>2</m:t>
                  </m:r>
                </m:sub>
              </m:sSub>
            </m:sup>
            <m:e>
              <m:f>
                <m:fPr>
                  <m:ctrlPr>
                    <w:rPr>
                      <w:rFonts w:ascii="Cambria Math" w:hAnsi="Cambria Math"/>
                      <w:i/>
                    </w:rPr>
                  </m:ctrlPr>
                </m:fPr>
                <m:num>
                  <m:r>
                    <w:rPr>
                      <w:rFonts w:ascii="Cambria Math" w:hAnsi="Cambria Math"/>
                    </w:rPr>
                    <m:t>dr</m:t>
                  </m:r>
                </m:num>
                <m:den>
                  <m:r>
                    <w:rPr>
                      <w:rFonts w:ascii="Cambria Math" w:hAnsi="Cambria Math"/>
                    </w:rPr>
                    <m:t>r</m:t>
                  </m:r>
                </m:den>
              </m:f>
            </m:e>
          </m:nary>
          <m:r>
            <w:rPr>
              <w:rFonts w:ascii="Cambria Math" w:hAnsi="Cambria Math"/>
            </w:rPr>
            <m:t>=</m:t>
          </m:r>
          <m:f>
            <m:fPr>
              <m:ctrlPr>
                <w:rPr>
                  <w:rFonts w:ascii="Cambria Math" w:hAnsi="Cambria Math"/>
                  <w:i/>
                </w:rPr>
              </m:ctrlPr>
            </m:fPr>
            <m:num>
              <m:r>
                <w:rPr>
                  <w:rFonts w:ascii="Cambria Math" w:hAnsi="Cambria Math"/>
                </w:rPr>
                <m:t>τ</m:t>
              </m:r>
            </m:num>
            <m:den>
              <m:r>
                <w:rPr>
                  <w:rFonts w:ascii="Cambria Math" w:hAnsi="Cambria Math"/>
                </w:rPr>
                <m:t>2π</m:t>
              </m:r>
              <m:sSub>
                <m:sSubPr>
                  <m:ctrlPr>
                    <w:rPr>
                      <w:rFonts w:ascii="Cambria Math" w:hAnsi="Cambria Math"/>
                      <w:i/>
                    </w:rPr>
                  </m:ctrlPr>
                </m:sSubPr>
                <m:e>
                  <m:r>
                    <w:rPr>
                      <w:rFonts w:ascii="Cambria Math" w:hAnsi="Cambria Math"/>
                    </w:rPr>
                    <m:t>ε</m:t>
                  </m:r>
                </m:e>
                <m:sub>
                  <m:r>
                    <w:rPr>
                      <w:rFonts w:ascii="Cambria Math" w:hAnsi="Cambria Math"/>
                    </w:rPr>
                    <m:t>0</m:t>
                  </m:r>
                </m:sub>
              </m:sSub>
            </m:den>
          </m:f>
          <m:r>
            <w:rPr>
              <w:rFonts w:ascii="Cambria Math" w:hAnsi="Cambria Math"/>
            </w:rPr>
            <m:t>ln</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2</m:t>
                  </m:r>
                </m:sub>
              </m:sSub>
            </m:num>
            <m:den>
              <m:sSub>
                <m:sSubPr>
                  <m:ctrlPr>
                    <w:rPr>
                      <w:rFonts w:ascii="Cambria Math" w:hAnsi="Cambria Math"/>
                      <w:i/>
                    </w:rPr>
                  </m:ctrlPr>
                </m:sSubPr>
                <m:e>
                  <m:r>
                    <w:rPr>
                      <w:rFonts w:ascii="Cambria Math" w:hAnsi="Cambria Math"/>
                    </w:rPr>
                    <m:t>r</m:t>
                  </m:r>
                </m:e>
                <m:sub>
                  <m:r>
                    <w:rPr>
                      <w:rFonts w:ascii="Cambria Math" w:hAnsi="Cambria Math"/>
                    </w:rPr>
                    <m:t>1</m:t>
                  </m:r>
                </m:sub>
              </m:sSub>
            </m:den>
          </m:f>
        </m:oMath>
      </m:oMathPara>
    </w:p>
    <w:p w:rsidR="002C1C5A" w:rsidRDefault="002C1C5A" w:rsidP="002C1C5A">
      <w:pPr>
        <w:spacing w:line="360" w:lineRule="auto"/>
        <w:ind w:firstLine="709"/>
        <w:jc w:val="center"/>
        <w:rPr>
          <w:rFonts w:ascii="Times New Roman" w:hAnsi="Times New Roman" w:cs="Times New Roman"/>
          <w:lang w:val="en-US"/>
        </w:rPr>
      </w:pPr>
      <w:r>
        <w:rPr>
          <w:noProof/>
        </w:rPr>
        <w:drawing>
          <wp:inline distT="0" distB="0" distL="0" distR="0" wp14:anchorId="79F45F59" wp14:editId="2EFAC079">
            <wp:extent cx="2202180" cy="1325880"/>
            <wp:effectExtent l="0" t="0" r="0" b="0"/>
            <wp:docPr id="15" name="Изображение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Изображение19"/>
                    <pic:cNvPicPr>
                      <a:picLocks noChangeAspect="1" noChangeArrowheads="1"/>
                    </pic:cNvPicPr>
                  </pic:nvPicPr>
                  <pic:blipFill>
                    <a:blip r:embed="rId158"/>
                    <a:stretch>
                      <a:fillRect/>
                    </a:stretch>
                  </pic:blipFill>
                  <pic:spPr bwMode="auto">
                    <a:xfrm>
                      <a:off x="0" y="0"/>
                      <a:ext cx="2202180" cy="1325880"/>
                    </a:xfrm>
                    <a:prstGeom prst="rect">
                      <a:avLst/>
                    </a:prstGeom>
                  </pic:spPr>
                </pic:pic>
              </a:graphicData>
            </a:graphic>
          </wp:inline>
        </w:drawing>
      </w:r>
    </w:p>
    <w:p w:rsidR="002C1C5A" w:rsidRDefault="002C1C5A" w:rsidP="002C1C5A">
      <w:pPr>
        <w:spacing w:line="360" w:lineRule="auto"/>
        <w:ind w:firstLine="709"/>
        <w:jc w:val="center"/>
        <w:rPr>
          <w:rFonts w:ascii="Times New Roman" w:hAnsi="Times New Roman" w:cs="Times New Roman"/>
          <w:lang w:val="en-US"/>
        </w:rPr>
      </w:pPr>
      <w:r>
        <w:rPr>
          <w:rFonts w:ascii="Times New Roman" w:hAnsi="Times New Roman" w:cs="Times New Roman"/>
          <w:lang w:val="en-US"/>
        </w:rPr>
        <w:t>Fig.8.19</w:t>
      </w:r>
    </w:p>
    <w:p w:rsidR="002C1C5A" w:rsidRDefault="002C1C5A" w:rsidP="002C1C5A">
      <w:pPr>
        <w:spacing w:line="360" w:lineRule="auto"/>
        <w:ind w:firstLine="709"/>
        <w:rPr>
          <w:rFonts w:ascii="Times New Roman" w:hAnsi="Times New Roman" w:cs="Times New Roman"/>
          <w:lang w:val="en-US"/>
        </w:rPr>
      </w:pPr>
      <w:r>
        <w:rPr>
          <w:rFonts w:ascii="Times New Roman" w:hAnsi="Times New Roman" w:cs="Times New Roman"/>
          <w:lang w:val="en-US"/>
        </w:rPr>
        <w:t>On the surface of the cylinder (</w:t>
      </w:r>
      <w:proofErr w:type="gramStart"/>
      <w:r>
        <w:rPr>
          <w:rFonts w:ascii="Times New Roman" w:hAnsi="Times New Roman" w:cs="Times New Roman"/>
          <w:lang w:val="en-US"/>
        </w:rPr>
        <w:t>at</w:t>
      </w:r>
      <w:r w:rsidRPr="002C1C5A">
        <w:rPr>
          <w:lang w:val="en-US"/>
        </w:rPr>
        <w:t xml:space="preserve"> </w:t>
      </w:r>
      <w:proofErr w:type="gramEnd"/>
      <m:oMath>
        <m:r>
          <w:rPr>
            <w:rFonts w:ascii="Cambria Math" w:hAnsi="Cambria Math"/>
            <w:lang w:val="en-US"/>
          </w:rPr>
          <m:t xml:space="preserve"> </m:t>
        </m:r>
        <m:sSub>
          <m:sSubPr>
            <m:ctrlPr>
              <w:rPr>
                <w:rFonts w:ascii="Cambria Math" w:hAnsi="Cambria Math"/>
                <w:i/>
              </w:rPr>
            </m:ctrlPr>
          </m:sSubPr>
          <m:e>
            <m:r>
              <w:rPr>
                <w:rFonts w:ascii="Cambria Math" w:hAnsi="Cambria Math"/>
              </w:rPr>
              <m:t>r</m:t>
            </m:r>
          </m:e>
          <m:sub>
            <m:r>
              <w:rPr>
                <w:rFonts w:ascii="Cambria Math" w:hAnsi="Cambria Math"/>
                <w:lang w:val="en-US"/>
              </w:rPr>
              <m:t>1</m:t>
            </m:r>
          </m:sub>
        </m:sSub>
        <m:r>
          <w:rPr>
            <w:rFonts w:ascii="Cambria Math" w:hAnsi="Cambria Math"/>
            <w:lang w:val="en-US"/>
          </w:rPr>
          <m:t>=</m:t>
        </m:r>
        <m:sSub>
          <m:sSubPr>
            <m:ctrlPr>
              <w:rPr>
                <w:rFonts w:ascii="Cambria Math" w:hAnsi="Cambria Math"/>
                <w:i/>
              </w:rPr>
            </m:ctrlPr>
          </m:sSubPr>
          <m:e>
            <m:r>
              <w:rPr>
                <w:rFonts w:ascii="Cambria Math" w:hAnsi="Cambria Math"/>
              </w:rPr>
              <m:t>r</m:t>
            </m:r>
          </m:e>
          <m:sub>
            <m:r>
              <w:rPr>
                <w:rFonts w:ascii="Cambria Math" w:hAnsi="Cambria Math"/>
                <w:lang w:val="en-US"/>
              </w:rPr>
              <m:t>2</m:t>
            </m:r>
          </m:sub>
        </m:sSub>
      </m:oMath>
      <w:r w:rsidRPr="002C1C5A">
        <w:rPr>
          <w:lang w:val="en-US"/>
        </w:rPr>
        <w:t xml:space="preserve">)  </w:t>
      </w:r>
      <m:oMath>
        <m:r>
          <w:rPr>
            <w:rFonts w:ascii="Cambria Math" w:hAnsi="Cambria Math"/>
          </w:rPr>
          <m:t>φ</m:t>
        </m:r>
        <m:r>
          <w:rPr>
            <w:rFonts w:ascii="Cambria Math" w:hAnsi="Cambria Math"/>
            <w:lang w:val="en-US"/>
          </w:rPr>
          <m:t>=0</m:t>
        </m:r>
      </m:oMath>
      <w:r>
        <w:rPr>
          <w:rFonts w:ascii="Times New Roman" w:hAnsi="Times New Roman" w:cs="Times New Roman"/>
          <w:lang w:val="en-US"/>
        </w:rPr>
        <w:t xml:space="preserve"> (fig.8.20)</w:t>
      </w:r>
    </w:p>
    <w:p w:rsidR="002C1C5A" w:rsidRDefault="002C1C5A" w:rsidP="002C1C5A">
      <w:pPr>
        <w:spacing w:line="360" w:lineRule="auto"/>
        <w:ind w:firstLine="709"/>
        <w:jc w:val="center"/>
        <w:rPr>
          <w:rFonts w:ascii="Times New Roman" w:hAnsi="Times New Roman" w:cs="Times New Roman"/>
          <w:lang w:val="en-US"/>
        </w:rPr>
      </w:pPr>
    </w:p>
    <w:p w:rsidR="002C1C5A" w:rsidRDefault="002C1C5A" w:rsidP="002C1C5A">
      <w:pPr>
        <w:spacing w:line="360" w:lineRule="auto"/>
        <w:ind w:firstLine="709"/>
        <w:jc w:val="center"/>
        <w:rPr>
          <w:rFonts w:ascii="Times New Roman" w:hAnsi="Times New Roman" w:cs="Times New Roman"/>
          <w:lang w:val="en-US"/>
        </w:rPr>
      </w:pPr>
      <w:r>
        <w:rPr>
          <w:noProof/>
        </w:rPr>
        <w:drawing>
          <wp:inline distT="0" distB="0" distL="0" distR="0" wp14:anchorId="64B6A9D0" wp14:editId="4E9D71D2">
            <wp:extent cx="3878663" cy="238129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880280" cy="2382289"/>
                    </a:xfrm>
                    <a:prstGeom prst="rect">
                      <a:avLst/>
                    </a:prstGeom>
                    <a:noFill/>
                    <a:ln>
                      <a:noFill/>
                    </a:ln>
                  </pic:spPr>
                </pic:pic>
              </a:graphicData>
            </a:graphic>
          </wp:inline>
        </w:drawing>
      </w:r>
    </w:p>
    <w:p w:rsidR="002C1C5A" w:rsidRDefault="002C1C5A" w:rsidP="002C1C5A">
      <w:pPr>
        <w:spacing w:line="360" w:lineRule="auto"/>
        <w:ind w:firstLine="709"/>
        <w:jc w:val="center"/>
        <w:rPr>
          <w:rFonts w:ascii="Times New Roman" w:hAnsi="Times New Roman" w:cs="Times New Roman"/>
          <w:lang w:val="en-US"/>
        </w:rPr>
      </w:pPr>
      <w:r>
        <w:rPr>
          <w:rFonts w:ascii="Times New Roman" w:hAnsi="Times New Roman" w:cs="Times New Roman"/>
          <w:lang w:val="en-US"/>
        </w:rPr>
        <w:t>Fig.8.20</w:t>
      </w:r>
    </w:p>
    <w:p w:rsidR="00004873" w:rsidRPr="002C1C5A" w:rsidRDefault="001F40BF">
      <w:pPr>
        <w:spacing w:line="360" w:lineRule="auto"/>
        <w:ind w:firstLine="709"/>
        <w:rPr>
          <w:rFonts w:ascii="Times New Roman" w:hAnsi="Times New Roman" w:cs="Times New Roman"/>
          <w:b/>
          <w:lang w:val="en-US"/>
        </w:rPr>
      </w:pPr>
      <w:r w:rsidRPr="002C1C5A">
        <w:rPr>
          <w:rFonts w:ascii="Times New Roman" w:hAnsi="Times New Roman" w:cs="Times New Roman"/>
          <w:b/>
          <w:lang w:val="en-US"/>
        </w:rPr>
        <w:lastRenderedPageBreak/>
        <w:t>The common conclusion for all examples:</w:t>
      </w:r>
    </w:p>
    <w:p w:rsidR="00004873" w:rsidRPr="002C1C5A" w:rsidRDefault="001F40BF">
      <w:pPr>
        <w:spacing w:line="360" w:lineRule="auto"/>
        <w:ind w:firstLine="709"/>
        <w:rPr>
          <w:rFonts w:ascii="Times New Roman" w:hAnsi="Times New Roman" w:cs="Times New Roman"/>
          <w:b/>
          <w:i/>
          <w:color w:val="FF0000"/>
          <w:lang w:val="en-US"/>
        </w:rPr>
      </w:pPr>
      <w:r w:rsidRPr="002C1C5A">
        <w:rPr>
          <w:rFonts w:ascii="Times New Roman" w:hAnsi="Times New Roman" w:cs="Times New Roman"/>
          <w:b/>
          <w:i/>
          <w:color w:val="FF0000"/>
          <w:lang w:val="en-US"/>
        </w:rPr>
        <w:t>The field strength in vacuum changes abruptly when passing through a charged surface, while the potential is a continuous function of the coordinates.</w:t>
      </w:r>
    </w:p>
    <w:p w:rsidR="00004873" w:rsidRDefault="00004873">
      <w:pPr>
        <w:spacing w:line="360" w:lineRule="auto"/>
        <w:ind w:firstLine="709"/>
        <w:rPr>
          <w:rFonts w:ascii="Times New Roman" w:hAnsi="Times New Roman" w:cs="Times New Roman"/>
          <w:lang w:val="en-US"/>
        </w:rPr>
      </w:pPr>
    </w:p>
    <w:p w:rsidR="00004873" w:rsidRDefault="00004873">
      <w:pPr>
        <w:spacing w:line="360" w:lineRule="auto"/>
        <w:ind w:firstLine="709"/>
        <w:rPr>
          <w:rFonts w:ascii="Times New Roman" w:eastAsia="Times New Roman" w:hAnsi="Times New Roman" w:cs="Times New Roman"/>
          <w:lang w:val="en-US"/>
        </w:rPr>
      </w:pPr>
    </w:p>
    <w:p w:rsidR="00004873" w:rsidRDefault="00004873">
      <w:pPr>
        <w:spacing w:line="360" w:lineRule="auto"/>
        <w:ind w:firstLine="709"/>
        <w:rPr>
          <w:rFonts w:ascii="Times New Roman" w:eastAsia="Times New Roman" w:hAnsi="Times New Roman" w:cs="Times New Roman"/>
          <w:lang w:val="en-US"/>
        </w:rPr>
      </w:pPr>
    </w:p>
    <w:p w:rsidR="00004873" w:rsidRPr="0049486E" w:rsidRDefault="00BC6B87" w:rsidP="0049486E">
      <w:pPr>
        <w:pStyle w:val="2"/>
      </w:pPr>
      <w:bookmarkStart w:id="76" w:name="_Toc536272069"/>
      <w:bookmarkStart w:id="77" w:name="_Toc536272156"/>
      <w:bookmarkStart w:id="78" w:name="_Toc536272261"/>
      <w:bookmarkStart w:id="79" w:name="_Toc536272365"/>
      <w:bookmarkStart w:id="80" w:name="_Toc536455121"/>
      <w:proofErr w:type="gramStart"/>
      <w:r w:rsidRPr="0049486E">
        <w:t>Chapter 2</w:t>
      </w:r>
      <w:r w:rsidR="0049486E" w:rsidRPr="0049486E">
        <w:t>.</w:t>
      </w:r>
      <w:proofErr w:type="gramEnd"/>
      <w:r w:rsidR="001F40BF" w:rsidRPr="0049486E">
        <w:t xml:space="preserve">      ELECTRIC FIELD IN DIELECTRICS</w:t>
      </w:r>
      <w:bookmarkEnd w:id="76"/>
      <w:bookmarkEnd w:id="77"/>
      <w:bookmarkEnd w:id="78"/>
      <w:bookmarkEnd w:id="79"/>
      <w:bookmarkEnd w:id="80"/>
    </w:p>
    <w:p w:rsidR="00004873" w:rsidRDefault="00004873">
      <w:pPr>
        <w:spacing w:line="360" w:lineRule="auto"/>
        <w:ind w:firstLine="709"/>
        <w:rPr>
          <w:rFonts w:ascii="Times New Roman" w:hAnsi="Times New Roman" w:cs="Times New Roman"/>
          <w:lang w:val="en-US"/>
        </w:rPr>
      </w:pPr>
    </w:p>
    <w:p w:rsidR="00004873" w:rsidRDefault="001F40BF" w:rsidP="00BC6B87">
      <w:pPr>
        <w:pStyle w:val="2"/>
      </w:pPr>
      <w:bookmarkStart w:id="81" w:name="_Toc536272070"/>
      <w:bookmarkStart w:id="82" w:name="_Toc536272157"/>
      <w:bookmarkStart w:id="83" w:name="_Toc536272262"/>
      <w:bookmarkStart w:id="84" w:name="_Toc536272366"/>
      <w:bookmarkStart w:id="85" w:name="_Toc536455122"/>
      <w:r>
        <w:t xml:space="preserve">§1. </w:t>
      </w:r>
      <w:r w:rsidR="002C1C5A">
        <w:t xml:space="preserve"> </w:t>
      </w:r>
      <w:proofErr w:type="gramStart"/>
      <w:r>
        <w:t>Free and bound charges in dielectric.</w:t>
      </w:r>
      <w:proofErr w:type="gramEnd"/>
      <w:r>
        <w:t xml:space="preserve"> </w:t>
      </w:r>
      <w:proofErr w:type="gramStart"/>
      <w:r>
        <w:t>Types of dielectrics.</w:t>
      </w:r>
      <w:bookmarkEnd w:id="81"/>
      <w:bookmarkEnd w:id="82"/>
      <w:bookmarkEnd w:id="83"/>
      <w:bookmarkEnd w:id="84"/>
      <w:bookmarkEnd w:id="85"/>
      <w:proofErr w:type="gramEnd"/>
    </w:p>
    <w:p w:rsidR="00004873" w:rsidRDefault="00004873">
      <w:pPr>
        <w:spacing w:line="360" w:lineRule="auto"/>
        <w:ind w:firstLine="709"/>
        <w:rPr>
          <w:rFonts w:ascii="Times New Roman" w:hAnsi="Times New Roman" w:cs="Times New Roman"/>
          <w:lang w:val="en-US"/>
        </w:rPr>
      </w:pP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All substances, depending on the nature of their influence on the electric field created in them, are divided into conductors, semiconductors and dielectrics.</w:t>
      </w:r>
    </w:p>
    <w:p w:rsidR="00004873" w:rsidRPr="002C1C5A" w:rsidRDefault="001F40BF">
      <w:pPr>
        <w:spacing w:line="360" w:lineRule="auto"/>
        <w:ind w:firstLine="709"/>
        <w:rPr>
          <w:rFonts w:ascii="Times New Roman" w:hAnsi="Times New Roman" w:cs="Times New Roman"/>
          <w:b/>
          <w:lang w:val="en-US"/>
        </w:rPr>
      </w:pPr>
      <w:r w:rsidRPr="002C1C5A">
        <w:rPr>
          <w:rFonts w:ascii="Times New Roman" w:hAnsi="Times New Roman" w:cs="Times New Roman"/>
          <w:b/>
          <w:lang w:val="en-US"/>
        </w:rPr>
        <w:t>Substances that do not conduct electrical current are called dielectrics.</w:t>
      </w: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All dielectric molecules are electrically neutral, since the total charge of electrons and atomic nuclei that make up the molecule is zero.</w:t>
      </w: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 xml:space="preserve">The charges that make up the molecules of a dielectric are called </w:t>
      </w:r>
      <w:r w:rsidRPr="00381CC0">
        <w:rPr>
          <w:rFonts w:ascii="Times New Roman" w:hAnsi="Times New Roman" w:cs="Times New Roman"/>
          <w:lang w:val="en-US"/>
        </w:rPr>
        <w:t>bound</w:t>
      </w:r>
      <w:r>
        <w:rPr>
          <w:rFonts w:ascii="Times New Roman" w:hAnsi="Times New Roman" w:cs="Times New Roman"/>
          <w:lang w:val="en-US"/>
        </w:rPr>
        <w:t>, and the charges that are not part of its molecules are called free (conduction electrons in metals, holes in semiconductors, ions)</w:t>
      </w: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Despite the electrical neutrality, the molecules have electrical properties. In the first approximation, the molecule can be considered as an electric dipole.</w:t>
      </w: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An electric dipole is a system of two equal in absolute value electric charges opposite in sign, the distance between which is small compared to the distance to the field point in question.</w:t>
      </w: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The main characteristic of a dipole is its electrical moment, determined by the expression</w:t>
      </w:r>
    </w:p>
    <w:p w:rsidR="002C1C5A" w:rsidRPr="005B32CF" w:rsidRDefault="004355AB" w:rsidP="002C1C5A">
      <w:pPr>
        <w:spacing w:line="360" w:lineRule="auto"/>
        <w:ind w:firstLine="709"/>
        <w:jc w:val="center"/>
        <w:rPr>
          <w:rFonts w:ascii="Times New Roman" w:hAnsi="Times New Roman" w:cs="Times New Roman"/>
          <w:b/>
          <w:lang w:val="en-US"/>
        </w:rPr>
      </w:pPr>
      <w:r w:rsidRPr="005B32CF">
        <w:rPr>
          <w:b/>
          <w:position w:val="-12"/>
        </w:rPr>
        <w:object w:dxaOrig="920" w:dyaOrig="400">
          <v:shape id="_x0000_i1086" type="#_x0000_t75" style="width:49.05pt;height:20.95pt" o:ole="" o:bordertopcolor="red" o:borderleftcolor="red" o:borderbottomcolor="red" o:borderrightcolor="red" filled="t">
            <v:fill color2="black"/>
            <v:imagedata r:id="rId160" o:title=""/>
            <w10:bordertop type="single" width="4"/>
            <w10:borderleft type="single" width="4"/>
            <w10:borderbottom type="single" width="4"/>
            <w10:borderright type="single" width="4"/>
          </v:shape>
          <o:OLEObject Type="Embed" ProgID="Equation.3" ShapeID="_x0000_i1086" DrawAspect="Content" ObjectID="_1610302330" r:id="rId161"/>
        </w:object>
      </w:r>
    </w:p>
    <w:p w:rsidR="00004873" w:rsidRDefault="001F40BF">
      <w:pPr>
        <w:spacing w:line="360" w:lineRule="auto"/>
        <w:ind w:firstLine="709"/>
        <w:jc w:val="center"/>
      </w:pPr>
      <w:r>
        <w:rPr>
          <w:noProof/>
        </w:rPr>
        <w:drawing>
          <wp:inline distT="0" distB="0" distL="0" distR="0" wp14:anchorId="0924564A" wp14:editId="520F15EB">
            <wp:extent cx="2895600" cy="1109345"/>
            <wp:effectExtent l="0" t="0" r="0" b="0"/>
            <wp:docPr id="20"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5"/>
                    <pic:cNvPicPr>
                      <a:picLocks noChangeAspect="1" noChangeArrowheads="1"/>
                    </pic:cNvPicPr>
                  </pic:nvPicPr>
                  <pic:blipFill>
                    <a:blip r:embed="rId162"/>
                    <a:stretch>
                      <a:fillRect/>
                    </a:stretch>
                  </pic:blipFill>
                  <pic:spPr bwMode="auto">
                    <a:xfrm>
                      <a:off x="0" y="0"/>
                      <a:ext cx="2895600" cy="1109345"/>
                    </a:xfrm>
                    <a:prstGeom prst="rect">
                      <a:avLst/>
                    </a:prstGeom>
                  </pic:spPr>
                </pic:pic>
              </a:graphicData>
            </a:graphic>
          </wp:inline>
        </w:drawing>
      </w:r>
    </w:p>
    <w:p w:rsidR="00004873" w:rsidRDefault="001F40BF">
      <w:pPr>
        <w:spacing w:line="360" w:lineRule="auto"/>
        <w:ind w:firstLine="709"/>
        <w:jc w:val="center"/>
        <w:rPr>
          <w:rFonts w:ascii="Times New Roman" w:hAnsi="Times New Roman" w:cs="Times New Roman"/>
          <w:lang w:val="en-US"/>
        </w:rPr>
      </w:pPr>
      <w:r>
        <w:rPr>
          <w:rFonts w:ascii="Times New Roman" w:hAnsi="Times New Roman" w:cs="Times New Roman"/>
          <w:lang w:val="en-US"/>
        </w:rPr>
        <w:t>Fig.1.1</w:t>
      </w:r>
    </w:p>
    <w:p w:rsidR="00004873" w:rsidRPr="005B32CF" w:rsidRDefault="001F40BF">
      <w:pPr>
        <w:spacing w:line="360" w:lineRule="auto"/>
        <w:ind w:firstLine="709"/>
        <w:rPr>
          <w:b/>
          <w:lang w:val="en-US"/>
        </w:rPr>
      </w:pPr>
      <w:r w:rsidRPr="005B32CF">
        <w:rPr>
          <w:rFonts w:ascii="Times New Roman" w:hAnsi="Times New Roman" w:cs="Times New Roman"/>
          <w:b/>
          <w:lang w:val="en-US"/>
        </w:rPr>
        <w:t xml:space="preserve">The vector </w:t>
      </w:r>
      <w:r w:rsidR="005B32CF" w:rsidRPr="005B32CF">
        <w:rPr>
          <w:b/>
          <w:position w:val="-12"/>
        </w:rPr>
        <w:object w:dxaOrig="320" w:dyaOrig="400">
          <v:shape id="_x0000_i1087" type="#_x0000_t75" style="width:16.2pt;height:19.8pt" o:ole="" filled="t">
            <v:fill color2="black"/>
            <v:imagedata r:id="rId163" o:title=""/>
          </v:shape>
          <o:OLEObject Type="Embed" ProgID="Equation.3" ShapeID="_x0000_i1087" DrawAspect="Content" ObjectID="_1610302331" r:id="rId164"/>
        </w:object>
      </w:r>
      <w:r w:rsidRPr="005B32CF">
        <w:rPr>
          <w:rFonts w:ascii="Times New Roman" w:hAnsi="Times New Roman" w:cs="Times New Roman"/>
          <w:b/>
          <w:lang w:val="en-US"/>
        </w:rPr>
        <w:t xml:space="preserve"> is directed along the dipole axis from negative to positive charge (fig.1.1).</w:t>
      </w: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For a dipole molecule, its positive charge is equal to the total charge of atomic nuclei and is placed at the center of gravity of the positive charges; the negative charge is equal to the total charge of the electrons and is placed in the center of gravity of the negative charges.</w:t>
      </w: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lastRenderedPageBreak/>
        <w:t>There are non-polar and polar dielectrics.</w:t>
      </w:r>
    </w:p>
    <w:p w:rsidR="00004873" w:rsidRDefault="005B32CF">
      <w:pPr>
        <w:tabs>
          <w:tab w:val="left" w:pos="0"/>
        </w:tabs>
        <w:spacing w:line="360" w:lineRule="auto"/>
        <w:rPr>
          <w:lang w:val="en-US"/>
        </w:rPr>
      </w:pPr>
      <w:r>
        <w:rPr>
          <w:rFonts w:ascii="Times New Roman" w:hAnsi="Times New Roman" w:cs="Times New Roman"/>
          <w:b/>
          <w:lang w:val="en-US"/>
        </w:rPr>
        <w:tab/>
      </w:r>
      <w:r w:rsidR="001F40BF" w:rsidRPr="005B32CF">
        <w:rPr>
          <w:rFonts w:ascii="Times New Roman" w:hAnsi="Times New Roman" w:cs="Times New Roman"/>
          <w:b/>
          <w:lang w:val="en-US"/>
        </w:rPr>
        <w:t>A dielectric is called non-polar if in the absence of an external electric field the "centers of gravity" of the positive and negative charges coincide</w:t>
      </w:r>
      <w:r w:rsidR="001F40BF">
        <w:rPr>
          <w:rFonts w:ascii="Times New Roman" w:hAnsi="Times New Roman" w:cs="Times New Roman"/>
          <w:lang w:val="en-US"/>
        </w:rPr>
        <w:t>. Such, for example, are molecules</w:t>
      </w:r>
      <m:oMath>
        <m:sSub>
          <m:sSubPr>
            <m:ctrlPr>
              <w:rPr>
                <w:rFonts w:ascii="Cambria Math" w:hAnsi="Cambria Math"/>
              </w:rPr>
            </m:ctrlPr>
          </m:sSubPr>
          <m:e>
            <m:r>
              <w:rPr>
                <w:rFonts w:ascii="Cambria Math" w:hAnsi="Cambria Math"/>
              </w:rPr>
              <m:t>H</m:t>
            </m:r>
          </m:e>
          <m:sub>
            <m:r>
              <w:rPr>
                <w:rFonts w:ascii="Cambria Math" w:hAnsi="Cambria Math"/>
                <w:lang w:val="en-US"/>
              </w:rPr>
              <m:t>2</m:t>
            </m:r>
          </m:sub>
        </m:sSub>
        <m:r>
          <w:rPr>
            <w:rFonts w:ascii="Cambria Math" w:hAnsi="Cambria Math"/>
            <w:lang w:val="en-US"/>
          </w:rPr>
          <m:t>,</m:t>
        </m:r>
        <m:sSub>
          <m:sSubPr>
            <m:ctrlPr>
              <w:rPr>
                <w:rFonts w:ascii="Cambria Math" w:hAnsi="Cambria Math"/>
              </w:rPr>
            </m:ctrlPr>
          </m:sSubPr>
          <m:e>
            <m:r>
              <w:rPr>
                <w:rFonts w:ascii="Cambria Math" w:hAnsi="Cambria Math"/>
              </w:rPr>
              <m:t>N</m:t>
            </m:r>
          </m:e>
          <m:sub>
            <m:r>
              <w:rPr>
                <w:rFonts w:ascii="Cambria Math" w:hAnsi="Cambria Math"/>
                <w:lang w:val="en-US"/>
              </w:rPr>
              <m:t>2</m:t>
            </m:r>
          </m:sub>
        </m:sSub>
        <m:r>
          <w:rPr>
            <w:rFonts w:ascii="Cambria Math" w:hAnsi="Cambria Math"/>
            <w:lang w:val="en-US"/>
          </w:rPr>
          <m:t>,</m:t>
        </m:r>
        <m:sSub>
          <m:sSubPr>
            <m:ctrlPr>
              <w:rPr>
                <w:rFonts w:ascii="Cambria Math" w:hAnsi="Cambria Math"/>
              </w:rPr>
            </m:ctrlPr>
          </m:sSubPr>
          <m:e>
            <m:r>
              <w:rPr>
                <w:rFonts w:ascii="Cambria Math" w:hAnsi="Cambria Math"/>
              </w:rPr>
              <m:t>O</m:t>
            </m:r>
          </m:e>
          <m:sub>
            <m:r>
              <w:rPr>
                <w:rFonts w:ascii="Cambria Math" w:hAnsi="Cambria Math"/>
                <w:lang w:val="en-US"/>
              </w:rPr>
              <m:t>2</m:t>
            </m:r>
          </m:sub>
        </m:sSub>
      </m:oMath>
      <w:r w:rsidR="001F40BF">
        <w:rPr>
          <w:rFonts w:ascii="Times New Roman" w:hAnsi="Times New Roman" w:cs="Times New Roman"/>
          <w:lang w:val="en-US"/>
        </w:rPr>
        <w:t>, etc. Such molecules do not have their own dipole moment. However, under the action of an external electric field, the charges in a non-polar molecule are displaced relative to each other: positive in the direction of the field, negative in relation to the field, as a result of which the molecule acquires an induced dipole moment, the value of which is proportional to the field strength:</w:t>
      </w:r>
      <w:r w:rsidR="001F40BF">
        <w:rPr>
          <w:rFonts w:ascii="Times New Roman" w:eastAsia="Times New Roman" w:hAnsi="Times New Roman" w:cs="Times New Roman"/>
          <w:lang w:val="en-US"/>
        </w:rPr>
        <w:t xml:space="preserve"> </w:t>
      </w:r>
    </w:p>
    <w:p w:rsidR="00004873" w:rsidRDefault="005B32CF" w:rsidP="005B32CF">
      <w:pPr>
        <w:tabs>
          <w:tab w:val="left" w:pos="0"/>
        </w:tabs>
        <w:spacing w:line="360" w:lineRule="auto"/>
        <w:jc w:val="right"/>
        <w:rPr>
          <w:lang w:val="en-US"/>
        </w:rPr>
      </w:pP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r>
      <w:r w:rsidRPr="00EA19FB">
        <w:rPr>
          <w:position w:val="-12"/>
        </w:rPr>
        <w:object w:dxaOrig="1160" w:dyaOrig="400">
          <v:shape id="_x0000_i1088" type="#_x0000_t75" style="width:58.15pt;height:19.8pt" o:ole="" filled="t">
            <v:fill color2="black"/>
            <v:imagedata r:id="rId165" o:title=""/>
          </v:shape>
          <o:OLEObject Type="Embed" ProgID="Equation.3" ShapeID="_x0000_i1088" DrawAspect="Content" ObjectID="_1610302332" r:id="rId166"/>
        </w:object>
      </w:r>
      <w:r>
        <w:rPr>
          <w:lang w:val="en-US"/>
        </w:rPr>
        <w:tab/>
      </w:r>
      <w:r w:rsidR="001F40BF">
        <w:rPr>
          <w:rFonts w:ascii="Times New Roman" w:eastAsia="Times New Roman" w:hAnsi="Times New Roman" w:cs="Times New Roman"/>
          <w:lang w:val="en-US"/>
        </w:rPr>
        <w:tab/>
      </w:r>
      <w:r w:rsidR="001F40BF">
        <w:rPr>
          <w:rFonts w:ascii="Times New Roman" w:eastAsia="Times New Roman" w:hAnsi="Times New Roman" w:cs="Times New Roman"/>
          <w:lang w:val="en-US"/>
        </w:rPr>
        <w:tab/>
      </w:r>
      <w:r w:rsidR="001F40BF">
        <w:rPr>
          <w:rFonts w:ascii="Times New Roman" w:eastAsia="Times New Roman" w:hAnsi="Times New Roman" w:cs="Times New Roman"/>
          <w:lang w:val="en-US"/>
        </w:rPr>
        <w:tab/>
      </w:r>
      <w:r w:rsidR="001F40BF">
        <w:rPr>
          <w:rFonts w:ascii="Times New Roman" w:eastAsia="Times New Roman" w:hAnsi="Times New Roman" w:cs="Times New Roman"/>
          <w:lang w:val="en-US"/>
        </w:rPr>
        <w:tab/>
      </w:r>
      <w:r w:rsidR="001F40BF">
        <w:rPr>
          <w:rFonts w:ascii="Times New Roman" w:eastAsia="Times New Roman" w:hAnsi="Times New Roman" w:cs="Times New Roman"/>
          <w:lang w:val="en-US"/>
        </w:rPr>
        <w:tab/>
        <w:t>(1.1)</w:t>
      </w:r>
    </w:p>
    <w:p w:rsidR="00004873" w:rsidRDefault="001F40BF" w:rsidP="005B32CF">
      <w:pPr>
        <w:tabs>
          <w:tab w:val="left" w:pos="0"/>
        </w:tabs>
        <w:spacing w:line="360" w:lineRule="auto"/>
        <w:rPr>
          <w:lang w:val="en-US"/>
        </w:rPr>
      </w:pPr>
      <w:proofErr w:type="gramStart"/>
      <w:r>
        <w:rPr>
          <w:rFonts w:ascii="Times New Roman" w:eastAsia="Times New Roman" w:hAnsi="Times New Roman" w:cs="Times New Roman"/>
          <w:lang w:val="en-US"/>
        </w:rPr>
        <w:t>where</w:t>
      </w:r>
      <w:proofErr w:type="gramEnd"/>
      <w:r>
        <w:rPr>
          <w:rFonts w:ascii="Times New Roman" w:eastAsia="Times New Roman" w:hAnsi="Times New Roman" w:cs="Times New Roman"/>
          <w:lang w:val="en-US"/>
        </w:rPr>
        <w:t xml:space="preserve"> </w:t>
      </w:r>
      <m:oMath>
        <m:r>
          <w:rPr>
            <w:rFonts w:ascii="Cambria Math" w:hAnsi="Cambria Math"/>
          </w:rPr>
          <m:t>α</m:t>
        </m:r>
        <m:r>
          <w:rPr>
            <w:rFonts w:ascii="Cambria Math" w:hAnsi="Cambria Math"/>
            <w:lang w:val="en-US"/>
          </w:rPr>
          <m:t xml:space="preserve"> </m:t>
        </m:r>
      </m:oMath>
      <w:r>
        <w:rPr>
          <w:rFonts w:ascii="Times New Roman" w:eastAsia="Times New Roman" w:hAnsi="Times New Roman" w:cs="Times New Roman"/>
          <w:lang w:val="en-US"/>
        </w:rPr>
        <w:t>is the polarizability of the molecule, depending only on the volume of the molecule</w:t>
      </w:r>
      <w:r>
        <w:rPr>
          <w:rFonts w:ascii="Times New Roman" w:hAnsi="Times New Roman" w:cs="Times New Roman"/>
          <w:lang w:val="en-US"/>
        </w:rPr>
        <w:t xml:space="preserve"> </w:t>
      </w:r>
      <m:oMath>
        <m:d>
          <m:dPr>
            <m:begChr m:val="["/>
            <m:endChr m:val="]"/>
            <m:ctrlPr>
              <w:rPr>
                <w:rFonts w:ascii="Cambria Math" w:hAnsi="Cambria Math"/>
              </w:rPr>
            </m:ctrlPr>
          </m:dPr>
          <m:e>
            <m:r>
              <w:rPr>
                <w:rFonts w:ascii="Cambria Math" w:hAnsi="Cambria Math"/>
              </w:rPr>
              <m:t>α</m:t>
            </m:r>
          </m:e>
        </m:d>
        <m:r>
          <w:rPr>
            <w:rFonts w:ascii="Cambria Math" w:hAnsi="Cambria Math"/>
            <w:lang w:val="en-US"/>
          </w:rPr>
          <m:t>=1</m:t>
        </m:r>
        <m:sSup>
          <m:sSupPr>
            <m:ctrlPr>
              <w:rPr>
                <w:rFonts w:ascii="Cambria Math" w:hAnsi="Cambria Math"/>
              </w:rPr>
            </m:ctrlPr>
          </m:sSupPr>
          <m:e>
            <m:r>
              <w:rPr>
                <w:rFonts w:ascii="Cambria Math" w:hAnsi="Cambria Math"/>
              </w:rPr>
              <m:t>m</m:t>
            </m:r>
          </m:e>
          <m:sup>
            <m:r>
              <w:rPr>
                <w:rFonts w:ascii="Cambria Math" w:hAnsi="Cambria Math"/>
                <w:lang w:val="en-US"/>
              </w:rPr>
              <m:t>3</m:t>
            </m:r>
          </m:sup>
        </m:sSup>
      </m:oMath>
      <w:r>
        <w:rPr>
          <w:rFonts w:ascii="Times New Roman" w:hAnsi="Times New Roman" w:cs="Times New Roman"/>
          <w:lang w:val="en-US"/>
        </w:rPr>
        <w:t>.</w:t>
      </w:r>
    </w:p>
    <w:p w:rsidR="00004873" w:rsidRDefault="001F40BF">
      <w:pPr>
        <w:tabs>
          <w:tab w:val="left" w:pos="0"/>
        </w:tabs>
        <w:spacing w:line="360" w:lineRule="auto"/>
        <w:ind w:firstLine="709"/>
        <w:rPr>
          <w:lang w:val="en-US"/>
        </w:rPr>
      </w:pPr>
      <w:r>
        <w:rPr>
          <w:rFonts w:ascii="Times New Roman" w:eastAsia="Times New Roman" w:hAnsi="Times New Roman" w:cs="Times New Roman"/>
          <w:lang w:val="en-US"/>
        </w:rPr>
        <w:t>Vectors</w:t>
      </w:r>
      <w:r>
        <w:rPr>
          <w:rFonts w:ascii="Times New Roman" w:eastAsia="Times New Roman" w:hAnsi="Times New Roman" w:cs="Times New Roman"/>
          <w:lang w:val="uk-UA"/>
        </w:rPr>
        <w:t xml:space="preserve"> </w:t>
      </w:r>
      <w:r>
        <w:rPr>
          <w:rFonts w:ascii="Times New Roman" w:eastAsia="Times New Roman" w:hAnsi="Times New Roman" w:cs="Times New Roman"/>
          <w:lang w:val="en-US"/>
        </w:rPr>
        <w:t xml:space="preserve"> </w:t>
      </w:r>
      <w:r w:rsidR="005B32CF" w:rsidRPr="00EA19FB">
        <w:rPr>
          <w:position w:val="-4"/>
        </w:rPr>
        <w:object w:dxaOrig="240" w:dyaOrig="320">
          <v:shape id="_x0000_i1089" type="#_x0000_t75" style="width:11.85pt;height:16.2pt" o:ole="" filled="t">
            <v:fill color2="black"/>
            <v:imagedata r:id="rId167" o:title=""/>
          </v:shape>
          <o:OLEObject Type="Embed" ProgID="Equation.3" ShapeID="_x0000_i1089" DrawAspect="Content" ObjectID="_1610302333" r:id="rId168"/>
        </w:object>
      </w:r>
      <w:r w:rsidR="005B32CF">
        <w:rPr>
          <w:lang w:val="en-US"/>
        </w:rPr>
        <w:t xml:space="preserve"> </w:t>
      </w:r>
      <w:r>
        <w:rPr>
          <w:rFonts w:ascii="Times New Roman" w:eastAsia="Times New Roman" w:hAnsi="Times New Roman" w:cs="Times New Roman"/>
          <w:lang w:val="en-US"/>
        </w:rPr>
        <w:t>and</w:t>
      </w:r>
      <w:r>
        <w:rPr>
          <w:rFonts w:ascii="Times New Roman" w:eastAsia="Times New Roman" w:hAnsi="Times New Roman" w:cs="Times New Roman"/>
          <w:lang w:val="uk-UA"/>
        </w:rPr>
        <w:t xml:space="preserve"> </w:t>
      </w:r>
      <w:r>
        <w:rPr>
          <w:rFonts w:ascii="Times New Roman" w:eastAsia="Times New Roman" w:hAnsi="Times New Roman" w:cs="Times New Roman"/>
          <w:lang w:val="en-US"/>
        </w:rPr>
        <w:t xml:space="preserve"> </w:t>
      </w:r>
      <w:r w:rsidR="005B32CF" w:rsidRPr="00EA19FB">
        <w:rPr>
          <w:position w:val="-4"/>
        </w:rPr>
        <w:object w:dxaOrig="240" w:dyaOrig="320">
          <v:shape id="_x0000_i1090" type="#_x0000_t75" style="width:11.85pt;height:16.2pt" o:ole="" filled="t">
            <v:fill color2="black"/>
            <v:imagedata r:id="rId169" o:title=""/>
          </v:shape>
          <o:OLEObject Type="Embed" ProgID="Equation.3" ShapeID="_x0000_i1090" DrawAspect="Content" ObjectID="_1610302334" r:id="rId170"/>
        </w:object>
      </w:r>
      <w:r>
        <w:rPr>
          <w:rFonts w:ascii="Times New Roman" w:hAnsi="Times New Roman" w:cs="Times New Roman"/>
          <w:lang w:val="en-US"/>
        </w:rPr>
        <w:t xml:space="preserve"> </w:t>
      </w:r>
      <w:r>
        <w:rPr>
          <w:rFonts w:ascii="Times New Roman" w:eastAsia="Times New Roman" w:hAnsi="Times New Roman" w:cs="Times New Roman"/>
          <w:lang w:val="en-US"/>
        </w:rPr>
        <w:t>always coincide in direction.</w:t>
      </w:r>
    </w:p>
    <w:p w:rsidR="00004873" w:rsidRDefault="001F40BF">
      <w:pPr>
        <w:tabs>
          <w:tab w:val="left" w:pos="0"/>
        </w:tabs>
        <w:spacing w:line="360" w:lineRule="auto"/>
        <w:ind w:firstLine="709"/>
        <w:rPr>
          <w:rFonts w:ascii="Times New Roman" w:eastAsia="Times New Roman" w:hAnsi="Times New Roman" w:cs="Times New Roman"/>
          <w:lang w:val="en-US"/>
        </w:rPr>
      </w:pPr>
      <w:r w:rsidRPr="005B32CF">
        <w:rPr>
          <w:rFonts w:ascii="Times New Roman" w:eastAsia="Times New Roman" w:hAnsi="Times New Roman" w:cs="Times New Roman"/>
          <w:b/>
          <w:lang w:val="en-US"/>
        </w:rPr>
        <w:t>A dielectric is called polar if the "centers of gravity" of the positive and negative charges do not coincide in the absence of an external electric field</w:t>
      </w:r>
      <w:r>
        <w:rPr>
          <w:rFonts w:ascii="Times New Roman" w:eastAsia="Times New Roman" w:hAnsi="Times New Roman" w:cs="Times New Roman"/>
          <w:lang w:val="en-US"/>
        </w:rPr>
        <w:t>.</w:t>
      </w:r>
    </w:p>
    <w:p w:rsidR="00004873" w:rsidRDefault="001F40BF">
      <w:pPr>
        <w:tabs>
          <w:tab w:val="left" w:pos="0"/>
        </w:tabs>
        <w:spacing w:line="360" w:lineRule="auto"/>
        <w:ind w:firstLine="709"/>
        <w:rPr>
          <w:rFonts w:ascii="Times New Roman" w:eastAsia="Times New Roman" w:hAnsi="Times New Roman" w:cs="Times New Roman"/>
          <w:lang w:val="en-US"/>
        </w:rPr>
      </w:pPr>
      <w:r>
        <w:rPr>
          <w:rFonts w:ascii="Times New Roman" w:eastAsia="Times New Roman" w:hAnsi="Times New Roman" w:cs="Times New Roman"/>
          <w:lang w:val="en-US"/>
        </w:rPr>
        <w:t>The action of an external electric field on a polar molecule is reduced mainly to the tendency to rotate the molecule so that its dipole moment is established in the direction of the field. In this case, the external field practically does not affect the magnitude of the dipole moment of the molecule.</w:t>
      </w:r>
    </w:p>
    <w:p w:rsidR="00004873" w:rsidRDefault="00004873">
      <w:pPr>
        <w:spacing w:line="360" w:lineRule="auto"/>
        <w:ind w:firstLine="709"/>
        <w:rPr>
          <w:rFonts w:ascii="Times New Roman" w:hAnsi="Times New Roman" w:cs="Times New Roman"/>
          <w:lang w:val="en-US"/>
        </w:rPr>
      </w:pPr>
    </w:p>
    <w:p w:rsidR="00004873" w:rsidRPr="00BC6B87" w:rsidRDefault="001F40BF" w:rsidP="00BC6B87">
      <w:pPr>
        <w:pStyle w:val="2"/>
      </w:pPr>
      <w:bookmarkStart w:id="86" w:name="_Toc536272071"/>
      <w:bookmarkStart w:id="87" w:name="_Toc536272158"/>
      <w:bookmarkStart w:id="88" w:name="_Toc536272263"/>
      <w:bookmarkStart w:id="89" w:name="_Toc536272367"/>
      <w:bookmarkStart w:id="90" w:name="_Toc536455123"/>
      <w:r w:rsidRPr="00BC6B87">
        <w:t xml:space="preserve">§2. </w:t>
      </w:r>
      <w:proofErr w:type="gramStart"/>
      <w:r w:rsidRPr="00BC6B87">
        <w:t xml:space="preserve">Electronic and </w:t>
      </w:r>
      <w:proofErr w:type="spellStart"/>
      <w:r w:rsidRPr="00BC6B87">
        <w:t>orientational</w:t>
      </w:r>
      <w:proofErr w:type="spellEnd"/>
      <w:r w:rsidRPr="00BC6B87">
        <w:t xml:space="preserve"> polarization.</w:t>
      </w:r>
      <w:proofErr w:type="gramEnd"/>
      <w:r w:rsidR="005B32CF" w:rsidRPr="00BC6B87">
        <w:t xml:space="preserve"> Polarization vector</w:t>
      </w:r>
      <w:bookmarkEnd w:id="86"/>
      <w:bookmarkEnd w:id="87"/>
      <w:bookmarkEnd w:id="88"/>
      <w:bookmarkEnd w:id="89"/>
      <w:bookmarkEnd w:id="90"/>
    </w:p>
    <w:p w:rsidR="00004873" w:rsidRDefault="00004873">
      <w:pPr>
        <w:spacing w:line="360" w:lineRule="auto"/>
        <w:ind w:firstLine="709"/>
        <w:rPr>
          <w:rFonts w:ascii="Times New Roman" w:hAnsi="Times New Roman" w:cs="Times New Roman"/>
          <w:lang w:val="en-US"/>
        </w:rPr>
      </w:pP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In the absence of an external electric field, the total dipole moment of both types of dielectrics is zero, since for a non-polar dielectric, the dipole moments of each molecule are zero, and for a polar dielectric, the dipole moments of molecules are randomly oriented due to the thermal motion of the molecules.</w:t>
      </w: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Under the action of an external field, the dielectric is polarized</w:t>
      </w:r>
      <w:r>
        <w:rPr>
          <w:rFonts w:ascii="Times New Roman" w:hAnsi="Times New Roman" w:cs="Times New Roman"/>
          <w:lang w:val="uk-UA"/>
        </w:rPr>
        <w:t xml:space="preserve"> </w:t>
      </w:r>
      <w:r>
        <w:rPr>
          <w:rFonts w:ascii="Times New Roman" w:hAnsi="Times New Roman" w:cs="Times New Roman"/>
          <w:lang w:val="en-US"/>
        </w:rPr>
        <w:t>(fig.2.1).</w:t>
      </w:r>
    </w:p>
    <w:p w:rsidR="00004873" w:rsidRDefault="001F40BF">
      <w:pPr>
        <w:spacing w:line="360" w:lineRule="auto"/>
        <w:ind w:firstLine="709"/>
        <w:jc w:val="center"/>
        <w:rPr>
          <w:rFonts w:ascii="Times New Roman" w:hAnsi="Times New Roman" w:cs="Times New Roman"/>
          <w:lang w:val="en-US"/>
        </w:rPr>
      </w:pPr>
      <w:r>
        <w:rPr>
          <w:noProof/>
        </w:rPr>
        <w:drawing>
          <wp:inline distT="0" distB="0" distL="0" distR="0" wp14:anchorId="27C8CBB0" wp14:editId="5D3AE751">
            <wp:extent cx="2545080" cy="678180"/>
            <wp:effectExtent l="0" t="0" r="0" b="0"/>
            <wp:docPr id="22"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49"/>
                    <pic:cNvPicPr>
                      <a:picLocks noChangeAspect="1" noChangeArrowheads="1"/>
                    </pic:cNvPicPr>
                  </pic:nvPicPr>
                  <pic:blipFill>
                    <a:blip r:embed="rId171"/>
                    <a:stretch>
                      <a:fillRect/>
                    </a:stretch>
                  </pic:blipFill>
                  <pic:spPr bwMode="auto">
                    <a:xfrm>
                      <a:off x="0" y="0"/>
                      <a:ext cx="2545080" cy="678180"/>
                    </a:xfrm>
                    <a:prstGeom prst="rect">
                      <a:avLst/>
                    </a:prstGeom>
                  </pic:spPr>
                </pic:pic>
              </a:graphicData>
            </a:graphic>
          </wp:inline>
        </w:drawing>
      </w:r>
    </w:p>
    <w:p w:rsidR="00004873" w:rsidRDefault="001F40BF">
      <w:pPr>
        <w:spacing w:line="360" w:lineRule="auto"/>
        <w:ind w:firstLine="709"/>
        <w:jc w:val="center"/>
        <w:rPr>
          <w:rFonts w:ascii="Times New Roman" w:hAnsi="Times New Roman" w:cs="Times New Roman"/>
          <w:lang w:val="en-US"/>
        </w:rPr>
      </w:pPr>
      <w:r>
        <w:rPr>
          <w:rFonts w:ascii="Times New Roman" w:hAnsi="Times New Roman" w:cs="Times New Roman"/>
          <w:lang w:val="en-US"/>
        </w:rPr>
        <w:t>Fig.2.1</w:t>
      </w: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This means that the resulting dipole moment of the dielectric becomes non-zero. Depending on the structure of the molecules (atoms) of the dielectric, two types of polarization are distinguished:</w:t>
      </w:r>
    </w:p>
    <w:p w:rsidR="00004873" w:rsidRDefault="001F40BF">
      <w:pPr>
        <w:spacing w:line="360" w:lineRule="auto"/>
        <w:ind w:firstLine="709"/>
        <w:rPr>
          <w:rFonts w:ascii="Times New Roman" w:hAnsi="Times New Roman" w:cs="Times New Roman"/>
          <w:b/>
          <w:i/>
          <w:lang w:val="en-US"/>
        </w:rPr>
      </w:pPr>
      <w:r>
        <w:rPr>
          <w:rFonts w:ascii="Times New Roman" w:hAnsi="Times New Roman" w:cs="Times New Roman"/>
          <w:b/>
          <w:i/>
          <w:lang w:val="en-US"/>
        </w:rPr>
        <w:t>a) Electronic polar</w:t>
      </w:r>
      <w:r w:rsidR="008E0E4E">
        <w:rPr>
          <w:rFonts w:ascii="Times New Roman" w:hAnsi="Times New Roman" w:cs="Times New Roman"/>
          <w:b/>
          <w:i/>
          <w:lang w:val="en-US"/>
        </w:rPr>
        <w:t>ization of non-polar dielectric</w:t>
      </w:r>
      <w:r>
        <w:rPr>
          <w:rFonts w:ascii="Times New Roman" w:hAnsi="Times New Roman" w:cs="Times New Roman"/>
          <w:b/>
          <w:i/>
          <w:lang w:val="en-US"/>
        </w:rPr>
        <w:t>.</w:t>
      </w: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lastRenderedPageBreak/>
        <w:t>In the molecules of these dielectrics, induced dipole moments arise, directed along the field, and the thermal motion of the molecules does not affect the electron polarization.</w:t>
      </w:r>
    </w:p>
    <w:p w:rsidR="00004873" w:rsidRDefault="001F40BF">
      <w:pPr>
        <w:spacing w:line="360" w:lineRule="auto"/>
        <w:ind w:firstLine="709"/>
        <w:rPr>
          <w:rFonts w:ascii="Times New Roman" w:hAnsi="Times New Roman" w:cs="Times New Roman"/>
          <w:b/>
          <w:i/>
          <w:lang w:val="en-US"/>
        </w:rPr>
      </w:pPr>
      <w:r>
        <w:rPr>
          <w:rFonts w:ascii="Times New Roman" w:hAnsi="Times New Roman" w:cs="Times New Roman"/>
          <w:b/>
          <w:i/>
          <w:lang w:val="en-US"/>
        </w:rPr>
        <w:t xml:space="preserve">b) </w:t>
      </w:r>
      <w:proofErr w:type="spellStart"/>
      <w:r>
        <w:rPr>
          <w:rFonts w:ascii="Times New Roman" w:hAnsi="Times New Roman" w:cs="Times New Roman"/>
          <w:b/>
          <w:i/>
          <w:lang w:val="en-US"/>
        </w:rPr>
        <w:t>Orientational</w:t>
      </w:r>
      <w:proofErr w:type="spellEnd"/>
      <w:r>
        <w:rPr>
          <w:rFonts w:ascii="Times New Roman" w:hAnsi="Times New Roman" w:cs="Times New Roman"/>
          <w:b/>
          <w:i/>
          <w:lang w:val="en-US"/>
        </w:rPr>
        <w:t xml:space="preserve"> p</w:t>
      </w:r>
      <w:r w:rsidR="008E0E4E">
        <w:rPr>
          <w:rFonts w:ascii="Times New Roman" w:hAnsi="Times New Roman" w:cs="Times New Roman"/>
          <w:b/>
          <w:i/>
          <w:lang w:val="en-US"/>
        </w:rPr>
        <w:t>olarization of polar dielectric</w:t>
      </w:r>
      <w:r>
        <w:rPr>
          <w:rFonts w:ascii="Times New Roman" w:hAnsi="Times New Roman" w:cs="Times New Roman"/>
          <w:b/>
          <w:i/>
          <w:lang w:val="en-US"/>
        </w:rPr>
        <w:t>.</w:t>
      </w: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 xml:space="preserve">The external field tends to orient the dipole moments of polar molecules in the direction of the field. This is hampered by the chaotic thermal motion of molecules. As a result, the joint action of the field and thermal motion </w:t>
      </w:r>
      <w:proofErr w:type="gramStart"/>
      <w:r>
        <w:rPr>
          <w:rFonts w:ascii="Times New Roman" w:hAnsi="Times New Roman" w:cs="Times New Roman"/>
          <w:lang w:val="en-US"/>
        </w:rPr>
        <w:t>arises</w:t>
      </w:r>
      <w:proofErr w:type="gramEnd"/>
      <w:r>
        <w:rPr>
          <w:rFonts w:ascii="Times New Roman" w:hAnsi="Times New Roman" w:cs="Times New Roman"/>
          <w:lang w:val="en-US"/>
        </w:rPr>
        <w:t xml:space="preserve"> a preferential orientation of the dipole moments of the molecules along the field, increasing with increasing electric field strength and decreasing temperature.</w:t>
      </w:r>
    </w:p>
    <w:p w:rsidR="00004873" w:rsidRDefault="001F40BF">
      <w:pPr>
        <w:spacing w:line="360" w:lineRule="auto"/>
        <w:ind w:firstLine="709"/>
        <w:rPr>
          <w:lang w:val="en-US"/>
        </w:rPr>
      </w:pPr>
      <w:r>
        <w:rPr>
          <w:rFonts w:ascii="Times New Roman" w:hAnsi="Times New Roman" w:cs="Times New Roman"/>
          <w:lang w:val="en-US"/>
        </w:rPr>
        <w:t xml:space="preserve">A quantitative measure of dielectric polarization is the polarization </w:t>
      </w:r>
      <w:proofErr w:type="gramStart"/>
      <w:r>
        <w:rPr>
          <w:rFonts w:ascii="Times New Roman" w:hAnsi="Times New Roman" w:cs="Times New Roman"/>
          <w:lang w:val="en-US"/>
        </w:rPr>
        <w:t>vector</w:t>
      </w:r>
      <w:r w:rsidR="005B32CF">
        <w:rPr>
          <w:rFonts w:ascii="Times New Roman" w:hAnsi="Times New Roman" w:cs="Times New Roman"/>
          <w:lang w:val="en-US"/>
        </w:rPr>
        <w:t xml:space="preserve"> </w:t>
      </w:r>
      <w:proofErr w:type="gramEnd"/>
      <w:r w:rsidR="005B32CF" w:rsidRPr="00EA19FB">
        <w:rPr>
          <w:position w:val="-12"/>
        </w:rPr>
        <w:object w:dxaOrig="320" w:dyaOrig="400">
          <v:shape id="_x0000_i1091" type="#_x0000_t75" style="width:16.2pt;height:19.8pt" o:ole="" filled="t">
            <v:fill color2="black"/>
            <v:imagedata r:id="rId172" o:title=""/>
          </v:shape>
          <o:OLEObject Type="Embed" ProgID="Equation.3" ShapeID="_x0000_i1091" DrawAspect="Content" ObjectID="_1610302335" r:id="rId173"/>
        </w:object>
      </w:r>
      <w:r>
        <w:rPr>
          <w:rFonts w:ascii="Times New Roman" w:hAnsi="Times New Roman" w:cs="Times New Roman"/>
          <w:lang w:val="en-US"/>
        </w:rPr>
        <w:t xml:space="preserve">. Polarization is the ratio of the electric dipole moment of a small dielectric volume to the </w:t>
      </w:r>
      <w:r w:rsidR="005B32CF">
        <w:rPr>
          <w:rFonts w:ascii="Times New Roman" w:hAnsi="Times New Roman" w:cs="Times New Roman"/>
          <w:lang w:val="en-US"/>
        </w:rPr>
        <w:t>value</w:t>
      </w:r>
      <w:r>
        <w:rPr>
          <w:rFonts w:ascii="Times New Roman" w:hAnsi="Times New Roman" w:cs="Times New Roman"/>
          <w:lang w:val="en-US"/>
        </w:rPr>
        <w:t xml:space="preserve"> of this volume.</w:t>
      </w:r>
    </w:p>
    <w:p w:rsidR="001A6E93" w:rsidRPr="001A6E93" w:rsidRDefault="001A6E93" w:rsidP="001A6E93">
      <w:pPr>
        <w:spacing w:line="360" w:lineRule="auto"/>
        <w:ind w:firstLine="709"/>
        <w:jc w:val="center"/>
        <w:rPr>
          <w:rFonts w:ascii="Times New Roman" w:hAnsi="Times New Roman" w:cs="Times New Roman"/>
          <w:lang w:val="en-US"/>
        </w:rPr>
      </w:pPr>
      <w:r w:rsidRPr="00EA19FB">
        <w:rPr>
          <w:position w:val="-24"/>
        </w:rPr>
        <w:object w:dxaOrig="1160" w:dyaOrig="960">
          <v:shape id="_x0000_i1092" type="#_x0000_t75" style="width:58.15pt;height:47.85pt" o:ole="" filled="t">
            <v:fill color2="black"/>
            <v:imagedata r:id="rId174" o:title=""/>
          </v:shape>
          <o:OLEObject Type="Embed" ProgID="Equation.3" ShapeID="_x0000_i1092" DrawAspect="Content" ObjectID="_1610302336" r:id="rId175"/>
        </w:object>
      </w:r>
      <w:r>
        <w:rPr>
          <w:lang w:val="en-US"/>
        </w:rPr>
        <w:t>,</w:t>
      </w:r>
    </w:p>
    <w:p w:rsidR="00004873" w:rsidRDefault="001F40BF" w:rsidP="001A6E93">
      <w:pPr>
        <w:spacing w:line="360" w:lineRule="auto"/>
        <w:rPr>
          <w:lang w:val="en-US"/>
        </w:rPr>
      </w:pPr>
      <w:proofErr w:type="gramStart"/>
      <w:r>
        <w:rPr>
          <w:rFonts w:ascii="Times New Roman" w:hAnsi="Times New Roman" w:cs="Times New Roman"/>
          <w:lang w:val="en-US"/>
        </w:rPr>
        <w:t>where</w:t>
      </w:r>
      <w:r w:rsidR="001A6E93" w:rsidRPr="00EA19FB">
        <w:rPr>
          <w:position w:val="-12"/>
        </w:rPr>
        <w:object w:dxaOrig="360" w:dyaOrig="360">
          <v:shape id="_x0000_i1093" type="#_x0000_t75" style="width:18.2pt;height:18.2pt" o:ole="" filled="t">
            <v:fill color2="black"/>
            <v:imagedata r:id="rId176" o:title=""/>
          </v:shape>
          <o:OLEObject Type="Embed" ProgID="Equation.3" ShapeID="_x0000_i1093" DrawAspect="Content" ObjectID="_1610302337" r:id="rId177"/>
        </w:object>
      </w:r>
      <w:r w:rsidR="001A6E93">
        <w:rPr>
          <w:lang w:val="en-US"/>
        </w:rPr>
        <w:t>-</w:t>
      </w:r>
      <w:proofErr w:type="gramEnd"/>
      <w:r>
        <w:rPr>
          <w:rFonts w:ascii="Times New Roman" w:hAnsi="Times New Roman" w:cs="Times New Roman"/>
          <w:lang w:val="en-US"/>
        </w:rPr>
        <w:t xml:space="preserve"> is the electric dipole moment of the </w:t>
      </w:r>
      <w:proofErr w:type="spellStart"/>
      <w:r>
        <w:rPr>
          <w:rFonts w:ascii="Times New Roman" w:hAnsi="Times New Roman" w:cs="Times New Roman"/>
          <w:lang w:val="en-US"/>
        </w:rPr>
        <w:t>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th</w:t>
      </w:r>
      <w:proofErr w:type="spellEnd"/>
      <w:r>
        <w:rPr>
          <w:rFonts w:ascii="Times New Roman" w:hAnsi="Times New Roman" w:cs="Times New Roman"/>
          <w:lang w:val="en-US"/>
        </w:rPr>
        <w:t xml:space="preserve"> molecule;</w:t>
      </w:r>
    </w:p>
    <w:p w:rsidR="00004873" w:rsidRDefault="001F40BF" w:rsidP="001A6E93">
      <w:pPr>
        <w:spacing w:line="360" w:lineRule="auto"/>
        <w:ind w:firstLine="709"/>
        <w:rPr>
          <w:rFonts w:ascii="Times New Roman" w:hAnsi="Times New Roman" w:cs="Times New Roman"/>
          <w:lang w:val="en-US"/>
        </w:rPr>
      </w:pPr>
      <w:r>
        <w:rPr>
          <w:rFonts w:ascii="Times New Roman" w:hAnsi="Times New Roman" w:cs="Times New Roman"/>
          <w:lang w:val="en-US"/>
        </w:rPr>
        <w:t xml:space="preserve"> n - </w:t>
      </w:r>
      <w:proofErr w:type="gramStart"/>
      <w:r>
        <w:rPr>
          <w:rFonts w:ascii="Times New Roman" w:hAnsi="Times New Roman" w:cs="Times New Roman"/>
          <w:lang w:val="en-US"/>
        </w:rPr>
        <w:t>is</w:t>
      </w:r>
      <w:proofErr w:type="gramEnd"/>
      <w:r>
        <w:rPr>
          <w:rFonts w:ascii="Times New Roman" w:hAnsi="Times New Roman" w:cs="Times New Roman"/>
          <w:lang w:val="en-US"/>
        </w:rPr>
        <w:t xml:space="preserve"> the total number of molecules in the volume</w:t>
      </w:r>
      <m:oMath>
        <m:r>
          <w:rPr>
            <w:rFonts w:ascii="Cambria Math" w:hAnsi="Cambria Math" w:cs="Times New Roman"/>
            <w:lang w:val="en-US"/>
          </w:rPr>
          <m:t xml:space="preserve"> </m:t>
        </m:r>
        <m:r>
          <m:rPr>
            <m:lit/>
            <m:nor/>
          </m:rPr>
          <w:rPr>
            <w:rFonts w:ascii="Cambria Math" w:hAnsi="Cambria Math"/>
            <w:i/>
          </w:rPr>
          <m:t>Δ</m:t>
        </m:r>
        <m:r>
          <m:rPr>
            <m:lit/>
            <m:nor/>
          </m:rPr>
          <w:rPr>
            <w:rFonts w:ascii="Cambria Math" w:hAnsi="Cambria Math"/>
            <w:i/>
            <w:lang w:val="en-US"/>
          </w:rPr>
          <m:t>V</m:t>
        </m:r>
      </m:oMath>
      <w:r>
        <w:rPr>
          <w:rFonts w:ascii="Times New Roman" w:hAnsi="Times New Roman" w:cs="Times New Roman"/>
          <w:lang w:val="en-US"/>
        </w:rPr>
        <w:t>.</w:t>
      </w:r>
    </w:p>
    <w:p w:rsidR="008E0E4E" w:rsidRDefault="008E0E4E" w:rsidP="001A6E93">
      <w:pPr>
        <w:spacing w:line="360" w:lineRule="auto"/>
        <w:ind w:firstLine="709"/>
        <w:rPr>
          <w:lang w:val="en-US"/>
        </w:rPr>
      </w:pPr>
    </w:p>
    <w:p w:rsidR="00004873" w:rsidRDefault="001F40BF" w:rsidP="00BC6B87">
      <w:pPr>
        <w:pStyle w:val="2"/>
      </w:pPr>
      <w:bookmarkStart w:id="91" w:name="_Toc536272072"/>
      <w:bookmarkStart w:id="92" w:name="_Toc536272159"/>
      <w:bookmarkStart w:id="93" w:name="_Toc536272264"/>
      <w:bookmarkStart w:id="94" w:name="_Toc536272368"/>
      <w:bookmarkStart w:id="95" w:name="_Toc536455124"/>
      <w:r w:rsidRPr="00BC6B87">
        <w:t>§3. The dielectric susceptibility of a substance</w:t>
      </w:r>
      <w:r w:rsidR="00BC6B87">
        <w:t xml:space="preserve"> and its temperature dependence</w:t>
      </w:r>
      <w:bookmarkEnd w:id="91"/>
      <w:bookmarkEnd w:id="92"/>
      <w:bookmarkEnd w:id="93"/>
      <w:bookmarkEnd w:id="94"/>
      <w:bookmarkEnd w:id="95"/>
    </w:p>
    <w:p w:rsidR="00BC6B87" w:rsidRPr="00BC6B87" w:rsidRDefault="00BC6B87" w:rsidP="00BC6B87">
      <w:pPr>
        <w:rPr>
          <w:lang w:val="en-US"/>
        </w:rPr>
      </w:pP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The polarization of a non-polar dielectric in an electric field is</w:t>
      </w:r>
    </w:p>
    <w:p w:rsidR="00004873" w:rsidRDefault="00F051E6">
      <w:pPr>
        <w:spacing w:line="360" w:lineRule="auto"/>
        <w:ind w:firstLine="709"/>
        <w:jc w:val="center"/>
      </w:pPr>
      <w:r w:rsidRPr="00EA19FB">
        <w:rPr>
          <w:position w:val="-12"/>
        </w:rPr>
        <w:object w:dxaOrig="999" w:dyaOrig="400">
          <v:shape id="_x0000_i1094" type="#_x0000_t75" style="width:49.85pt;height:19.8pt" o:ole="" filled="t">
            <v:fill color2="black"/>
            <v:imagedata r:id="rId178" o:title=""/>
          </v:shape>
          <o:OLEObject Type="Embed" ProgID="Equation.3" ShapeID="_x0000_i1094" DrawAspect="Content" ObjectID="_1610302338" r:id="rId179"/>
        </w:object>
      </w:r>
    </w:p>
    <w:p w:rsidR="00004873" w:rsidRDefault="001F40BF">
      <w:pPr>
        <w:tabs>
          <w:tab w:val="left" w:pos="0"/>
        </w:tabs>
        <w:spacing w:line="360" w:lineRule="auto"/>
        <w:rPr>
          <w:lang w:val="en-US"/>
        </w:rPr>
      </w:pPr>
      <w:r>
        <w:rPr>
          <w:rFonts w:ascii="Times New Roman" w:eastAsia="Times New Roman" w:hAnsi="Times New Roman" w:cs="Times New Roman"/>
          <w:lang w:val="en-US"/>
        </w:rPr>
        <w:t>(</w:t>
      </w:r>
      <w:proofErr w:type="gramStart"/>
      <w:r>
        <w:rPr>
          <w:rFonts w:ascii="Times New Roman" w:eastAsia="Times New Roman" w:hAnsi="Times New Roman" w:cs="Times New Roman"/>
          <w:lang w:val="en-US"/>
        </w:rPr>
        <w:t>this</w:t>
      </w:r>
      <w:proofErr w:type="gramEnd"/>
      <w:r>
        <w:rPr>
          <w:rFonts w:ascii="Times New Roman" w:eastAsia="Times New Roman" w:hAnsi="Times New Roman" w:cs="Times New Roman"/>
          <w:lang w:val="en-US"/>
        </w:rPr>
        <w:t xml:space="preserve"> follows from the fact that the vectors </w:t>
      </w:r>
      <w:r w:rsidR="00F051E6" w:rsidRPr="00EA19FB">
        <w:rPr>
          <w:position w:val="-12"/>
        </w:rPr>
        <w:object w:dxaOrig="320" w:dyaOrig="360">
          <v:shape id="_x0000_i1095" type="#_x0000_t75" style="width:16.2pt;height:18.2pt" o:ole="" filled="t">
            <v:fill color2="black"/>
            <v:imagedata r:id="rId180" o:title=""/>
          </v:shape>
          <o:OLEObject Type="Embed" ProgID="Equation.3" ShapeID="_x0000_i1095" DrawAspect="Content" ObjectID="_1610302339" r:id="rId181"/>
        </w:object>
      </w:r>
      <w:r>
        <w:rPr>
          <w:rFonts w:ascii="Times New Roman" w:eastAsia="Times New Roman" w:hAnsi="Times New Roman" w:cs="Times New Roman"/>
          <w:lang w:val="en-US"/>
        </w:rPr>
        <w:t xml:space="preserve">of all molecules have the same direction along </w:t>
      </w:r>
      <m:oMath>
        <m:acc>
          <m:accPr>
            <m:chr m:val="⃗"/>
            <m:ctrlPr>
              <w:rPr>
                <w:rFonts w:ascii="Cambria Math" w:hAnsi="Cambria Math"/>
              </w:rPr>
            </m:ctrlPr>
          </m:accPr>
          <m:e>
            <m:r>
              <w:rPr>
                <w:rFonts w:ascii="Cambria Math" w:hAnsi="Cambria Math"/>
              </w:rPr>
              <m:t>E</m:t>
            </m:r>
          </m:e>
        </m:acc>
      </m:oMath>
      <w:r>
        <w:rPr>
          <w:rFonts w:ascii="Times New Roman" w:eastAsia="Times New Roman" w:hAnsi="Times New Roman" w:cs="Times New Roman"/>
          <w:lang w:val="en-US"/>
        </w:rPr>
        <w:t>),</w:t>
      </w:r>
    </w:p>
    <w:p w:rsidR="00004873" w:rsidRDefault="001F40BF">
      <w:pPr>
        <w:tabs>
          <w:tab w:val="left" w:pos="0"/>
        </w:tabs>
        <w:spacing w:line="360" w:lineRule="auto"/>
        <w:rPr>
          <w:lang w:val="en-US"/>
        </w:rPr>
      </w:pPr>
      <w:proofErr w:type="spellStart"/>
      <w:proofErr w:type="gramStart"/>
      <w:r>
        <w:rPr>
          <w:rFonts w:ascii="Times New Roman" w:eastAsia="Times New Roman" w:hAnsi="Times New Roman" w:cs="Times New Roman"/>
          <w:lang w:val="en-US"/>
        </w:rPr>
        <w:t>wher</w:t>
      </w:r>
      <w:proofErr w:type="spellEnd"/>
      <w:r>
        <w:rPr>
          <w:rFonts w:ascii="Times New Roman" w:eastAsia="Times New Roman" w:hAnsi="Times New Roman" w:cs="Times New Roman"/>
          <w:lang w:val="uk-UA"/>
        </w:rPr>
        <w:t>е</w:t>
      </w:r>
      <w:proofErr w:type="gramEnd"/>
      <w:r>
        <w:rPr>
          <w:rFonts w:ascii="Times New Roman" w:eastAsia="Times New Roman" w:hAnsi="Times New Roman" w:cs="Times New Roman"/>
          <w:lang w:val="uk-UA"/>
        </w:rPr>
        <w:t xml:space="preserve"> </w:t>
      </w:r>
      <m:oMath>
        <m:sSub>
          <m:sSubPr>
            <m:ctrlPr>
              <w:rPr>
                <w:rFonts w:ascii="Cambria Math" w:hAnsi="Cambria Math"/>
              </w:rPr>
            </m:ctrlPr>
          </m:sSubPr>
          <m:e>
            <m:r>
              <w:rPr>
                <w:rFonts w:ascii="Cambria Math" w:hAnsi="Cambria Math"/>
              </w:rPr>
              <m:t>n</m:t>
            </m:r>
          </m:e>
          <m:sub>
            <m:r>
              <w:rPr>
                <w:rFonts w:ascii="Cambria Math" w:hAnsi="Cambria Math"/>
                <w:lang w:val="en-US"/>
              </w:rPr>
              <m:t>0</m:t>
            </m:r>
          </m:sub>
        </m:sSub>
      </m:oMath>
      <w:r>
        <w:rPr>
          <w:rFonts w:ascii="Times New Roman" w:eastAsia="Times New Roman" w:hAnsi="Times New Roman" w:cs="Times New Roman"/>
          <w:lang w:val="en-US"/>
        </w:rPr>
        <w:t xml:space="preserve"> - the number of molecules per unit volume;</w:t>
      </w:r>
    </w:p>
    <w:p w:rsidR="00004873" w:rsidRDefault="001F40BF">
      <w:pPr>
        <w:tabs>
          <w:tab w:val="left" w:pos="0"/>
        </w:tabs>
        <w:spacing w:line="360" w:lineRule="auto"/>
        <w:rPr>
          <w:lang w:val="en-US"/>
        </w:rPr>
      </w:pPr>
      <w:r>
        <w:rPr>
          <w:rFonts w:ascii="Times New Roman" w:eastAsia="Times New Roman" w:hAnsi="Times New Roman" w:cs="Times New Roman"/>
          <w:lang w:val="en-US"/>
        </w:rPr>
        <w:t>      </w:t>
      </w:r>
      <w:r>
        <w:rPr>
          <w:rFonts w:ascii="Times New Roman" w:eastAsia="Times New Roman" w:hAnsi="Times New Roman" w:cs="Times New Roman"/>
          <w:lang w:val="en-US"/>
        </w:rPr>
        <w:tab/>
        <w:t> </w:t>
      </w:r>
      <m:oMath>
        <m:sSub>
          <m:sSubPr>
            <m:ctrlPr>
              <w:rPr>
                <w:rFonts w:ascii="Cambria Math" w:hAnsi="Cambria Math"/>
              </w:rPr>
            </m:ctrlPr>
          </m:sSubPr>
          <m:e>
            <m:acc>
              <m:accPr>
                <m:chr m:val="⃗"/>
                <m:ctrlPr>
                  <w:rPr>
                    <w:rFonts w:ascii="Cambria Math" w:hAnsi="Cambria Math"/>
                  </w:rPr>
                </m:ctrlPr>
              </m:accPr>
              <m:e>
                <m:r>
                  <w:rPr>
                    <w:rFonts w:ascii="Cambria Math" w:hAnsi="Cambria Math"/>
                  </w:rPr>
                  <m:t>p</m:t>
                </m:r>
              </m:e>
            </m:acc>
          </m:e>
          <m:sub>
            <m:r>
              <w:rPr>
                <w:rFonts w:ascii="Cambria Math" w:hAnsi="Cambria Math"/>
              </w:rPr>
              <m:t>e</m:t>
            </m:r>
          </m:sub>
        </m:sSub>
      </m:oMath>
      <w:r>
        <w:rPr>
          <w:rFonts w:ascii="Times New Roman" w:eastAsia="Times New Roman" w:hAnsi="Times New Roman" w:cs="Times New Roman"/>
          <w:lang w:val="en-US"/>
        </w:rPr>
        <w:t xml:space="preserve"> - induced dipole moment of one molecule.</w:t>
      </w:r>
    </w:p>
    <w:p w:rsidR="00004873" w:rsidRDefault="001F40BF">
      <w:pPr>
        <w:tabs>
          <w:tab w:val="left" w:pos="0"/>
        </w:tabs>
        <w:spacing w:line="360" w:lineRule="auto"/>
        <w:rPr>
          <w:rFonts w:ascii="Times New Roman" w:eastAsia="Times New Roman" w:hAnsi="Times New Roman" w:cs="Times New Roman"/>
          <w:lang w:val="en-US"/>
        </w:rPr>
      </w:pPr>
      <w:r>
        <w:rPr>
          <w:rFonts w:ascii="Times New Roman" w:eastAsia="Times New Roman" w:hAnsi="Times New Roman" w:cs="Times New Roman"/>
          <w:lang w:val="en-US"/>
        </w:rPr>
        <w:t>Using (1.1)</w:t>
      </w:r>
      <w:proofErr w:type="gramStart"/>
      <w:r>
        <w:rPr>
          <w:rFonts w:ascii="Times New Roman" w:eastAsia="Times New Roman" w:hAnsi="Times New Roman" w:cs="Times New Roman"/>
          <w:lang w:val="en-US"/>
        </w:rPr>
        <w:t>,  we</w:t>
      </w:r>
      <w:proofErr w:type="gramEnd"/>
      <w:r>
        <w:rPr>
          <w:rFonts w:ascii="Times New Roman" w:eastAsia="Times New Roman" w:hAnsi="Times New Roman" w:cs="Times New Roman"/>
          <w:lang w:val="en-US"/>
        </w:rPr>
        <w:t xml:space="preserve"> get </w:t>
      </w:r>
    </w:p>
    <w:p w:rsidR="00004873" w:rsidRDefault="001F40BF" w:rsidP="00F051E6">
      <w:pPr>
        <w:tabs>
          <w:tab w:val="left" w:pos="0"/>
        </w:tabs>
        <w:spacing w:line="360" w:lineRule="auto"/>
        <w:jc w:val="right"/>
        <w:rPr>
          <w:lang w:val="en-US"/>
        </w:rPr>
      </w:pP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r>
      <w:r w:rsidR="004355AB" w:rsidRPr="004355AB">
        <w:rPr>
          <w:position w:val="-12"/>
        </w:rPr>
        <w:object w:dxaOrig="1960" w:dyaOrig="400">
          <v:shape id="_x0000_i1096" type="#_x0000_t75" style="width:97.7pt;height:20.55pt" o:ole="" filled="t">
            <v:fill color2="black"/>
            <v:imagedata r:id="rId182" o:title=""/>
          </v:shape>
          <o:OLEObject Type="Embed" ProgID="Equation.3" ShapeID="_x0000_i1096" DrawAspect="Content" ObjectID="_1610302340" r:id="rId183"/>
        </w:object>
      </w:r>
      <w:r w:rsidR="00F051E6">
        <w:rPr>
          <w:lang w:val="en-US"/>
        </w:rPr>
        <w:t>,</w:t>
      </w:r>
      <w:r>
        <w:rPr>
          <w:rFonts w:ascii="Times New Roman" w:eastAsia="Times New Roman" w:hAnsi="Times New Roman" w:cs="Times New Roman"/>
          <w:lang w:val="en-US"/>
        </w:rPr>
        <w:tab/>
      </w:r>
      <w:r w:rsidR="004355AB">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t>(3.1)</w:t>
      </w:r>
    </w:p>
    <w:p w:rsidR="00004873" w:rsidRDefault="001F40BF" w:rsidP="00F051E6">
      <w:pPr>
        <w:tabs>
          <w:tab w:val="left" w:pos="0"/>
        </w:tabs>
        <w:spacing w:line="360" w:lineRule="auto"/>
        <w:rPr>
          <w:lang w:val="en-US"/>
        </w:rPr>
      </w:pPr>
      <w:proofErr w:type="gramStart"/>
      <w:r>
        <w:rPr>
          <w:rFonts w:ascii="Times New Roman" w:eastAsia="Times New Roman" w:hAnsi="Times New Roman" w:cs="Times New Roman"/>
          <w:lang w:val="en-US"/>
        </w:rPr>
        <w:t>where</w:t>
      </w:r>
      <w:proofErr w:type="gramEnd"/>
      <w:r>
        <w:rPr>
          <w:rFonts w:ascii="Times New Roman" w:eastAsia="Times New Roman" w:hAnsi="Times New Roman" w:cs="Times New Roman"/>
          <w:lang w:val="en-US"/>
        </w:rPr>
        <w:t xml:space="preserve"> </w:t>
      </w:r>
      <m:oMath>
        <m:r>
          <w:rPr>
            <w:rFonts w:ascii="Cambria Math" w:hAnsi="Cambria Math"/>
          </w:rPr>
          <m:t>χ</m:t>
        </m:r>
        <m:r>
          <w:rPr>
            <w:rFonts w:ascii="Cambria Math" w:hAnsi="Cambria Math"/>
            <w:lang w:val="en-US"/>
          </w:rPr>
          <m:t>=</m:t>
        </m:r>
        <m:sSub>
          <m:sSubPr>
            <m:ctrlPr>
              <w:rPr>
                <w:rFonts w:ascii="Cambria Math" w:hAnsi="Cambria Math"/>
              </w:rPr>
            </m:ctrlPr>
          </m:sSubPr>
          <m:e>
            <m:r>
              <w:rPr>
                <w:rFonts w:ascii="Cambria Math" w:hAnsi="Cambria Math"/>
              </w:rPr>
              <m:t>n</m:t>
            </m:r>
          </m:e>
          <m:sub>
            <m:r>
              <w:rPr>
                <w:rFonts w:ascii="Cambria Math" w:hAnsi="Cambria Math"/>
                <w:lang w:val="en-US"/>
              </w:rPr>
              <m:t>0</m:t>
            </m:r>
          </m:sub>
        </m:sSub>
        <m:r>
          <w:rPr>
            <w:rFonts w:ascii="Cambria Math" w:hAnsi="Cambria Math"/>
          </w:rPr>
          <m:t>α</m:t>
        </m:r>
      </m:oMath>
      <w:r>
        <w:rPr>
          <w:rFonts w:ascii="Times New Roman" w:hAnsi="Times New Roman" w:cs="Times New Roman"/>
          <w:lang w:val="en-US"/>
        </w:rPr>
        <w:t xml:space="preserve"> </w:t>
      </w:r>
      <w:r>
        <w:rPr>
          <w:rFonts w:ascii="Times New Roman" w:eastAsia="Times New Roman" w:hAnsi="Times New Roman" w:cs="Times New Roman"/>
          <w:lang w:val="en-US"/>
        </w:rPr>
        <w:t>is the dielectric susceptibility of a substance or the polarizability of a unit volume.</w:t>
      </w:r>
    </w:p>
    <w:p w:rsidR="00004873" w:rsidRDefault="001F40BF">
      <w:pPr>
        <w:tabs>
          <w:tab w:val="left" w:pos="0"/>
        </w:tabs>
        <w:spacing w:line="360" w:lineRule="auto"/>
        <w:ind w:firstLine="567"/>
        <w:rPr>
          <w:rFonts w:ascii="Times New Roman" w:eastAsia="Times New Roman" w:hAnsi="Times New Roman" w:cs="Times New Roman"/>
          <w:lang w:val="en-US"/>
        </w:rPr>
      </w:pPr>
      <w:r>
        <w:rPr>
          <w:rFonts w:ascii="Times New Roman" w:eastAsia="Times New Roman" w:hAnsi="Times New Roman" w:cs="Times New Roman"/>
          <w:lang w:val="en-US"/>
        </w:rPr>
        <w:t>If the polar dielectric is in an electric field, then its polarization (in weak fields)</w:t>
      </w:r>
    </w:p>
    <w:p w:rsidR="00004873" w:rsidRDefault="00F051E6">
      <w:pPr>
        <w:tabs>
          <w:tab w:val="left" w:pos="0"/>
        </w:tabs>
        <w:spacing w:line="360" w:lineRule="auto"/>
        <w:ind w:firstLine="567"/>
        <w:jc w:val="center"/>
      </w:pPr>
      <w:r w:rsidRPr="00872AFE">
        <w:rPr>
          <w:position w:val="-12"/>
        </w:rPr>
        <w:object w:dxaOrig="1040" w:dyaOrig="400">
          <v:shape id="_x0000_i1097" type="#_x0000_t75" style="width:51.45pt;height:20.55pt" o:ole="" filled="t">
            <v:fill color2="black"/>
            <v:imagedata r:id="rId184" o:title=""/>
          </v:shape>
          <o:OLEObject Type="Embed" ProgID="Equation.3" ShapeID="_x0000_i1097" DrawAspect="Content" ObjectID="_1610302341" r:id="rId185"/>
        </w:object>
      </w:r>
    </w:p>
    <w:p w:rsidR="00004873" w:rsidRDefault="001F40BF" w:rsidP="00F051E6">
      <w:pPr>
        <w:tabs>
          <w:tab w:val="left" w:pos="0"/>
        </w:tabs>
        <w:spacing w:line="360" w:lineRule="auto"/>
        <w:rPr>
          <w:rFonts w:ascii="Times New Roman" w:eastAsia="Times New Roman" w:hAnsi="Times New Roman" w:cs="Times New Roman"/>
          <w:lang w:val="en-US"/>
        </w:rPr>
      </w:pPr>
      <w:proofErr w:type="gramStart"/>
      <w:r>
        <w:rPr>
          <w:rFonts w:ascii="Times New Roman" w:eastAsia="Times New Roman" w:hAnsi="Times New Roman" w:cs="Times New Roman"/>
          <w:lang w:val="en-US"/>
        </w:rPr>
        <w:t>moreover</w:t>
      </w:r>
      <w:proofErr w:type="gramEnd"/>
      <w:r w:rsidR="00F051E6">
        <w:rPr>
          <w:rFonts w:ascii="Times New Roman" w:eastAsia="Times New Roman" w:hAnsi="Times New Roman" w:cs="Times New Roman"/>
          <w:lang w:val="en-US"/>
        </w:rPr>
        <w:t>, the dielectric susceptibility</w:t>
      </w:r>
      <w:r w:rsidR="00F051E6" w:rsidRPr="00872AFE">
        <w:rPr>
          <w:position w:val="-10"/>
        </w:rPr>
        <w:object w:dxaOrig="220" w:dyaOrig="340">
          <v:shape id="_x0000_i1098" type="#_x0000_t75" style="width:10.7pt;height:16.6pt" o:ole="" filled="t">
            <v:fill color2="black"/>
            <v:imagedata r:id="rId186" o:title=""/>
          </v:shape>
          <o:OLEObject Type="Embed" ProgID="Equation.3" ShapeID="_x0000_i1098" DrawAspect="Content" ObjectID="_1610302342" r:id="rId187"/>
        </w:object>
      </w:r>
      <w:r>
        <w:rPr>
          <w:rFonts w:ascii="Times New Roman" w:eastAsia="Times New Roman" w:hAnsi="Times New Roman" w:cs="Times New Roman"/>
          <w:lang w:val="en-US"/>
        </w:rPr>
        <w:t>of a polar dielectric is calculate</w:t>
      </w:r>
      <w:r w:rsidR="00F051E6">
        <w:rPr>
          <w:rFonts w:ascii="Times New Roman" w:eastAsia="Times New Roman" w:hAnsi="Times New Roman" w:cs="Times New Roman"/>
          <w:lang w:val="en-US"/>
        </w:rPr>
        <w:t>d by the Debye-</w:t>
      </w:r>
      <w:proofErr w:type="spellStart"/>
      <w:r w:rsidR="00F051E6">
        <w:rPr>
          <w:rFonts w:ascii="Times New Roman" w:eastAsia="Times New Roman" w:hAnsi="Times New Roman" w:cs="Times New Roman"/>
          <w:lang w:val="en-US"/>
        </w:rPr>
        <w:t>Langevin</w:t>
      </w:r>
      <w:proofErr w:type="spellEnd"/>
      <w:r w:rsidR="00F051E6">
        <w:rPr>
          <w:rFonts w:ascii="Times New Roman" w:eastAsia="Times New Roman" w:hAnsi="Times New Roman" w:cs="Times New Roman"/>
          <w:lang w:val="en-US"/>
        </w:rPr>
        <w:t xml:space="preserve"> formula:</w:t>
      </w:r>
    </w:p>
    <w:p w:rsidR="00F051E6" w:rsidRDefault="00F051E6" w:rsidP="00F051E6">
      <w:pPr>
        <w:tabs>
          <w:tab w:val="left" w:pos="0"/>
        </w:tabs>
        <w:spacing w:line="360" w:lineRule="auto"/>
        <w:jc w:val="center"/>
        <w:rPr>
          <w:rFonts w:ascii="Times New Roman" w:eastAsia="Times New Roman" w:hAnsi="Times New Roman" w:cs="Times New Roman"/>
          <w:lang w:val="en-US"/>
        </w:rPr>
      </w:pPr>
      <w:r>
        <w:rPr>
          <w:position w:val="-23"/>
        </w:rPr>
        <w:object w:dxaOrig="1362" w:dyaOrig="709">
          <v:shape id="_x0000_i1099" type="#_x0000_t75" style="width:68.45pt;height:35.6pt" o:ole="" filled="t">
            <v:fill color2="black"/>
            <v:imagedata r:id="rId188" o:title=""/>
          </v:shape>
          <o:OLEObject Type="Embed" ProgID="Equation.3" ShapeID="_x0000_i1099" DrawAspect="Content" ObjectID="_1610302343" r:id="rId189"/>
        </w:object>
      </w:r>
    </w:p>
    <w:p w:rsidR="00004873" w:rsidRDefault="001F40BF">
      <w:pPr>
        <w:tabs>
          <w:tab w:val="left" w:pos="0"/>
        </w:tabs>
        <w:spacing w:line="360" w:lineRule="auto"/>
        <w:ind w:firstLine="567"/>
        <w:rPr>
          <w:rFonts w:ascii="Times New Roman" w:hAnsi="Times New Roman" w:cs="Times New Roman"/>
          <w:lang w:val="en-US"/>
        </w:rPr>
      </w:pPr>
      <w:r>
        <w:rPr>
          <w:rFonts w:ascii="Times New Roman" w:hAnsi="Times New Roman" w:cs="Times New Roman"/>
          <w:lang w:val="en-US"/>
        </w:rPr>
        <w:t>The effect of temperature on the nature of changes in the dielectric susceptibility for both types of dielectrics is different (fig.3.1).</w:t>
      </w:r>
    </w:p>
    <w:p w:rsidR="00004873" w:rsidRDefault="001F40BF">
      <w:pPr>
        <w:tabs>
          <w:tab w:val="left" w:pos="0"/>
        </w:tabs>
        <w:spacing w:line="360" w:lineRule="auto"/>
        <w:ind w:firstLine="567"/>
        <w:jc w:val="center"/>
      </w:pPr>
      <w:r>
        <w:rPr>
          <w:noProof/>
        </w:rPr>
        <w:lastRenderedPageBreak/>
        <w:drawing>
          <wp:inline distT="0" distB="0" distL="0" distR="0" wp14:anchorId="37C8FA19" wp14:editId="342F6B99">
            <wp:extent cx="2103120" cy="1844040"/>
            <wp:effectExtent l="0" t="0" r="0" b="0"/>
            <wp:docPr id="2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13"/>
                    <pic:cNvPicPr>
                      <a:picLocks noChangeAspect="1" noChangeArrowheads="1"/>
                    </pic:cNvPicPr>
                  </pic:nvPicPr>
                  <pic:blipFill>
                    <a:blip r:embed="rId190"/>
                    <a:stretch>
                      <a:fillRect/>
                    </a:stretch>
                  </pic:blipFill>
                  <pic:spPr bwMode="auto">
                    <a:xfrm>
                      <a:off x="0" y="0"/>
                      <a:ext cx="2103120" cy="1844040"/>
                    </a:xfrm>
                    <a:prstGeom prst="rect">
                      <a:avLst/>
                    </a:prstGeom>
                  </pic:spPr>
                </pic:pic>
              </a:graphicData>
            </a:graphic>
          </wp:inline>
        </w:drawing>
      </w:r>
    </w:p>
    <w:p w:rsidR="00004873" w:rsidRDefault="001F40BF">
      <w:pPr>
        <w:tabs>
          <w:tab w:val="left" w:pos="0"/>
        </w:tabs>
        <w:spacing w:line="360" w:lineRule="auto"/>
        <w:ind w:firstLine="567"/>
        <w:jc w:val="center"/>
        <w:rPr>
          <w:rFonts w:ascii="Times New Roman" w:hAnsi="Times New Roman" w:cs="Times New Roman"/>
          <w:lang w:val="en-US"/>
        </w:rPr>
      </w:pPr>
      <w:r>
        <w:rPr>
          <w:rFonts w:ascii="Times New Roman" w:hAnsi="Times New Roman" w:cs="Times New Roman"/>
          <w:lang w:val="en-US"/>
        </w:rPr>
        <w:t>Fig.3.1</w:t>
      </w:r>
    </w:p>
    <w:p w:rsidR="00004873" w:rsidRDefault="00004873">
      <w:pPr>
        <w:tabs>
          <w:tab w:val="left" w:pos="0"/>
        </w:tabs>
        <w:spacing w:line="360" w:lineRule="auto"/>
        <w:ind w:firstLine="567"/>
        <w:jc w:val="center"/>
        <w:rPr>
          <w:rFonts w:ascii="Times New Roman" w:hAnsi="Times New Roman" w:cs="Times New Roman"/>
          <w:lang w:val="en-US"/>
        </w:rPr>
      </w:pPr>
    </w:p>
    <w:p w:rsidR="00F051E6" w:rsidRDefault="00F051E6">
      <w:pPr>
        <w:tabs>
          <w:tab w:val="left" w:pos="0"/>
        </w:tabs>
        <w:spacing w:line="360" w:lineRule="auto"/>
        <w:ind w:firstLine="567"/>
        <w:jc w:val="center"/>
        <w:rPr>
          <w:rFonts w:ascii="Times New Roman" w:hAnsi="Times New Roman" w:cs="Times New Roman"/>
          <w:lang w:val="en-US"/>
        </w:rPr>
      </w:pPr>
    </w:p>
    <w:p w:rsidR="00004873" w:rsidRPr="00BC6B87" w:rsidRDefault="001F40BF" w:rsidP="00BC6B87">
      <w:pPr>
        <w:pStyle w:val="2"/>
      </w:pPr>
      <w:bookmarkStart w:id="96" w:name="_Toc536272073"/>
      <w:bookmarkStart w:id="97" w:name="_Toc536272160"/>
      <w:bookmarkStart w:id="98" w:name="_Toc536272265"/>
      <w:bookmarkStart w:id="99" w:name="_Toc536272369"/>
      <w:bookmarkStart w:id="100" w:name="_Toc536455125"/>
      <w:r w:rsidRPr="00BC6B87">
        <w:t xml:space="preserve">§4. </w:t>
      </w:r>
      <w:proofErr w:type="spellStart"/>
      <w:proofErr w:type="gramStart"/>
      <w:r w:rsidRPr="00BC6B87">
        <w:t>Ostrogradsk</w:t>
      </w:r>
      <w:r w:rsidR="008E0E4E">
        <w:t>i</w:t>
      </w:r>
      <w:proofErr w:type="spellEnd"/>
      <w:r w:rsidRPr="00BC6B87">
        <w:t>-Gauss theorem for the electric field in a dielectric.</w:t>
      </w:r>
      <w:proofErr w:type="gramEnd"/>
      <w:r w:rsidRPr="00BC6B87">
        <w:t xml:space="preserve"> </w:t>
      </w:r>
      <w:proofErr w:type="gramStart"/>
      <w:r w:rsidR="00F051E6" w:rsidRPr="00BC6B87">
        <w:t>E</w:t>
      </w:r>
      <w:r w:rsidR="007E555F">
        <w:t>lectric</w:t>
      </w:r>
      <w:r w:rsidRPr="00BC6B87">
        <w:t xml:space="preserve"> </w:t>
      </w:r>
      <w:r w:rsidR="007E555F">
        <w:t>displacement</w:t>
      </w:r>
      <w:r w:rsidRPr="00BC6B87">
        <w:t>.</w:t>
      </w:r>
      <w:proofErr w:type="gramEnd"/>
      <w:r w:rsidRPr="00BC6B87">
        <w:t xml:space="preserve"> Dielectric permeability</w:t>
      </w:r>
      <w:r w:rsidR="00F051E6" w:rsidRPr="00BC6B87">
        <w:t xml:space="preserve"> </w:t>
      </w:r>
      <w:r w:rsidR="00BC6B87">
        <w:t>of the medium</w:t>
      </w:r>
      <w:bookmarkEnd w:id="96"/>
      <w:bookmarkEnd w:id="97"/>
      <w:bookmarkEnd w:id="98"/>
      <w:bookmarkEnd w:id="99"/>
      <w:bookmarkEnd w:id="100"/>
    </w:p>
    <w:p w:rsidR="00004873" w:rsidRDefault="00004873">
      <w:pPr>
        <w:tabs>
          <w:tab w:val="left" w:pos="0"/>
        </w:tabs>
        <w:spacing w:line="360" w:lineRule="auto"/>
        <w:ind w:firstLine="567"/>
        <w:rPr>
          <w:rFonts w:ascii="Times New Roman" w:hAnsi="Times New Roman" w:cs="Times New Roman"/>
          <w:lang w:val="en-US"/>
        </w:rPr>
      </w:pPr>
    </w:p>
    <w:p w:rsidR="00004873" w:rsidRDefault="001F40BF">
      <w:pPr>
        <w:tabs>
          <w:tab w:val="left" w:pos="0"/>
        </w:tabs>
        <w:spacing w:line="360" w:lineRule="auto"/>
        <w:ind w:firstLine="567"/>
        <w:rPr>
          <w:rFonts w:ascii="Times New Roman" w:hAnsi="Times New Roman" w:cs="Times New Roman"/>
          <w:lang w:val="en-US"/>
        </w:rPr>
      </w:pPr>
      <w:r>
        <w:rPr>
          <w:rFonts w:ascii="Times New Roman" w:hAnsi="Times New Roman" w:cs="Times New Roman"/>
          <w:lang w:val="en-US"/>
        </w:rPr>
        <w:t xml:space="preserve">In an external electric field, as a result of the polarization of the dielectric in its thin layers, bounding surfaces produce uncompensated bound charges with surface </w:t>
      </w:r>
      <w:proofErr w:type="gramStart"/>
      <w:r>
        <w:rPr>
          <w:rFonts w:ascii="Times New Roman" w:hAnsi="Times New Roman" w:cs="Times New Roman"/>
          <w:lang w:val="en-US"/>
        </w:rPr>
        <w:t>density</w:t>
      </w:r>
      <w:r w:rsidR="00970174">
        <w:rPr>
          <w:rFonts w:ascii="Times New Roman" w:hAnsi="Times New Roman" w:cs="Times New Roman"/>
          <w:lang w:val="en-US"/>
        </w:rPr>
        <w:t xml:space="preserve"> </w:t>
      </w:r>
      <w:proofErr w:type="gramEnd"/>
      <w:r w:rsidR="00970174" w:rsidRPr="003E7E35">
        <w:rPr>
          <w:position w:val="-6"/>
        </w:rPr>
        <w:object w:dxaOrig="260" w:dyaOrig="320">
          <v:shape id="_x0000_i1100" type="#_x0000_t75" style="width:13.05pt;height:16.2pt" o:ole="" filled="t">
            <v:fill color2="black"/>
            <v:imagedata r:id="rId191" o:title=""/>
          </v:shape>
          <o:OLEObject Type="Embed" ProgID="Equation.3" ShapeID="_x0000_i1100" DrawAspect="Content" ObjectID="_1610302344" r:id="rId192"/>
        </w:object>
      </w:r>
      <w:r>
        <w:rPr>
          <w:rFonts w:ascii="Times New Roman" w:hAnsi="Times New Roman" w:cs="Times New Roman"/>
          <w:lang w:val="en-US"/>
        </w:rPr>
        <w:t>, called surface polarization charges (fig.4.1).</w:t>
      </w:r>
    </w:p>
    <w:p w:rsidR="00004873" w:rsidRDefault="001F40BF">
      <w:pPr>
        <w:tabs>
          <w:tab w:val="left" w:pos="0"/>
        </w:tabs>
        <w:spacing w:line="360" w:lineRule="auto"/>
        <w:ind w:firstLine="567"/>
        <w:jc w:val="center"/>
      </w:pPr>
      <w:r>
        <w:rPr>
          <w:noProof/>
        </w:rPr>
        <w:drawing>
          <wp:inline distT="0" distB="0" distL="0" distR="0" wp14:anchorId="1A3F903F" wp14:editId="138D7531">
            <wp:extent cx="3124200" cy="1943100"/>
            <wp:effectExtent l="0" t="0" r="0" b="0"/>
            <wp:docPr id="2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8"/>
                    <pic:cNvPicPr>
                      <a:picLocks noChangeAspect="1" noChangeArrowheads="1"/>
                    </pic:cNvPicPr>
                  </pic:nvPicPr>
                  <pic:blipFill>
                    <a:blip r:embed="rId193"/>
                    <a:stretch>
                      <a:fillRect/>
                    </a:stretch>
                  </pic:blipFill>
                  <pic:spPr bwMode="auto">
                    <a:xfrm>
                      <a:off x="0" y="0"/>
                      <a:ext cx="3124200" cy="1943100"/>
                    </a:xfrm>
                    <a:prstGeom prst="rect">
                      <a:avLst/>
                    </a:prstGeom>
                  </pic:spPr>
                </pic:pic>
              </a:graphicData>
            </a:graphic>
          </wp:inline>
        </w:drawing>
      </w:r>
    </w:p>
    <w:p w:rsidR="00004873" w:rsidRDefault="001F40BF">
      <w:pPr>
        <w:tabs>
          <w:tab w:val="left" w:pos="0"/>
        </w:tabs>
        <w:spacing w:line="360" w:lineRule="auto"/>
        <w:ind w:firstLine="567"/>
        <w:jc w:val="center"/>
        <w:rPr>
          <w:rFonts w:ascii="Times New Roman" w:hAnsi="Times New Roman" w:cs="Times New Roman"/>
          <w:lang w:val="en-US"/>
        </w:rPr>
      </w:pPr>
      <w:r>
        <w:rPr>
          <w:rFonts w:ascii="Times New Roman" w:hAnsi="Times New Roman" w:cs="Times New Roman"/>
          <w:lang w:val="en-US"/>
        </w:rPr>
        <w:t>Fig.4.1</w:t>
      </w:r>
    </w:p>
    <w:p w:rsidR="00004873" w:rsidRDefault="001F40BF">
      <w:pPr>
        <w:tabs>
          <w:tab w:val="left" w:pos="0"/>
        </w:tabs>
        <w:spacing w:line="360" w:lineRule="auto"/>
        <w:rPr>
          <w:rFonts w:ascii="Times New Roman" w:hAnsi="Times New Roman" w:cs="Times New Roman"/>
          <w:lang w:val="en-US"/>
        </w:rPr>
      </w:pPr>
      <w:r>
        <w:rPr>
          <w:rFonts w:ascii="Times New Roman" w:hAnsi="Times New Roman" w:cs="Times New Roman"/>
          <w:lang w:val="en-US"/>
        </w:rPr>
        <w:tab/>
        <w:t>As a result, the electric field in the medium is created both by the free charges of the external field and by the associated charges of the dielectric.</w:t>
      </w:r>
    </w:p>
    <w:p w:rsidR="00004873" w:rsidRDefault="001F40BF">
      <w:pPr>
        <w:tabs>
          <w:tab w:val="left" w:pos="0"/>
        </w:tabs>
        <w:spacing w:line="360" w:lineRule="auto"/>
        <w:rPr>
          <w:rFonts w:ascii="Times New Roman" w:hAnsi="Times New Roman" w:cs="Times New Roman"/>
          <w:lang w:val="en-US"/>
        </w:rPr>
      </w:pPr>
      <w:r>
        <w:rPr>
          <w:rFonts w:ascii="Times New Roman" w:hAnsi="Times New Roman" w:cs="Times New Roman"/>
          <w:lang w:val="en-US"/>
        </w:rPr>
        <w:t xml:space="preserve">According to the principle of superposition of fields, the field strength in a medium is equal to the geometric sum of </w:t>
      </w:r>
      <w:proofErr w:type="gramStart"/>
      <w:r>
        <w:rPr>
          <w:rFonts w:ascii="Times New Roman" w:hAnsi="Times New Roman" w:cs="Times New Roman"/>
          <w:lang w:val="en-US"/>
        </w:rPr>
        <w:t>the  of</w:t>
      </w:r>
      <w:proofErr w:type="gramEnd"/>
      <w:r>
        <w:rPr>
          <w:rFonts w:ascii="Times New Roman" w:hAnsi="Times New Roman" w:cs="Times New Roman"/>
          <w:lang w:val="en-US"/>
        </w:rPr>
        <w:t xml:space="preserve"> the fields strengths of free and related charges:</w:t>
      </w:r>
    </w:p>
    <w:p w:rsidR="00004873" w:rsidRDefault="001F40BF" w:rsidP="00970174">
      <w:pPr>
        <w:tabs>
          <w:tab w:val="left" w:pos="0"/>
        </w:tabs>
        <w:spacing w:line="360" w:lineRule="auto"/>
        <w:jc w:val="right"/>
        <w:rPr>
          <w:lang w:val="en-US"/>
        </w:rPr>
      </w:pP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r>
      <w:r w:rsidR="00970174" w:rsidRPr="00970174">
        <w:rPr>
          <w:position w:val="-12"/>
        </w:rPr>
        <w:object w:dxaOrig="1219" w:dyaOrig="400">
          <v:shape id="_x0000_i1101" type="#_x0000_t75" style="width:61.3pt;height:20.55pt" o:ole="" filled="t">
            <v:fill color2="black"/>
            <v:imagedata r:id="rId194" o:title=""/>
          </v:shape>
          <o:OLEObject Type="Embed" ProgID="Equation.3" ShapeID="_x0000_i1101" DrawAspect="Content" ObjectID="_1610302345" r:id="rId195"/>
        </w:object>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t>(4.1)</w:t>
      </w:r>
    </w:p>
    <w:p w:rsidR="00004873" w:rsidRDefault="001F40BF">
      <w:pPr>
        <w:tabs>
          <w:tab w:val="left" w:pos="0"/>
        </w:tabs>
        <w:spacing w:line="360" w:lineRule="auto"/>
        <w:rPr>
          <w:rFonts w:ascii="Times New Roman" w:hAnsi="Times New Roman" w:cs="Times New Roman"/>
          <w:lang w:val="en-US"/>
        </w:rPr>
      </w:pPr>
      <w:r>
        <w:rPr>
          <w:rFonts w:ascii="Times New Roman" w:hAnsi="Times New Roman" w:cs="Times New Roman"/>
          <w:lang w:val="en-US"/>
        </w:rPr>
        <w:t xml:space="preserve">Accordingly, the </w:t>
      </w:r>
      <w:proofErr w:type="spellStart"/>
      <w:r>
        <w:rPr>
          <w:rFonts w:ascii="Times New Roman" w:hAnsi="Times New Roman" w:cs="Times New Roman"/>
          <w:lang w:val="en-US"/>
        </w:rPr>
        <w:t>Ostrogradsk</w:t>
      </w:r>
      <w:r w:rsidR="007645EE">
        <w:rPr>
          <w:rFonts w:ascii="Times New Roman" w:hAnsi="Times New Roman" w:cs="Times New Roman"/>
          <w:lang w:val="en-US"/>
        </w:rPr>
        <w:t>i</w:t>
      </w:r>
      <w:proofErr w:type="spellEnd"/>
      <w:r>
        <w:rPr>
          <w:rFonts w:ascii="Times New Roman" w:hAnsi="Times New Roman" w:cs="Times New Roman"/>
          <w:lang w:val="en-US"/>
        </w:rPr>
        <w:t xml:space="preserve">-Gauss theorem for an electrostatic field in vacuum can be extended to an electrostatic field in a medium, if by a common charge we mean the algebraic sum of all free and related charges covered by a closed Gaussian surface </w:t>
      </w:r>
      <w:r w:rsidRPr="00970174">
        <w:rPr>
          <w:rFonts w:ascii="Times New Roman" w:hAnsi="Times New Roman" w:cs="Times New Roman"/>
          <w:b/>
          <w:i/>
          <w:lang w:val="en-US"/>
        </w:rPr>
        <w:t>S</w:t>
      </w:r>
      <w:r>
        <w:rPr>
          <w:rFonts w:ascii="Times New Roman" w:hAnsi="Times New Roman" w:cs="Times New Roman"/>
          <w:lang w:val="en-US"/>
        </w:rPr>
        <w:t>:</w:t>
      </w:r>
    </w:p>
    <w:p w:rsidR="00004873" w:rsidRPr="006B3B2B" w:rsidRDefault="001F40BF">
      <w:pPr>
        <w:tabs>
          <w:tab w:val="left" w:pos="0"/>
        </w:tabs>
        <w:spacing w:line="360" w:lineRule="auto"/>
        <w:rPr>
          <w:lang w:val="en-US"/>
        </w:rPr>
      </w:pPr>
      <w:r>
        <w:rPr>
          <w:rFonts w:ascii="Times New Roman" w:eastAsia="Times New Roman" w:hAnsi="Times New Roman" w:cs="Times New Roman"/>
          <w:lang w:val="en-US"/>
        </w:rPr>
        <w:lastRenderedPageBreak/>
        <w:tab/>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r>
      <w:r w:rsidR="00970174" w:rsidRPr="00970174">
        <w:rPr>
          <w:position w:val="-32"/>
        </w:rPr>
        <w:object w:dxaOrig="2980" w:dyaOrig="760">
          <v:shape id="_x0000_i1102" type="#_x0000_t75" style="width:149.55pt;height:38pt" o:ole="" filled="t">
            <v:fill color2="black"/>
            <v:imagedata r:id="rId196" o:title=""/>
          </v:shape>
          <o:OLEObject Type="Embed" ProgID="Equation.3" ShapeID="_x0000_i1102" DrawAspect="Content" ObjectID="_1610302346" r:id="rId197"/>
        </w:object>
      </w:r>
      <w:r w:rsidRPr="006B3B2B">
        <w:rPr>
          <w:rFonts w:ascii="Times New Roman" w:eastAsia="Times New Roman" w:hAnsi="Times New Roman" w:cs="Times New Roman"/>
          <w:lang w:val="en-US"/>
        </w:rPr>
        <w:tab/>
      </w:r>
      <w:r w:rsidRPr="006B3B2B">
        <w:rPr>
          <w:rFonts w:ascii="Times New Roman" w:eastAsia="Times New Roman" w:hAnsi="Times New Roman" w:cs="Times New Roman"/>
          <w:lang w:val="en-US"/>
        </w:rPr>
        <w:tab/>
      </w:r>
      <w:r w:rsidRPr="006B3B2B">
        <w:rPr>
          <w:rFonts w:ascii="Times New Roman" w:eastAsia="Times New Roman" w:hAnsi="Times New Roman" w:cs="Times New Roman"/>
          <w:lang w:val="en-US"/>
        </w:rPr>
        <w:tab/>
      </w:r>
      <w:r w:rsidRPr="006B3B2B">
        <w:rPr>
          <w:rFonts w:ascii="Times New Roman" w:eastAsia="Times New Roman" w:hAnsi="Times New Roman" w:cs="Times New Roman"/>
          <w:lang w:val="en-US"/>
        </w:rPr>
        <w:tab/>
        <w:t>(4.2)</w:t>
      </w:r>
    </w:p>
    <w:p w:rsidR="00004873" w:rsidRDefault="001F40BF">
      <w:pPr>
        <w:tabs>
          <w:tab w:val="left" w:pos="0"/>
        </w:tabs>
        <w:spacing w:line="360" w:lineRule="auto"/>
        <w:rPr>
          <w:lang w:val="en-US"/>
        </w:rPr>
      </w:pPr>
      <w:r w:rsidRPr="006B3B2B">
        <w:rPr>
          <w:rFonts w:ascii="Times New Roman" w:hAnsi="Times New Roman" w:cs="Times New Roman"/>
          <w:lang w:val="en-US"/>
        </w:rPr>
        <w:tab/>
      </w:r>
      <w:r>
        <w:rPr>
          <w:rFonts w:ascii="Times New Roman" w:hAnsi="Times New Roman" w:cs="Times New Roman"/>
          <w:lang w:val="en-US"/>
        </w:rPr>
        <w:t xml:space="preserve">Let's try to find the sum of the associated charges. According to this select a cylinder in the dielectric </w:t>
      </w:r>
      <w:proofErr w:type="gramStart"/>
      <w:r>
        <w:rPr>
          <w:rFonts w:ascii="Times New Roman" w:hAnsi="Times New Roman" w:cs="Times New Roman"/>
          <w:lang w:val="en-US"/>
        </w:rPr>
        <w:t>with  the</w:t>
      </w:r>
      <w:proofErr w:type="gramEnd"/>
      <w:r>
        <w:rPr>
          <w:rFonts w:ascii="Times New Roman" w:hAnsi="Times New Roman" w:cs="Times New Roman"/>
          <w:lang w:val="en-US"/>
        </w:rPr>
        <w:t xml:space="preserve"> area of the base </w:t>
      </w:r>
      <w:proofErr w:type="spellStart"/>
      <w:r w:rsidRPr="00970174">
        <w:rPr>
          <w:rFonts w:ascii="Times New Roman" w:hAnsi="Times New Roman" w:cs="Times New Roman"/>
          <w:b/>
          <w:i/>
          <w:lang w:val="en-US"/>
        </w:rPr>
        <w:t>dS</w:t>
      </w:r>
      <w:proofErr w:type="spellEnd"/>
      <w:r>
        <w:rPr>
          <w:rFonts w:ascii="Times New Roman" w:hAnsi="Times New Roman" w:cs="Times New Roman"/>
          <w:lang w:val="en-US"/>
        </w:rPr>
        <w:t xml:space="preserve"> and </w:t>
      </w:r>
      <w:proofErr w:type="spellStart"/>
      <w:r w:rsidR="00212F65">
        <w:rPr>
          <w:rFonts w:ascii="Times New Roman" w:hAnsi="Times New Roman" w:cs="Times New Roman"/>
          <w:lang w:val="en-US"/>
        </w:rPr>
        <w:t>generatrix</w:t>
      </w:r>
      <w:proofErr w:type="spellEnd"/>
      <w:r>
        <w:rPr>
          <w:rFonts w:ascii="Times New Roman" w:hAnsi="Times New Roman" w:cs="Times New Roman"/>
          <w:lang w:val="en-US"/>
        </w:rPr>
        <w:t xml:space="preserve">, parallel to the vector </w:t>
      </w:r>
      <w:r w:rsidR="00970174" w:rsidRPr="005304E7">
        <w:rPr>
          <w:position w:val="-12"/>
        </w:rPr>
        <w:object w:dxaOrig="340" w:dyaOrig="400">
          <v:shape id="_x0000_i1103" type="#_x0000_t75" style="width:17.4pt;height:20.55pt" o:ole="" filled="t">
            <v:fill color2="black"/>
            <v:imagedata r:id="rId198" o:title=""/>
          </v:shape>
          <o:OLEObject Type="Embed" ProgID="Equation.3" ShapeID="_x0000_i1103" DrawAspect="Content" ObjectID="_1610302347" r:id="rId199"/>
        </w:object>
      </w:r>
      <w:r>
        <w:rPr>
          <w:rFonts w:ascii="Times New Roman" w:hAnsi="Times New Roman" w:cs="Times New Roman"/>
          <w:lang w:val="en-US"/>
        </w:rPr>
        <w:t xml:space="preserve"> (fig.4.2).</w:t>
      </w:r>
    </w:p>
    <w:p w:rsidR="00004873" w:rsidRDefault="001F40BF">
      <w:pPr>
        <w:tabs>
          <w:tab w:val="left" w:pos="0"/>
        </w:tabs>
        <w:spacing w:line="360" w:lineRule="auto"/>
        <w:jc w:val="center"/>
      </w:pPr>
      <w:r>
        <w:rPr>
          <w:noProof/>
        </w:rPr>
        <w:drawing>
          <wp:inline distT="0" distB="0" distL="0" distR="0" wp14:anchorId="34D58409" wp14:editId="7E371FB0">
            <wp:extent cx="2788920" cy="1318260"/>
            <wp:effectExtent l="0" t="0" r="0" b="0"/>
            <wp:docPr id="25"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36"/>
                    <pic:cNvPicPr>
                      <a:picLocks noChangeAspect="1" noChangeArrowheads="1"/>
                    </pic:cNvPicPr>
                  </pic:nvPicPr>
                  <pic:blipFill>
                    <a:blip r:embed="rId200"/>
                    <a:stretch>
                      <a:fillRect/>
                    </a:stretch>
                  </pic:blipFill>
                  <pic:spPr bwMode="auto">
                    <a:xfrm>
                      <a:off x="0" y="0"/>
                      <a:ext cx="2788920" cy="1318260"/>
                    </a:xfrm>
                    <a:prstGeom prst="rect">
                      <a:avLst/>
                    </a:prstGeom>
                  </pic:spPr>
                </pic:pic>
              </a:graphicData>
            </a:graphic>
          </wp:inline>
        </w:drawing>
      </w:r>
    </w:p>
    <w:p w:rsidR="00004873" w:rsidRDefault="001F40BF">
      <w:pPr>
        <w:tabs>
          <w:tab w:val="left" w:pos="0"/>
        </w:tabs>
        <w:spacing w:line="360" w:lineRule="auto"/>
        <w:jc w:val="center"/>
        <w:rPr>
          <w:rFonts w:ascii="Times New Roman" w:hAnsi="Times New Roman" w:cs="Times New Roman"/>
          <w:lang w:val="en-US"/>
        </w:rPr>
      </w:pPr>
      <w:r>
        <w:rPr>
          <w:rFonts w:ascii="Times New Roman" w:hAnsi="Times New Roman" w:cs="Times New Roman"/>
          <w:lang w:val="en-US"/>
        </w:rPr>
        <w:t>Fig.4.2</w:t>
      </w:r>
    </w:p>
    <w:p w:rsidR="00004873" w:rsidRDefault="001F40BF">
      <w:pPr>
        <w:tabs>
          <w:tab w:val="left" w:pos="0"/>
        </w:tabs>
        <w:spacing w:line="360" w:lineRule="auto"/>
        <w:rPr>
          <w:lang w:val="en-US"/>
        </w:rPr>
      </w:pPr>
      <w:r>
        <w:rPr>
          <w:rFonts w:ascii="Times New Roman" w:hAnsi="Times New Roman" w:cs="Times New Roman"/>
          <w:lang w:val="en-US"/>
        </w:rPr>
        <w:tab/>
        <w:t xml:space="preserve">On each of the bases of the cylinder is a polarized </w:t>
      </w:r>
      <w:proofErr w:type="gramStart"/>
      <w:r>
        <w:rPr>
          <w:rFonts w:ascii="Times New Roman" w:hAnsi="Times New Roman" w:cs="Times New Roman"/>
          <w:lang w:val="en-US"/>
        </w:rPr>
        <w:t>charge</w:t>
      </w:r>
      <w:r w:rsidR="00970174">
        <w:rPr>
          <w:rFonts w:ascii="Times New Roman" w:hAnsi="Times New Roman" w:cs="Times New Roman"/>
          <w:lang w:val="en-US"/>
        </w:rPr>
        <w:t xml:space="preserve"> </w:t>
      </w:r>
      <w:proofErr w:type="gramEnd"/>
      <w:r w:rsidR="00970174" w:rsidRPr="005304E7">
        <w:rPr>
          <w:position w:val="-10"/>
        </w:rPr>
        <w:object w:dxaOrig="1060" w:dyaOrig="360">
          <v:shape id="_x0000_i1104" type="#_x0000_t75" style="width:52.6pt;height:18.2pt" o:ole="" filled="t">
            <v:fill color2="black"/>
            <v:imagedata r:id="rId201" o:title=""/>
          </v:shape>
          <o:OLEObject Type="Embed" ProgID="Equation.3" ShapeID="_x0000_i1104" DrawAspect="Content" ObjectID="_1610302348" r:id="rId202"/>
        </w:object>
      </w:r>
      <w:r>
        <w:rPr>
          <w:rFonts w:ascii="Times New Roman" w:hAnsi="Times New Roman" w:cs="Times New Roman"/>
          <w:lang w:val="en-US"/>
        </w:rPr>
        <w:t>.  Considering the cylinder as a dipole, we find its electric moment by the formula:</w:t>
      </w:r>
    </w:p>
    <w:p w:rsidR="00004873" w:rsidRDefault="001F40BF" w:rsidP="004355AB">
      <w:pPr>
        <w:tabs>
          <w:tab w:val="left" w:pos="0"/>
        </w:tabs>
        <w:spacing w:line="360" w:lineRule="auto"/>
        <w:jc w:val="right"/>
        <w:rPr>
          <w:lang w:val="en-US"/>
        </w:rPr>
      </w:pP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r>
      <w:r w:rsidR="00970174" w:rsidRPr="005304E7">
        <w:rPr>
          <w:position w:val="-12"/>
        </w:rPr>
        <w:object w:dxaOrig="1460" w:dyaOrig="380">
          <v:shape id="_x0000_i1105" type="#_x0000_t75" style="width:73.2pt;height:19.4pt" o:ole="" filled="t">
            <v:fill color2="black"/>
            <v:imagedata r:id="rId203" o:title=""/>
          </v:shape>
          <o:OLEObject Type="Embed" ProgID="Equation.3" ShapeID="_x0000_i1105" DrawAspect="Content" ObjectID="_1610302349" r:id="rId204"/>
        </w:object>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t>(4.3)</w:t>
      </w:r>
    </w:p>
    <w:p w:rsidR="00004873" w:rsidRDefault="001F40BF">
      <w:pPr>
        <w:tabs>
          <w:tab w:val="left" w:pos="0"/>
        </w:tabs>
        <w:spacing w:line="360" w:lineRule="auto"/>
        <w:rPr>
          <w:rFonts w:ascii="Times New Roman" w:eastAsia="Times New Roman" w:hAnsi="Times New Roman" w:cs="Times New Roman"/>
          <w:lang w:val="en-US"/>
        </w:rPr>
      </w:pPr>
      <w:r>
        <w:rPr>
          <w:rFonts w:ascii="Times New Roman" w:eastAsia="Times New Roman" w:hAnsi="Times New Roman" w:cs="Times New Roman"/>
          <w:lang w:val="en-US"/>
        </w:rPr>
        <w:tab/>
        <w:t>On the other hand, from the definition of polarization it follows that</w:t>
      </w:r>
    </w:p>
    <w:p w:rsidR="00004873" w:rsidRPr="001F40BF" w:rsidRDefault="00970174" w:rsidP="00970174">
      <w:pPr>
        <w:tabs>
          <w:tab w:val="left" w:pos="0"/>
        </w:tabs>
        <w:spacing w:line="360" w:lineRule="auto"/>
        <w:jc w:val="right"/>
        <w:rPr>
          <w:lang w:val="en-US"/>
        </w:rPr>
      </w:pPr>
      <w:r>
        <w:rPr>
          <w:rFonts w:ascii="Times New Roman" w:eastAsia="Times New Roman" w:hAnsi="Times New Roman" w:cs="Times New Roman"/>
          <w:lang w:val="en-US"/>
        </w:rPr>
        <w:tab/>
      </w:r>
      <w:r>
        <w:rPr>
          <w:rFonts w:ascii="Times New Roman" w:eastAsia="Times New Roman" w:hAnsi="Times New Roman" w:cs="Times New Roman"/>
          <w:lang w:val="en-US"/>
        </w:rPr>
        <w:tab/>
      </w:r>
      <w:r w:rsidRPr="005304E7">
        <w:rPr>
          <w:position w:val="-12"/>
        </w:rPr>
        <w:object w:dxaOrig="2400" w:dyaOrig="360">
          <v:shape id="_x0000_i1106" type="#_x0000_t75" style="width:119.85pt;height:18.2pt" o:ole="" filled="t">
            <v:fill color2="black"/>
            <v:imagedata r:id="rId205" o:title=""/>
          </v:shape>
          <o:OLEObject Type="Embed" ProgID="Equation.3" ShapeID="_x0000_i1106" DrawAspect="Content" ObjectID="_1610302350" r:id="rId206"/>
        </w:object>
      </w:r>
      <w:r>
        <w:rPr>
          <w:lang w:val="en-US"/>
        </w:rPr>
        <w:tab/>
      </w:r>
      <w:r w:rsidR="001F40BF">
        <w:rPr>
          <w:rFonts w:ascii="Times New Roman" w:eastAsia="Times New Roman" w:hAnsi="Times New Roman" w:cs="Times New Roman"/>
          <w:lang w:val="en-US"/>
        </w:rPr>
        <w:tab/>
      </w:r>
      <w:r w:rsidR="001F40BF">
        <w:rPr>
          <w:rFonts w:ascii="Times New Roman" w:eastAsia="Times New Roman" w:hAnsi="Times New Roman" w:cs="Times New Roman"/>
          <w:lang w:val="en-US"/>
        </w:rPr>
        <w:tab/>
      </w:r>
      <w:r w:rsidR="001F40BF">
        <w:rPr>
          <w:rFonts w:ascii="Times New Roman" w:eastAsia="Times New Roman" w:hAnsi="Times New Roman" w:cs="Times New Roman"/>
          <w:lang w:val="en-US"/>
        </w:rPr>
        <w:tab/>
        <w:t>(4.4)</w:t>
      </w:r>
    </w:p>
    <w:p w:rsidR="00004873" w:rsidRDefault="001F40BF">
      <w:pPr>
        <w:tabs>
          <w:tab w:val="left" w:pos="0"/>
        </w:tabs>
        <w:spacing w:line="360" w:lineRule="auto"/>
        <w:rPr>
          <w:rFonts w:ascii="Times New Roman" w:eastAsia="Times New Roman" w:hAnsi="Times New Roman" w:cs="Times New Roman"/>
          <w:lang w:val="en-US"/>
        </w:rPr>
      </w:pPr>
      <w:r>
        <w:rPr>
          <w:rFonts w:ascii="Times New Roman" w:eastAsia="Times New Roman" w:hAnsi="Times New Roman" w:cs="Times New Roman"/>
          <w:lang w:val="en-US"/>
        </w:rPr>
        <w:tab/>
        <w:t>Equating (4.3) and (4.4), we get</w:t>
      </w:r>
    </w:p>
    <w:p w:rsidR="00004873" w:rsidRPr="00970174" w:rsidRDefault="00970174">
      <w:pPr>
        <w:tabs>
          <w:tab w:val="left" w:pos="0"/>
        </w:tabs>
        <w:spacing w:line="360" w:lineRule="auto"/>
        <w:jc w:val="center"/>
        <w:rPr>
          <w:lang w:val="en-US"/>
        </w:rPr>
      </w:pPr>
      <w:r w:rsidRPr="005304E7">
        <w:rPr>
          <w:position w:val="-24"/>
        </w:rPr>
        <w:object w:dxaOrig="1340" w:dyaOrig="660">
          <v:shape id="_x0000_i1107" type="#_x0000_t75" style="width:67.25pt;height:32.85pt" o:ole="" filled="t">
            <v:fill color2="black"/>
            <v:imagedata r:id="rId207" o:title=""/>
          </v:shape>
          <o:OLEObject Type="Embed" ProgID="Equation.3" ShapeID="_x0000_i1107" DrawAspect="Content" ObjectID="_1610302351" r:id="rId208"/>
        </w:object>
      </w:r>
      <w:r>
        <w:rPr>
          <w:lang w:val="en-US"/>
        </w:rPr>
        <w:t>.</w:t>
      </w:r>
    </w:p>
    <w:p w:rsidR="00004873" w:rsidRDefault="001F40BF">
      <w:pPr>
        <w:tabs>
          <w:tab w:val="left" w:pos="0"/>
        </w:tabs>
        <w:spacing w:line="360" w:lineRule="auto"/>
        <w:rPr>
          <w:rFonts w:ascii="Times New Roman" w:eastAsia="Times New Roman" w:hAnsi="Times New Roman" w:cs="Times New Roman"/>
          <w:lang w:val="en-US"/>
        </w:rPr>
      </w:pPr>
      <w:r>
        <w:rPr>
          <w:rFonts w:ascii="Times New Roman" w:eastAsia="Times New Roman" w:hAnsi="Times New Roman" w:cs="Times New Roman"/>
          <w:lang w:val="en-US"/>
        </w:rPr>
        <w:tab/>
        <w:t>Hence the sum of polarized charges on the surface of the dielectric is equal to</w:t>
      </w:r>
    </w:p>
    <w:p w:rsidR="00004873" w:rsidRPr="00970174" w:rsidRDefault="00970174">
      <w:pPr>
        <w:tabs>
          <w:tab w:val="left" w:pos="0"/>
        </w:tabs>
        <w:spacing w:line="360" w:lineRule="auto"/>
        <w:jc w:val="center"/>
        <w:rPr>
          <w:lang w:val="en-US"/>
        </w:rPr>
      </w:pPr>
      <w:r w:rsidRPr="005304E7">
        <w:rPr>
          <w:position w:val="-32"/>
        </w:rPr>
        <w:object w:dxaOrig="2220" w:dyaOrig="760">
          <v:shape id="_x0000_i1108" type="#_x0000_t75" style="width:111.15pt;height:38pt" o:ole="" filled="t">
            <v:fill color2="black"/>
            <v:imagedata r:id="rId209" o:title=""/>
          </v:shape>
          <o:OLEObject Type="Embed" ProgID="Equation.3" ShapeID="_x0000_i1108" DrawAspect="Content" ObjectID="_1610302352" r:id="rId210"/>
        </w:object>
      </w:r>
      <w:r>
        <w:rPr>
          <w:lang w:val="en-US"/>
        </w:rPr>
        <w:t>.</w:t>
      </w:r>
    </w:p>
    <w:p w:rsidR="00004873" w:rsidRDefault="001F40BF">
      <w:pPr>
        <w:tabs>
          <w:tab w:val="left" w:pos="0"/>
        </w:tabs>
        <w:spacing w:line="360" w:lineRule="auto"/>
        <w:rPr>
          <w:rFonts w:ascii="Times New Roman" w:eastAsia="Times New Roman" w:hAnsi="Times New Roman" w:cs="Times New Roman"/>
          <w:lang w:val="en-US"/>
        </w:rPr>
      </w:pPr>
      <w:r>
        <w:rPr>
          <w:rFonts w:ascii="Times New Roman" w:eastAsia="Times New Roman" w:hAnsi="Times New Roman" w:cs="Times New Roman"/>
          <w:lang w:val="en-US"/>
        </w:rPr>
        <w:tab/>
        <w:t>Since the total charge of the entire dielectric region must be zero, the sum of the bound charges is numerically equal and opposite in sign to the sum of polarized charges:</w:t>
      </w:r>
    </w:p>
    <w:p w:rsidR="00004873" w:rsidRDefault="00823547">
      <w:pPr>
        <w:tabs>
          <w:tab w:val="left" w:pos="0"/>
        </w:tabs>
        <w:spacing w:line="360" w:lineRule="auto"/>
        <w:jc w:val="center"/>
      </w:pPr>
      <w:r w:rsidRPr="005304E7">
        <w:rPr>
          <w:position w:val="-32"/>
        </w:rPr>
        <w:object w:dxaOrig="2680" w:dyaOrig="760">
          <v:shape id="_x0000_i1109" type="#_x0000_t75" style="width:133.7pt;height:38pt" o:ole="" filled="t">
            <v:fill color2="black"/>
            <v:imagedata r:id="rId211" o:title=""/>
          </v:shape>
          <o:OLEObject Type="Embed" ProgID="Equation.3" ShapeID="_x0000_i1109" DrawAspect="Content" ObjectID="_1610302353" r:id="rId212"/>
        </w:object>
      </w:r>
    </w:p>
    <w:p w:rsidR="00004873" w:rsidRDefault="001F40BF">
      <w:pPr>
        <w:tabs>
          <w:tab w:val="left" w:pos="0"/>
        </w:tabs>
        <w:spacing w:line="360" w:lineRule="auto"/>
        <w:rPr>
          <w:rFonts w:ascii="Times New Roman" w:eastAsia="Times New Roman" w:hAnsi="Times New Roman" w:cs="Times New Roman"/>
          <w:lang w:val="en-US"/>
        </w:rPr>
      </w:pPr>
      <w:r w:rsidRPr="001F40BF">
        <w:rPr>
          <w:rFonts w:ascii="Times New Roman" w:eastAsia="Times New Roman" w:hAnsi="Times New Roman" w:cs="Times New Roman"/>
        </w:rPr>
        <w:tab/>
      </w:r>
      <w:r>
        <w:rPr>
          <w:rFonts w:ascii="Times New Roman" w:eastAsia="Times New Roman" w:hAnsi="Times New Roman" w:cs="Times New Roman"/>
          <w:lang w:val="en-US"/>
        </w:rPr>
        <w:t>Formula (4.2) we write now in the following form:</w:t>
      </w:r>
    </w:p>
    <w:p w:rsidR="00004873" w:rsidRPr="001F40BF" w:rsidRDefault="00823547">
      <w:pPr>
        <w:tabs>
          <w:tab w:val="left" w:pos="0"/>
        </w:tabs>
        <w:spacing w:line="360" w:lineRule="auto"/>
        <w:jc w:val="center"/>
        <w:rPr>
          <w:lang w:val="en-US"/>
        </w:rPr>
      </w:pPr>
      <w:r w:rsidRPr="005304E7">
        <w:rPr>
          <w:position w:val="-32"/>
        </w:rPr>
        <w:object w:dxaOrig="2720" w:dyaOrig="760">
          <v:shape id="_x0000_i1110" type="#_x0000_t75" style="width:136.1pt;height:38pt" o:ole="" filled="t">
            <v:fill color2="black"/>
            <v:imagedata r:id="rId213" o:title=""/>
          </v:shape>
          <o:OLEObject Type="Embed" ProgID="Equation.3" ShapeID="_x0000_i1110" DrawAspect="Content" ObjectID="_1610302354" r:id="rId214"/>
        </w:object>
      </w:r>
    </w:p>
    <w:p w:rsidR="00004873" w:rsidRDefault="001F40BF">
      <w:pPr>
        <w:tabs>
          <w:tab w:val="left" w:pos="0"/>
        </w:tabs>
        <w:spacing w:line="360" w:lineRule="auto"/>
        <w:rPr>
          <w:rFonts w:ascii="Times New Roman" w:eastAsia="Times New Roman" w:hAnsi="Times New Roman" w:cs="Times New Roman"/>
          <w:lang w:val="en-US"/>
        </w:rPr>
      </w:pPr>
      <w:r>
        <w:rPr>
          <w:rFonts w:ascii="Times New Roman" w:eastAsia="Times New Roman" w:hAnsi="Times New Roman" w:cs="Times New Roman"/>
          <w:lang w:val="en-US"/>
        </w:rPr>
        <w:tab/>
        <w:t>Combining both integrals on the left, we get</w:t>
      </w:r>
    </w:p>
    <w:p w:rsidR="00004873" w:rsidRDefault="001F40BF" w:rsidP="00823547">
      <w:pPr>
        <w:tabs>
          <w:tab w:val="left" w:pos="0"/>
        </w:tabs>
        <w:spacing w:line="360" w:lineRule="auto"/>
        <w:jc w:val="right"/>
        <w:rPr>
          <w:lang w:val="en-US"/>
        </w:rPr>
      </w:pP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sidR="00823547" w:rsidRPr="005304E7">
        <w:rPr>
          <w:position w:val="-32"/>
        </w:rPr>
        <w:object w:dxaOrig="2400" w:dyaOrig="760">
          <v:shape id="_x0000_i1111" type="#_x0000_t75" style="width:119.85pt;height:38pt" o:ole="" filled="t">
            <v:fill color2="black"/>
            <v:imagedata r:id="rId215" o:title=""/>
          </v:shape>
          <o:OLEObject Type="Embed" ProgID="Equation.3" ShapeID="_x0000_i1111" DrawAspect="Content" ObjectID="_1610302355" r:id="rId216"/>
        </w:object>
      </w:r>
      <w:r w:rsidR="00823547">
        <w:rPr>
          <w:lang w:val="en-US"/>
        </w:rPr>
        <w:tab/>
      </w:r>
      <w:r w:rsidR="00823547">
        <w:rPr>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t>(4.5)</w:t>
      </w:r>
    </w:p>
    <w:p w:rsidR="00004873" w:rsidRDefault="001F40BF">
      <w:pPr>
        <w:tabs>
          <w:tab w:val="left" w:pos="0"/>
        </w:tabs>
        <w:spacing w:line="360" w:lineRule="auto"/>
        <w:rPr>
          <w:rFonts w:ascii="Times New Roman" w:eastAsia="Times New Roman" w:hAnsi="Times New Roman" w:cs="Times New Roman"/>
          <w:lang w:val="en-US"/>
        </w:rPr>
      </w:pPr>
      <w:r>
        <w:rPr>
          <w:rFonts w:ascii="Times New Roman" w:eastAsia="Times New Roman" w:hAnsi="Times New Roman" w:cs="Times New Roman"/>
          <w:lang w:val="en-US"/>
        </w:rPr>
        <w:tab/>
        <w:t>Vector quantity, denoted by</w:t>
      </w:r>
    </w:p>
    <w:p w:rsidR="00004873" w:rsidRDefault="001F40BF" w:rsidP="00823547">
      <w:pPr>
        <w:tabs>
          <w:tab w:val="left" w:pos="0"/>
        </w:tabs>
        <w:spacing w:line="360" w:lineRule="auto"/>
        <w:jc w:val="right"/>
        <w:rPr>
          <w:lang w:val="en-US"/>
        </w:rPr>
      </w:pP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r>
      <m:oMath>
        <m:acc>
          <m:accPr>
            <m:chr m:val="⃗"/>
            <m:ctrlPr>
              <w:rPr>
                <w:rFonts w:ascii="Cambria Math" w:hAnsi="Cambria Math"/>
              </w:rPr>
            </m:ctrlPr>
          </m:accPr>
          <m:e>
            <m:r>
              <w:rPr>
                <w:rFonts w:ascii="Cambria Math" w:hAnsi="Cambria Math"/>
              </w:rPr>
              <m:t>D</m:t>
            </m:r>
          </m:e>
        </m:acc>
        <m:r>
          <w:rPr>
            <w:rFonts w:ascii="Cambria Math" w:hAnsi="Cambria Math"/>
            <w:lang w:val="en-US"/>
          </w:rPr>
          <m:t>=</m:t>
        </m:r>
        <m:sSub>
          <m:sSubPr>
            <m:ctrlPr>
              <w:rPr>
                <w:rFonts w:ascii="Cambria Math" w:hAnsi="Cambria Math"/>
              </w:rPr>
            </m:ctrlPr>
          </m:sSubPr>
          <m:e>
            <m:r>
              <w:rPr>
                <w:rFonts w:ascii="Cambria Math" w:hAnsi="Cambria Math"/>
              </w:rPr>
              <m:t>ε</m:t>
            </m:r>
          </m:e>
          <m:sub>
            <m:r>
              <w:rPr>
                <w:rFonts w:ascii="Cambria Math" w:hAnsi="Cambria Math"/>
                <w:lang w:val="en-US"/>
              </w:rPr>
              <m:t>0</m:t>
            </m:r>
          </m:sub>
        </m:sSub>
        <m:acc>
          <m:accPr>
            <m:chr m:val="⃗"/>
            <m:ctrlPr>
              <w:rPr>
                <w:rFonts w:ascii="Cambria Math" w:hAnsi="Cambria Math"/>
              </w:rPr>
            </m:ctrlPr>
          </m:accPr>
          <m:e>
            <m:r>
              <w:rPr>
                <w:rFonts w:ascii="Cambria Math" w:hAnsi="Cambria Math"/>
              </w:rPr>
              <m:t>E</m:t>
            </m:r>
          </m:e>
        </m:acc>
        <m:r>
          <w:rPr>
            <w:rFonts w:ascii="Cambria Math" w:hAnsi="Cambria Math"/>
            <w:lang w:val="en-US"/>
          </w:rPr>
          <m:t>+</m:t>
        </m:r>
        <m:sSub>
          <m:sSubPr>
            <m:ctrlPr>
              <w:rPr>
                <w:rFonts w:ascii="Cambria Math" w:hAnsi="Cambria Math"/>
              </w:rPr>
            </m:ctrlPr>
          </m:sSubPr>
          <m:e>
            <m:acc>
              <m:accPr>
                <m:chr m:val="⃗"/>
                <m:ctrlPr>
                  <w:rPr>
                    <w:rFonts w:ascii="Cambria Math" w:hAnsi="Cambria Math"/>
                  </w:rPr>
                </m:ctrlPr>
              </m:accPr>
              <m:e>
                <m:r>
                  <w:rPr>
                    <w:rFonts w:ascii="Cambria Math" w:hAnsi="Cambria Math"/>
                  </w:rPr>
                  <m:t>Р</m:t>
                </m:r>
              </m:e>
            </m:acc>
          </m:e>
          <m:sub>
            <m:r>
              <w:rPr>
                <w:rFonts w:ascii="Cambria Math" w:hAnsi="Cambria Math"/>
              </w:rPr>
              <m:t>е</m:t>
            </m:r>
          </m:sub>
        </m:sSub>
      </m:oMath>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t>(4.6)</w:t>
      </w:r>
    </w:p>
    <w:p w:rsidR="00004873" w:rsidRDefault="001F40BF">
      <w:pPr>
        <w:tabs>
          <w:tab w:val="left" w:pos="0"/>
        </w:tabs>
        <w:spacing w:line="360" w:lineRule="auto"/>
        <w:rPr>
          <w:rFonts w:ascii="Times New Roman" w:eastAsia="Times New Roman" w:hAnsi="Times New Roman" w:cs="Times New Roman"/>
          <w:lang w:val="en-US"/>
        </w:rPr>
      </w:pPr>
      <w:proofErr w:type="gramStart"/>
      <w:r>
        <w:rPr>
          <w:rFonts w:ascii="Times New Roman" w:eastAsia="Times New Roman" w:hAnsi="Times New Roman" w:cs="Times New Roman"/>
          <w:lang w:val="en-US"/>
        </w:rPr>
        <w:lastRenderedPageBreak/>
        <w:t>is</w:t>
      </w:r>
      <w:proofErr w:type="gram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сalled</w:t>
      </w:r>
      <w:proofErr w:type="spellEnd"/>
      <w:r>
        <w:rPr>
          <w:rFonts w:ascii="Times New Roman" w:eastAsia="Times New Roman" w:hAnsi="Times New Roman" w:cs="Times New Roman"/>
          <w:lang w:val="en-US"/>
        </w:rPr>
        <w:t xml:space="preserve"> </w:t>
      </w:r>
      <w:r w:rsidRPr="00212F65">
        <w:rPr>
          <w:rFonts w:ascii="Times New Roman" w:eastAsia="Times New Roman" w:hAnsi="Times New Roman" w:cs="Times New Roman"/>
          <w:b/>
          <w:lang w:val="en-US"/>
        </w:rPr>
        <w:t xml:space="preserve">electrical </w:t>
      </w:r>
      <w:r w:rsidR="00212F65" w:rsidRPr="00212F65">
        <w:rPr>
          <w:rFonts w:ascii="Times New Roman" w:eastAsia="Times New Roman" w:hAnsi="Times New Roman" w:cs="Times New Roman"/>
          <w:b/>
          <w:lang w:val="en-US"/>
        </w:rPr>
        <w:t>displacement</w:t>
      </w:r>
      <w:r w:rsidRPr="00212F65">
        <w:rPr>
          <w:rFonts w:ascii="Times New Roman" w:eastAsia="Times New Roman" w:hAnsi="Times New Roman" w:cs="Times New Roman"/>
          <w:lang w:val="en-US"/>
        </w:rPr>
        <w:t>.</w:t>
      </w:r>
    </w:p>
    <w:p w:rsidR="00004873" w:rsidRDefault="001F40BF">
      <w:pPr>
        <w:tabs>
          <w:tab w:val="left" w:pos="0"/>
        </w:tabs>
        <w:spacing w:line="360" w:lineRule="auto"/>
        <w:rPr>
          <w:rFonts w:ascii="Times New Roman" w:eastAsia="Times New Roman" w:hAnsi="Times New Roman" w:cs="Times New Roman"/>
          <w:lang w:val="en-US"/>
        </w:rPr>
      </w:pPr>
      <w:r>
        <w:rPr>
          <w:rFonts w:ascii="Times New Roman" w:eastAsia="Times New Roman" w:hAnsi="Times New Roman" w:cs="Times New Roman"/>
          <w:lang w:val="en-US"/>
        </w:rPr>
        <w:tab/>
        <w:t xml:space="preserve">Then the </w:t>
      </w:r>
      <w:proofErr w:type="spellStart"/>
      <w:r>
        <w:rPr>
          <w:rFonts w:ascii="Times New Roman" w:eastAsia="Times New Roman" w:hAnsi="Times New Roman" w:cs="Times New Roman"/>
          <w:lang w:val="en-US"/>
        </w:rPr>
        <w:t>Ostrogradsk</w:t>
      </w:r>
      <w:r w:rsidR="008E0E4E">
        <w:rPr>
          <w:rFonts w:ascii="Times New Roman" w:eastAsia="Times New Roman" w:hAnsi="Times New Roman" w:cs="Times New Roman"/>
          <w:lang w:val="en-US"/>
        </w:rPr>
        <w:t>i</w:t>
      </w:r>
      <w:proofErr w:type="spellEnd"/>
      <w:r>
        <w:rPr>
          <w:rFonts w:ascii="Times New Roman" w:eastAsia="Times New Roman" w:hAnsi="Times New Roman" w:cs="Times New Roman"/>
          <w:lang w:val="en-US"/>
        </w:rPr>
        <w:t>-Gauss theorem for the electrostatic field in the medium will be</w:t>
      </w:r>
    </w:p>
    <w:p w:rsidR="00004873" w:rsidRDefault="001F40BF" w:rsidP="00823547">
      <w:pPr>
        <w:tabs>
          <w:tab w:val="left" w:pos="0"/>
        </w:tabs>
        <w:spacing w:line="360" w:lineRule="auto"/>
        <w:jc w:val="right"/>
        <w:rPr>
          <w:lang w:val="en-US"/>
        </w:rPr>
      </w:pP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r>
      <w:r w:rsidR="00823547" w:rsidRPr="005304E7">
        <w:rPr>
          <w:position w:val="-12"/>
        </w:rPr>
        <w:object w:dxaOrig="1320" w:dyaOrig="400">
          <v:shape id="_x0000_i1112" type="#_x0000_t75" style="width:66.05pt;height:19.8pt" o:ole="" filled="t">
            <v:fill color2="black"/>
            <v:imagedata r:id="rId217" o:title=""/>
          </v:shape>
          <o:OLEObject Type="Embed" ProgID="Equation.3" ShapeID="_x0000_i1112" DrawAspect="Content" ObjectID="_1610302356" r:id="rId218"/>
        </w:object>
      </w:r>
      <w:r w:rsidR="00823547">
        <w:rPr>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t>(4.7)</w:t>
      </w:r>
    </w:p>
    <w:p w:rsidR="00004873" w:rsidRDefault="00823547">
      <w:pPr>
        <w:tabs>
          <w:tab w:val="left" w:pos="0"/>
        </w:tabs>
        <w:spacing w:line="360" w:lineRule="auto"/>
        <w:rPr>
          <w:rFonts w:ascii="Times New Roman" w:eastAsia="Times New Roman" w:hAnsi="Times New Roman" w:cs="Times New Roman"/>
          <w:lang w:val="en-US"/>
        </w:rPr>
      </w:pPr>
      <w:r>
        <w:rPr>
          <w:noProof/>
        </w:rPr>
        <w:drawing>
          <wp:anchor distT="0" distB="0" distL="114300" distR="114300" simplePos="0" relativeHeight="2" behindDoc="0" locked="0" layoutInCell="1" allowOverlap="1" wp14:anchorId="42FE8B9B" wp14:editId="3A3E9F23">
            <wp:simplePos x="0" y="0"/>
            <wp:positionH relativeFrom="column">
              <wp:posOffset>3655695</wp:posOffset>
            </wp:positionH>
            <wp:positionV relativeFrom="paragraph">
              <wp:posOffset>416560</wp:posOffset>
            </wp:positionV>
            <wp:extent cx="2506980" cy="2125980"/>
            <wp:effectExtent l="0" t="0" r="0" b="0"/>
            <wp:wrapSquare wrapText="bothSides"/>
            <wp:docPr id="26"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34"/>
                    <pic:cNvPicPr>
                      <a:picLocks noChangeAspect="1" noChangeArrowheads="1"/>
                    </pic:cNvPicPr>
                  </pic:nvPicPr>
                  <pic:blipFill>
                    <a:blip r:embed="rId219"/>
                    <a:stretch>
                      <a:fillRect/>
                    </a:stretch>
                  </pic:blipFill>
                  <pic:spPr bwMode="auto">
                    <a:xfrm>
                      <a:off x="0" y="0"/>
                      <a:ext cx="2506980" cy="2125980"/>
                    </a:xfrm>
                    <a:prstGeom prst="rect">
                      <a:avLst/>
                    </a:prstGeom>
                  </pic:spPr>
                </pic:pic>
              </a:graphicData>
            </a:graphic>
          </wp:anchor>
        </w:drawing>
      </w:r>
      <w:r w:rsidR="001F40BF">
        <w:rPr>
          <w:rFonts w:ascii="Times New Roman" w:eastAsia="Times New Roman" w:hAnsi="Times New Roman" w:cs="Times New Roman"/>
          <w:lang w:val="en-US"/>
        </w:rPr>
        <w:tab/>
        <w:t>According to this theorem, the flux of the vector of electric displacement of an electrostatic field through an arbitrary closed surface is proportional to the algebraic sum of free charges covered by this surface.</w:t>
      </w:r>
    </w:p>
    <w:p w:rsidR="00004873" w:rsidRDefault="001F40BF">
      <w:pPr>
        <w:tabs>
          <w:tab w:val="left" w:pos="0"/>
        </w:tabs>
        <w:spacing w:line="360" w:lineRule="auto"/>
        <w:rPr>
          <w:rFonts w:ascii="Times New Roman" w:eastAsia="Times New Roman" w:hAnsi="Times New Roman" w:cs="Times New Roman"/>
          <w:lang w:val="en-US"/>
        </w:rPr>
      </w:pPr>
      <w:r>
        <w:rPr>
          <w:rFonts w:ascii="Times New Roman" w:eastAsia="Times New Roman" w:hAnsi="Times New Roman" w:cs="Times New Roman"/>
          <w:lang w:val="en-US"/>
        </w:rPr>
        <w:tab/>
        <w:t>Substituting formula (3.1) into (4.6), we obtain</w:t>
      </w:r>
    </w:p>
    <w:p w:rsidR="00004873" w:rsidRDefault="00823547" w:rsidP="00823547">
      <w:pPr>
        <w:tabs>
          <w:tab w:val="left" w:pos="0"/>
        </w:tabs>
        <w:spacing w:line="360" w:lineRule="auto"/>
        <w:rPr>
          <w:lang w:val="en-US"/>
        </w:rPr>
      </w:pPr>
      <w:r w:rsidRPr="00CC508F">
        <w:rPr>
          <w:position w:val="-12"/>
        </w:rPr>
        <w:object w:dxaOrig="3820" w:dyaOrig="400">
          <v:shape id="_x0000_i1113" type="#_x0000_t75" style="width:190.7pt;height:19.8pt" o:ole="" filled="t">
            <v:fill color2="black"/>
            <v:imagedata r:id="rId220" o:title=""/>
          </v:shape>
          <o:OLEObject Type="Embed" ProgID="Equation.3" ShapeID="_x0000_i1113" DrawAspect="Content" ObjectID="_1610302357" r:id="rId221"/>
        </w:object>
      </w:r>
      <w:r>
        <w:rPr>
          <w:lang w:val="en-US"/>
        </w:rPr>
        <w:tab/>
      </w:r>
      <w:r w:rsidR="001F40BF">
        <w:rPr>
          <w:rFonts w:ascii="Times New Roman" w:eastAsia="Times New Roman" w:hAnsi="Times New Roman" w:cs="Times New Roman"/>
          <w:lang w:val="en-US"/>
        </w:rPr>
        <w:tab/>
        <w:t>(4.8)</w:t>
      </w:r>
    </w:p>
    <w:p w:rsidR="00004873" w:rsidRDefault="001F40BF">
      <w:pPr>
        <w:tabs>
          <w:tab w:val="left" w:pos="0"/>
        </w:tabs>
        <w:spacing w:line="360" w:lineRule="auto"/>
        <w:rPr>
          <w:rFonts w:ascii="Times New Roman" w:eastAsia="Times New Roman" w:hAnsi="Times New Roman" w:cs="Times New Roman"/>
          <w:lang w:val="en-US"/>
        </w:rPr>
      </w:pPr>
      <w:r>
        <w:rPr>
          <w:rFonts w:ascii="Times New Roman" w:eastAsia="Times New Roman" w:hAnsi="Times New Roman" w:cs="Times New Roman"/>
          <w:lang w:val="en-US"/>
        </w:rPr>
        <w:tab/>
        <w:t>Dimensionless value</w:t>
      </w:r>
    </w:p>
    <w:p w:rsidR="00004873" w:rsidRDefault="001F40BF">
      <w:pPr>
        <w:tabs>
          <w:tab w:val="left" w:pos="0"/>
        </w:tabs>
        <w:spacing w:line="360" w:lineRule="auto"/>
        <w:jc w:val="center"/>
      </w:pPr>
      <m:oMathPara>
        <m:oMath>
          <m:r>
            <w:rPr>
              <w:rFonts w:ascii="Cambria Math" w:hAnsi="Cambria Math"/>
            </w:rPr>
            <m:t>ε=</m:t>
          </m:r>
          <m:d>
            <m:dPr>
              <m:ctrlPr>
                <w:rPr>
                  <w:rFonts w:ascii="Cambria Math" w:hAnsi="Cambria Math"/>
                </w:rPr>
              </m:ctrlPr>
            </m:dPr>
            <m:e>
              <m:r>
                <w:rPr>
                  <w:rFonts w:ascii="Cambria Math" w:hAnsi="Cambria Math"/>
                </w:rPr>
                <m:t>1+χ</m:t>
              </m:r>
            </m:e>
          </m:d>
        </m:oMath>
      </m:oMathPara>
    </w:p>
    <w:p w:rsidR="00004873" w:rsidRDefault="001F40BF">
      <w:pPr>
        <w:tabs>
          <w:tab w:val="left" w:pos="0"/>
        </w:tabs>
        <w:spacing w:line="360" w:lineRule="auto"/>
        <w:rPr>
          <w:lang w:val="en-US"/>
        </w:rPr>
      </w:pPr>
      <w:proofErr w:type="gramStart"/>
      <w:r>
        <w:rPr>
          <w:rFonts w:ascii="Times New Roman" w:eastAsia="Times New Roman" w:hAnsi="Times New Roman" w:cs="Times New Roman"/>
          <w:lang w:val="en-US"/>
        </w:rPr>
        <w:t>is</w:t>
      </w:r>
      <w:proofErr w:type="gramEnd"/>
      <w:r>
        <w:rPr>
          <w:rFonts w:ascii="Times New Roman" w:eastAsia="Times New Roman" w:hAnsi="Times New Roman" w:cs="Times New Roman"/>
          <w:lang w:val="en-US"/>
        </w:rPr>
        <w:t xml:space="preserve"> called the </w:t>
      </w:r>
      <w:r>
        <w:rPr>
          <w:rFonts w:ascii="Times New Roman" w:eastAsia="Times New Roman" w:hAnsi="Times New Roman" w:cs="Times New Roman"/>
          <w:b/>
          <w:color w:val="FF0000"/>
          <w:sz w:val="28"/>
          <w:szCs w:val="28"/>
          <w:u w:val="single"/>
          <w:lang w:val="en-US"/>
        </w:rPr>
        <w:t>relative dielectric constant</w:t>
      </w:r>
      <w:r>
        <w:rPr>
          <w:rFonts w:ascii="Times New Roman" w:eastAsia="Times New Roman" w:hAnsi="Times New Roman" w:cs="Times New Roman"/>
          <w:b/>
          <w:color w:val="FF0000"/>
          <w:u w:val="single"/>
          <w:lang w:val="en-US"/>
        </w:rPr>
        <w:t>.</w:t>
      </w:r>
      <w:r>
        <w:rPr>
          <w:rFonts w:ascii="Times New Roman" w:hAnsi="Times New Roman" w:cs="Times New Roman"/>
          <w:u w:val="single"/>
          <w:lang w:val="en-US"/>
        </w:rPr>
        <w:t xml:space="preserve"> </w:t>
      </w:r>
    </w:p>
    <w:p w:rsidR="00004873" w:rsidRDefault="001F40BF">
      <w:pPr>
        <w:tabs>
          <w:tab w:val="left" w:pos="0"/>
        </w:tabs>
        <w:spacing w:line="360" w:lineRule="auto"/>
        <w:rPr>
          <w:rFonts w:ascii="Times New Roman" w:eastAsia="Times New Roman" w:hAnsi="Times New Roman" w:cs="Times New Roman"/>
          <w:lang w:val="en-US"/>
        </w:rPr>
      </w:pPr>
      <w:r>
        <w:rPr>
          <w:rFonts w:ascii="Times New Roman" w:eastAsia="Times New Roman" w:hAnsi="Times New Roman" w:cs="Times New Roman"/>
          <w:lang w:val="en-US"/>
        </w:rPr>
        <w:tab/>
        <w:t>Thus, the relation (4.8) can be written as</w:t>
      </w:r>
      <w:r w:rsidR="00823547">
        <w:rPr>
          <w:rFonts w:ascii="Times New Roman" w:eastAsia="Times New Roman" w:hAnsi="Times New Roman" w:cs="Times New Roman"/>
          <w:lang w:val="en-US"/>
        </w:rPr>
        <w:tab/>
      </w:r>
    </w:p>
    <w:p w:rsidR="00004873" w:rsidRDefault="001835FC">
      <w:pPr>
        <w:tabs>
          <w:tab w:val="left" w:pos="0"/>
        </w:tabs>
        <w:spacing w:line="360" w:lineRule="auto"/>
        <w:jc w:val="center"/>
        <w:rPr>
          <w:lang w:val="en-US"/>
        </w:rPr>
      </w:pPr>
      <m:oMath>
        <m:acc>
          <m:accPr>
            <m:chr m:val="⃗"/>
            <m:ctrlPr>
              <w:rPr>
                <w:rFonts w:ascii="Cambria Math" w:hAnsi="Cambria Math"/>
              </w:rPr>
            </m:ctrlPr>
          </m:accPr>
          <m:e>
            <m:r>
              <w:rPr>
                <w:rFonts w:ascii="Cambria Math" w:hAnsi="Cambria Math"/>
              </w:rPr>
              <m:t>D</m:t>
            </m:r>
          </m:e>
        </m:acc>
        <m:r>
          <w:rPr>
            <w:rFonts w:ascii="Cambria Math" w:hAnsi="Cambria Math"/>
            <w:lang w:val="en-US"/>
          </w:rPr>
          <m:t>=</m:t>
        </m:r>
        <m:sSub>
          <m:sSubPr>
            <m:ctrlPr>
              <w:rPr>
                <w:rFonts w:ascii="Cambria Math" w:hAnsi="Cambria Math"/>
              </w:rPr>
            </m:ctrlPr>
          </m:sSubPr>
          <m:e>
            <m:r>
              <m:rPr>
                <m:lit/>
                <m:nor/>
              </m:rPr>
              <w:rPr>
                <w:rFonts w:ascii="Cambria Math" w:hAnsi="Cambria Math"/>
              </w:rPr>
              <m:t>εε</m:t>
            </m:r>
          </m:e>
          <m:sub>
            <m:r>
              <w:rPr>
                <w:rFonts w:ascii="Cambria Math" w:hAnsi="Cambria Math"/>
                <w:lang w:val="en-US"/>
              </w:rPr>
              <m:t>0</m:t>
            </m:r>
          </m:sub>
        </m:sSub>
        <m:acc>
          <m:accPr>
            <m:chr m:val="⃗"/>
            <m:ctrlPr>
              <w:rPr>
                <w:rFonts w:ascii="Cambria Math" w:hAnsi="Cambria Math"/>
              </w:rPr>
            </m:ctrlPr>
          </m:accPr>
          <m:e>
            <m:r>
              <w:rPr>
                <w:rFonts w:ascii="Cambria Math" w:hAnsi="Cambria Math"/>
              </w:rPr>
              <m:t>E</m:t>
            </m:r>
          </m:e>
        </m:acc>
      </m:oMath>
      <w:r w:rsidR="001F40BF">
        <w:rPr>
          <w:rFonts w:ascii="Times New Roman" w:hAnsi="Times New Roman" w:cs="Times New Roman"/>
          <w:lang w:val="en-US"/>
        </w:rPr>
        <w:t xml:space="preserve">  </w:t>
      </w:r>
    </w:p>
    <w:p w:rsidR="00004873" w:rsidRPr="001F40BF" w:rsidRDefault="001F40BF">
      <w:pPr>
        <w:tabs>
          <w:tab w:val="left" w:pos="0"/>
        </w:tabs>
        <w:spacing w:line="360" w:lineRule="auto"/>
        <w:rPr>
          <w:rFonts w:ascii="Times New Roman" w:eastAsia="Times New Roman" w:hAnsi="Times New Roman" w:cs="Times New Roman"/>
          <w:lang w:val="en-US"/>
        </w:rPr>
      </w:pPr>
      <w:r>
        <w:rPr>
          <w:rFonts w:ascii="Times New Roman" w:eastAsia="Times New Roman" w:hAnsi="Times New Roman" w:cs="Times New Roman"/>
          <w:lang w:val="en-US"/>
        </w:rPr>
        <w:tab/>
        <w:t xml:space="preserve">For vacuum </w:t>
      </w:r>
      <m:oMath>
        <m:r>
          <w:rPr>
            <w:rFonts w:ascii="Cambria Math" w:hAnsi="Cambria Math"/>
          </w:rPr>
          <m:t>χ</m:t>
        </m:r>
        <m:r>
          <w:rPr>
            <w:rFonts w:ascii="Cambria Math" w:hAnsi="Cambria Math"/>
            <w:lang w:val="en-US"/>
          </w:rPr>
          <m:t>=0</m:t>
        </m:r>
      </m:oMath>
      <w:r>
        <w:rPr>
          <w:rFonts w:ascii="Times New Roman" w:eastAsia="Times New Roman" w:hAnsi="Times New Roman" w:cs="Times New Roman"/>
          <w:lang w:val="en-US"/>
        </w:rPr>
        <w:t xml:space="preserve"> </w:t>
      </w:r>
      <w:proofErr w:type="gramStart"/>
      <w:r>
        <w:rPr>
          <w:rFonts w:ascii="Times New Roman" w:eastAsia="Times New Roman" w:hAnsi="Times New Roman" w:cs="Times New Roman"/>
          <w:lang w:val="en-US"/>
        </w:rPr>
        <w:t xml:space="preserve">and  </w:t>
      </w:r>
      <w:proofErr w:type="gramEnd"/>
      <m:oMath>
        <m:r>
          <w:rPr>
            <w:rFonts w:ascii="Cambria Math" w:hAnsi="Cambria Math"/>
          </w:rPr>
          <m:t>ε</m:t>
        </m:r>
        <m:r>
          <w:rPr>
            <w:rFonts w:ascii="Cambria Math" w:hAnsi="Cambria Math"/>
            <w:lang w:val="en-US"/>
          </w:rPr>
          <m:t>=1</m:t>
        </m:r>
      </m:oMath>
      <w:r>
        <w:rPr>
          <w:rFonts w:ascii="Times New Roman" w:hAnsi="Times New Roman" w:cs="Times New Roman"/>
          <w:lang w:val="en-US"/>
        </w:rPr>
        <w:t xml:space="preserve">, </w:t>
      </w:r>
      <w:r>
        <w:rPr>
          <w:rFonts w:ascii="Times New Roman" w:eastAsia="Times New Roman" w:hAnsi="Times New Roman" w:cs="Times New Roman"/>
          <w:lang w:val="en-US"/>
        </w:rPr>
        <w:t>therefore</w:t>
      </w:r>
      <w:r w:rsidR="00823547" w:rsidRPr="00823547">
        <w:rPr>
          <w:rFonts w:ascii="Times New Roman" w:eastAsia="Times New Roman" w:hAnsi="Times New Roman" w:cs="Times New Roman"/>
          <w:lang w:val="en-US"/>
        </w:rPr>
        <w:t xml:space="preserve"> </w:t>
      </w:r>
      <w:r w:rsidR="00823547">
        <w:rPr>
          <w:rFonts w:ascii="Times New Roman" w:eastAsia="Times New Roman" w:hAnsi="Times New Roman" w:cs="Times New Roman"/>
          <w:lang w:val="en-US"/>
        </w:rPr>
        <w:tab/>
      </w:r>
      <w:r w:rsidR="00823547">
        <w:rPr>
          <w:rFonts w:ascii="Times New Roman" w:eastAsia="Times New Roman" w:hAnsi="Times New Roman" w:cs="Times New Roman"/>
          <w:lang w:val="en-US"/>
        </w:rPr>
        <w:tab/>
      </w:r>
      <w:r w:rsidR="00823547">
        <w:rPr>
          <w:rFonts w:ascii="Times New Roman" w:eastAsia="Times New Roman" w:hAnsi="Times New Roman" w:cs="Times New Roman"/>
          <w:lang w:val="en-US"/>
        </w:rPr>
        <w:tab/>
      </w:r>
      <w:r w:rsidR="00823547">
        <w:rPr>
          <w:rFonts w:ascii="Times New Roman" w:eastAsia="Times New Roman" w:hAnsi="Times New Roman" w:cs="Times New Roman"/>
          <w:lang w:val="en-US"/>
        </w:rPr>
        <w:tab/>
        <w:t>Fig.4.3</w:t>
      </w:r>
    </w:p>
    <w:p w:rsidR="00004873" w:rsidRDefault="001F40BF">
      <w:pPr>
        <w:tabs>
          <w:tab w:val="left" w:pos="0"/>
        </w:tabs>
        <w:spacing w:line="360" w:lineRule="auto"/>
        <w:rPr>
          <w:lang w:val="en-US"/>
        </w:rPr>
      </w:pP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r>
    </w:p>
    <w:p w:rsidR="00004873" w:rsidRPr="00FC4287" w:rsidRDefault="001835FC">
      <w:pPr>
        <w:tabs>
          <w:tab w:val="left" w:pos="0"/>
        </w:tabs>
        <w:spacing w:line="360" w:lineRule="auto"/>
        <w:jc w:val="center"/>
        <w:rPr>
          <w:lang w:val="en-US"/>
        </w:rPr>
      </w:pPr>
      <m:oMathPara>
        <m:oMath>
          <m:acc>
            <m:accPr>
              <m:chr m:val="⃗"/>
              <m:ctrlPr>
                <w:rPr>
                  <w:rFonts w:ascii="Cambria Math" w:hAnsi="Cambria Math"/>
                </w:rPr>
              </m:ctrlPr>
            </m:accPr>
            <m:e>
              <m:r>
                <w:rPr>
                  <w:rFonts w:ascii="Cambria Math" w:hAnsi="Cambria Math"/>
                </w:rPr>
                <m:t>D</m:t>
              </m:r>
            </m:e>
          </m:acc>
          <m:sSub>
            <m:sSubPr>
              <m:ctrlPr>
                <w:rPr>
                  <w:rFonts w:ascii="Cambria Math" w:hAnsi="Cambria Math"/>
                </w:rPr>
              </m:ctrlPr>
            </m:sSubPr>
            <m:e>
              <m:r>
                <m:rPr>
                  <m:lit/>
                  <m:nor/>
                </m:rPr>
                <w:rPr>
                  <w:rFonts w:ascii="Cambria Math" w:hAnsi="Cambria Math"/>
                  <w:lang w:val="en-US"/>
                </w:rPr>
                <m:t>=</m:t>
              </m:r>
              <m:r>
                <m:rPr>
                  <m:lit/>
                  <m:nor/>
                </m:rPr>
                <w:rPr>
                  <w:rFonts w:ascii="Cambria Math" w:hAnsi="Cambria Math"/>
                </w:rPr>
                <m:t>ε</m:t>
              </m:r>
            </m:e>
            <m:sub>
              <m:r>
                <w:rPr>
                  <w:rFonts w:ascii="Cambria Math" w:hAnsi="Cambria Math"/>
                  <w:lang w:val="en-US"/>
                </w:rPr>
                <m:t>0</m:t>
              </m:r>
            </m:sub>
          </m:sSub>
          <m:acc>
            <m:accPr>
              <m:chr m:val="⃗"/>
              <m:ctrlPr>
                <w:rPr>
                  <w:rFonts w:ascii="Cambria Math" w:hAnsi="Cambria Math"/>
                </w:rPr>
              </m:ctrlPr>
            </m:accPr>
            <m:e>
              <m:r>
                <w:rPr>
                  <w:rFonts w:ascii="Cambria Math" w:hAnsi="Cambria Math"/>
                </w:rPr>
                <m:t>E</m:t>
              </m:r>
            </m:e>
          </m:acc>
        </m:oMath>
      </m:oMathPara>
    </w:p>
    <w:p w:rsidR="004355AB" w:rsidRDefault="001F40BF">
      <w:pPr>
        <w:tabs>
          <w:tab w:val="left" w:pos="0"/>
        </w:tabs>
        <w:spacing w:line="360" w:lineRule="auto"/>
        <w:rPr>
          <w:rFonts w:ascii="Times New Roman" w:eastAsia="Times New Roman" w:hAnsi="Times New Roman" w:cs="Times New Roman"/>
          <w:lang w:val="en-US"/>
        </w:rPr>
      </w:pPr>
      <w:r>
        <w:rPr>
          <w:rFonts w:ascii="Times New Roman" w:eastAsia="Times New Roman" w:hAnsi="Times New Roman" w:cs="Times New Roman"/>
          <w:lang w:val="en-US"/>
        </w:rPr>
        <w:tab/>
      </w:r>
      <w:r w:rsidRPr="00212F65">
        <w:rPr>
          <w:rFonts w:ascii="Times New Roman" w:eastAsia="Times New Roman" w:hAnsi="Times New Roman" w:cs="Times New Roman"/>
          <w:b/>
          <w:i/>
          <w:color w:val="FF0000"/>
          <w:lang w:val="en-US"/>
        </w:rPr>
        <w:t xml:space="preserve">The </w:t>
      </w:r>
      <w:proofErr w:type="gramStart"/>
      <w:r w:rsidRPr="00212F65">
        <w:rPr>
          <w:rFonts w:ascii="Times New Roman" w:eastAsia="Times New Roman" w:hAnsi="Times New Roman" w:cs="Times New Roman"/>
          <w:b/>
          <w:i/>
          <w:color w:val="FF0000"/>
          <w:lang w:val="en-US"/>
        </w:rPr>
        <w:t xml:space="preserve">vector </w:t>
      </w:r>
      <w:proofErr w:type="gramEnd"/>
      <m:oMath>
        <m:acc>
          <m:accPr>
            <m:chr m:val="⃗"/>
            <m:ctrlPr>
              <w:rPr>
                <w:rFonts w:ascii="Cambria Math" w:hAnsi="Cambria Math"/>
                <w:b/>
                <w:i/>
                <w:color w:val="FF0000"/>
              </w:rPr>
            </m:ctrlPr>
          </m:accPr>
          <m:e>
            <m:r>
              <m:rPr>
                <m:sty m:val="bi"/>
              </m:rPr>
              <w:rPr>
                <w:rFonts w:ascii="Cambria Math" w:hAnsi="Cambria Math"/>
                <w:color w:val="FF0000"/>
              </w:rPr>
              <m:t>D</m:t>
            </m:r>
          </m:e>
        </m:acc>
      </m:oMath>
      <w:r w:rsidRPr="00212F65">
        <w:rPr>
          <w:rFonts w:ascii="Times New Roman" w:eastAsia="Times New Roman" w:hAnsi="Times New Roman" w:cs="Times New Roman"/>
          <w:b/>
          <w:i/>
          <w:color w:val="FF0000"/>
          <w:lang w:val="en-US"/>
        </w:rPr>
        <w:t xml:space="preserve">, unlike the vector  </w:t>
      </w:r>
      <m:oMath>
        <m:acc>
          <m:accPr>
            <m:chr m:val="⃗"/>
            <m:ctrlPr>
              <w:rPr>
                <w:rFonts w:ascii="Cambria Math" w:hAnsi="Cambria Math"/>
                <w:b/>
                <w:i/>
                <w:color w:val="FF0000"/>
              </w:rPr>
            </m:ctrlPr>
          </m:accPr>
          <m:e>
            <m:r>
              <m:rPr>
                <m:sty m:val="bi"/>
              </m:rPr>
              <w:rPr>
                <w:rFonts w:ascii="Cambria Math" w:hAnsi="Cambria Math"/>
                <w:color w:val="FF0000"/>
              </w:rPr>
              <m:t>E</m:t>
            </m:r>
          </m:e>
        </m:acc>
      </m:oMath>
      <w:r w:rsidRPr="00212F65">
        <w:rPr>
          <w:rFonts w:ascii="Times New Roman" w:eastAsia="Times New Roman" w:hAnsi="Times New Roman" w:cs="Times New Roman"/>
          <w:b/>
          <w:i/>
          <w:color w:val="FF0000"/>
          <w:lang w:val="en-US"/>
        </w:rPr>
        <w:t>, does not depend on the properties of the medium</w:t>
      </w:r>
      <w:r w:rsidRPr="00212F65">
        <w:rPr>
          <w:rFonts w:ascii="Times New Roman" w:eastAsia="Times New Roman" w:hAnsi="Times New Roman" w:cs="Times New Roman"/>
          <w:lang w:val="en-US"/>
        </w:rPr>
        <w:t>.</w:t>
      </w:r>
    </w:p>
    <w:p w:rsidR="00004873" w:rsidRDefault="004355AB">
      <w:pPr>
        <w:tabs>
          <w:tab w:val="left" w:pos="0"/>
        </w:tabs>
        <w:spacing w:line="360" w:lineRule="auto"/>
        <w:rPr>
          <w:lang w:val="en-US"/>
        </w:rPr>
      </w:pPr>
      <w:r>
        <w:rPr>
          <w:rFonts w:ascii="Times New Roman" w:eastAsia="Times New Roman" w:hAnsi="Times New Roman" w:cs="Times New Roman"/>
          <w:lang w:val="en-US"/>
        </w:rPr>
        <w:tab/>
      </w:r>
      <w:r w:rsidR="001F40BF" w:rsidRPr="00212F65">
        <w:rPr>
          <w:rFonts w:ascii="Times New Roman" w:eastAsia="Times New Roman" w:hAnsi="Times New Roman" w:cs="Times New Roman"/>
          <w:lang w:val="en-US"/>
        </w:rPr>
        <w:t>For</w:t>
      </w:r>
      <w:r w:rsidR="001F40BF">
        <w:rPr>
          <w:rFonts w:ascii="Times New Roman" w:eastAsia="Times New Roman" w:hAnsi="Times New Roman" w:cs="Times New Roman"/>
          <w:lang w:val="en-US"/>
        </w:rPr>
        <w:t xml:space="preserve"> example, for a point charge placed in the center of a spherical cavity inside an infinite dielectric (fig.4.3), we have</w:t>
      </w:r>
    </w:p>
    <w:p w:rsidR="00004873" w:rsidRDefault="001F40BF">
      <w:pPr>
        <w:tabs>
          <w:tab w:val="left" w:pos="0"/>
        </w:tabs>
        <w:spacing w:line="360" w:lineRule="auto"/>
        <w:rPr>
          <w:rFonts w:ascii="Times New Roman" w:eastAsia="Times New Roman" w:hAnsi="Times New Roman" w:cs="Times New Roman"/>
          <w:lang w:val="en-US"/>
        </w:rPr>
      </w:pPr>
      <w:r>
        <w:rPr>
          <w:rFonts w:ascii="Times New Roman" w:eastAsia="Times New Roman" w:hAnsi="Times New Roman" w:cs="Times New Roman"/>
          <w:lang w:val="en-US"/>
        </w:rPr>
        <w:tab/>
        <w:t xml:space="preserve">       </w:t>
      </w:r>
      <w:r>
        <w:rPr>
          <w:rFonts w:ascii="Times New Roman" w:eastAsia="Times New Roman" w:hAnsi="Times New Roman" w:cs="Times New Roman"/>
          <w:lang w:val="en-US"/>
        </w:rPr>
        <w:tab/>
      </w:r>
      <w:r w:rsidR="006B3B2B" w:rsidRPr="006B3B2B">
        <w:rPr>
          <w:position w:val="-30"/>
        </w:rPr>
        <w:object w:dxaOrig="1280" w:dyaOrig="680">
          <v:shape id="_x0000_i1114" type="#_x0000_t75" style="width:64.1pt;height:34pt" o:ole="" filled="t">
            <v:fill color2="black"/>
            <v:imagedata r:id="rId222" o:title=""/>
          </v:shape>
          <o:OLEObject Type="Embed" ProgID="Equation.3" ShapeID="_x0000_i1114" DrawAspect="Content" ObjectID="_1610302358" r:id="rId223"/>
        </w:object>
      </w:r>
      <w:r w:rsidR="006B3B2B" w:rsidRPr="006B3B2B">
        <w:rPr>
          <w:lang w:val="en-US"/>
        </w:rPr>
        <w:t xml:space="preserve"> </w:t>
      </w:r>
      <w:r w:rsidR="006B3B2B" w:rsidRPr="00691131">
        <w:rPr>
          <w:lang w:val="en-US"/>
        </w:rPr>
        <w:t xml:space="preserve"> </w:t>
      </w:r>
      <w:r>
        <w:rPr>
          <w:rFonts w:ascii="Times New Roman" w:eastAsia="Times New Roman" w:hAnsi="Times New Roman" w:cs="Times New Roman"/>
          <w:lang w:val="en-US"/>
        </w:rPr>
        <w:t xml:space="preserve">-  </w:t>
      </w:r>
      <w:proofErr w:type="gramStart"/>
      <w:r>
        <w:rPr>
          <w:rFonts w:ascii="Times New Roman" w:eastAsia="Times New Roman" w:hAnsi="Times New Roman" w:cs="Times New Roman"/>
          <w:lang w:val="en-US"/>
        </w:rPr>
        <w:t>in</w:t>
      </w:r>
      <w:proofErr w:type="gramEnd"/>
      <w:r>
        <w:rPr>
          <w:rFonts w:ascii="Times New Roman" w:eastAsia="Times New Roman" w:hAnsi="Times New Roman" w:cs="Times New Roman"/>
          <w:lang w:val="en-US"/>
        </w:rPr>
        <w:t xml:space="preserve"> vacuum </w:t>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t xml:space="preserve">   </w:t>
      </w:r>
    </w:p>
    <w:p w:rsidR="00004873" w:rsidRDefault="001F40BF">
      <w:pPr>
        <w:tabs>
          <w:tab w:val="left" w:pos="0"/>
        </w:tabs>
        <w:spacing w:line="360" w:lineRule="auto"/>
        <w:rPr>
          <w:lang w:val="en-US"/>
        </w:rPr>
      </w:pPr>
      <w:r>
        <w:rPr>
          <w:lang w:val="en-US"/>
        </w:rPr>
        <w:tab/>
      </w:r>
      <w:r>
        <w:rPr>
          <w:lang w:val="en-US"/>
        </w:rPr>
        <w:tab/>
      </w:r>
      <w:r w:rsidR="006B3B2B" w:rsidRPr="006B3B2B">
        <w:rPr>
          <w:position w:val="-30"/>
        </w:rPr>
        <w:object w:dxaOrig="1400" w:dyaOrig="680">
          <v:shape id="_x0000_i1115" type="#_x0000_t75" style="width:70pt;height:34pt" o:ole="" filled="t">
            <v:fill color2="black"/>
            <v:imagedata r:id="rId224" o:title=""/>
          </v:shape>
          <o:OLEObject Type="Embed" ProgID="Equation.3" ShapeID="_x0000_i1115" DrawAspect="Content" ObjectID="_1610302359" r:id="rId225"/>
        </w:object>
      </w:r>
      <w:r w:rsidR="006B3B2B" w:rsidRPr="00691131">
        <w:rPr>
          <w:lang w:val="en-US"/>
        </w:rPr>
        <w:t xml:space="preserve"> </w:t>
      </w:r>
      <w:r>
        <w:rPr>
          <w:rFonts w:ascii="Times New Roman" w:eastAsia="Times New Roman" w:hAnsi="Times New Roman" w:cs="Times New Roman"/>
          <w:lang w:val="en-US"/>
        </w:rPr>
        <w:t xml:space="preserve">-  </w:t>
      </w:r>
      <w:proofErr w:type="gramStart"/>
      <w:r>
        <w:rPr>
          <w:rFonts w:ascii="Times New Roman" w:eastAsia="Times New Roman" w:hAnsi="Times New Roman" w:cs="Times New Roman"/>
          <w:lang w:val="en-US"/>
        </w:rPr>
        <w:t>in</w:t>
      </w:r>
      <w:proofErr w:type="gramEnd"/>
      <w:r>
        <w:rPr>
          <w:rFonts w:ascii="Times New Roman" w:eastAsia="Times New Roman" w:hAnsi="Times New Roman" w:cs="Times New Roman"/>
          <w:lang w:val="en-US"/>
        </w:rPr>
        <w:t xml:space="preserve"> dielectric</w:t>
      </w:r>
    </w:p>
    <w:p w:rsidR="00004873" w:rsidRDefault="001F40BF">
      <w:pPr>
        <w:tabs>
          <w:tab w:val="left" w:pos="0"/>
        </w:tabs>
        <w:spacing w:line="360" w:lineRule="auto"/>
        <w:rPr>
          <w:lang w:val="en-US"/>
        </w:rPr>
      </w:pPr>
      <w:r>
        <w:rPr>
          <w:rFonts w:ascii="Times New Roman" w:eastAsia="Times New Roman" w:hAnsi="Times New Roman" w:cs="Times New Roman"/>
          <w:lang w:val="en-US"/>
        </w:rPr>
        <w:tab/>
        <w:t xml:space="preserve">Negative charges are concentrated at the boundary between the cavity and the dielectric and the field strength decreases in </w:t>
      </w:r>
      <m:oMath>
        <m:r>
          <w:rPr>
            <w:rFonts w:ascii="Cambria Math" w:hAnsi="Cambria Math"/>
          </w:rPr>
          <m:t>ε</m:t>
        </m:r>
      </m:oMath>
      <w:r>
        <w:rPr>
          <w:rFonts w:ascii="Times New Roman" w:eastAsia="Times New Roman" w:hAnsi="Times New Roman" w:cs="Times New Roman"/>
          <w:lang w:val="en-US"/>
        </w:rPr>
        <w:t xml:space="preserve"> times (</w:t>
      </w:r>
      <m:oMath>
        <m:r>
          <m:rPr>
            <m:lit/>
            <m:nor/>
          </m:rPr>
          <w:rPr>
            <w:rFonts w:ascii="Cambria Math" w:hAnsi="Cambria Math"/>
          </w:rPr>
          <m:t>ε</m:t>
        </m:r>
        <m:r>
          <m:rPr>
            <m:lit/>
            <m:nor/>
          </m:rPr>
          <w:rPr>
            <w:rFonts w:ascii="Cambria Math" w:hAnsi="Cambria Math"/>
            <w:lang w:val="en-US"/>
          </w:rPr>
          <m:t>&gt;</m:t>
        </m:r>
        <m:r>
          <w:rPr>
            <w:rFonts w:ascii="Cambria Math" w:hAnsi="Cambria Math"/>
            <w:lang w:val="en-US"/>
          </w:rPr>
          <m:t>1</m:t>
        </m:r>
      </m:oMath>
      <w:r>
        <w:rPr>
          <w:lang w:val="en-US"/>
        </w:rPr>
        <w:t>)</w:t>
      </w:r>
      <w:r>
        <w:rPr>
          <w:rFonts w:ascii="Times New Roman" w:eastAsia="Times New Roman" w:hAnsi="Times New Roman" w:cs="Times New Roman"/>
          <w:lang w:val="en-US"/>
        </w:rPr>
        <w:t>, hence the density of field lines decreases. Such an abrupt change in the strength vector creates a number of inconveniences in the calculation of the field.</w:t>
      </w:r>
    </w:p>
    <w:p w:rsidR="00004873" w:rsidRDefault="001F40BF">
      <w:pPr>
        <w:tabs>
          <w:tab w:val="left" w:pos="0"/>
        </w:tabs>
        <w:spacing w:line="360" w:lineRule="auto"/>
        <w:rPr>
          <w:rFonts w:ascii="Times New Roman" w:eastAsia="Times New Roman" w:hAnsi="Times New Roman" w:cs="Times New Roman"/>
          <w:lang w:val="en-US"/>
        </w:rPr>
      </w:pPr>
      <w:r>
        <w:rPr>
          <w:rFonts w:ascii="Times New Roman" w:eastAsia="Times New Roman" w:hAnsi="Times New Roman" w:cs="Times New Roman"/>
          <w:lang w:val="en-US"/>
        </w:rPr>
        <w:tab/>
        <w:t>The electric displacement vector is expressed both in the cavity and in the dielectric by the same formula</w:t>
      </w:r>
    </w:p>
    <w:p w:rsidR="00004873" w:rsidRDefault="006B3B2B">
      <w:pPr>
        <w:tabs>
          <w:tab w:val="left" w:pos="0"/>
        </w:tabs>
        <w:spacing w:line="360" w:lineRule="auto"/>
        <w:jc w:val="center"/>
      </w:pPr>
      <w:r>
        <w:rPr>
          <w:position w:val="-18"/>
        </w:rPr>
        <w:object w:dxaOrig="1416" w:dyaOrig="602">
          <v:shape id="_x0000_i1116" type="#_x0000_t75" style="width:70.8pt;height:30.05pt" o:ole="" filled="t">
            <v:fill color2="black"/>
            <v:imagedata r:id="rId226" o:title=""/>
          </v:shape>
          <o:OLEObject Type="Embed" ProgID="Equation.3" ShapeID="_x0000_i1116" DrawAspect="Content" ObjectID="_1610302360" r:id="rId227"/>
        </w:object>
      </w:r>
    </w:p>
    <w:p w:rsidR="00004873" w:rsidRDefault="001F40BF">
      <w:pPr>
        <w:tabs>
          <w:tab w:val="left" w:pos="0"/>
        </w:tabs>
        <w:spacing w:line="360" w:lineRule="auto"/>
        <w:rPr>
          <w:lang w:val="en-US"/>
        </w:rPr>
      </w:pPr>
      <w:r>
        <w:rPr>
          <w:rFonts w:ascii="Times New Roman" w:eastAsia="Times New Roman" w:hAnsi="Times New Roman" w:cs="Times New Roman"/>
          <w:lang w:val="en-US"/>
        </w:rPr>
        <w:tab/>
        <w:t xml:space="preserve">The overall picture of the field is simpler than for the </w:t>
      </w:r>
      <w:proofErr w:type="gramStart"/>
      <w:r>
        <w:rPr>
          <w:rFonts w:ascii="Times New Roman" w:eastAsia="Times New Roman" w:hAnsi="Times New Roman" w:cs="Times New Roman"/>
          <w:lang w:val="en-US"/>
        </w:rPr>
        <w:t xml:space="preserve">field </w:t>
      </w:r>
      <w:proofErr w:type="gramEnd"/>
      <m:oMath>
        <m:acc>
          <m:accPr>
            <m:chr m:val="⃗"/>
            <m:ctrlPr>
              <w:rPr>
                <w:rFonts w:ascii="Cambria Math" w:hAnsi="Cambria Math"/>
              </w:rPr>
            </m:ctrlPr>
          </m:accPr>
          <m:e>
            <m:r>
              <w:rPr>
                <w:rFonts w:ascii="Cambria Math" w:hAnsi="Cambria Math"/>
              </w:rPr>
              <m:t>E</m:t>
            </m:r>
          </m:e>
        </m:acc>
      </m:oMath>
      <w:r>
        <w:rPr>
          <w:rFonts w:ascii="Times New Roman" w:eastAsia="Times New Roman" w:hAnsi="Times New Roman" w:cs="Times New Roman"/>
          <w:lang w:val="en-US"/>
        </w:rPr>
        <w:t xml:space="preserve">. The lines of the vector </w:t>
      </w:r>
      <m:oMath>
        <m:acc>
          <m:accPr>
            <m:chr m:val="⃗"/>
            <m:ctrlPr>
              <w:rPr>
                <w:rFonts w:ascii="Cambria Math" w:hAnsi="Cambria Math"/>
              </w:rPr>
            </m:ctrlPr>
          </m:accPr>
          <m:e>
            <m:r>
              <w:rPr>
                <w:rFonts w:ascii="Cambria Math" w:hAnsi="Cambria Math"/>
              </w:rPr>
              <m:t>D</m:t>
            </m:r>
          </m:e>
        </m:acc>
      </m:oMath>
      <w:r>
        <w:rPr>
          <w:rFonts w:ascii="Times New Roman" w:hAnsi="Times New Roman" w:cs="Times New Roman"/>
          <w:lang w:val="en-US"/>
        </w:rPr>
        <w:t xml:space="preserve"> </w:t>
      </w:r>
      <w:r>
        <w:rPr>
          <w:rFonts w:ascii="Times New Roman" w:eastAsia="Times New Roman" w:hAnsi="Times New Roman" w:cs="Times New Roman"/>
          <w:lang w:val="en-US"/>
        </w:rPr>
        <w:t>will go continuously (fig.4.4).</w:t>
      </w:r>
    </w:p>
    <w:p w:rsidR="00004873" w:rsidRDefault="001F40BF">
      <w:pPr>
        <w:tabs>
          <w:tab w:val="left" w:pos="0"/>
        </w:tabs>
        <w:spacing w:line="360" w:lineRule="auto"/>
        <w:jc w:val="center"/>
      </w:pPr>
      <w:r>
        <w:rPr>
          <w:noProof/>
        </w:rPr>
        <w:lastRenderedPageBreak/>
        <w:drawing>
          <wp:inline distT="0" distB="0" distL="0" distR="0" wp14:anchorId="2962BAF2" wp14:editId="4BAAA0EB">
            <wp:extent cx="2532380" cy="2049780"/>
            <wp:effectExtent l="0" t="0" r="0" b="0"/>
            <wp:docPr id="2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3"/>
                    <pic:cNvPicPr>
                      <a:picLocks noChangeAspect="1" noChangeArrowheads="1"/>
                    </pic:cNvPicPr>
                  </pic:nvPicPr>
                  <pic:blipFill>
                    <a:blip r:embed="rId228"/>
                    <a:stretch>
                      <a:fillRect/>
                    </a:stretch>
                  </pic:blipFill>
                  <pic:spPr bwMode="auto">
                    <a:xfrm>
                      <a:off x="0" y="0"/>
                      <a:ext cx="2532380" cy="2049780"/>
                    </a:xfrm>
                    <a:prstGeom prst="rect">
                      <a:avLst/>
                    </a:prstGeom>
                  </pic:spPr>
                </pic:pic>
              </a:graphicData>
            </a:graphic>
          </wp:inline>
        </w:drawing>
      </w:r>
    </w:p>
    <w:p w:rsidR="00004873" w:rsidRDefault="001F40BF">
      <w:pPr>
        <w:tabs>
          <w:tab w:val="left" w:pos="0"/>
        </w:tabs>
        <w:spacing w:line="36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Fig.4.4</w:t>
      </w:r>
    </w:p>
    <w:p w:rsidR="00004873" w:rsidRDefault="001F40BF">
      <w:pPr>
        <w:tabs>
          <w:tab w:val="left" w:pos="0"/>
        </w:tabs>
        <w:spacing w:line="360" w:lineRule="auto"/>
        <w:rPr>
          <w:lang w:val="en-US"/>
        </w:rPr>
      </w:pPr>
      <w:r>
        <w:rPr>
          <w:rFonts w:ascii="Times New Roman" w:eastAsia="Times New Roman" w:hAnsi="Times New Roman" w:cs="Times New Roman"/>
          <w:lang w:val="en-US"/>
        </w:rPr>
        <w:tab/>
        <w:t xml:space="preserve">From the juxtaposition of the figures, the main difference between the fields </w:t>
      </w:r>
      <m:oMath>
        <m:acc>
          <m:accPr>
            <m:chr m:val="⃗"/>
            <m:ctrlPr>
              <w:rPr>
                <w:rFonts w:ascii="Cambria Math" w:hAnsi="Cambria Math"/>
              </w:rPr>
            </m:ctrlPr>
          </m:accPr>
          <m:e>
            <m:r>
              <w:rPr>
                <w:rFonts w:ascii="Cambria Math" w:hAnsi="Cambria Math"/>
              </w:rPr>
              <m:t>E</m:t>
            </m:r>
          </m:e>
        </m:acc>
      </m:oMath>
      <w:r>
        <w:rPr>
          <w:rFonts w:ascii="Times New Roman" w:hAnsi="Times New Roman" w:cs="Times New Roman"/>
          <w:lang w:val="en-US"/>
        </w:rPr>
        <w:t xml:space="preserve"> </w:t>
      </w:r>
      <w:r>
        <w:rPr>
          <w:rFonts w:ascii="Times New Roman" w:eastAsia="Times New Roman" w:hAnsi="Times New Roman" w:cs="Times New Roman"/>
          <w:lang w:val="en-US"/>
        </w:rPr>
        <w:t xml:space="preserve">and </w:t>
      </w:r>
      <m:oMath>
        <m:acc>
          <m:accPr>
            <m:chr m:val="⃗"/>
            <m:ctrlPr>
              <w:rPr>
                <w:rFonts w:ascii="Cambria Math" w:hAnsi="Cambria Math"/>
              </w:rPr>
            </m:ctrlPr>
          </m:accPr>
          <m:e>
            <m:r>
              <w:rPr>
                <w:rFonts w:ascii="Cambria Math" w:hAnsi="Cambria Math"/>
              </w:rPr>
              <m:t>D</m:t>
            </m:r>
          </m:e>
        </m:acc>
      </m:oMath>
      <w:r>
        <w:rPr>
          <w:rFonts w:ascii="Times New Roman" w:hAnsi="Times New Roman" w:cs="Times New Roman"/>
          <w:lang w:val="en-US"/>
        </w:rPr>
        <w:t xml:space="preserve"> </w:t>
      </w:r>
      <w:r>
        <w:rPr>
          <w:rFonts w:ascii="Times New Roman" w:eastAsia="Times New Roman" w:hAnsi="Times New Roman" w:cs="Times New Roman"/>
          <w:lang w:val="en-US"/>
        </w:rPr>
        <w:t xml:space="preserve">are the next. The lines of the vector </w:t>
      </w:r>
      <m:oMath>
        <m:acc>
          <m:accPr>
            <m:chr m:val="⃗"/>
            <m:ctrlPr>
              <w:rPr>
                <w:rFonts w:ascii="Cambria Math" w:hAnsi="Cambria Math"/>
              </w:rPr>
            </m:ctrlPr>
          </m:accPr>
          <m:e>
            <m:r>
              <w:rPr>
                <w:rFonts w:ascii="Cambria Math" w:hAnsi="Cambria Math"/>
              </w:rPr>
              <m:t>E</m:t>
            </m:r>
          </m:e>
        </m:acc>
      </m:oMath>
      <w:r>
        <w:rPr>
          <w:rFonts w:ascii="Times New Roman" w:eastAsia="Times New Roman" w:hAnsi="Times New Roman" w:cs="Times New Roman"/>
          <w:lang w:val="en-US"/>
        </w:rPr>
        <w:t xml:space="preserve"> </w:t>
      </w:r>
      <w:r w:rsidR="006B3B2B" w:rsidRPr="006B3B2B">
        <w:rPr>
          <w:rFonts w:ascii="Times New Roman" w:eastAsia="Times New Roman" w:hAnsi="Times New Roman" w:cs="Times New Roman"/>
          <w:lang w:val="en-US"/>
        </w:rPr>
        <w:t xml:space="preserve"> </w:t>
      </w:r>
      <w:r>
        <w:rPr>
          <w:rFonts w:ascii="Times New Roman" w:eastAsia="Times New Roman" w:hAnsi="Times New Roman" w:cs="Times New Roman"/>
          <w:lang w:val="en-US"/>
        </w:rPr>
        <w:t xml:space="preserve">begin and end on any, both free and bound charges, so their density at the boundary of the dielectric changes abruptly. The lines of the vector </w:t>
      </w:r>
      <m:oMath>
        <m:acc>
          <m:accPr>
            <m:chr m:val="⃗"/>
            <m:ctrlPr>
              <w:rPr>
                <w:rFonts w:ascii="Cambria Math" w:hAnsi="Cambria Math"/>
              </w:rPr>
            </m:ctrlPr>
          </m:accPr>
          <m:e>
            <m:r>
              <w:rPr>
                <w:rFonts w:ascii="Cambria Math" w:hAnsi="Cambria Math"/>
              </w:rPr>
              <m:t>D</m:t>
            </m:r>
          </m:e>
        </m:acc>
      </m:oMath>
      <w:r>
        <w:rPr>
          <w:rFonts w:ascii="Times New Roman" w:hAnsi="Times New Roman" w:cs="Times New Roman"/>
          <w:lang w:val="en-US"/>
        </w:rPr>
        <w:t xml:space="preserve"> </w:t>
      </w:r>
      <w:r>
        <w:rPr>
          <w:rFonts w:ascii="Times New Roman" w:eastAsia="Times New Roman" w:hAnsi="Times New Roman" w:cs="Times New Roman"/>
          <w:lang w:val="en-US"/>
        </w:rPr>
        <w:t>begin and end only on free charges, and their density at the boundary of the dielectric remains unchanged.</w:t>
      </w:r>
    </w:p>
    <w:p w:rsidR="00004873" w:rsidRPr="00691131" w:rsidRDefault="00004873">
      <w:pPr>
        <w:tabs>
          <w:tab w:val="left" w:pos="0"/>
        </w:tabs>
        <w:spacing w:line="360" w:lineRule="auto"/>
        <w:rPr>
          <w:rFonts w:ascii="Times New Roman" w:eastAsia="Times New Roman" w:hAnsi="Times New Roman" w:cs="Times New Roman"/>
          <w:lang w:val="en-US"/>
        </w:rPr>
      </w:pPr>
    </w:p>
    <w:p w:rsidR="006B3B2B" w:rsidRPr="00FC4287" w:rsidRDefault="006B3B2B">
      <w:pPr>
        <w:tabs>
          <w:tab w:val="left" w:pos="0"/>
        </w:tabs>
        <w:spacing w:line="360" w:lineRule="auto"/>
        <w:rPr>
          <w:rFonts w:ascii="Times New Roman" w:eastAsia="Times New Roman" w:hAnsi="Times New Roman" w:cs="Times New Roman"/>
          <w:lang w:val="en-US"/>
        </w:rPr>
      </w:pPr>
    </w:p>
    <w:p w:rsidR="00FC4287" w:rsidRPr="00FC4287" w:rsidRDefault="00FC4287">
      <w:pPr>
        <w:tabs>
          <w:tab w:val="left" w:pos="0"/>
        </w:tabs>
        <w:spacing w:line="360" w:lineRule="auto"/>
        <w:rPr>
          <w:rFonts w:ascii="Times New Roman" w:eastAsia="Times New Roman" w:hAnsi="Times New Roman" w:cs="Times New Roman"/>
          <w:lang w:val="en-US"/>
        </w:rPr>
      </w:pPr>
    </w:p>
    <w:p w:rsidR="00FC4287" w:rsidRPr="00FC4287" w:rsidRDefault="00FC4287">
      <w:pPr>
        <w:tabs>
          <w:tab w:val="left" w:pos="0"/>
        </w:tabs>
        <w:spacing w:line="360" w:lineRule="auto"/>
        <w:rPr>
          <w:rFonts w:ascii="Times New Roman" w:eastAsia="Times New Roman" w:hAnsi="Times New Roman" w:cs="Times New Roman"/>
          <w:lang w:val="en-US"/>
        </w:rPr>
      </w:pPr>
    </w:p>
    <w:p w:rsidR="00FC4287" w:rsidRPr="00FC4287" w:rsidRDefault="00FC4287">
      <w:pPr>
        <w:tabs>
          <w:tab w:val="left" w:pos="0"/>
        </w:tabs>
        <w:spacing w:line="360" w:lineRule="auto"/>
        <w:rPr>
          <w:rFonts w:ascii="Times New Roman" w:eastAsia="Times New Roman" w:hAnsi="Times New Roman" w:cs="Times New Roman"/>
          <w:lang w:val="en-US"/>
        </w:rPr>
      </w:pPr>
    </w:p>
    <w:p w:rsidR="00004873" w:rsidRPr="0049486E" w:rsidRDefault="001F40BF" w:rsidP="0049486E">
      <w:pPr>
        <w:pStyle w:val="2"/>
      </w:pPr>
      <w:bookmarkStart w:id="101" w:name="_Toc536272074"/>
      <w:bookmarkStart w:id="102" w:name="_Toc536272161"/>
      <w:bookmarkStart w:id="103" w:name="_Toc536272266"/>
      <w:bookmarkStart w:id="104" w:name="_Toc536272370"/>
      <w:bookmarkStart w:id="105" w:name="_Toc536455126"/>
      <w:proofErr w:type="gramStart"/>
      <w:r w:rsidRPr="0049486E">
        <w:t>Chapter</w:t>
      </w:r>
      <w:r w:rsidR="00C44706" w:rsidRPr="0049486E">
        <w:t xml:space="preserve"> </w:t>
      </w:r>
      <w:r w:rsidR="00BC6B87" w:rsidRPr="0049486E">
        <w:t>3</w:t>
      </w:r>
      <w:r w:rsidR="0049486E" w:rsidRPr="0049486E">
        <w:t>.</w:t>
      </w:r>
      <w:proofErr w:type="gramEnd"/>
      <w:r w:rsidRPr="0049486E">
        <w:t xml:space="preserve"> </w:t>
      </w:r>
      <w:r w:rsidR="00C44706" w:rsidRPr="0049486E">
        <w:t xml:space="preserve"> </w:t>
      </w:r>
      <w:r w:rsidRPr="0049486E">
        <w:t xml:space="preserve"> CONDUCTORS IN ELECTRIC FIELD</w:t>
      </w:r>
      <w:bookmarkEnd w:id="101"/>
      <w:bookmarkEnd w:id="102"/>
      <w:bookmarkEnd w:id="103"/>
      <w:bookmarkEnd w:id="104"/>
      <w:bookmarkEnd w:id="105"/>
    </w:p>
    <w:p w:rsidR="00004873" w:rsidRDefault="00004873">
      <w:pPr>
        <w:tabs>
          <w:tab w:val="left" w:pos="0"/>
        </w:tabs>
        <w:spacing w:line="360" w:lineRule="auto"/>
        <w:rPr>
          <w:rFonts w:ascii="Times New Roman" w:eastAsia="Times New Roman" w:hAnsi="Times New Roman" w:cs="Times New Roman"/>
          <w:lang w:val="en-US"/>
        </w:rPr>
      </w:pPr>
    </w:p>
    <w:p w:rsidR="00004873" w:rsidRPr="00B45A19" w:rsidRDefault="00B45A19" w:rsidP="00B45A19">
      <w:pPr>
        <w:pStyle w:val="2"/>
      </w:pPr>
      <w:bookmarkStart w:id="106" w:name="_Toc536455127"/>
      <w:r w:rsidRPr="00B45A19">
        <w:t xml:space="preserve">§1. </w:t>
      </w:r>
      <w:proofErr w:type="gramStart"/>
      <w:r w:rsidRPr="00B45A19">
        <w:t>The field inside the conductor and near its surface</w:t>
      </w:r>
      <w:r w:rsidR="00F07646">
        <w:t>.</w:t>
      </w:r>
      <w:proofErr w:type="gramEnd"/>
      <w:r w:rsidRPr="00B45A19">
        <w:t xml:space="preserve"> Charge distribution in conductor</w:t>
      </w:r>
      <w:bookmarkEnd w:id="106"/>
    </w:p>
    <w:p w:rsidR="00004873" w:rsidRDefault="001F40BF">
      <w:pPr>
        <w:tabs>
          <w:tab w:val="left" w:pos="0"/>
        </w:tabs>
        <w:spacing w:line="360" w:lineRule="auto"/>
        <w:rPr>
          <w:rFonts w:ascii="Times New Roman" w:eastAsia="Times New Roman" w:hAnsi="Times New Roman" w:cs="Times New Roman"/>
          <w:lang w:val="uk-UA"/>
        </w:rPr>
      </w:pPr>
      <w:r>
        <w:rPr>
          <w:rFonts w:ascii="Times New Roman" w:eastAsia="Times New Roman" w:hAnsi="Times New Roman" w:cs="Times New Roman"/>
          <w:lang w:val="en-US"/>
        </w:rPr>
        <w:tab/>
        <w:t>In conductors, unlike dielectrics, electric charges can move freely under the action of a field. If the conductors are liquids or gases, then they move both positive and negative ions, and electrons. In metals, conductivity is due only to electrons.</w:t>
      </w:r>
    </w:p>
    <w:p w:rsidR="00004873" w:rsidRDefault="001F40BF">
      <w:pPr>
        <w:tabs>
          <w:tab w:val="left" w:pos="0"/>
        </w:tabs>
        <w:spacing w:line="360" w:lineRule="auto"/>
        <w:rPr>
          <w:rFonts w:ascii="Times New Roman" w:eastAsia="Times New Roman" w:hAnsi="Times New Roman" w:cs="Times New Roman"/>
          <w:lang w:val="en-US"/>
        </w:rPr>
      </w:pPr>
      <w:r w:rsidRPr="006B3B2B">
        <w:rPr>
          <w:rFonts w:ascii="Times New Roman" w:eastAsia="Times New Roman" w:hAnsi="Times New Roman" w:cs="Times New Roman"/>
          <w:b/>
          <w:lang w:val="en-US"/>
        </w:rPr>
        <w:t>1.</w:t>
      </w:r>
      <w:r>
        <w:rPr>
          <w:rFonts w:ascii="Times New Roman" w:eastAsia="Times New Roman" w:hAnsi="Times New Roman" w:cs="Times New Roman"/>
          <w:lang w:val="en-US"/>
        </w:rPr>
        <w:t xml:space="preserve"> Under the action of an external field in a conductor, the redistribution of charges occurs in such a way that an own electric field with </w:t>
      </w:r>
      <w:proofErr w:type="spellStart"/>
      <w:proofErr w:type="gramStart"/>
      <w:r>
        <w:rPr>
          <w:rFonts w:ascii="Times New Roman" w:eastAsia="Times New Roman" w:hAnsi="Times New Roman" w:cs="Times New Roman"/>
          <w:lang w:val="en-US"/>
        </w:rPr>
        <w:t>a</w:t>
      </w:r>
      <w:proofErr w:type="spellEnd"/>
      <w:proofErr w:type="gramEnd"/>
      <w:r>
        <w:rPr>
          <w:rFonts w:ascii="Times New Roman" w:eastAsia="Times New Roman" w:hAnsi="Times New Roman" w:cs="Times New Roman"/>
          <w:lang w:val="en-US"/>
        </w:rPr>
        <w:t xml:space="preserve"> intensity</w:t>
      </w:r>
      <w:r w:rsidR="006B3B2B" w:rsidRPr="006B3B2B">
        <w:rPr>
          <w:rFonts w:ascii="Times New Roman" w:eastAsia="Times New Roman" w:hAnsi="Times New Roman" w:cs="Times New Roman"/>
          <w:lang w:val="en-US"/>
        </w:rPr>
        <w:t xml:space="preserve"> </w:t>
      </w:r>
      <w:r w:rsidR="006B3B2B" w:rsidRPr="00B83731">
        <w:rPr>
          <w:position w:val="-4"/>
        </w:rPr>
        <w:object w:dxaOrig="300" w:dyaOrig="320">
          <v:shape id="_x0000_i1117" type="#_x0000_t75" style="width:15.05pt;height:16.2pt" o:ole="" filled="t">
            <v:fill color2="black"/>
            <v:imagedata r:id="rId229" o:title=""/>
          </v:shape>
          <o:OLEObject Type="Embed" ProgID="Equation.3" ShapeID="_x0000_i1117" DrawAspect="Content" ObjectID="_1610302361" r:id="rId230"/>
        </w:object>
      </w:r>
      <m:oMath>
        <m:r>
          <w:rPr>
            <w:rFonts w:ascii="Cambria Math" w:hAnsi="Cambria Math"/>
            <w:lang w:val="en-US"/>
          </w:rPr>
          <m:t xml:space="preserve"> </m:t>
        </m:r>
      </m:oMath>
      <w:r>
        <w:rPr>
          <w:rFonts w:ascii="Times New Roman" w:eastAsia="Times New Roman" w:hAnsi="Times New Roman" w:cs="Times New Roman"/>
          <w:lang w:val="en-US"/>
        </w:rPr>
        <w:t xml:space="preserve">opposite to that of the external field </w:t>
      </w:r>
      <w:r w:rsidR="006B3B2B" w:rsidRPr="00B83731">
        <w:rPr>
          <w:position w:val="-12"/>
        </w:rPr>
        <w:object w:dxaOrig="320" w:dyaOrig="400">
          <v:shape id="_x0000_i1118" type="#_x0000_t75" style="width:16.2pt;height:19.8pt" o:ole="" filled="t">
            <v:fill color2="black"/>
            <v:imagedata r:id="rId231" o:title=""/>
          </v:shape>
          <o:OLEObject Type="Embed" ProgID="Equation.3" ShapeID="_x0000_i1118" DrawAspect="Content" ObjectID="_1610302362" r:id="rId232"/>
        </w:object>
      </w:r>
      <w:r w:rsidR="006B3B2B" w:rsidRPr="006B3B2B">
        <w:rPr>
          <w:lang w:val="en-US"/>
        </w:rPr>
        <w:t xml:space="preserve"> </w:t>
      </w:r>
      <w:r>
        <w:rPr>
          <w:rFonts w:ascii="Times New Roman" w:eastAsia="Times New Roman" w:hAnsi="Times New Roman" w:cs="Times New Roman"/>
          <w:lang w:val="en-US"/>
        </w:rPr>
        <w:t>is formed in the volume of the conductor.</w:t>
      </w:r>
    </w:p>
    <w:p w:rsidR="00004873" w:rsidRDefault="001F40BF">
      <w:pPr>
        <w:tabs>
          <w:tab w:val="left" w:pos="0"/>
        </w:tabs>
        <w:spacing w:line="360" w:lineRule="auto"/>
        <w:rPr>
          <w:rFonts w:ascii="Times New Roman" w:eastAsia="Times New Roman" w:hAnsi="Times New Roman" w:cs="Times New Roman"/>
          <w:lang w:val="en-US"/>
        </w:rPr>
      </w:pPr>
      <w:r>
        <w:rPr>
          <w:rFonts w:ascii="Times New Roman" w:eastAsia="Times New Roman" w:hAnsi="Times New Roman" w:cs="Times New Roman"/>
          <w:lang w:val="en-US"/>
        </w:rPr>
        <w:tab/>
        <w:t>The displacement of free charges will occur until the force no longer act on the charges. This moment is reached when the strength of the resulting field in the conductor becomes zero, i.e.</w:t>
      </w:r>
    </w:p>
    <w:p w:rsidR="00004873" w:rsidRDefault="001F40BF">
      <w:pPr>
        <w:tabs>
          <w:tab w:val="left" w:pos="0"/>
        </w:tabs>
        <w:spacing w:line="360" w:lineRule="auto"/>
        <w:jc w:val="center"/>
        <w:rPr>
          <w:rFonts w:ascii="Times New Roman" w:eastAsia="Times New Roman" w:hAnsi="Times New Roman" w:cs="Times New Roman"/>
          <w:lang w:val="en-US"/>
        </w:rPr>
      </w:pPr>
      <w:r>
        <w:rPr>
          <w:noProof/>
        </w:rPr>
        <w:lastRenderedPageBreak/>
        <w:drawing>
          <wp:inline distT="0" distB="0" distL="0" distR="0" wp14:anchorId="2DE38BBF" wp14:editId="0D74DA55">
            <wp:extent cx="3185160" cy="1873885"/>
            <wp:effectExtent l="0" t="0" r="0" b="0"/>
            <wp:docPr id="28"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105"/>
                    <pic:cNvPicPr>
                      <a:picLocks noChangeAspect="1" noChangeArrowheads="1"/>
                    </pic:cNvPicPr>
                  </pic:nvPicPr>
                  <pic:blipFill>
                    <a:blip r:embed="rId233"/>
                    <a:stretch>
                      <a:fillRect/>
                    </a:stretch>
                  </pic:blipFill>
                  <pic:spPr bwMode="auto">
                    <a:xfrm>
                      <a:off x="0" y="0"/>
                      <a:ext cx="3185160" cy="1873885"/>
                    </a:xfrm>
                    <a:prstGeom prst="rect">
                      <a:avLst/>
                    </a:prstGeom>
                  </pic:spPr>
                </pic:pic>
              </a:graphicData>
            </a:graphic>
          </wp:inline>
        </w:drawing>
      </w:r>
    </w:p>
    <w:p w:rsidR="00004873" w:rsidRDefault="001F40BF">
      <w:pPr>
        <w:tabs>
          <w:tab w:val="left" w:pos="0"/>
        </w:tabs>
        <w:spacing w:line="36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Fig.1.1</w:t>
      </w:r>
    </w:p>
    <w:p w:rsidR="006B3B2B" w:rsidRPr="00691131" w:rsidRDefault="006B3B2B" w:rsidP="006B3B2B">
      <w:pPr>
        <w:tabs>
          <w:tab w:val="left" w:pos="0"/>
        </w:tabs>
        <w:spacing w:line="360" w:lineRule="auto"/>
        <w:jc w:val="center"/>
        <w:rPr>
          <w:rFonts w:ascii="Times New Roman" w:eastAsia="Times New Roman" w:hAnsi="Times New Roman" w:cs="Times New Roman"/>
          <w:b/>
          <w:lang w:val="en-US"/>
        </w:rPr>
      </w:pPr>
      <w:r w:rsidRPr="00B83731">
        <w:rPr>
          <w:position w:val="-12"/>
        </w:rPr>
        <w:object w:dxaOrig="1540" w:dyaOrig="400">
          <v:shape id="_x0000_i1119" type="#_x0000_t75" style="width:76.75pt;height:19.8pt" o:ole="" filled="t">
            <v:fill color2="black"/>
            <v:imagedata r:id="rId234" o:title=""/>
          </v:shape>
          <o:OLEObject Type="Embed" ProgID="Equation.3" ShapeID="_x0000_i1119" DrawAspect="Content" ObjectID="_1610302363" r:id="rId235"/>
        </w:object>
      </w:r>
      <w:r w:rsidRPr="00691131">
        <w:rPr>
          <w:lang w:val="en-US"/>
        </w:rPr>
        <w:t>.</w:t>
      </w:r>
    </w:p>
    <w:p w:rsidR="00004873" w:rsidRDefault="001F40BF">
      <w:pPr>
        <w:tabs>
          <w:tab w:val="left" w:pos="0"/>
        </w:tabs>
        <w:spacing w:line="360" w:lineRule="auto"/>
        <w:rPr>
          <w:rFonts w:ascii="Times New Roman" w:eastAsia="Times New Roman" w:hAnsi="Times New Roman" w:cs="Times New Roman"/>
          <w:lang w:val="uk-UA"/>
        </w:rPr>
      </w:pPr>
      <w:r w:rsidRPr="006B3B2B">
        <w:rPr>
          <w:rFonts w:ascii="Times New Roman" w:eastAsia="Times New Roman" w:hAnsi="Times New Roman" w:cs="Times New Roman"/>
          <w:b/>
          <w:lang w:val="en-US"/>
        </w:rPr>
        <w:t>2.</w:t>
      </w:r>
      <w:r>
        <w:rPr>
          <w:rFonts w:ascii="Times New Roman" w:eastAsia="Times New Roman" w:hAnsi="Times New Roman" w:cs="Times New Roman"/>
          <w:lang w:val="en-US"/>
        </w:rPr>
        <w:t xml:space="preserve"> Equality to zero </w:t>
      </w:r>
      <w:proofErr w:type="gramStart"/>
      <w:r>
        <w:rPr>
          <w:rFonts w:ascii="Times New Roman" w:eastAsia="Times New Roman" w:hAnsi="Times New Roman" w:cs="Times New Roman"/>
          <w:lang w:val="en-US"/>
        </w:rPr>
        <w:t>of  the</w:t>
      </w:r>
      <w:proofErr w:type="gramEnd"/>
      <w:r>
        <w:rPr>
          <w:rFonts w:ascii="Times New Roman" w:eastAsia="Times New Roman" w:hAnsi="Times New Roman" w:cs="Times New Roman"/>
          <w:lang w:val="en-US"/>
        </w:rPr>
        <w:t xml:space="preserve"> field strength inside the conductor, means that the entire conductor volume is equipotential. Indeed, at any point inside the conductor</w:t>
      </w:r>
    </w:p>
    <w:p w:rsidR="00004873" w:rsidRDefault="00C44706">
      <w:pPr>
        <w:tabs>
          <w:tab w:val="left" w:pos="0"/>
        </w:tabs>
        <w:spacing w:line="360" w:lineRule="auto"/>
        <w:jc w:val="center"/>
        <w:rPr>
          <w:rFonts w:ascii="Times New Roman" w:eastAsia="Times New Roman" w:hAnsi="Times New Roman" w:cs="Times New Roman"/>
          <w:lang w:val="en-US"/>
        </w:rPr>
      </w:pPr>
      <w:r w:rsidRPr="00050B7C">
        <w:rPr>
          <w:position w:val="-24"/>
        </w:rPr>
        <w:object w:dxaOrig="1420" w:dyaOrig="620">
          <v:shape id="_x0000_i1120" type="#_x0000_t75" style="width:70.8pt;height:31.25pt" o:ole="" filled="t">
            <v:fill color2="black"/>
            <v:imagedata r:id="rId236" o:title=""/>
          </v:shape>
          <o:OLEObject Type="Embed" ProgID="Equation.3" ShapeID="_x0000_i1120" DrawAspect="Content" ObjectID="_1610302364" r:id="rId237"/>
        </w:object>
      </w:r>
      <w:r w:rsidR="001F40BF">
        <w:rPr>
          <w:lang w:val="uk-UA"/>
        </w:rPr>
        <w:t xml:space="preserve">  </w:t>
      </w:r>
      <w:proofErr w:type="gramStart"/>
      <w:r>
        <w:rPr>
          <w:lang w:val="en-US"/>
        </w:rPr>
        <w:t>that</w:t>
      </w:r>
      <w:proofErr w:type="gramEnd"/>
      <w:r>
        <w:rPr>
          <w:lang w:val="en-US"/>
        </w:rPr>
        <w:t xml:space="preserve"> is</w:t>
      </w:r>
      <w:r w:rsidR="006B3B2B" w:rsidRPr="006B3B2B">
        <w:rPr>
          <w:lang w:val="en-US"/>
        </w:rPr>
        <w:t xml:space="preserve"> </w:t>
      </w:r>
      <w:r w:rsidRPr="00B83731">
        <w:rPr>
          <w:position w:val="-10"/>
        </w:rPr>
        <w:object w:dxaOrig="1120" w:dyaOrig="340">
          <v:shape id="_x0000_i1121" type="#_x0000_t75" style="width:55.8pt;height:16.6pt" o:ole="" filled="t">
            <v:fill color2="black"/>
            <v:imagedata r:id="rId238" o:title=""/>
          </v:shape>
          <o:OLEObject Type="Embed" ProgID="Equation.3" ShapeID="_x0000_i1121" DrawAspect="Content" ObjectID="_1610302365" r:id="rId239"/>
        </w:object>
      </w:r>
      <w:r w:rsidRPr="00C44706">
        <w:rPr>
          <w:lang w:val="en-US"/>
        </w:rPr>
        <w:t xml:space="preserve"> </w:t>
      </w:r>
      <w:r>
        <w:rPr>
          <w:lang w:val="en-US"/>
        </w:rPr>
        <w:t>or</w:t>
      </w:r>
      <w:r w:rsidRPr="00B83731">
        <w:rPr>
          <w:position w:val="-10"/>
        </w:rPr>
        <w:object w:dxaOrig="720" w:dyaOrig="340">
          <v:shape id="_x0000_i1122" type="#_x0000_t75" style="width:36pt;height:16.6pt" o:ole="" filled="t">
            <v:fill color2="black"/>
            <v:imagedata r:id="rId240" o:title=""/>
          </v:shape>
          <o:OLEObject Type="Embed" ProgID="Equation.3" ShapeID="_x0000_i1122" DrawAspect="Content" ObjectID="_1610302366" r:id="rId241"/>
        </w:object>
      </w:r>
    </w:p>
    <w:p w:rsidR="00004873" w:rsidRDefault="001F40BF">
      <w:pPr>
        <w:tabs>
          <w:tab w:val="left" w:pos="0"/>
        </w:tabs>
        <w:spacing w:line="360" w:lineRule="auto"/>
        <w:rPr>
          <w:rFonts w:ascii="Times New Roman" w:eastAsia="Times New Roman" w:hAnsi="Times New Roman" w:cs="Times New Roman"/>
          <w:lang w:val="en-US"/>
        </w:rPr>
      </w:pPr>
      <w:r w:rsidRPr="006B3B2B">
        <w:rPr>
          <w:rFonts w:ascii="Times New Roman" w:eastAsia="Times New Roman" w:hAnsi="Times New Roman" w:cs="Times New Roman"/>
          <w:b/>
          <w:lang w:val="en-US"/>
        </w:rPr>
        <w:t>3.</w:t>
      </w:r>
      <w:r>
        <w:rPr>
          <w:rFonts w:ascii="Times New Roman" w:eastAsia="Times New Roman" w:hAnsi="Times New Roman" w:cs="Times New Roman"/>
          <w:lang w:val="en-US"/>
        </w:rPr>
        <w:t xml:space="preserve"> At all points on the surface of the conductor </w:t>
      </w:r>
      <m:oMath>
        <m:acc>
          <m:accPr>
            <m:chr m:val="⃗"/>
            <m:ctrlPr>
              <w:rPr>
                <w:rFonts w:ascii="Cambria Math" w:hAnsi="Cambria Math"/>
              </w:rPr>
            </m:ctrlPr>
          </m:accPr>
          <m:e>
            <m:r>
              <w:rPr>
                <w:rFonts w:ascii="Cambria Math" w:hAnsi="Cambria Math"/>
              </w:rPr>
              <m:t>E</m:t>
            </m:r>
          </m:e>
        </m:acc>
        <m:r>
          <w:rPr>
            <w:rFonts w:ascii="Cambria Math" w:hAnsi="Cambria Math"/>
            <w:lang w:val="en-US"/>
          </w:rPr>
          <m:t>=</m:t>
        </m:r>
        <m:sSub>
          <m:sSubPr>
            <m:ctrlPr>
              <w:rPr>
                <w:rFonts w:ascii="Cambria Math" w:hAnsi="Cambria Math"/>
              </w:rPr>
            </m:ctrlPr>
          </m:sSubPr>
          <m:e>
            <m:acc>
              <m:accPr>
                <m:chr m:val="⃗"/>
                <m:ctrlPr>
                  <w:rPr>
                    <w:rFonts w:ascii="Cambria Math" w:hAnsi="Cambria Math"/>
                  </w:rPr>
                </m:ctrlPr>
              </m:accPr>
              <m:e>
                <m:r>
                  <w:rPr>
                    <w:rFonts w:ascii="Cambria Math" w:hAnsi="Cambria Math"/>
                  </w:rPr>
                  <m:t>E</m:t>
                </m:r>
              </m:e>
            </m:acc>
          </m:e>
          <m:sub>
            <m:r>
              <w:rPr>
                <w:rFonts w:ascii="Cambria Math" w:hAnsi="Cambria Math"/>
              </w:rPr>
              <m:t>n</m:t>
            </m:r>
          </m:sub>
        </m:sSub>
      </m:oMath>
      <w:r>
        <w:rPr>
          <w:lang w:val="en-US"/>
        </w:rPr>
        <w:t xml:space="preserve"> </w:t>
      </w:r>
      <w:r w:rsidR="00C44706">
        <w:rPr>
          <w:lang w:val="en-US"/>
        </w:rPr>
        <w:t xml:space="preserve"> </w:t>
      </w:r>
      <w:proofErr w:type="gramStart"/>
      <w:r>
        <w:rPr>
          <w:rFonts w:ascii="Times New Roman" w:eastAsia="Times New Roman" w:hAnsi="Times New Roman" w:cs="Times New Roman"/>
          <w:lang w:val="en-US"/>
        </w:rPr>
        <w:t xml:space="preserve">and  </w:t>
      </w:r>
      <w:proofErr w:type="gramEnd"/>
      <m:oMath>
        <m:sSub>
          <m:sSubPr>
            <m:ctrlPr>
              <w:rPr>
                <w:rFonts w:ascii="Cambria Math" w:hAnsi="Cambria Math"/>
              </w:rPr>
            </m:ctrlPr>
          </m:sSubPr>
          <m:e>
            <m:acc>
              <m:accPr>
                <m:chr m:val="⃗"/>
                <m:ctrlPr>
                  <w:rPr>
                    <w:rFonts w:ascii="Cambria Math" w:hAnsi="Cambria Math"/>
                  </w:rPr>
                </m:ctrlPr>
              </m:accPr>
              <m:e>
                <m:r>
                  <w:rPr>
                    <w:rFonts w:ascii="Cambria Math" w:hAnsi="Cambria Math"/>
                  </w:rPr>
                  <m:t>E</m:t>
                </m:r>
              </m:e>
            </m:acc>
          </m:e>
          <m:sub>
            <m:r>
              <w:rPr>
                <w:rFonts w:ascii="Cambria Math" w:hAnsi="Cambria Math"/>
              </w:rPr>
              <m:t>τ</m:t>
            </m:r>
          </m:sub>
        </m:sSub>
        <m:r>
          <w:rPr>
            <w:rFonts w:ascii="Cambria Math" w:hAnsi="Cambria Math"/>
            <w:lang w:val="en-US"/>
          </w:rPr>
          <m:t>=0</m:t>
        </m:r>
      </m:oMath>
      <w:r>
        <w:rPr>
          <w:rFonts w:ascii="Times New Roman" w:eastAsia="Times New Roman" w:hAnsi="Times New Roman" w:cs="Times New Roman"/>
          <w:lang w:val="en-US"/>
        </w:rPr>
        <w:t xml:space="preserve">, because otherwise, under the action of the component </w:t>
      </w:r>
      <w:r w:rsidR="00C44706" w:rsidRPr="00B83731">
        <w:rPr>
          <w:position w:val="-12"/>
        </w:rPr>
        <w:object w:dxaOrig="680" w:dyaOrig="400">
          <v:shape id="_x0000_i1123" type="#_x0000_t75" style="width:34pt;height:19.8pt" o:ole="" filled="t">
            <v:fill color2="black"/>
            <v:imagedata r:id="rId242" o:title=""/>
          </v:shape>
          <o:OLEObject Type="Embed" ProgID="Equation.3" ShapeID="_x0000_i1123" DrawAspect="Content" ObjectID="_1610302367" r:id="rId243"/>
        </w:object>
      </w:r>
      <w:r>
        <w:rPr>
          <w:rFonts w:ascii="Times New Roman" w:eastAsia="Times New Roman" w:hAnsi="Times New Roman" w:cs="Times New Roman"/>
          <w:lang w:val="en-US"/>
        </w:rPr>
        <w:t xml:space="preserve">, the charges would move along the conductor, which contradicts their </w:t>
      </w:r>
      <w:proofErr w:type="spellStart"/>
      <w:r>
        <w:rPr>
          <w:rFonts w:ascii="Times New Roman" w:eastAsia="Times New Roman" w:hAnsi="Times New Roman" w:cs="Times New Roman"/>
          <w:lang w:val="en-US"/>
        </w:rPr>
        <w:t>stati</w:t>
      </w:r>
      <w:proofErr w:type="spellEnd"/>
      <w:r>
        <w:rPr>
          <w:rFonts w:ascii="Times New Roman" w:eastAsia="Times New Roman" w:hAnsi="Times New Roman" w:cs="Times New Roman"/>
          <w:lang w:val="en-US"/>
        </w:rPr>
        <w:t xml:space="preserve">  equilibrium. Therefore, on the surface of the conductor, the vector </w:t>
      </w:r>
      <m:oMath>
        <m:acc>
          <m:accPr>
            <m:chr m:val="⃗"/>
            <m:ctrlPr>
              <w:rPr>
                <w:rFonts w:ascii="Cambria Math" w:hAnsi="Cambria Math"/>
              </w:rPr>
            </m:ctrlPr>
          </m:accPr>
          <m:e>
            <m:r>
              <w:rPr>
                <w:rFonts w:ascii="Cambria Math" w:hAnsi="Cambria Math"/>
              </w:rPr>
              <m:t>E</m:t>
            </m:r>
          </m:e>
        </m:acc>
      </m:oMath>
      <w:r>
        <w:rPr>
          <w:lang w:val="en-US"/>
        </w:rPr>
        <w:t xml:space="preserve"> </w:t>
      </w:r>
      <w:r>
        <w:rPr>
          <w:rFonts w:ascii="Times New Roman" w:eastAsia="Times New Roman" w:hAnsi="Times New Roman" w:cs="Times New Roman"/>
          <w:lang w:val="en-US"/>
        </w:rPr>
        <w:t>is directed along the normal to it.</w:t>
      </w:r>
    </w:p>
    <w:p w:rsidR="00004873" w:rsidRDefault="001F40BF">
      <w:pPr>
        <w:tabs>
          <w:tab w:val="left" w:pos="0"/>
        </w:tabs>
        <w:spacing w:line="360" w:lineRule="auto"/>
        <w:rPr>
          <w:rFonts w:ascii="Times New Roman" w:eastAsia="Times New Roman" w:hAnsi="Times New Roman" w:cs="Times New Roman"/>
          <w:lang w:val="en-US"/>
        </w:rPr>
      </w:pPr>
      <w:r w:rsidRPr="006B3B2B">
        <w:rPr>
          <w:rFonts w:ascii="Times New Roman" w:eastAsia="Times New Roman" w:hAnsi="Times New Roman" w:cs="Times New Roman"/>
          <w:b/>
          <w:lang w:val="en-US"/>
        </w:rPr>
        <w:t>4.</w:t>
      </w:r>
      <w:r>
        <w:rPr>
          <w:rFonts w:ascii="Times New Roman" w:eastAsia="Times New Roman" w:hAnsi="Times New Roman" w:cs="Times New Roman"/>
          <w:lang w:val="en-US"/>
        </w:rPr>
        <w:t xml:space="preserve"> </w:t>
      </w:r>
      <w:proofErr w:type="gramStart"/>
      <w:r>
        <w:rPr>
          <w:rFonts w:ascii="Times New Roman" w:eastAsia="Times New Roman" w:hAnsi="Times New Roman" w:cs="Times New Roman"/>
          <w:lang w:val="en-US"/>
        </w:rPr>
        <w:t xml:space="preserve">Since </w:t>
      </w:r>
      <w:proofErr w:type="gramEnd"/>
      <w:r w:rsidR="00C44706" w:rsidRPr="00B83731">
        <w:rPr>
          <w:position w:val="-12"/>
        </w:rPr>
        <w:object w:dxaOrig="680" w:dyaOrig="400">
          <v:shape id="_x0000_i1124" type="#_x0000_t75" style="width:34pt;height:19.8pt" o:ole="" filled="t">
            <v:fill color2="black"/>
            <v:imagedata r:id="rId244" o:title=""/>
          </v:shape>
          <o:OLEObject Type="Embed" ProgID="Equation.3" ShapeID="_x0000_i1124" DrawAspect="Content" ObjectID="_1610302368" r:id="rId245"/>
        </w:object>
      </w:r>
      <w:r>
        <w:rPr>
          <w:rFonts w:ascii="Times New Roman" w:eastAsia="Times New Roman" w:hAnsi="Times New Roman" w:cs="Times New Roman"/>
          <w:lang w:val="en-US"/>
        </w:rPr>
        <w:t>, then the conductor surface is also equipotential.</w:t>
      </w:r>
    </w:p>
    <w:p w:rsidR="00004873" w:rsidRDefault="001F40BF">
      <w:pPr>
        <w:tabs>
          <w:tab w:val="left" w:pos="0"/>
        </w:tabs>
        <w:spacing w:line="360" w:lineRule="auto"/>
        <w:rPr>
          <w:rFonts w:ascii="Times New Roman" w:eastAsia="Times New Roman" w:hAnsi="Times New Roman" w:cs="Times New Roman"/>
          <w:lang w:val="en-US"/>
        </w:rPr>
      </w:pPr>
      <w:r w:rsidRPr="004355AB">
        <w:rPr>
          <w:rFonts w:ascii="Times New Roman" w:eastAsia="Times New Roman" w:hAnsi="Times New Roman" w:cs="Times New Roman"/>
          <w:b/>
          <w:lang w:val="en-US"/>
        </w:rPr>
        <w:t>5.</w:t>
      </w:r>
      <w:r>
        <w:rPr>
          <w:rFonts w:ascii="Times New Roman" w:eastAsia="Times New Roman" w:hAnsi="Times New Roman" w:cs="Times New Roman"/>
          <w:lang w:val="en-US"/>
        </w:rPr>
        <w:t xml:space="preserve"> Near the surface of a charged conductor, induction </w:t>
      </w:r>
      <m:oMath>
        <m:acc>
          <m:accPr>
            <m:chr m:val="⃗"/>
            <m:ctrlPr>
              <w:rPr>
                <w:rFonts w:ascii="Cambria Math" w:hAnsi="Cambria Math"/>
              </w:rPr>
            </m:ctrlPr>
          </m:accPr>
          <m:e>
            <m:r>
              <w:rPr>
                <w:rFonts w:ascii="Cambria Math" w:hAnsi="Cambria Math"/>
              </w:rPr>
              <m:t>D</m:t>
            </m:r>
          </m:e>
        </m:acc>
      </m:oMath>
      <w:r>
        <w:rPr>
          <w:lang w:val="en-US"/>
        </w:rPr>
        <w:t xml:space="preserve"> </w:t>
      </w:r>
      <w:r>
        <w:rPr>
          <w:rFonts w:ascii="Times New Roman" w:eastAsia="Times New Roman" w:hAnsi="Times New Roman" w:cs="Times New Roman"/>
          <w:lang w:val="en-US"/>
        </w:rPr>
        <w:t xml:space="preserve">and field strength </w:t>
      </w:r>
      <m:oMath>
        <m:acc>
          <m:accPr>
            <m:chr m:val="⃗"/>
            <m:ctrlPr>
              <w:rPr>
                <w:rFonts w:ascii="Cambria Math" w:hAnsi="Cambria Math"/>
              </w:rPr>
            </m:ctrlPr>
          </m:accPr>
          <m:e>
            <m:r>
              <w:rPr>
                <w:rFonts w:ascii="Cambria Math" w:hAnsi="Cambria Math"/>
              </w:rPr>
              <m:t>E</m:t>
            </m:r>
          </m:e>
        </m:acc>
        <m:r>
          <w:rPr>
            <w:rFonts w:ascii="Cambria Math" w:hAnsi="Cambria Math"/>
            <w:lang w:val="en-US"/>
          </w:rPr>
          <m:t xml:space="preserve"> </m:t>
        </m:r>
      </m:oMath>
      <w:r>
        <w:rPr>
          <w:rFonts w:ascii="Times New Roman" w:eastAsia="Times New Roman" w:hAnsi="Times New Roman" w:cs="Times New Roman"/>
          <w:lang w:val="en-US"/>
        </w:rPr>
        <w:t>are proportional to the surface density of the charge (fig.1.2).</w:t>
      </w:r>
    </w:p>
    <w:p w:rsidR="00004873" w:rsidRDefault="001F40BF">
      <w:pPr>
        <w:tabs>
          <w:tab w:val="left" w:pos="0"/>
        </w:tabs>
        <w:spacing w:line="360" w:lineRule="auto"/>
        <w:jc w:val="center"/>
        <w:rPr>
          <w:rFonts w:ascii="Times New Roman" w:eastAsia="Times New Roman" w:hAnsi="Times New Roman" w:cs="Times New Roman"/>
          <w:lang w:val="en-US"/>
        </w:rPr>
      </w:pPr>
      <w:r>
        <w:rPr>
          <w:noProof/>
        </w:rPr>
        <w:drawing>
          <wp:inline distT="0" distB="0" distL="0" distR="0" wp14:anchorId="56E8AE58" wp14:editId="37753A0A">
            <wp:extent cx="2065020" cy="1577340"/>
            <wp:effectExtent l="0" t="0" r="0" b="0"/>
            <wp:docPr id="29"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106"/>
                    <pic:cNvPicPr>
                      <a:picLocks noChangeAspect="1" noChangeArrowheads="1"/>
                    </pic:cNvPicPr>
                  </pic:nvPicPr>
                  <pic:blipFill>
                    <a:blip r:embed="rId246"/>
                    <a:stretch>
                      <a:fillRect/>
                    </a:stretch>
                  </pic:blipFill>
                  <pic:spPr bwMode="auto">
                    <a:xfrm>
                      <a:off x="0" y="0"/>
                      <a:ext cx="2065020" cy="1577340"/>
                    </a:xfrm>
                    <a:prstGeom prst="rect">
                      <a:avLst/>
                    </a:prstGeom>
                  </pic:spPr>
                </pic:pic>
              </a:graphicData>
            </a:graphic>
          </wp:inline>
        </w:drawing>
      </w:r>
    </w:p>
    <w:p w:rsidR="00004873" w:rsidRDefault="001F40BF">
      <w:pPr>
        <w:tabs>
          <w:tab w:val="left" w:pos="0"/>
        </w:tabs>
        <w:spacing w:line="36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Fig.1.2</w:t>
      </w:r>
    </w:p>
    <w:p w:rsidR="00004873" w:rsidRDefault="001F40BF">
      <w:pPr>
        <w:tabs>
          <w:tab w:val="left" w:pos="0"/>
        </w:tabs>
        <w:spacing w:line="360" w:lineRule="auto"/>
        <w:rPr>
          <w:rFonts w:ascii="Times New Roman" w:eastAsia="Times New Roman" w:hAnsi="Times New Roman" w:cs="Times New Roman"/>
          <w:lang w:val="en-US"/>
        </w:rPr>
      </w:pPr>
      <w:r>
        <w:rPr>
          <w:rFonts w:ascii="Times New Roman" w:eastAsia="Times New Roman" w:hAnsi="Times New Roman" w:cs="Times New Roman"/>
          <w:lang w:val="en-US"/>
        </w:rPr>
        <w:tab/>
        <w:t xml:space="preserve">We apply the </w:t>
      </w:r>
      <w:proofErr w:type="spellStart"/>
      <w:r>
        <w:rPr>
          <w:rFonts w:ascii="Times New Roman" w:eastAsia="Times New Roman" w:hAnsi="Times New Roman" w:cs="Times New Roman"/>
          <w:lang w:val="en-US"/>
        </w:rPr>
        <w:t>Ostrogradsk</w:t>
      </w:r>
      <w:r w:rsidR="008E0E4E">
        <w:rPr>
          <w:rFonts w:ascii="Times New Roman" w:eastAsia="Times New Roman" w:hAnsi="Times New Roman" w:cs="Times New Roman"/>
          <w:lang w:val="en-US"/>
        </w:rPr>
        <w:t>i</w:t>
      </w:r>
      <w:proofErr w:type="spellEnd"/>
      <w:r>
        <w:rPr>
          <w:rFonts w:ascii="Times New Roman" w:eastAsia="Times New Roman" w:hAnsi="Times New Roman" w:cs="Times New Roman"/>
          <w:lang w:val="en-US"/>
        </w:rPr>
        <w:t xml:space="preserve">-Gauss theorem to an elementary cylinder with a base </w:t>
      </w:r>
      <m:oMath>
        <m:r>
          <m:rPr>
            <m:lit/>
            <m:nor/>
          </m:rPr>
          <w:rPr>
            <w:rFonts w:ascii="Cambria Math" w:hAnsi="Cambria Math"/>
          </w:rPr>
          <m:t>Δ</m:t>
        </m:r>
        <m:r>
          <m:rPr>
            <m:lit/>
            <m:nor/>
          </m:rPr>
          <w:rPr>
            <w:rFonts w:ascii="Cambria Math" w:hAnsi="Cambria Math"/>
            <w:lang w:val="en-US"/>
          </w:rPr>
          <m:t>S</m:t>
        </m:r>
      </m:oMath>
      <w:r>
        <w:rPr>
          <w:lang w:val="en-US"/>
        </w:rPr>
        <w:t xml:space="preserve">, </w:t>
      </w:r>
      <w:r>
        <w:rPr>
          <w:rFonts w:ascii="Times New Roman" w:eastAsia="Times New Roman" w:hAnsi="Times New Roman" w:cs="Times New Roman"/>
          <w:lang w:val="en-US"/>
        </w:rPr>
        <w:t xml:space="preserve">whose axis is oriented along the </w:t>
      </w:r>
      <w:proofErr w:type="gramStart"/>
      <w:r>
        <w:rPr>
          <w:rFonts w:ascii="Times New Roman" w:eastAsia="Times New Roman" w:hAnsi="Times New Roman" w:cs="Times New Roman"/>
          <w:lang w:val="en-US"/>
        </w:rPr>
        <w:t>vector</w:t>
      </w:r>
      <w:r w:rsidR="00C44706">
        <w:rPr>
          <w:rFonts w:ascii="Times New Roman" w:eastAsia="Times New Roman" w:hAnsi="Times New Roman" w:cs="Times New Roman"/>
          <w:lang w:val="en-US"/>
        </w:rPr>
        <w:t xml:space="preserve"> </w:t>
      </w:r>
      <w:proofErr w:type="gramEnd"/>
      <w:r w:rsidR="00C44706" w:rsidRPr="00B83731">
        <w:rPr>
          <w:position w:val="-4"/>
        </w:rPr>
        <w:object w:dxaOrig="240" w:dyaOrig="320">
          <v:shape id="_x0000_i1125" type="#_x0000_t75" style="width:11.85pt;height:16.2pt" o:ole="" filled="t">
            <v:fill color2="black"/>
            <v:imagedata r:id="rId247" o:title=""/>
          </v:shape>
          <o:OLEObject Type="Embed" ProgID="Equation.3" ShapeID="_x0000_i1125" DrawAspect="Content" ObjectID="_1610302369" r:id="rId248"/>
        </w:object>
      </w:r>
      <w:r>
        <w:rPr>
          <w:lang w:val="en-US"/>
        </w:rPr>
        <w:t>.</w:t>
      </w:r>
    </w:p>
    <w:p w:rsidR="00004873" w:rsidRDefault="001F40BF">
      <w:pPr>
        <w:tabs>
          <w:tab w:val="left" w:pos="0"/>
        </w:tabs>
        <w:spacing w:line="360" w:lineRule="auto"/>
        <w:rPr>
          <w:rFonts w:ascii="Times New Roman" w:eastAsia="Times New Roman" w:hAnsi="Times New Roman" w:cs="Times New Roman"/>
          <w:lang w:val="en-US"/>
        </w:rPr>
      </w:pPr>
      <w:r>
        <w:rPr>
          <w:rFonts w:ascii="Times New Roman" w:eastAsia="Times New Roman" w:hAnsi="Times New Roman" w:cs="Times New Roman"/>
          <w:lang w:val="en-US"/>
        </w:rPr>
        <w:tab/>
        <w:t xml:space="preserve">Since there is no field inside the conductor, the vector </w:t>
      </w:r>
      <m:oMath>
        <m:acc>
          <m:accPr>
            <m:chr m:val="⃗"/>
            <m:ctrlPr>
              <w:rPr>
                <w:rFonts w:ascii="Cambria Math" w:hAnsi="Cambria Math"/>
              </w:rPr>
            </m:ctrlPr>
          </m:accPr>
          <m:e>
            <m:r>
              <w:rPr>
                <w:rFonts w:ascii="Cambria Math" w:hAnsi="Cambria Math"/>
              </w:rPr>
              <m:t>D</m:t>
            </m:r>
          </m:e>
        </m:acc>
      </m:oMath>
      <w:r>
        <w:rPr>
          <w:lang w:val="en-US"/>
        </w:rPr>
        <w:t xml:space="preserve"> </w:t>
      </w:r>
      <w:r>
        <w:rPr>
          <w:rFonts w:ascii="Times New Roman" w:eastAsia="Times New Roman" w:hAnsi="Times New Roman" w:cs="Times New Roman"/>
          <w:lang w:val="en-US"/>
        </w:rPr>
        <w:t>will cross only the outer base of the cylinder, therefore</w:t>
      </w:r>
    </w:p>
    <w:p w:rsidR="00004873" w:rsidRDefault="00C44706">
      <w:pPr>
        <w:tabs>
          <w:tab w:val="left" w:pos="0"/>
        </w:tabs>
        <w:spacing w:line="360" w:lineRule="auto"/>
        <w:jc w:val="center"/>
        <w:rPr>
          <w:rFonts w:ascii="Times New Roman" w:eastAsia="Times New Roman" w:hAnsi="Times New Roman" w:cs="Times New Roman"/>
          <w:lang w:val="en-US"/>
        </w:rPr>
      </w:pPr>
      <w:r w:rsidRPr="00EF24AA">
        <w:rPr>
          <w:position w:val="-14"/>
        </w:rPr>
        <w:object w:dxaOrig="2040" w:dyaOrig="400">
          <v:shape id="_x0000_i1126" type="#_x0000_t75" style="width:102.05pt;height:20.55pt" o:ole="" filled="t">
            <v:fill color2="black"/>
            <v:imagedata r:id="rId249" o:title=""/>
          </v:shape>
          <o:OLEObject Type="Embed" ProgID="Equation.3" ShapeID="_x0000_i1126" DrawAspect="Content" ObjectID="_1610302370" r:id="rId250"/>
        </w:object>
      </w:r>
    </w:p>
    <w:p w:rsidR="00004873" w:rsidRDefault="001F40BF">
      <w:pPr>
        <w:tabs>
          <w:tab w:val="left" w:pos="0"/>
        </w:tabs>
        <w:spacing w:line="360" w:lineRule="auto"/>
        <w:rPr>
          <w:rFonts w:ascii="Times New Roman" w:eastAsia="Times New Roman" w:hAnsi="Times New Roman" w:cs="Times New Roman"/>
          <w:lang w:val="en-US"/>
        </w:rPr>
      </w:pPr>
      <w:proofErr w:type="gramStart"/>
      <w:r>
        <w:rPr>
          <w:rFonts w:ascii="Times New Roman" w:eastAsia="Times New Roman" w:hAnsi="Times New Roman" w:cs="Times New Roman"/>
          <w:lang w:val="en-US"/>
        </w:rPr>
        <w:lastRenderedPageBreak/>
        <w:t>or</w:t>
      </w:r>
      <w:proofErr w:type="gramEnd"/>
      <w:r>
        <w:rPr>
          <w:rFonts w:ascii="Times New Roman" w:eastAsia="Times New Roman" w:hAnsi="Times New Roman" w:cs="Times New Roman"/>
          <w:lang w:val="en-US"/>
        </w:rPr>
        <w:tab/>
      </w:r>
      <w:r w:rsidR="004355AB">
        <w:rPr>
          <w:rFonts w:ascii="Times New Roman" w:eastAsia="Times New Roman" w:hAnsi="Times New Roman" w:cs="Times New Roman"/>
          <w:lang w:val="en-US"/>
        </w:rPr>
        <w:tab/>
      </w:r>
      <w:r w:rsidR="004355AB">
        <w:rPr>
          <w:rFonts w:ascii="Times New Roman" w:eastAsia="Times New Roman" w:hAnsi="Times New Roman" w:cs="Times New Roman"/>
          <w:lang w:val="en-US"/>
        </w:rPr>
        <w:tab/>
      </w:r>
      <w:r w:rsidR="004355AB">
        <w:rPr>
          <w:rFonts w:ascii="Times New Roman" w:eastAsia="Times New Roman" w:hAnsi="Times New Roman" w:cs="Times New Roman"/>
          <w:lang w:val="en-US"/>
        </w:rPr>
        <w:tab/>
      </w:r>
      <w:r w:rsidR="004355AB">
        <w:rPr>
          <w:rFonts w:ascii="Times New Roman" w:eastAsia="Times New Roman" w:hAnsi="Times New Roman" w:cs="Times New Roman"/>
          <w:lang w:val="en-US"/>
        </w:rPr>
        <w:tab/>
      </w:r>
      <w:r w:rsidR="00C44706" w:rsidRPr="00B83731">
        <w:rPr>
          <w:position w:val="-6"/>
        </w:rPr>
        <w:object w:dxaOrig="639" w:dyaOrig="300">
          <v:shape id="_x0000_i1127" type="#_x0000_t75" style="width:31.65pt;height:15.05pt" o:ole="" filled="t">
            <v:fill color2="black"/>
            <v:imagedata r:id="rId251" o:title=""/>
          </v:shape>
          <o:OLEObject Type="Embed" ProgID="Equation.3" ShapeID="_x0000_i1127" DrawAspect="Content" ObjectID="_1610302371" r:id="rId252"/>
        </w:object>
      </w:r>
      <w:r w:rsidR="004355AB">
        <w:rPr>
          <w:lang w:val="en-US"/>
        </w:rPr>
        <w:t xml:space="preserve">  </w:t>
      </w:r>
      <w:proofErr w:type="spellStart"/>
      <w:r>
        <w:rPr>
          <w:lang w:val="en-US"/>
        </w:rPr>
        <w:t>and</w:t>
      </w:r>
      <w:proofErr w:type="spellEnd"/>
      <w:r w:rsidR="00C44706">
        <w:rPr>
          <w:lang w:val="en-US"/>
        </w:rPr>
        <w:t xml:space="preserve"> </w:t>
      </w:r>
      <w:r w:rsidR="004355AB">
        <w:rPr>
          <w:lang w:val="en-US"/>
        </w:rPr>
        <w:t xml:space="preserve"> </w:t>
      </w:r>
      <w:r w:rsidR="00C44706">
        <w:rPr>
          <w:lang w:val="en-US"/>
        </w:rPr>
        <w:t xml:space="preserve"> </w:t>
      </w:r>
      <w:r w:rsidR="00C44706" w:rsidRPr="00B83731">
        <w:rPr>
          <w:position w:val="-30"/>
        </w:rPr>
        <w:object w:dxaOrig="600" w:dyaOrig="680">
          <v:shape id="_x0000_i1128" type="#_x0000_t75" style="width:30.05pt;height:34pt" o:ole="" filled="t">
            <v:fill color2="black"/>
            <v:imagedata r:id="rId253" o:title=""/>
          </v:shape>
          <o:OLEObject Type="Embed" ProgID="Equation.3" ShapeID="_x0000_i1128" DrawAspect="Content" ObjectID="_1610302372" r:id="rId254"/>
        </w:object>
      </w:r>
      <w:r>
        <w:rPr>
          <w:lang w:val="en-US"/>
        </w:rPr>
        <w:t>.</w:t>
      </w:r>
    </w:p>
    <w:p w:rsidR="00004873" w:rsidRDefault="001F40BF">
      <w:pPr>
        <w:tabs>
          <w:tab w:val="left" w:pos="0"/>
        </w:tabs>
        <w:spacing w:line="360" w:lineRule="auto"/>
        <w:rPr>
          <w:rFonts w:ascii="Times New Roman" w:eastAsia="Times New Roman" w:hAnsi="Times New Roman" w:cs="Times New Roman"/>
          <w:lang w:val="en-US"/>
        </w:rPr>
      </w:pPr>
      <w:r w:rsidRPr="004355AB">
        <w:rPr>
          <w:rFonts w:ascii="Times New Roman" w:eastAsia="Times New Roman" w:hAnsi="Times New Roman" w:cs="Times New Roman"/>
          <w:b/>
          <w:lang w:val="en-US"/>
        </w:rPr>
        <w:t>6.</w:t>
      </w:r>
      <w:r>
        <w:rPr>
          <w:rFonts w:ascii="Times New Roman" w:eastAsia="Times New Roman" w:hAnsi="Times New Roman" w:cs="Times New Roman"/>
          <w:lang w:val="en-US"/>
        </w:rPr>
        <w:t xml:space="preserve"> In a charged conductor, uncompensated charges are located only on the surface of the conductor.</w:t>
      </w:r>
    </w:p>
    <w:p w:rsidR="00004873" w:rsidRDefault="001F40BF">
      <w:pPr>
        <w:tabs>
          <w:tab w:val="left" w:pos="0"/>
        </w:tabs>
        <w:spacing w:line="360" w:lineRule="auto"/>
        <w:rPr>
          <w:rFonts w:ascii="Times New Roman" w:eastAsia="Times New Roman" w:hAnsi="Times New Roman" w:cs="Times New Roman"/>
          <w:lang w:val="en-US"/>
        </w:rPr>
      </w:pPr>
      <w:r>
        <w:rPr>
          <w:rFonts w:ascii="Times New Roman" w:eastAsia="Times New Roman" w:hAnsi="Times New Roman" w:cs="Times New Roman"/>
          <w:lang w:val="en-US"/>
        </w:rPr>
        <w:t xml:space="preserve">Since there is no field inside the conductor, the </w:t>
      </w:r>
      <w:r w:rsidR="00C44706">
        <w:rPr>
          <w:rFonts w:ascii="Times New Roman" w:eastAsia="Times New Roman" w:hAnsi="Times New Roman" w:cs="Times New Roman"/>
          <w:lang w:val="en-US"/>
        </w:rPr>
        <w:t xml:space="preserve">flux of </w:t>
      </w:r>
      <w:r>
        <w:rPr>
          <w:rFonts w:ascii="Times New Roman" w:eastAsia="Times New Roman" w:hAnsi="Times New Roman" w:cs="Times New Roman"/>
          <w:lang w:val="en-US"/>
        </w:rPr>
        <w:t xml:space="preserve">vector </w:t>
      </w:r>
      <w:r w:rsidR="00C44706" w:rsidRPr="00F651EE">
        <w:rPr>
          <w:position w:val="-4"/>
        </w:rPr>
        <w:object w:dxaOrig="240" w:dyaOrig="320">
          <v:shape id="_x0000_i1129" type="#_x0000_t75" style="width:11.85pt;height:16.2pt" o:ole="" filled="t">
            <v:fill color2="black"/>
            <v:imagedata r:id="rId255" o:title=""/>
          </v:shape>
          <o:OLEObject Type="Embed" ProgID="Equation.3" ShapeID="_x0000_i1129" DrawAspect="Content" ObjectID="_1610302373" r:id="rId256"/>
        </w:object>
      </w:r>
      <w:r w:rsidR="00C44706">
        <w:rPr>
          <w:lang w:val="en-US"/>
        </w:rPr>
        <w:t xml:space="preserve"> </w:t>
      </w:r>
      <w:r>
        <w:rPr>
          <w:rFonts w:ascii="Times New Roman" w:eastAsia="Times New Roman" w:hAnsi="Times New Roman" w:cs="Times New Roman"/>
          <w:lang w:val="en-US"/>
        </w:rPr>
        <w:t xml:space="preserve">through any Gaussian surface inside the conductor is zero. Then, according to the </w:t>
      </w:r>
      <w:proofErr w:type="spellStart"/>
      <w:r>
        <w:rPr>
          <w:rFonts w:ascii="Times New Roman" w:eastAsia="Times New Roman" w:hAnsi="Times New Roman" w:cs="Times New Roman"/>
          <w:lang w:val="en-US"/>
        </w:rPr>
        <w:t>Ostrogradsk</w:t>
      </w:r>
      <w:r w:rsidR="008E0E4E">
        <w:rPr>
          <w:rFonts w:ascii="Times New Roman" w:eastAsia="Times New Roman" w:hAnsi="Times New Roman" w:cs="Times New Roman"/>
          <w:lang w:val="en-US"/>
        </w:rPr>
        <w:t>i</w:t>
      </w:r>
      <w:proofErr w:type="spellEnd"/>
      <w:r>
        <w:rPr>
          <w:rFonts w:ascii="Times New Roman" w:eastAsia="Times New Roman" w:hAnsi="Times New Roman" w:cs="Times New Roman"/>
          <w:lang w:val="en-US"/>
        </w:rPr>
        <w:t>-Gauss theorem</w:t>
      </w:r>
    </w:p>
    <w:p w:rsidR="00004873" w:rsidRDefault="00C44706">
      <w:pPr>
        <w:tabs>
          <w:tab w:val="left" w:pos="0"/>
        </w:tabs>
        <w:spacing w:line="360" w:lineRule="auto"/>
        <w:jc w:val="center"/>
        <w:rPr>
          <w:rFonts w:ascii="Times New Roman" w:eastAsia="Times New Roman" w:hAnsi="Times New Roman" w:cs="Times New Roman"/>
          <w:lang w:val="en-US"/>
        </w:rPr>
      </w:pPr>
      <w:r w:rsidRPr="00C44706">
        <w:rPr>
          <w:position w:val="-32"/>
        </w:rPr>
        <w:object w:dxaOrig="1760" w:dyaOrig="760">
          <v:shape id="_x0000_i1130" type="#_x0000_t75" style="width:88.2pt;height:38pt" o:ole="" filled="t">
            <v:fill color2="black"/>
            <v:imagedata r:id="rId257" o:title=""/>
          </v:shape>
          <o:OLEObject Type="Embed" ProgID="Equation.3" ShapeID="_x0000_i1130" DrawAspect="Content" ObjectID="_1610302374" r:id="rId258"/>
        </w:object>
      </w:r>
    </w:p>
    <w:p w:rsidR="00004873" w:rsidRDefault="001F40BF">
      <w:pPr>
        <w:tabs>
          <w:tab w:val="left" w:pos="0"/>
        </w:tabs>
        <w:spacing w:line="360" w:lineRule="auto"/>
        <w:rPr>
          <w:rFonts w:ascii="Times New Roman" w:eastAsia="Times New Roman" w:hAnsi="Times New Roman" w:cs="Times New Roman"/>
          <w:lang w:val="en-US"/>
        </w:rPr>
      </w:pPr>
      <w:proofErr w:type="gramStart"/>
      <w:r>
        <w:rPr>
          <w:rFonts w:ascii="Times New Roman" w:eastAsia="Times New Roman" w:hAnsi="Times New Roman" w:cs="Times New Roman"/>
          <w:lang w:val="en-US"/>
        </w:rPr>
        <w:t>those</w:t>
      </w:r>
      <w:proofErr w:type="gramEnd"/>
      <w:r>
        <w:rPr>
          <w:rFonts w:ascii="Times New Roman" w:eastAsia="Times New Roman" w:hAnsi="Times New Roman" w:cs="Times New Roman"/>
          <w:lang w:val="en-US"/>
        </w:rPr>
        <w:t xml:space="preserve"> the sum of the charges inside the surface is zero.</w:t>
      </w:r>
    </w:p>
    <w:p w:rsidR="00004873" w:rsidRDefault="001F40BF">
      <w:pPr>
        <w:tabs>
          <w:tab w:val="left" w:pos="0"/>
        </w:tabs>
        <w:spacing w:line="360" w:lineRule="auto"/>
        <w:rPr>
          <w:rFonts w:ascii="Times New Roman" w:eastAsia="Times New Roman" w:hAnsi="Times New Roman" w:cs="Times New Roman"/>
          <w:lang w:val="en-US"/>
        </w:rPr>
      </w:pPr>
      <w:r>
        <w:rPr>
          <w:rFonts w:ascii="Times New Roman" w:eastAsia="Times New Roman" w:hAnsi="Times New Roman" w:cs="Times New Roman"/>
          <w:lang w:val="en-US"/>
        </w:rPr>
        <w:tab/>
        <w:t>This property is used for electrostatic protection of electrical devices and wires from external electric fields.</w:t>
      </w:r>
    </w:p>
    <w:p w:rsidR="00004873" w:rsidRDefault="001F40BF">
      <w:pPr>
        <w:tabs>
          <w:tab w:val="left" w:pos="0"/>
        </w:tabs>
        <w:spacing w:line="360" w:lineRule="auto"/>
        <w:rPr>
          <w:rFonts w:ascii="Times New Roman" w:eastAsia="Times New Roman" w:hAnsi="Times New Roman" w:cs="Times New Roman"/>
          <w:lang w:val="en-US"/>
        </w:rPr>
      </w:pPr>
      <w:r>
        <w:rPr>
          <w:rFonts w:ascii="Times New Roman" w:eastAsia="Times New Roman" w:hAnsi="Times New Roman" w:cs="Times New Roman"/>
          <w:lang w:val="en-US"/>
        </w:rPr>
        <w:tab/>
        <w:t>The distribution of charges on the outer surface of the conductors depends only on their shape: the surface charge density increases with increasing curvature of the surface.</w:t>
      </w:r>
    </w:p>
    <w:p w:rsidR="00004873" w:rsidRDefault="00004873">
      <w:pPr>
        <w:tabs>
          <w:tab w:val="left" w:pos="0"/>
        </w:tabs>
        <w:spacing w:line="360" w:lineRule="auto"/>
        <w:rPr>
          <w:rFonts w:ascii="Times New Roman" w:eastAsia="Times New Roman" w:hAnsi="Times New Roman" w:cs="Times New Roman"/>
          <w:lang w:val="en-US"/>
        </w:rPr>
      </w:pPr>
    </w:p>
    <w:p w:rsidR="00004873" w:rsidRDefault="00004873">
      <w:pPr>
        <w:tabs>
          <w:tab w:val="left" w:pos="0"/>
        </w:tabs>
        <w:spacing w:line="360" w:lineRule="auto"/>
        <w:rPr>
          <w:rFonts w:ascii="Times New Roman" w:eastAsia="Times New Roman" w:hAnsi="Times New Roman" w:cs="Times New Roman"/>
          <w:lang w:val="en-US"/>
        </w:rPr>
      </w:pPr>
    </w:p>
    <w:p w:rsidR="00004873" w:rsidRPr="004355AB" w:rsidRDefault="001F40BF" w:rsidP="004355AB">
      <w:pPr>
        <w:pStyle w:val="2"/>
      </w:pPr>
      <w:bookmarkStart w:id="107" w:name="_Toc536272077"/>
      <w:bookmarkStart w:id="108" w:name="_Toc536272164"/>
      <w:bookmarkStart w:id="109" w:name="_Toc536272269"/>
      <w:bookmarkStart w:id="110" w:name="_Toc536272371"/>
      <w:bookmarkStart w:id="111" w:name="_Toc536455128"/>
      <w:r w:rsidRPr="004355AB">
        <w:t>§2. Electrical capacitance of solitary conductor</w:t>
      </w:r>
      <w:bookmarkEnd w:id="107"/>
      <w:bookmarkEnd w:id="108"/>
      <w:bookmarkEnd w:id="109"/>
      <w:bookmarkEnd w:id="110"/>
      <w:bookmarkEnd w:id="111"/>
    </w:p>
    <w:p w:rsidR="00004873" w:rsidRDefault="00004873">
      <w:pPr>
        <w:tabs>
          <w:tab w:val="left" w:pos="0"/>
        </w:tabs>
        <w:spacing w:line="360" w:lineRule="auto"/>
        <w:rPr>
          <w:rFonts w:ascii="Times New Roman" w:eastAsia="Times New Roman" w:hAnsi="Times New Roman" w:cs="Times New Roman"/>
          <w:lang w:val="en-US"/>
        </w:rPr>
      </w:pPr>
    </w:p>
    <w:p w:rsidR="00004873" w:rsidRDefault="001F40BF">
      <w:pPr>
        <w:tabs>
          <w:tab w:val="left" w:pos="0"/>
        </w:tabs>
        <w:spacing w:line="360" w:lineRule="auto"/>
        <w:rPr>
          <w:rFonts w:ascii="Times New Roman" w:eastAsia="Times New Roman" w:hAnsi="Times New Roman" w:cs="Times New Roman"/>
          <w:lang w:val="en-US"/>
        </w:rPr>
      </w:pPr>
      <w:r>
        <w:rPr>
          <w:rFonts w:ascii="Times New Roman" w:eastAsia="Times New Roman" w:hAnsi="Times New Roman" w:cs="Times New Roman"/>
          <w:lang w:val="en-US"/>
        </w:rPr>
        <w:tab/>
      </w:r>
      <w:r w:rsidRPr="00025B18">
        <w:rPr>
          <w:rFonts w:ascii="Times New Roman" w:eastAsia="Times New Roman" w:hAnsi="Times New Roman" w:cs="Times New Roman"/>
          <w:b/>
          <w:lang w:val="en-US"/>
        </w:rPr>
        <w:t>A conductor removed from other bodies so far that the influence of their fields can be neglected is called a solitary conductor</w:t>
      </w:r>
      <w:r>
        <w:rPr>
          <w:rFonts w:ascii="Times New Roman" w:eastAsia="Times New Roman" w:hAnsi="Times New Roman" w:cs="Times New Roman"/>
          <w:lang w:val="en-US"/>
        </w:rPr>
        <w:t>.</w:t>
      </w:r>
    </w:p>
    <w:p w:rsidR="00004873" w:rsidRDefault="001F40BF">
      <w:pPr>
        <w:tabs>
          <w:tab w:val="left" w:pos="0"/>
        </w:tabs>
        <w:spacing w:line="360" w:lineRule="auto"/>
        <w:rPr>
          <w:rFonts w:ascii="Times New Roman" w:eastAsia="Times New Roman" w:hAnsi="Times New Roman" w:cs="Times New Roman"/>
          <w:lang w:val="en-US"/>
        </w:rPr>
      </w:pPr>
      <w:r>
        <w:rPr>
          <w:rFonts w:ascii="Times New Roman" w:eastAsia="Times New Roman" w:hAnsi="Times New Roman" w:cs="Times New Roman"/>
          <w:lang w:val="en-US"/>
        </w:rPr>
        <w:tab/>
        <w:t xml:space="preserve">If to </w:t>
      </w:r>
      <w:r w:rsidRPr="00025B18">
        <w:rPr>
          <w:rFonts w:ascii="Times New Roman" w:eastAsia="Times New Roman" w:hAnsi="Times New Roman" w:cs="Times New Roman"/>
          <w:lang w:val="en-US"/>
        </w:rPr>
        <w:t xml:space="preserve">the solitary </w:t>
      </w:r>
      <w:r>
        <w:rPr>
          <w:rFonts w:ascii="Times New Roman" w:eastAsia="Times New Roman" w:hAnsi="Times New Roman" w:cs="Times New Roman"/>
          <w:lang w:val="en-US"/>
        </w:rPr>
        <w:t xml:space="preserve">conductor consistently add </w:t>
      </w:r>
      <w:proofErr w:type="gramStart"/>
      <w:r>
        <w:rPr>
          <w:rFonts w:ascii="Times New Roman" w:eastAsia="Times New Roman" w:hAnsi="Times New Roman" w:cs="Times New Roman"/>
          <w:lang w:val="en-US"/>
        </w:rPr>
        <w:t xml:space="preserve">charges </w:t>
      </w:r>
      <w:proofErr w:type="gramEnd"/>
      <w:r w:rsidR="00F94F09" w:rsidRPr="00F651EE">
        <w:rPr>
          <w:position w:val="-10"/>
        </w:rPr>
        <w:object w:dxaOrig="720" w:dyaOrig="340">
          <v:shape id="_x0000_i1131" type="#_x0000_t75" style="width:36pt;height:16.6pt" o:ole="" filled="t">
            <v:fill color2="black"/>
            <v:imagedata r:id="rId259" o:title=""/>
          </v:shape>
          <o:OLEObject Type="Embed" ProgID="Equation.3" ShapeID="_x0000_i1131" DrawAspect="Content" ObjectID="_1610302375" r:id="rId260"/>
        </w:object>
      </w:r>
      <w:r>
        <w:rPr>
          <w:rFonts w:ascii="Times New Roman" w:eastAsia="Times New Roman" w:hAnsi="Times New Roman" w:cs="Times New Roman"/>
          <w:lang w:val="en-US"/>
        </w:rPr>
        <w:t xml:space="preserve">, then after their redistribution over the volume of the conductor, it acquires potentials </w:t>
      </w:r>
      <w:r w:rsidR="00F94F09" w:rsidRPr="00F651EE">
        <w:rPr>
          <w:position w:val="-10"/>
        </w:rPr>
        <w:object w:dxaOrig="1060" w:dyaOrig="340">
          <v:shape id="_x0000_i1132" type="#_x0000_t75" style="width:53.4pt;height:16.6pt" o:ole="" filled="t">
            <v:fill color2="black"/>
            <v:imagedata r:id="rId261" o:title=""/>
          </v:shape>
          <o:OLEObject Type="Embed" ProgID="Equation.3" ShapeID="_x0000_i1132" DrawAspect="Content" ObjectID="_1610302376" r:id="rId262"/>
        </w:object>
      </w:r>
      <w:r>
        <w:rPr>
          <w:rFonts w:ascii="Times New Roman" w:eastAsia="Times New Roman" w:hAnsi="Times New Roman" w:cs="Times New Roman"/>
          <w:lang w:val="en-US"/>
        </w:rPr>
        <w:t xml:space="preserve">. The ratio </w:t>
      </w:r>
      <w:r w:rsidR="001206B3" w:rsidRPr="00F651EE">
        <w:rPr>
          <w:position w:val="-10"/>
        </w:rPr>
        <w:object w:dxaOrig="1579" w:dyaOrig="360">
          <v:shape id="_x0000_i1133" type="#_x0000_t75" style="width:79.1pt;height:18.2pt" o:ole="" filled="t">
            <v:fill color2="black"/>
            <v:imagedata r:id="rId263" o:title=""/>
          </v:shape>
          <o:OLEObject Type="Embed" ProgID="Equation.3" ShapeID="_x0000_i1133" DrawAspect="Content" ObjectID="_1610302377" r:id="rId264"/>
        </w:object>
      </w:r>
      <w:r>
        <w:rPr>
          <w:rFonts w:ascii="Times New Roman" w:eastAsia="Times New Roman" w:hAnsi="Times New Roman" w:cs="Times New Roman"/>
          <w:lang w:val="en-US"/>
        </w:rPr>
        <w:t>remains constant and is called electric capacity:</w:t>
      </w:r>
    </w:p>
    <w:p w:rsidR="00004873" w:rsidRDefault="001F40BF">
      <w:pPr>
        <w:tabs>
          <w:tab w:val="left" w:pos="0"/>
        </w:tabs>
        <w:jc w:val="right"/>
        <w:rPr>
          <w:rFonts w:ascii="Times New Roman" w:eastAsia="Times New Roman" w:hAnsi="Times New Roman" w:cs="Times New Roman"/>
          <w:lang w:val="uk-UA"/>
        </w:rPr>
      </w:pPr>
      <w:r>
        <w:rPr>
          <w:rFonts w:ascii="Times New Roman" w:eastAsia="Times New Roman" w:hAnsi="Times New Roman" w:cs="Times New Roman"/>
          <w:lang w:val="en-US"/>
        </w:rPr>
        <w:tab/>
      </w:r>
      <w:r w:rsidR="001206B3" w:rsidRPr="00F651EE">
        <w:rPr>
          <w:position w:val="-28"/>
        </w:rPr>
        <w:object w:dxaOrig="780" w:dyaOrig="660">
          <v:shape id="_x0000_i1134" type="#_x0000_t75" style="width:39.15pt;height:32.85pt" o:ole="" filled="t">
            <v:fill color2="black"/>
            <v:imagedata r:id="rId265" o:title=""/>
          </v:shape>
          <o:OLEObject Type="Embed" ProgID="Equation.3" ShapeID="_x0000_i1134" DrawAspect="Content" ObjectID="_1610302378" r:id="rId266"/>
        </w:object>
      </w:r>
      <w:r>
        <w:rPr>
          <w:rFonts w:ascii="Times New Roman" w:eastAsia="Times New Roman" w:hAnsi="Times New Roman" w:cs="Times New Roman"/>
          <w:lang w:val="uk-UA"/>
        </w:rPr>
        <w:tab/>
      </w:r>
      <w:r>
        <w:rPr>
          <w:rFonts w:ascii="Times New Roman" w:eastAsia="Times New Roman" w:hAnsi="Times New Roman" w:cs="Times New Roman"/>
          <w:lang w:val="uk-UA"/>
        </w:rPr>
        <w:tab/>
      </w:r>
      <w:r>
        <w:rPr>
          <w:rFonts w:ascii="Times New Roman" w:eastAsia="Times New Roman" w:hAnsi="Times New Roman" w:cs="Times New Roman"/>
          <w:lang w:val="uk-UA"/>
        </w:rPr>
        <w:tab/>
      </w:r>
      <w:r>
        <w:rPr>
          <w:rFonts w:ascii="Times New Roman" w:eastAsia="Times New Roman" w:hAnsi="Times New Roman" w:cs="Times New Roman"/>
          <w:lang w:val="uk-UA"/>
        </w:rPr>
        <w:tab/>
      </w:r>
      <w:r>
        <w:rPr>
          <w:rFonts w:ascii="Times New Roman" w:eastAsia="Times New Roman" w:hAnsi="Times New Roman" w:cs="Times New Roman"/>
          <w:lang w:val="uk-UA"/>
        </w:rPr>
        <w:tab/>
      </w:r>
      <w:r>
        <w:rPr>
          <w:rFonts w:ascii="Times New Roman" w:eastAsia="Times New Roman" w:hAnsi="Times New Roman" w:cs="Times New Roman"/>
          <w:lang w:val="uk-UA"/>
        </w:rPr>
        <w:tab/>
        <w:t>(2.1)</w:t>
      </w:r>
    </w:p>
    <w:p w:rsidR="00004873" w:rsidRDefault="001F40BF">
      <w:pPr>
        <w:tabs>
          <w:tab w:val="left" w:pos="0"/>
        </w:tabs>
        <w:spacing w:line="360" w:lineRule="auto"/>
        <w:rPr>
          <w:rFonts w:ascii="Times New Roman" w:eastAsia="Times New Roman" w:hAnsi="Times New Roman" w:cs="Times New Roman"/>
          <w:lang w:val="en-US"/>
        </w:rPr>
      </w:pPr>
      <w:r>
        <w:rPr>
          <w:rFonts w:ascii="Times New Roman" w:eastAsia="Times New Roman" w:hAnsi="Times New Roman" w:cs="Times New Roman"/>
          <w:lang w:val="en-US"/>
        </w:rPr>
        <w:tab/>
        <w:t xml:space="preserve">The capacitance of a </w:t>
      </w:r>
      <w:r w:rsidRPr="00025B18">
        <w:rPr>
          <w:rFonts w:ascii="Times New Roman" w:eastAsia="Times New Roman" w:hAnsi="Times New Roman" w:cs="Times New Roman"/>
          <w:lang w:val="en-US"/>
        </w:rPr>
        <w:t>solitary conductor</w:t>
      </w:r>
      <w:r>
        <w:rPr>
          <w:rFonts w:ascii="Times New Roman" w:eastAsia="Times New Roman" w:hAnsi="Times New Roman" w:cs="Times New Roman"/>
          <w:lang w:val="en-US"/>
        </w:rPr>
        <w:t xml:space="preserve"> is numerically equal to the charge that the conductor needs to communicate to change its potential by one. It depends on the shape and size of the conductor and on the dielectric properties of the environment.</w:t>
      </w:r>
    </w:p>
    <w:p w:rsidR="00004873" w:rsidRPr="001206B3" w:rsidRDefault="001F40BF">
      <w:pPr>
        <w:tabs>
          <w:tab w:val="left" w:pos="0"/>
        </w:tabs>
        <w:spacing w:line="360" w:lineRule="auto"/>
        <w:rPr>
          <w:rFonts w:ascii="Times New Roman" w:eastAsia="Times New Roman" w:hAnsi="Times New Roman" w:cs="Times New Roman"/>
          <w:b/>
          <w:lang w:val="en-US"/>
        </w:rPr>
      </w:pPr>
      <w:r>
        <w:rPr>
          <w:rFonts w:ascii="Times New Roman" w:eastAsia="Times New Roman" w:hAnsi="Times New Roman" w:cs="Times New Roman"/>
          <w:lang w:val="en-US"/>
        </w:rPr>
        <w:tab/>
        <w:t xml:space="preserve">In the SI system, a </w:t>
      </w:r>
      <w:r w:rsidR="004355AB">
        <w:rPr>
          <w:rFonts w:ascii="Times New Roman" w:eastAsia="Times New Roman" w:hAnsi="Times New Roman" w:cs="Times New Roman"/>
          <w:b/>
          <w:lang w:val="en-US"/>
        </w:rPr>
        <w:t>F</w:t>
      </w:r>
      <w:r w:rsidRPr="001206B3">
        <w:rPr>
          <w:rFonts w:ascii="Times New Roman" w:eastAsia="Times New Roman" w:hAnsi="Times New Roman" w:cs="Times New Roman"/>
          <w:b/>
          <w:lang w:val="en-US"/>
        </w:rPr>
        <w:t>arad is taken as a unit of capacity — the capacity of such a conductor, when communicating a charge in 1C, its potential changes to 1V:</w:t>
      </w:r>
    </w:p>
    <w:p w:rsidR="00004873" w:rsidRPr="001206B3" w:rsidRDefault="004355AB">
      <w:pPr>
        <w:tabs>
          <w:tab w:val="left" w:pos="0"/>
        </w:tabs>
        <w:spacing w:line="360" w:lineRule="auto"/>
        <w:jc w:val="center"/>
        <w:rPr>
          <w:rFonts w:ascii="Times New Roman" w:eastAsia="Times New Roman" w:hAnsi="Times New Roman" w:cs="Times New Roman"/>
          <w:lang w:val="en-US"/>
        </w:rPr>
      </w:pPr>
      <w:r w:rsidRPr="004355AB">
        <w:rPr>
          <w:position w:val="-24"/>
        </w:rPr>
        <w:object w:dxaOrig="880" w:dyaOrig="620">
          <v:shape id="_x0000_i1135" type="#_x0000_t75" style="width:43.9pt;height:30.45pt" o:ole="" filled="t">
            <v:fill color2="black"/>
            <v:imagedata r:id="rId267" o:title=""/>
          </v:shape>
          <o:OLEObject Type="Embed" ProgID="Equation.3" ShapeID="_x0000_i1135" DrawAspect="Content" ObjectID="_1610302379" r:id="rId268"/>
        </w:object>
      </w:r>
      <w:r w:rsidR="001206B3">
        <w:rPr>
          <w:lang w:val="en-US"/>
        </w:rPr>
        <w:t>.</w:t>
      </w:r>
    </w:p>
    <w:p w:rsidR="00004873" w:rsidRDefault="001F40BF">
      <w:pPr>
        <w:tabs>
          <w:tab w:val="left" w:pos="0"/>
        </w:tabs>
        <w:spacing w:line="360" w:lineRule="auto"/>
        <w:rPr>
          <w:lang w:val="en-US"/>
        </w:rPr>
      </w:pPr>
      <w:r>
        <w:rPr>
          <w:rFonts w:ascii="Times New Roman" w:eastAsia="Times New Roman" w:hAnsi="Times New Roman" w:cs="Times New Roman"/>
          <w:lang w:val="en-US"/>
        </w:rPr>
        <w:tab/>
        <w:t xml:space="preserve">In practice, also use </w:t>
      </w:r>
      <w:r w:rsidRPr="00025B18">
        <w:rPr>
          <w:rFonts w:ascii="Times New Roman" w:eastAsia="Times New Roman" w:hAnsi="Times New Roman" w:cs="Times New Roman"/>
          <w:lang w:val="en-US"/>
        </w:rPr>
        <w:t>multiple units:</w:t>
      </w:r>
    </w:p>
    <w:p w:rsidR="00004873" w:rsidRPr="00691131" w:rsidRDefault="00ED6CC6">
      <w:pPr>
        <w:tabs>
          <w:tab w:val="left" w:pos="0"/>
        </w:tabs>
        <w:jc w:val="center"/>
        <w:rPr>
          <w:rFonts w:ascii="Times New Roman" w:eastAsia="Times New Roman" w:hAnsi="Times New Roman" w:cs="Times New Roman"/>
          <w:lang w:val="en-US"/>
        </w:rPr>
      </w:pPr>
      <w:r w:rsidRPr="004355AB">
        <w:rPr>
          <w:position w:val="-6"/>
        </w:rPr>
        <w:object w:dxaOrig="1440" w:dyaOrig="320">
          <v:shape id="_x0000_i1136" type="#_x0000_t75" style="width:1in;height:16.2pt" o:ole="" filled="t">
            <v:fill color2="black"/>
            <v:imagedata r:id="rId269" o:title=""/>
          </v:shape>
          <o:OLEObject Type="Embed" ProgID="Equation.3" ShapeID="_x0000_i1136" DrawAspect="Content" ObjectID="_1610302380" r:id="rId270"/>
        </w:object>
      </w:r>
      <w:r w:rsidR="001F40BF">
        <w:rPr>
          <w:rFonts w:ascii="Times New Roman" w:eastAsia="Times New Roman" w:hAnsi="Times New Roman" w:cs="Times New Roman"/>
          <w:lang w:val="uk-UA"/>
        </w:rPr>
        <w:t xml:space="preserve">;     </w:t>
      </w:r>
      <w:r w:rsidR="004355AB" w:rsidRPr="004355AB">
        <w:rPr>
          <w:position w:val="-10"/>
        </w:rPr>
        <w:object w:dxaOrig="1380" w:dyaOrig="360">
          <v:shape id="_x0000_i1137" type="#_x0000_t75" style="width:68.85pt;height:18.2pt" o:ole="" filled="t">
            <v:fill color2="black"/>
            <v:imagedata r:id="rId271" o:title=""/>
          </v:shape>
          <o:OLEObject Type="Embed" ProgID="Equation.3" ShapeID="_x0000_i1137" DrawAspect="Content" ObjectID="_1610302381" r:id="rId272"/>
        </w:object>
      </w:r>
      <w:r w:rsidR="001F40BF">
        <w:rPr>
          <w:rFonts w:ascii="Times New Roman" w:eastAsia="Times New Roman" w:hAnsi="Times New Roman" w:cs="Times New Roman"/>
          <w:lang w:val="uk-UA"/>
        </w:rPr>
        <w:t>.</w:t>
      </w:r>
    </w:p>
    <w:p w:rsidR="00004873" w:rsidRDefault="001F40BF">
      <w:pPr>
        <w:tabs>
          <w:tab w:val="left" w:pos="0"/>
        </w:tabs>
        <w:spacing w:line="360" w:lineRule="auto"/>
        <w:rPr>
          <w:rFonts w:ascii="Times New Roman" w:eastAsia="Times New Roman" w:hAnsi="Times New Roman" w:cs="Times New Roman"/>
          <w:lang w:val="en-US"/>
        </w:rPr>
      </w:pPr>
      <w:r w:rsidRPr="00691131">
        <w:rPr>
          <w:rFonts w:ascii="Times New Roman" w:eastAsia="Times New Roman" w:hAnsi="Times New Roman" w:cs="Times New Roman"/>
          <w:lang w:val="en-US"/>
        </w:rPr>
        <w:tab/>
      </w:r>
      <w:r>
        <w:rPr>
          <w:rFonts w:ascii="Times New Roman" w:eastAsia="Times New Roman" w:hAnsi="Times New Roman" w:cs="Times New Roman"/>
          <w:lang w:val="en-US"/>
        </w:rPr>
        <w:t>We determine the electrical capacitance of a solitary spherical conductor. Its potential can be found by integrating expression (8.3</w:t>
      </w:r>
      <w:proofErr w:type="gramStart"/>
      <w:r>
        <w:rPr>
          <w:rFonts w:ascii="Times New Roman" w:eastAsia="Times New Roman" w:hAnsi="Times New Roman" w:cs="Times New Roman"/>
          <w:lang w:val="en-US"/>
        </w:rPr>
        <w:t>)</w:t>
      </w:r>
      <w:r w:rsidR="001206B3">
        <w:rPr>
          <w:rFonts w:ascii="Times New Roman" w:eastAsia="Times New Roman" w:hAnsi="Times New Roman" w:cs="Times New Roman"/>
          <w:lang w:val="en-US"/>
        </w:rPr>
        <w:t xml:space="preserve"> </w:t>
      </w:r>
      <w:r>
        <w:rPr>
          <w:rFonts w:ascii="Times New Roman" w:eastAsia="Times New Roman" w:hAnsi="Times New Roman" w:cs="Times New Roman"/>
          <w:lang w:val="en-US"/>
        </w:rPr>
        <w:t xml:space="preserve"> in</w:t>
      </w:r>
      <w:proofErr w:type="gramEnd"/>
      <w:r w:rsidR="001206B3">
        <w:rPr>
          <w:rFonts w:ascii="Times New Roman" w:eastAsia="Times New Roman" w:hAnsi="Times New Roman" w:cs="Times New Roman"/>
          <w:lang w:val="en-US"/>
        </w:rPr>
        <w:t xml:space="preserve"> </w:t>
      </w:r>
      <w:r>
        <w:rPr>
          <w:rFonts w:ascii="Times New Roman" w:eastAsia="Times New Roman" w:hAnsi="Times New Roman" w:cs="Times New Roman"/>
          <w:lang w:val="en-US"/>
        </w:rPr>
        <w:t xml:space="preserve"> </w:t>
      </w:r>
      <w:r w:rsidRPr="001206B3">
        <w:rPr>
          <w:rFonts w:ascii="Times New Roman" w:eastAsia="Times New Roman" w:hAnsi="Times New Roman" w:cs="Times New Roman"/>
          <w:b/>
          <w:i/>
          <w:lang w:val="en-US"/>
        </w:rPr>
        <w:t>r</w:t>
      </w:r>
      <w:r>
        <w:rPr>
          <w:rFonts w:ascii="Times New Roman" w:eastAsia="Times New Roman" w:hAnsi="Times New Roman" w:cs="Times New Roman"/>
          <w:lang w:val="en-US"/>
        </w:rPr>
        <w:t xml:space="preserve"> </w:t>
      </w:r>
      <w:r w:rsidR="001206B3">
        <w:rPr>
          <w:rFonts w:ascii="Times New Roman" w:eastAsia="Times New Roman" w:hAnsi="Times New Roman" w:cs="Times New Roman"/>
          <w:lang w:val="en-US"/>
        </w:rPr>
        <w:t xml:space="preserve"> </w:t>
      </w:r>
      <w:r>
        <w:rPr>
          <w:rFonts w:ascii="Times New Roman" w:eastAsia="Times New Roman" w:hAnsi="Times New Roman" w:cs="Times New Roman"/>
          <w:lang w:val="en-US"/>
        </w:rPr>
        <w:t>from</w:t>
      </w:r>
      <w:r w:rsidR="001206B3">
        <w:rPr>
          <w:rFonts w:ascii="Times New Roman" w:eastAsia="Times New Roman" w:hAnsi="Times New Roman" w:cs="Times New Roman"/>
          <w:lang w:val="en-US"/>
        </w:rPr>
        <w:t xml:space="preserve"> </w:t>
      </w:r>
      <w:r>
        <w:rPr>
          <w:rFonts w:ascii="Times New Roman" w:eastAsia="Times New Roman" w:hAnsi="Times New Roman" w:cs="Times New Roman"/>
          <w:lang w:val="en-US"/>
        </w:rPr>
        <w:t xml:space="preserve"> </w:t>
      </w:r>
      <w:r w:rsidRPr="001206B3">
        <w:rPr>
          <w:rFonts w:ascii="Times New Roman" w:eastAsia="Times New Roman" w:hAnsi="Times New Roman" w:cs="Times New Roman"/>
          <w:b/>
          <w:i/>
          <w:lang w:val="en-US"/>
        </w:rPr>
        <w:t>R</w:t>
      </w:r>
      <w:r>
        <w:rPr>
          <w:rFonts w:ascii="Times New Roman" w:eastAsia="Times New Roman" w:hAnsi="Times New Roman" w:cs="Times New Roman"/>
          <w:lang w:val="en-US"/>
        </w:rPr>
        <w:t xml:space="preserve"> </w:t>
      </w:r>
      <w:r w:rsidR="001206B3">
        <w:rPr>
          <w:rFonts w:ascii="Times New Roman" w:eastAsia="Times New Roman" w:hAnsi="Times New Roman" w:cs="Times New Roman"/>
          <w:lang w:val="en-US"/>
        </w:rPr>
        <w:t xml:space="preserve"> </w:t>
      </w:r>
      <w:r>
        <w:rPr>
          <w:rFonts w:ascii="Times New Roman" w:eastAsia="Times New Roman" w:hAnsi="Times New Roman" w:cs="Times New Roman"/>
          <w:lang w:val="en-US"/>
        </w:rPr>
        <w:t>to</w:t>
      </w:r>
      <w:r w:rsidR="001206B3">
        <w:rPr>
          <w:rFonts w:ascii="Times New Roman" w:eastAsia="Times New Roman" w:hAnsi="Times New Roman" w:cs="Times New Roman"/>
          <w:lang w:val="en-US"/>
        </w:rPr>
        <w:t xml:space="preserve"> </w:t>
      </w:r>
      <w:r w:rsidR="001206B3" w:rsidRPr="001206B3">
        <w:rPr>
          <w:b/>
          <w:position w:val="-4"/>
        </w:rPr>
        <w:object w:dxaOrig="240" w:dyaOrig="279">
          <v:shape id="_x0000_i1138" type="#_x0000_t75" style="width:11.85pt;height:13.85pt" o:ole="" filled="t">
            <v:fill color2="black"/>
            <v:imagedata r:id="rId273" o:title=""/>
          </v:shape>
          <o:OLEObject Type="Embed" ProgID="Equation.3" ShapeID="_x0000_i1138" DrawAspect="Content" ObjectID="_1610302382" r:id="rId274"/>
        </w:object>
      </w:r>
      <w:r w:rsidR="001206B3">
        <w:rPr>
          <w:rFonts w:ascii="Times New Roman" w:eastAsia="Times New Roman" w:hAnsi="Times New Roman" w:cs="Times New Roman"/>
          <w:lang w:val="en-US"/>
        </w:rPr>
        <w:t xml:space="preserve"> </w:t>
      </w:r>
      <w:r>
        <w:rPr>
          <w:rFonts w:ascii="Times New Roman" w:eastAsia="Times New Roman" w:hAnsi="Times New Roman" w:cs="Times New Roman"/>
          <w:lang w:val="en-US"/>
        </w:rPr>
        <w:t>:</w:t>
      </w:r>
    </w:p>
    <w:p w:rsidR="00004873" w:rsidRPr="001F40BF" w:rsidRDefault="001206B3">
      <w:pPr>
        <w:tabs>
          <w:tab w:val="left" w:pos="0"/>
        </w:tabs>
        <w:suppressAutoHyphens/>
        <w:overflowPunct w:val="0"/>
        <w:jc w:val="right"/>
        <w:rPr>
          <w:rFonts w:ascii="Times New Roman" w:eastAsia="Times New Roman" w:hAnsi="Times New Roman" w:cs="Times New Roman"/>
          <w:lang w:val="en-US"/>
        </w:rPr>
      </w:pPr>
      <w:r w:rsidRPr="00F651EE">
        <w:rPr>
          <w:position w:val="-32"/>
        </w:rPr>
        <w:object w:dxaOrig="3180" w:dyaOrig="760">
          <v:shape id="_x0000_i1139" type="#_x0000_t75" style="width:159.05pt;height:38pt" o:ole="" filled="t">
            <v:fill color2="black"/>
            <v:imagedata r:id="rId275" o:title=""/>
          </v:shape>
          <o:OLEObject Type="Embed" ProgID="Equation.3" ShapeID="_x0000_i1139" DrawAspect="Content" ObjectID="_1610302383" r:id="rId276"/>
        </w:object>
      </w:r>
      <w:r w:rsidR="001F40BF">
        <w:rPr>
          <w:rFonts w:ascii="Times New Roman" w:eastAsia="Times New Roman" w:hAnsi="Times New Roman" w:cs="Times New Roman"/>
          <w:lang w:val="uk-UA"/>
        </w:rPr>
        <w:tab/>
      </w:r>
      <w:r w:rsidR="001F40BF">
        <w:rPr>
          <w:rFonts w:ascii="Times New Roman" w:eastAsia="Times New Roman" w:hAnsi="Times New Roman" w:cs="Times New Roman"/>
          <w:lang w:val="uk-UA"/>
        </w:rPr>
        <w:tab/>
      </w:r>
      <w:r w:rsidR="001F40BF">
        <w:rPr>
          <w:rFonts w:ascii="Times New Roman" w:eastAsia="Times New Roman" w:hAnsi="Times New Roman" w:cs="Times New Roman"/>
          <w:lang w:val="uk-UA"/>
        </w:rPr>
        <w:tab/>
      </w:r>
      <w:r w:rsidR="001F40BF">
        <w:rPr>
          <w:rFonts w:ascii="Times New Roman" w:eastAsia="Times New Roman" w:hAnsi="Times New Roman" w:cs="Times New Roman"/>
          <w:lang w:val="uk-UA"/>
        </w:rPr>
        <w:tab/>
      </w:r>
      <w:r w:rsidR="001F40BF">
        <w:rPr>
          <w:rFonts w:ascii="Times New Roman" w:eastAsia="Times New Roman" w:hAnsi="Times New Roman" w:cs="Times New Roman"/>
          <w:lang w:val="uk-UA"/>
        </w:rPr>
        <w:tab/>
        <w:t>(2.2)</w:t>
      </w:r>
    </w:p>
    <w:p w:rsidR="00004873" w:rsidRDefault="001F40BF">
      <w:pPr>
        <w:tabs>
          <w:tab w:val="left" w:pos="0"/>
        </w:tabs>
        <w:spacing w:line="360" w:lineRule="auto"/>
        <w:rPr>
          <w:rFonts w:ascii="Times New Roman" w:eastAsia="Times New Roman" w:hAnsi="Times New Roman" w:cs="Times New Roman"/>
          <w:lang w:val="en-US"/>
        </w:rPr>
      </w:pPr>
      <w:r>
        <w:rPr>
          <w:rFonts w:ascii="Times New Roman" w:eastAsia="Times New Roman" w:hAnsi="Times New Roman" w:cs="Times New Roman"/>
          <w:lang w:val="en-US"/>
        </w:rPr>
        <w:t xml:space="preserve"> </w:t>
      </w:r>
      <w:r w:rsidR="001206B3">
        <w:rPr>
          <w:rFonts w:ascii="Times New Roman" w:eastAsia="Times New Roman" w:hAnsi="Times New Roman" w:cs="Times New Roman"/>
          <w:lang w:val="en-US"/>
        </w:rPr>
        <w:tab/>
      </w:r>
      <w:r>
        <w:rPr>
          <w:rFonts w:ascii="Times New Roman" w:eastAsia="Times New Roman" w:hAnsi="Times New Roman" w:cs="Times New Roman"/>
          <w:lang w:val="en-US"/>
        </w:rPr>
        <w:t>Substituting (2.2) into (2.1), we obtain</w:t>
      </w:r>
    </w:p>
    <w:p w:rsidR="00004873" w:rsidRDefault="001206B3">
      <w:pPr>
        <w:tabs>
          <w:tab w:val="left" w:pos="0"/>
        </w:tabs>
        <w:spacing w:line="360" w:lineRule="auto"/>
        <w:jc w:val="center"/>
        <w:rPr>
          <w:rFonts w:ascii="Times New Roman" w:eastAsia="Times New Roman" w:hAnsi="Times New Roman" w:cs="Times New Roman"/>
          <w:lang w:val="en-US"/>
        </w:rPr>
      </w:pPr>
      <w:r w:rsidRPr="00F651EE">
        <w:rPr>
          <w:position w:val="-12"/>
        </w:rPr>
        <w:object w:dxaOrig="1160" w:dyaOrig="360">
          <v:shape id="_x0000_i1140" type="#_x0000_t75" style="width:58.15pt;height:18.2pt" o:ole="" filled="t">
            <v:fill color2="black"/>
            <v:imagedata r:id="rId277" o:title=""/>
          </v:shape>
          <o:OLEObject Type="Embed" ProgID="Equation.3" ShapeID="_x0000_i1140" DrawAspect="Content" ObjectID="_1610302384" r:id="rId278"/>
        </w:object>
      </w:r>
    </w:p>
    <w:p w:rsidR="00004873" w:rsidRDefault="001206B3">
      <w:pPr>
        <w:tabs>
          <w:tab w:val="left" w:pos="0"/>
        </w:tabs>
        <w:spacing w:line="360" w:lineRule="auto"/>
        <w:rPr>
          <w:rFonts w:ascii="Times New Roman" w:eastAsia="Times New Roman" w:hAnsi="Times New Roman" w:cs="Times New Roman"/>
          <w:lang w:val="en-US"/>
        </w:rPr>
      </w:pPr>
      <w:r>
        <w:rPr>
          <w:rFonts w:ascii="Times New Roman" w:eastAsia="Times New Roman" w:hAnsi="Times New Roman" w:cs="Times New Roman"/>
          <w:lang w:val="en-US"/>
        </w:rPr>
        <w:tab/>
      </w:r>
      <w:r w:rsidR="001F40BF">
        <w:rPr>
          <w:rFonts w:ascii="Times New Roman" w:eastAsia="Times New Roman" w:hAnsi="Times New Roman" w:cs="Times New Roman"/>
          <w:lang w:val="en-US"/>
        </w:rPr>
        <w:t xml:space="preserve">For example, for the Earth, assuming </w:t>
      </w:r>
      <m:oMath>
        <m:r>
          <m:rPr>
            <m:lit/>
            <m:nor/>
          </m:rPr>
          <w:rPr>
            <w:rFonts w:ascii="Cambria Math" w:hAnsi="Cambria Math"/>
          </w:rPr>
          <m:t>ε</m:t>
        </m:r>
        <m:r>
          <m:rPr>
            <m:lit/>
            <m:nor/>
          </m:rPr>
          <w:rPr>
            <w:rFonts w:ascii="Cambria Math" w:hAnsi="Cambria Math"/>
            <w:lang w:val="en-US"/>
          </w:rPr>
          <m:t>=</m:t>
        </m:r>
        <m:r>
          <w:rPr>
            <w:rFonts w:ascii="Cambria Math" w:hAnsi="Cambria Math"/>
            <w:lang w:val="en-US"/>
          </w:rPr>
          <m:t>1</m:t>
        </m:r>
      </m:oMath>
      <w:r w:rsidR="001F40BF">
        <w:rPr>
          <w:lang w:val="en-US"/>
        </w:rPr>
        <w:t xml:space="preserve"> </w:t>
      </w:r>
      <w:r w:rsidR="001F40BF">
        <w:rPr>
          <w:rFonts w:ascii="Times New Roman" w:eastAsia="Times New Roman" w:hAnsi="Times New Roman" w:cs="Times New Roman"/>
          <w:lang w:val="en-US"/>
        </w:rPr>
        <w:t>we get</w:t>
      </w:r>
    </w:p>
    <w:p w:rsidR="00004873" w:rsidRPr="001206B3" w:rsidRDefault="001206B3">
      <w:pPr>
        <w:tabs>
          <w:tab w:val="left" w:pos="0"/>
        </w:tabs>
        <w:spacing w:line="360" w:lineRule="auto"/>
        <w:jc w:val="center"/>
        <w:rPr>
          <w:rFonts w:ascii="Times New Roman" w:eastAsia="Times New Roman" w:hAnsi="Times New Roman" w:cs="Times New Roman"/>
          <w:lang w:val="en-US"/>
        </w:rPr>
      </w:pPr>
      <w:r w:rsidRPr="00F651EE">
        <w:rPr>
          <w:position w:val="-8"/>
        </w:rPr>
        <w:object w:dxaOrig="4040" w:dyaOrig="340">
          <v:shape id="_x0000_i1141" type="#_x0000_t75" style="width:202.15pt;height:16.6pt" o:ole="" filled="t">
            <v:fill color2="black"/>
            <v:imagedata r:id="rId279" o:title=""/>
          </v:shape>
          <o:OLEObject Type="Embed" ProgID="Equation.3" ShapeID="_x0000_i1141" DrawAspect="Content" ObjectID="_1610302385" r:id="rId280"/>
        </w:object>
      </w:r>
      <w:r>
        <w:rPr>
          <w:lang w:val="en-US"/>
        </w:rPr>
        <w:t>.</w:t>
      </w:r>
    </w:p>
    <w:p w:rsidR="00C92DC6" w:rsidRDefault="00C92DC6">
      <w:pPr>
        <w:tabs>
          <w:tab w:val="left" w:pos="0"/>
        </w:tabs>
        <w:spacing w:line="360" w:lineRule="auto"/>
        <w:rPr>
          <w:rFonts w:ascii="Times New Roman" w:eastAsia="Times New Roman" w:hAnsi="Times New Roman" w:cs="Times New Roman"/>
          <w:lang w:val="en-US"/>
        </w:rPr>
      </w:pPr>
    </w:p>
    <w:p w:rsidR="00004873" w:rsidRPr="006B3B2B" w:rsidRDefault="001F40BF" w:rsidP="00BC6B87">
      <w:pPr>
        <w:pStyle w:val="2"/>
      </w:pPr>
      <w:bookmarkStart w:id="112" w:name="_Toc536272078"/>
      <w:bookmarkStart w:id="113" w:name="_Toc536272165"/>
      <w:bookmarkStart w:id="114" w:name="_Toc536272270"/>
      <w:bookmarkStart w:id="115" w:name="_Toc536272372"/>
      <w:bookmarkStart w:id="116" w:name="_Toc536455129"/>
      <w:r w:rsidRPr="006B3B2B">
        <w:t>§3.</w:t>
      </w:r>
      <w:r w:rsidR="001206B3">
        <w:t xml:space="preserve"> </w:t>
      </w:r>
      <w:r w:rsidRPr="006B3B2B">
        <w:t xml:space="preserve"> </w:t>
      </w:r>
      <w:proofErr w:type="gramStart"/>
      <w:r w:rsidRPr="006B3B2B">
        <w:t>Mutual capacity of two conductors.</w:t>
      </w:r>
      <w:proofErr w:type="gramEnd"/>
      <w:r w:rsidRPr="006B3B2B">
        <w:t xml:space="preserve"> </w:t>
      </w:r>
      <w:r w:rsidR="001206B3">
        <w:t xml:space="preserve"> </w:t>
      </w:r>
      <w:proofErr w:type="gramStart"/>
      <w:r w:rsidRPr="006B3B2B">
        <w:t>Capacitors.</w:t>
      </w:r>
      <w:bookmarkEnd w:id="112"/>
      <w:bookmarkEnd w:id="113"/>
      <w:bookmarkEnd w:id="114"/>
      <w:bookmarkEnd w:id="115"/>
      <w:bookmarkEnd w:id="116"/>
      <w:proofErr w:type="gramEnd"/>
    </w:p>
    <w:p w:rsidR="00004873" w:rsidRDefault="00004873">
      <w:pPr>
        <w:tabs>
          <w:tab w:val="left" w:pos="0"/>
        </w:tabs>
        <w:spacing w:line="360" w:lineRule="auto"/>
        <w:rPr>
          <w:rFonts w:ascii="Times New Roman" w:eastAsia="Times New Roman" w:hAnsi="Times New Roman" w:cs="Times New Roman"/>
          <w:lang w:val="en-US"/>
        </w:rPr>
      </w:pPr>
    </w:p>
    <w:p w:rsidR="00004873" w:rsidRDefault="001F40BF">
      <w:pPr>
        <w:tabs>
          <w:tab w:val="left" w:pos="0"/>
        </w:tabs>
        <w:spacing w:line="360" w:lineRule="auto"/>
        <w:rPr>
          <w:rFonts w:ascii="Times New Roman" w:eastAsia="Times New Roman" w:hAnsi="Times New Roman" w:cs="Times New Roman"/>
          <w:lang w:val="en-US"/>
        </w:rPr>
      </w:pPr>
      <w:r>
        <w:rPr>
          <w:rFonts w:ascii="Times New Roman" w:eastAsia="Times New Roman" w:hAnsi="Times New Roman" w:cs="Times New Roman"/>
          <w:lang w:val="en-US"/>
        </w:rPr>
        <w:tab/>
        <w:t>If there are other conductors near the conductor, then its electrical capacity increases. This is due to the fact that induced charges (of opposite sign) appear on neighboring conductors, which weaken the field created by the charge q on the first conductor and, consequently, reduce its potential and increase electrical capacity.</w:t>
      </w:r>
    </w:p>
    <w:p w:rsidR="00004873" w:rsidRDefault="001F40BF">
      <w:pPr>
        <w:tabs>
          <w:tab w:val="left" w:pos="0"/>
        </w:tabs>
        <w:spacing w:line="360" w:lineRule="auto"/>
        <w:rPr>
          <w:rFonts w:ascii="Times New Roman" w:eastAsia="Times New Roman" w:hAnsi="Times New Roman" w:cs="Times New Roman"/>
          <w:lang w:val="en-US"/>
        </w:rPr>
      </w:pPr>
      <w:r>
        <w:rPr>
          <w:rFonts w:ascii="Times New Roman" w:eastAsia="Times New Roman" w:hAnsi="Times New Roman" w:cs="Times New Roman"/>
          <w:lang w:val="en-US"/>
        </w:rPr>
        <w:tab/>
        <w:t>In the case of two closely spaced conductors charged with equal in magnitude but opposite charges in sign, there will be a potential difference</w:t>
      </w:r>
      <w:r w:rsidR="001206B3">
        <w:rPr>
          <w:rFonts w:ascii="Times New Roman" w:eastAsia="Times New Roman" w:hAnsi="Times New Roman" w:cs="Times New Roman"/>
          <w:lang w:val="en-US"/>
        </w:rPr>
        <w:t xml:space="preserve"> </w:t>
      </w:r>
      <w:r w:rsidR="001206B3" w:rsidRPr="00F651EE">
        <w:rPr>
          <w:position w:val="-10"/>
        </w:rPr>
        <w:object w:dxaOrig="700" w:dyaOrig="340">
          <v:shape id="_x0000_i1142" type="#_x0000_t75" style="width:34.8pt;height:16.6pt" o:ole="" filled="t">
            <v:fill color2="black"/>
            <v:imagedata r:id="rId281" o:title=""/>
          </v:shape>
          <o:OLEObject Type="Embed" ProgID="Equation.3" ShapeID="_x0000_i1142" DrawAspect="Content" ObjectID="_1610302386" r:id="rId282"/>
        </w:object>
      </w:r>
      <w:r>
        <w:rPr>
          <w:rFonts w:ascii="Times New Roman" w:eastAsia="Times New Roman" w:hAnsi="Times New Roman" w:cs="Times New Roman"/>
          <w:lang w:val="en-US"/>
        </w:rPr>
        <w:t xml:space="preserve">between them. Then the </w:t>
      </w:r>
      <w:r w:rsidR="001206B3">
        <w:rPr>
          <w:rFonts w:ascii="Times New Roman" w:eastAsia="Times New Roman" w:hAnsi="Times New Roman" w:cs="Times New Roman"/>
          <w:lang w:val="en-US"/>
        </w:rPr>
        <w:t>value</w:t>
      </w:r>
    </w:p>
    <w:p w:rsidR="00004873" w:rsidRDefault="001206B3">
      <w:pPr>
        <w:tabs>
          <w:tab w:val="left" w:pos="0"/>
        </w:tabs>
        <w:spacing w:line="360" w:lineRule="auto"/>
        <w:jc w:val="center"/>
        <w:rPr>
          <w:rFonts w:ascii="Times New Roman" w:eastAsia="Times New Roman" w:hAnsi="Times New Roman" w:cs="Times New Roman"/>
          <w:lang w:val="en-US"/>
        </w:rPr>
      </w:pPr>
      <w:r w:rsidRPr="00F651EE">
        <w:rPr>
          <w:position w:val="-30"/>
        </w:rPr>
        <w:object w:dxaOrig="1340" w:dyaOrig="680">
          <v:shape id="_x0000_i1143" type="#_x0000_t75" style="width:67.25pt;height:34pt" o:ole="" filled="t">
            <v:fill color2="black"/>
            <v:imagedata r:id="rId283" o:title=""/>
          </v:shape>
          <o:OLEObject Type="Embed" ProgID="Equation.3" ShapeID="_x0000_i1143" DrawAspect="Content" ObjectID="_1610302387" r:id="rId284"/>
        </w:object>
      </w:r>
    </w:p>
    <w:p w:rsidR="00004873" w:rsidRDefault="001F40BF">
      <w:pPr>
        <w:tabs>
          <w:tab w:val="left" w:pos="0"/>
        </w:tabs>
        <w:spacing w:line="360" w:lineRule="auto"/>
        <w:rPr>
          <w:rFonts w:ascii="Times New Roman" w:eastAsia="Times New Roman" w:hAnsi="Times New Roman" w:cs="Times New Roman"/>
          <w:lang w:val="en-US"/>
        </w:rPr>
      </w:pPr>
      <w:proofErr w:type="gramStart"/>
      <w:r>
        <w:rPr>
          <w:rFonts w:ascii="Times New Roman" w:eastAsia="Times New Roman" w:hAnsi="Times New Roman" w:cs="Times New Roman"/>
          <w:lang w:val="en-US"/>
        </w:rPr>
        <w:t>called</w:t>
      </w:r>
      <w:proofErr w:type="gramEnd"/>
      <w:r>
        <w:rPr>
          <w:rFonts w:ascii="Times New Roman" w:eastAsia="Times New Roman" w:hAnsi="Times New Roman" w:cs="Times New Roman"/>
          <w:lang w:val="en-US"/>
        </w:rPr>
        <w:t xml:space="preserve"> the mutual electrical capacity of the two conductors. It is numerically equal to the charge that must be transferred from one conductor to another to change the potential difference between them by one.</w:t>
      </w:r>
    </w:p>
    <w:p w:rsidR="00004873" w:rsidRDefault="001F40BF">
      <w:pPr>
        <w:tabs>
          <w:tab w:val="left" w:pos="0"/>
        </w:tabs>
        <w:spacing w:line="360" w:lineRule="auto"/>
        <w:rPr>
          <w:rFonts w:ascii="Times New Roman" w:eastAsia="Times New Roman" w:hAnsi="Times New Roman" w:cs="Times New Roman"/>
          <w:lang w:val="en-US"/>
        </w:rPr>
      </w:pPr>
      <w:r>
        <w:rPr>
          <w:rFonts w:ascii="Times New Roman" w:eastAsia="Times New Roman" w:hAnsi="Times New Roman" w:cs="Times New Roman"/>
          <w:lang w:val="en-US"/>
        </w:rPr>
        <w:tab/>
        <w:t>The mutual electrical capacity of two conductors depends on their shape, size and mutual arrangement, as well as on the dielectric constant of the medium. If one of the conductors is removed to infinity, then the potential difference between them will increase, and their mutual capacitance will decrease, tending to the value of the electric capacity of a solitary conductor.</w:t>
      </w:r>
    </w:p>
    <w:p w:rsidR="00004873" w:rsidRDefault="001F40BF">
      <w:pPr>
        <w:tabs>
          <w:tab w:val="left" w:pos="0"/>
        </w:tabs>
        <w:spacing w:line="360" w:lineRule="auto"/>
        <w:rPr>
          <w:rFonts w:ascii="Times New Roman" w:eastAsia="Times New Roman" w:hAnsi="Times New Roman" w:cs="Times New Roman"/>
          <w:lang w:val="en-US"/>
        </w:rPr>
      </w:pPr>
      <w:r>
        <w:rPr>
          <w:rFonts w:ascii="Times New Roman" w:eastAsia="Times New Roman" w:hAnsi="Times New Roman" w:cs="Times New Roman"/>
          <w:lang w:val="en-US"/>
        </w:rPr>
        <w:tab/>
        <w:t xml:space="preserve">A system </w:t>
      </w:r>
      <w:proofErr w:type="gramStart"/>
      <w:r>
        <w:rPr>
          <w:rFonts w:ascii="Times New Roman" w:eastAsia="Times New Roman" w:hAnsi="Times New Roman" w:cs="Times New Roman"/>
          <w:lang w:val="en-US"/>
        </w:rPr>
        <w:t>of  2</w:t>
      </w:r>
      <w:proofErr w:type="gramEnd"/>
      <w:r>
        <w:rPr>
          <w:rFonts w:ascii="Times New Roman" w:eastAsia="Times New Roman" w:hAnsi="Times New Roman" w:cs="Times New Roman"/>
          <w:lang w:val="en-US"/>
        </w:rPr>
        <w:t xml:space="preserve"> conductors arranged relative to each other in such a way that the field created by them is concentrated in a limited region of space is called a capacitor. The conductors themselves in this case are called plates.</w:t>
      </w:r>
    </w:p>
    <w:p w:rsidR="00004873" w:rsidRDefault="001F40BF">
      <w:pPr>
        <w:tabs>
          <w:tab w:val="left" w:pos="0"/>
        </w:tabs>
        <w:spacing w:line="360" w:lineRule="auto"/>
        <w:rPr>
          <w:rFonts w:ascii="Times New Roman" w:eastAsia="Times New Roman" w:hAnsi="Times New Roman" w:cs="Times New Roman"/>
          <w:lang w:val="en-US"/>
        </w:rPr>
      </w:pPr>
      <w:r>
        <w:rPr>
          <w:rFonts w:ascii="Times New Roman" w:eastAsia="Times New Roman" w:hAnsi="Times New Roman" w:cs="Times New Roman"/>
          <w:lang w:val="en-US"/>
        </w:rPr>
        <w:tab/>
        <w:t>Depending on the shape of the plates capacitors are divided into flat, spherical and cylindrical.</w:t>
      </w:r>
    </w:p>
    <w:p w:rsidR="00004873" w:rsidRDefault="001F40BF">
      <w:pPr>
        <w:tabs>
          <w:tab w:val="left" w:pos="0"/>
        </w:tabs>
        <w:spacing w:line="360" w:lineRule="auto"/>
        <w:rPr>
          <w:rFonts w:ascii="Times New Roman" w:eastAsia="Times New Roman" w:hAnsi="Times New Roman" w:cs="Times New Roman"/>
          <w:lang w:val="uk-UA"/>
        </w:rPr>
      </w:pPr>
      <w:r>
        <w:rPr>
          <w:rFonts w:ascii="Times New Roman" w:eastAsia="Times New Roman" w:hAnsi="Times New Roman" w:cs="Times New Roman"/>
          <w:lang w:val="en-US"/>
        </w:rPr>
        <w:tab/>
        <w:t xml:space="preserve">A flat capacitor consists of two parallel metal plates each </w:t>
      </w:r>
      <w:proofErr w:type="gramStart"/>
      <w:r>
        <w:rPr>
          <w:rFonts w:ascii="Times New Roman" w:eastAsia="Times New Roman" w:hAnsi="Times New Roman" w:cs="Times New Roman"/>
          <w:lang w:val="en-US"/>
        </w:rPr>
        <w:t>of  area</w:t>
      </w:r>
      <w:proofErr w:type="gramEnd"/>
      <w:r>
        <w:rPr>
          <w:rFonts w:ascii="Times New Roman" w:eastAsia="Times New Roman" w:hAnsi="Times New Roman" w:cs="Times New Roman"/>
          <w:lang w:val="en-US"/>
        </w:rPr>
        <w:t xml:space="preserve"> </w:t>
      </w:r>
      <w:r w:rsidRPr="0056388A">
        <w:rPr>
          <w:rFonts w:ascii="Times New Roman" w:eastAsia="Times New Roman" w:hAnsi="Times New Roman" w:cs="Times New Roman"/>
          <w:b/>
          <w:i/>
          <w:lang w:val="en-US"/>
        </w:rPr>
        <w:t>S</w:t>
      </w:r>
      <w:r>
        <w:rPr>
          <w:rFonts w:ascii="Times New Roman" w:eastAsia="Times New Roman" w:hAnsi="Times New Roman" w:cs="Times New Roman"/>
          <w:lang w:val="en-US"/>
        </w:rPr>
        <w:t xml:space="preserve">  and located at a close distance </w:t>
      </w:r>
      <w:r w:rsidRPr="0056388A">
        <w:rPr>
          <w:rFonts w:ascii="Times New Roman" w:eastAsia="Times New Roman" w:hAnsi="Times New Roman" w:cs="Times New Roman"/>
          <w:b/>
          <w:i/>
          <w:lang w:val="en-US"/>
        </w:rPr>
        <w:t>d</w:t>
      </w:r>
      <w:r>
        <w:rPr>
          <w:rFonts w:ascii="Times New Roman" w:eastAsia="Times New Roman" w:hAnsi="Times New Roman" w:cs="Times New Roman"/>
          <w:lang w:val="en-US"/>
        </w:rPr>
        <w:t xml:space="preserve"> </w:t>
      </w:r>
      <w:r w:rsidR="0056388A">
        <w:rPr>
          <w:rFonts w:ascii="Times New Roman" w:eastAsia="Times New Roman" w:hAnsi="Times New Roman" w:cs="Times New Roman"/>
          <w:lang w:val="en-US"/>
        </w:rPr>
        <w:t xml:space="preserve"> </w:t>
      </w:r>
      <w:r>
        <w:rPr>
          <w:rFonts w:ascii="Times New Roman" w:eastAsia="Times New Roman" w:hAnsi="Times New Roman" w:cs="Times New Roman"/>
          <w:lang w:val="en-US"/>
        </w:rPr>
        <w:t>from each other. Taking into account the dielectric properties of the medium in the gap, the field strength between the plates</w:t>
      </w:r>
    </w:p>
    <w:p w:rsidR="00004873" w:rsidRDefault="0056388A">
      <w:pPr>
        <w:tabs>
          <w:tab w:val="left" w:pos="0"/>
        </w:tabs>
        <w:spacing w:line="360" w:lineRule="auto"/>
        <w:jc w:val="center"/>
        <w:rPr>
          <w:rFonts w:ascii="Times New Roman" w:eastAsia="Times New Roman" w:hAnsi="Times New Roman" w:cs="Times New Roman"/>
          <w:lang w:val="uk-UA"/>
        </w:rPr>
      </w:pPr>
      <w:r w:rsidRPr="0056388A">
        <w:rPr>
          <w:position w:val="-30"/>
        </w:rPr>
        <w:object w:dxaOrig="820" w:dyaOrig="680">
          <v:shape id="_x0000_i1144" type="#_x0000_t75" style="width:40.75pt;height:34pt" o:ole="" filled="t">
            <v:fill color2="black"/>
            <v:imagedata r:id="rId285" o:title=""/>
          </v:shape>
          <o:OLEObject Type="Embed" ProgID="Equation.3" ShapeID="_x0000_i1144" DrawAspect="Content" ObjectID="_1610302388" r:id="rId286"/>
        </w:object>
      </w:r>
      <w:r w:rsidR="001F40BF">
        <w:rPr>
          <w:lang w:val="uk-UA"/>
        </w:rPr>
        <w:tab/>
      </w:r>
      <w:proofErr w:type="gramStart"/>
      <w:r w:rsidR="001F40BF">
        <w:rPr>
          <w:rFonts w:ascii="Times New Roman" w:eastAsia="Times New Roman" w:hAnsi="Times New Roman" w:cs="Times New Roman"/>
          <w:lang w:val="en-US"/>
        </w:rPr>
        <w:t>and</w:t>
      </w:r>
      <w:proofErr w:type="gramEnd"/>
      <w:r>
        <w:rPr>
          <w:rFonts w:ascii="Times New Roman" w:eastAsia="Times New Roman" w:hAnsi="Times New Roman" w:cs="Times New Roman"/>
          <w:lang w:val="en-US"/>
        </w:rPr>
        <w:t xml:space="preserve">       </w:t>
      </w:r>
      <w:r w:rsidRPr="0056388A">
        <w:rPr>
          <w:position w:val="-10"/>
        </w:rPr>
        <w:object w:dxaOrig="859" w:dyaOrig="340">
          <v:shape id="_x0000_i1145" type="#_x0000_t75" style="width:43.1pt;height:16.6pt" o:ole="" filled="t">
            <v:fill color2="black"/>
            <v:imagedata r:id="rId287" o:title=""/>
          </v:shape>
          <o:OLEObject Type="Embed" ProgID="Equation.3" ShapeID="_x0000_i1145" DrawAspect="Content" ObjectID="_1610302389" r:id="rId288"/>
        </w:object>
      </w:r>
      <w:r>
        <w:rPr>
          <w:lang w:val="en-US"/>
        </w:rPr>
        <w:t>.</w:t>
      </w:r>
      <w:r w:rsidR="001F40BF">
        <w:rPr>
          <w:rFonts w:ascii="Times New Roman" w:eastAsia="Times New Roman" w:hAnsi="Times New Roman" w:cs="Times New Roman"/>
          <w:lang w:val="uk-UA"/>
        </w:rPr>
        <w:tab/>
      </w:r>
    </w:p>
    <w:p w:rsidR="00004873" w:rsidRDefault="001F40BF">
      <w:pPr>
        <w:tabs>
          <w:tab w:val="left" w:pos="0"/>
        </w:tabs>
        <w:spacing w:line="360" w:lineRule="auto"/>
        <w:rPr>
          <w:rFonts w:ascii="Times New Roman" w:eastAsia="Times New Roman" w:hAnsi="Times New Roman" w:cs="Times New Roman"/>
          <w:lang w:val="en-US"/>
        </w:rPr>
      </w:pPr>
      <w:r>
        <w:rPr>
          <w:rFonts w:ascii="Times New Roman" w:eastAsia="Times New Roman" w:hAnsi="Times New Roman" w:cs="Times New Roman"/>
          <w:lang w:val="uk-UA"/>
        </w:rPr>
        <w:tab/>
      </w:r>
      <w:r>
        <w:rPr>
          <w:rFonts w:ascii="Times New Roman" w:eastAsia="Times New Roman" w:hAnsi="Times New Roman" w:cs="Times New Roman"/>
          <w:lang w:val="en-US"/>
        </w:rPr>
        <w:t xml:space="preserve">On the other hand, using the relation between </w:t>
      </w:r>
      <w:r w:rsidRPr="0056388A">
        <w:rPr>
          <w:rFonts w:ascii="Times New Roman" w:eastAsia="Times New Roman" w:hAnsi="Times New Roman" w:cs="Times New Roman"/>
          <w:b/>
          <w:i/>
          <w:lang w:val="en-US"/>
        </w:rPr>
        <w:t>E</w:t>
      </w:r>
      <w:r w:rsidRPr="0056388A">
        <w:rPr>
          <w:rFonts w:ascii="Times New Roman" w:eastAsia="Times New Roman" w:hAnsi="Times New Roman" w:cs="Times New Roman"/>
          <w:b/>
          <w:lang w:val="en-US"/>
        </w:rPr>
        <w:t xml:space="preserve"> </w:t>
      </w:r>
      <w:proofErr w:type="gramStart"/>
      <w:r>
        <w:rPr>
          <w:rFonts w:ascii="Times New Roman" w:eastAsia="Times New Roman" w:hAnsi="Times New Roman" w:cs="Times New Roman"/>
          <w:lang w:val="en-US"/>
        </w:rPr>
        <w:t>and</w:t>
      </w:r>
      <w:r w:rsidR="0056388A">
        <w:rPr>
          <w:rFonts w:ascii="Times New Roman" w:eastAsia="Times New Roman" w:hAnsi="Times New Roman" w:cs="Times New Roman"/>
          <w:lang w:val="en-US"/>
        </w:rPr>
        <w:t xml:space="preserve"> </w:t>
      </w:r>
      <w:proofErr w:type="gramEnd"/>
      <w:r w:rsidR="0056388A" w:rsidRPr="00F651EE">
        <w:rPr>
          <w:position w:val="-10"/>
        </w:rPr>
        <w:object w:dxaOrig="220" w:dyaOrig="260">
          <v:shape id="_x0000_i1146" type="#_x0000_t75" style="width:10.7pt;height:12.65pt" o:ole="" filled="t">
            <v:fill color2="black"/>
            <v:imagedata r:id="rId289" o:title=""/>
          </v:shape>
          <o:OLEObject Type="Embed" ProgID="Equation.3" ShapeID="_x0000_i1146" DrawAspect="Content" ObjectID="_1610302390" r:id="rId290"/>
        </w:object>
      </w:r>
      <w:r>
        <w:rPr>
          <w:rFonts w:ascii="Times New Roman" w:eastAsia="Times New Roman" w:hAnsi="Times New Roman" w:cs="Times New Roman"/>
          <w:lang w:val="en-US"/>
        </w:rPr>
        <w:t>, we have</w:t>
      </w:r>
    </w:p>
    <w:p w:rsidR="00004873" w:rsidRDefault="0056388A">
      <w:pPr>
        <w:tabs>
          <w:tab w:val="left" w:pos="0"/>
        </w:tabs>
        <w:spacing w:line="360" w:lineRule="auto"/>
        <w:jc w:val="center"/>
        <w:rPr>
          <w:rFonts w:ascii="Times New Roman" w:eastAsia="Times New Roman" w:hAnsi="Times New Roman" w:cs="Times New Roman"/>
          <w:lang w:val="en-US"/>
        </w:rPr>
      </w:pPr>
      <w:r w:rsidRPr="00F651EE">
        <w:rPr>
          <w:position w:val="-30"/>
        </w:rPr>
        <w:object w:dxaOrig="2140" w:dyaOrig="680">
          <v:shape id="_x0000_i1147" type="#_x0000_t75" style="width:106.8pt;height:34pt" o:ole="" filled="t">
            <v:fill color2="black"/>
            <v:imagedata r:id="rId291" o:title=""/>
          </v:shape>
          <o:OLEObject Type="Embed" ProgID="Equation.3" ShapeID="_x0000_i1147" DrawAspect="Content" ObjectID="_1610302391" r:id="rId292"/>
        </w:object>
      </w:r>
    </w:p>
    <w:p w:rsidR="00004873" w:rsidRDefault="001F40BF">
      <w:pPr>
        <w:tabs>
          <w:tab w:val="left" w:pos="0"/>
        </w:tabs>
        <w:spacing w:line="360" w:lineRule="auto"/>
        <w:rPr>
          <w:rFonts w:ascii="Times New Roman" w:eastAsia="Times New Roman" w:hAnsi="Times New Roman" w:cs="Times New Roman"/>
          <w:lang w:val="en-US"/>
        </w:rPr>
      </w:pPr>
      <w:r>
        <w:rPr>
          <w:rFonts w:ascii="Times New Roman" w:eastAsia="Times New Roman" w:hAnsi="Times New Roman" w:cs="Times New Roman"/>
          <w:lang w:val="en-US"/>
        </w:rPr>
        <w:tab/>
        <w:t>Hence, for the capacitance of a flat capacitor, we get the formula</w:t>
      </w:r>
    </w:p>
    <w:p w:rsidR="00004873" w:rsidRPr="0056388A" w:rsidRDefault="0056388A">
      <w:pPr>
        <w:tabs>
          <w:tab w:val="left" w:pos="0"/>
        </w:tabs>
        <w:spacing w:line="360" w:lineRule="auto"/>
        <w:jc w:val="center"/>
        <w:rPr>
          <w:rFonts w:ascii="Times New Roman" w:eastAsia="Times New Roman" w:hAnsi="Times New Roman" w:cs="Times New Roman"/>
          <w:lang w:val="en-US"/>
        </w:rPr>
      </w:pPr>
      <w:r w:rsidRPr="00F651EE">
        <w:rPr>
          <w:position w:val="-30"/>
        </w:rPr>
        <w:object w:dxaOrig="2040" w:dyaOrig="680">
          <v:shape id="_x0000_i1148" type="#_x0000_t75" style="width:102.05pt;height:34pt" o:ole="" filled="t">
            <v:fill color2="black"/>
            <v:imagedata r:id="rId293" o:title=""/>
          </v:shape>
          <o:OLEObject Type="Embed" ProgID="Equation.3" ShapeID="_x0000_i1148" DrawAspect="Content" ObjectID="_1610302392" r:id="rId294"/>
        </w:object>
      </w:r>
      <w:r>
        <w:rPr>
          <w:lang w:val="en-US"/>
        </w:rPr>
        <w:t>.</w:t>
      </w:r>
    </w:p>
    <w:p w:rsidR="00004873" w:rsidRDefault="001F40BF">
      <w:pPr>
        <w:tabs>
          <w:tab w:val="left" w:pos="0"/>
        </w:tabs>
        <w:spacing w:line="360" w:lineRule="auto"/>
        <w:rPr>
          <w:rFonts w:ascii="Times New Roman" w:eastAsia="Times New Roman" w:hAnsi="Times New Roman" w:cs="Times New Roman"/>
          <w:lang w:val="en-US"/>
        </w:rPr>
      </w:pPr>
      <w:r>
        <w:rPr>
          <w:rFonts w:ascii="Times New Roman" w:eastAsia="Times New Roman" w:hAnsi="Times New Roman" w:cs="Times New Roman"/>
          <w:lang w:val="en-US"/>
        </w:rPr>
        <w:tab/>
      </w:r>
      <w:r w:rsidRPr="0056388A">
        <w:rPr>
          <w:rFonts w:ascii="Times New Roman" w:eastAsia="Times New Roman" w:hAnsi="Times New Roman" w:cs="Times New Roman"/>
          <w:b/>
          <w:lang w:val="en-US"/>
        </w:rPr>
        <w:t>The capacitance of a flat capacitor depends on the area of the plates and on the distance between them, as well as on the dielectric constant of the dielectric</w:t>
      </w:r>
      <w:r>
        <w:rPr>
          <w:rFonts w:ascii="Times New Roman" w:eastAsia="Times New Roman" w:hAnsi="Times New Roman" w:cs="Times New Roman"/>
          <w:lang w:val="en-US"/>
        </w:rPr>
        <w:t xml:space="preserve">. </w:t>
      </w:r>
    </w:p>
    <w:p w:rsidR="00004873" w:rsidRDefault="001F40BF">
      <w:pPr>
        <w:tabs>
          <w:tab w:val="left" w:pos="0"/>
        </w:tabs>
        <w:spacing w:line="360" w:lineRule="auto"/>
        <w:rPr>
          <w:rFonts w:ascii="Times New Roman" w:eastAsia="Times New Roman" w:hAnsi="Times New Roman" w:cs="Times New Roman"/>
          <w:lang w:val="en-US"/>
        </w:rPr>
      </w:pPr>
      <w:r>
        <w:rPr>
          <w:rFonts w:ascii="Times New Roman" w:eastAsia="Times New Roman" w:hAnsi="Times New Roman" w:cs="Times New Roman"/>
          <w:lang w:val="en-US"/>
        </w:rPr>
        <w:tab/>
        <w:t xml:space="preserve">In addition to the capacitance, each capacitor is characterized by a </w:t>
      </w:r>
      <w:r w:rsidRPr="00025B18">
        <w:rPr>
          <w:rFonts w:ascii="Times New Roman" w:eastAsia="Times New Roman" w:hAnsi="Times New Roman" w:cs="Times New Roman"/>
          <w:lang w:val="en-US"/>
        </w:rPr>
        <w:t xml:space="preserve">limiting </w:t>
      </w:r>
      <w:proofErr w:type="gramStart"/>
      <w:r w:rsidRPr="00025B18">
        <w:rPr>
          <w:rFonts w:ascii="Times New Roman" w:eastAsia="Times New Roman" w:hAnsi="Times New Roman" w:cs="Times New Roman"/>
          <w:lang w:val="en-US"/>
        </w:rPr>
        <w:t>voltage</w:t>
      </w:r>
      <w:r>
        <w:rPr>
          <w:rFonts w:ascii="Times New Roman" w:eastAsia="Times New Roman" w:hAnsi="Times New Roman" w:cs="Times New Roman"/>
          <w:lang w:val="en-US"/>
        </w:rPr>
        <w:t xml:space="preserve"> </w:t>
      </w:r>
      <w:proofErr w:type="gramEnd"/>
      <w:r w:rsidR="0056388A" w:rsidRPr="00F651EE">
        <w:rPr>
          <w:position w:val="-12"/>
        </w:rPr>
        <w:object w:dxaOrig="520" w:dyaOrig="360">
          <v:shape id="_x0000_i1149" type="#_x0000_t75" style="width:25.7pt;height:18.2pt" o:ole="" filled="t">
            <v:fill color2="black"/>
            <v:imagedata r:id="rId295" o:title=""/>
          </v:shape>
          <o:OLEObject Type="Embed" ProgID="Equation.3" ShapeID="_x0000_i1149" DrawAspect="Content" ObjectID="_1610302393" r:id="rId296"/>
        </w:object>
      </w:r>
      <w:r w:rsidR="0056388A">
        <w:rPr>
          <w:lang w:val="en-US"/>
        </w:rPr>
        <w:t xml:space="preserve">, </w:t>
      </w:r>
      <w:r>
        <w:rPr>
          <w:rFonts w:ascii="Times New Roman" w:eastAsia="Times New Roman" w:hAnsi="Times New Roman" w:cs="Times New Roman"/>
          <w:lang w:val="en-US"/>
        </w:rPr>
        <w:t xml:space="preserve">that can be applied to the capacitor plates without fear of its </w:t>
      </w:r>
      <w:r w:rsidRPr="00511809">
        <w:rPr>
          <w:rFonts w:ascii="Times New Roman" w:eastAsia="Times New Roman" w:hAnsi="Times New Roman" w:cs="Times New Roman"/>
          <w:lang w:val="en-US"/>
        </w:rPr>
        <w:t>breakdown</w:t>
      </w:r>
      <w:r>
        <w:rPr>
          <w:rFonts w:ascii="Times New Roman" w:eastAsia="Times New Roman" w:hAnsi="Times New Roman" w:cs="Times New Roman"/>
          <w:lang w:val="en-US"/>
        </w:rPr>
        <w:t xml:space="preserve">, i.e. the occurrence of a </w:t>
      </w:r>
      <w:r w:rsidRPr="00025B18">
        <w:rPr>
          <w:rFonts w:ascii="Times New Roman" w:eastAsia="Times New Roman" w:hAnsi="Times New Roman" w:cs="Times New Roman"/>
          <w:lang w:val="en-US"/>
        </w:rPr>
        <w:t>spark</w:t>
      </w:r>
      <w:r>
        <w:rPr>
          <w:rFonts w:ascii="Times New Roman" w:eastAsia="Times New Roman" w:hAnsi="Times New Roman" w:cs="Times New Roman"/>
          <w:lang w:val="en-US"/>
        </w:rPr>
        <w:t xml:space="preserve"> between the plates.</w:t>
      </w:r>
    </w:p>
    <w:p w:rsidR="0056388A" w:rsidRDefault="00511809">
      <w:pPr>
        <w:tabs>
          <w:tab w:val="left" w:pos="0"/>
        </w:tabs>
        <w:spacing w:line="360" w:lineRule="auto"/>
        <w:rPr>
          <w:rFonts w:ascii="Times New Roman" w:eastAsia="Times New Roman" w:hAnsi="Times New Roman" w:cs="Times New Roman"/>
          <w:lang w:val="en-US"/>
        </w:rPr>
      </w:pPr>
      <w:r>
        <w:rPr>
          <w:rFonts w:ascii="Times New Roman" w:eastAsia="Times New Roman" w:hAnsi="Times New Roman" w:cs="Times New Roman"/>
          <w:lang w:val="en-US"/>
        </w:rPr>
        <w:tab/>
      </w:r>
      <w:r w:rsidRPr="00511809">
        <w:rPr>
          <w:rFonts w:ascii="Times New Roman" w:eastAsia="Times New Roman" w:hAnsi="Times New Roman" w:cs="Times New Roman"/>
          <w:lang w:val="en-US"/>
        </w:rPr>
        <w:t xml:space="preserve">To prevent breakdown usually resorted to the serial connection of capacitors. If a potential difference  </w:t>
      </w:r>
      <w:r w:rsidRPr="00F651EE">
        <w:rPr>
          <w:position w:val="-10"/>
        </w:rPr>
        <w:object w:dxaOrig="1180" w:dyaOrig="340">
          <v:shape id="_x0000_i1150" type="#_x0000_t75" style="width:58.95pt;height:16.6pt" o:ole="" filled="t">
            <v:fill color2="black"/>
            <v:imagedata r:id="rId297" o:title=""/>
          </v:shape>
          <o:OLEObject Type="Embed" ProgID="Equation.3" ShapeID="_x0000_i1150" DrawAspect="Content" ObjectID="_1610302394" r:id="rId298"/>
        </w:object>
      </w:r>
      <w:r w:rsidRPr="00511809">
        <w:rPr>
          <w:rFonts w:ascii="Times New Roman" w:eastAsia="Times New Roman" w:hAnsi="Times New Roman" w:cs="Times New Roman"/>
          <w:lang w:val="en-US"/>
        </w:rPr>
        <w:t xml:space="preserve"> is applied to the ends of the battery of capacitors, then the edge plates will be charged with opposite </w:t>
      </w:r>
      <w:proofErr w:type="gramStart"/>
      <w:r w:rsidRPr="00511809">
        <w:rPr>
          <w:rFonts w:ascii="Times New Roman" w:eastAsia="Times New Roman" w:hAnsi="Times New Roman" w:cs="Times New Roman"/>
          <w:lang w:val="en-US"/>
        </w:rPr>
        <w:t xml:space="preserve">charges  </w:t>
      </w:r>
      <w:r w:rsidRPr="00511809">
        <w:rPr>
          <w:rFonts w:ascii="Times New Roman" w:eastAsia="Times New Roman" w:hAnsi="Times New Roman" w:cs="Times New Roman"/>
          <w:b/>
          <w:i/>
          <w:lang w:val="en-US"/>
        </w:rPr>
        <w:t>±</w:t>
      </w:r>
      <w:proofErr w:type="gramEnd"/>
      <w:r w:rsidRPr="00511809">
        <w:rPr>
          <w:rFonts w:ascii="Times New Roman" w:eastAsia="Times New Roman" w:hAnsi="Times New Roman" w:cs="Times New Roman"/>
          <w:b/>
          <w:i/>
          <w:lang w:val="en-US"/>
        </w:rPr>
        <w:t>q</w:t>
      </w:r>
      <w:r w:rsidRPr="00511809">
        <w:rPr>
          <w:rFonts w:ascii="Times New Roman" w:eastAsia="Times New Roman" w:hAnsi="Times New Roman" w:cs="Times New Roman"/>
          <w:lang w:val="en-US"/>
        </w:rPr>
        <w:t>.</w:t>
      </w:r>
    </w:p>
    <w:p w:rsidR="00004873" w:rsidRDefault="001F40BF">
      <w:pPr>
        <w:tabs>
          <w:tab w:val="left" w:pos="0"/>
        </w:tabs>
        <w:spacing w:line="360" w:lineRule="auto"/>
        <w:rPr>
          <w:rFonts w:ascii="Times New Roman" w:eastAsia="Times New Roman" w:hAnsi="Times New Roman" w:cs="Times New Roman"/>
          <w:lang w:val="en-US"/>
        </w:rPr>
      </w:pPr>
      <w:r>
        <w:rPr>
          <w:rFonts w:ascii="Times New Roman" w:eastAsia="Times New Roman" w:hAnsi="Times New Roman" w:cs="Times New Roman"/>
          <w:lang w:val="en-US"/>
        </w:rPr>
        <w:tab/>
        <w:t xml:space="preserve">Due to electrostatic induction on all the intermediate plates will also induce </w:t>
      </w:r>
      <w:proofErr w:type="gramStart"/>
      <w:r>
        <w:rPr>
          <w:rFonts w:ascii="Times New Roman" w:eastAsia="Times New Roman" w:hAnsi="Times New Roman" w:cs="Times New Roman"/>
          <w:lang w:val="en-US"/>
        </w:rPr>
        <w:t>charges</w:t>
      </w:r>
      <w:r>
        <w:rPr>
          <w:rFonts w:ascii="Times New Roman" w:eastAsia="Times New Roman" w:hAnsi="Times New Roman" w:cs="Times New Roman"/>
          <w:lang w:val="uk-UA"/>
        </w:rPr>
        <w:t xml:space="preserve"> </w:t>
      </w:r>
      <m:oMath>
        <m:r>
          <m:rPr>
            <m:sty m:val="bi"/>
          </m:rPr>
          <w:rPr>
            <w:rFonts w:ascii="Cambria Math" w:hAnsi="Cambria Math"/>
            <w:lang w:val="en-US"/>
          </w:rPr>
          <m:t>±</m:t>
        </m:r>
        <w:proofErr w:type="gramEnd"/>
        <m:r>
          <m:rPr>
            <m:sty m:val="bi"/>
          </m:rPr>
          <w:rPr>
            <w:rFonts w:ascii="Cambria Math" w:hAnsi="Cambria Math"/>
            <w:lang w:val="en-US"/>
          </w:rPr>
          <m:t>q</m:t>
        </m:r>
      </m:oMath>
      <w:r>
        <w:rPr>
          <w:rFonts w:ascii="Times New Roman" w:eastAsia="Times New Roman" w:hAnsi="Times New Roman" w:cs="Times New Roman"/>
          <w:lang w:val="uk-UA"/>
        </w:rPr>
        <w:t xml:space="preserve"> </w:t>
      </w:r>
      <w:r>
        <w:rPr>
          <w:rFonts w:ascii="Times New Roman" w:eastAsia="Times New Roman" w:hAnsi="Times New Roman" w:cs="Times New Roman"/>
          <w:lang w:val="en-US"/>
        </w:rPr>
        <w:t>.</w:t>
      </w:r>
    </w:p>
    <w:p w:rsidR="00004873" w:rsidRDefault="001F40BF">
      <w:pPr>
        <w:tabs>
          <w:tab w:val="left" w:pos="0"/>
        </w:tabs>
        <w:spacing w:line="360" w:lineRule="auto"/>
        <w:rPr>
          <w:rFonts w:ascii="Times New Roman" w:eastAsia="Times New Roman" w:hAnsi="Times New Roman" w:cs="Times New Roman"/>
          <w:lang w:val="en-US"/>
        </w:rPr>
      </w:pPr>
      <w:r>
        <w:rPr>
          <w:rFonts w:ascii="Times New Roman" w:eastAsia="Times New Roman" w:hAnsi="Times New Roman" w:cs="Times New Roman"/>
          <w:lang w:val="en-US"/>
        </w:rPr>
        <w:t>In this case, the full potential difference is distributed between the capacitors according to their capacitances (fig.3.1).</w:t>
      </w:r>
    </w:p>
    <w:p w:rsidR="00004873" w:rsidRPr="0056388A" w:rsidRDefault="0056388A">
      <w:pPr>
        <w:tabs>
          <w:tab w:val="left" w:pos="0"/>
        </w:tabs>
        <w:spacing w:line="360" w:lineRule="auto"/>
        <w:jc w:val="center"/>
        <w:rPr>
          <w:rFonts w:ascii="Times New Roman" w:eastAsia="Times New Roman" w:hAnsi="Times New Roman" w:cs="Times New Roman"/>
          <w:lang w:val="en-US"/>
        </w:rPr>
      </w:pPr>
      <w:r w:rsidRPr="0056388A">
        <w:rPr>
          <w:position w:val="-30"/>
        </w:rPr>
        <w:object w:dxaOrig="2260" w:dyaOrig="680">
          <v:shape id="_x0000_i1151" type="#_x0000_t75" style="width:112.75pt;height:34pt" o:ole="" filled="t">
            <v:fill color2="black"/>
            <v:imagedata r:id="rId299" o:title=""/>
          </v:shape>
          <o:OLEObject Type="Embed" ProgID="Equation.3" ShapeID="_x0000_i1151" DrawAspect="Content" ObjectID="_1610302395" r:id="rId300"/>
        </w:object>
      </w:r>
    </w:p>
    <w:p w:rsidR="00004873" w:rsidRDefault="001F40BF">
      <w:pPr>
        <w:tabs>
          <w:tab w:val="left" w:pos="0"/>
        </w:tabs>
        <w:spacing w:line="360" w:lineRule="auto"/>
        <w:ind w:firstLine="709"/>
        <w:jc w:val="center"/>
        <w:rPr>
          <w:rFonts w:ascii="Times New Roman" w:eastAsia="Times New Roman" w:hAnsi="Times New Roman" w:cs="Times New Roman"/>
          <w:lang w:val="en-US"/>
        </w:rPr>
      </w:pPr>
      <w:r>
        <w:rPr>
          <w:noProof/>
        </w:rPr>
        <w:drawing>
          <wp:inline distT="0" distB="0" distL="0" distR="0" wp14:anchorId="274063D5" wp14:editId="6C429FD1">
            <wp:extent cx="2592705" cy="1813560"/>
            <wp:effectExtent l="0" t="0" r="0" b="0"/>
            <wp:docPr id="3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5"/>
                    <pic:cNvPicPr>
                      <a:picLocks noChangeAspect="1" noChangeArrowheads="1"/>
                    </pic:cNvPicPr>
                  </pic:nvPicPr>
                  <pic:blipFill>
                    <a:blip r:embed="rId301"/>
                    <a:stretch>
                      <a:fillRect/>
                    </a:stretch>
                  </pic:blipFill>
                  <pic:spPr bwMode="auto">
                    <a:xfrm>
                      <a:off x="0" y="0"/>
                      <a:ext cx="2592705" cy="1813560"/>
                    </a:xfrm>
                    <a:prstGeom prst="rect">
                      <a:avLst/>
                    </a:prstGeom>
                  </pic:spPr>
                </pic:pic>
              </a:graphicData>
            </a:graphic>
          </wp:inline>
        </w:drawing>
      </w:r>
    </w:p>
    <w:p w:rsidR="00004873" w:rsidRDefault="001F40BF">
      <w:pPr>
        <w:tabs>
          <w:tab w:val="left" w:pos="0"/>
        </w:tabs>
        <w:spacing w:line="360" w:lineRule="auto"/>
        <w:jc w:val="center"/>
        <w:rPr>
          <w:rFonts w:ascii="Times New Roman" w:eastAsia="Times New Roman" w:hAnsi="Times New Roman" w:cs="Times New Roman"/>
          <w:bCs/>
          <w:sz w:val="26"/>
          <w:szCs w:val="26"/>
          <w:lang w:val="en-US"/>
        </w:rPr>
      </w:pPr>
      <w:r>
        <w:rPr>
          <w:rFonts w:ascii="Times New Roman" w:eastAsia="Times New Roman" w:hAnsi="Times New Roman" w:cs="Times New Roman"/>
          <w:bCs/>
          <w:sz w:val="26"/>
          <w:szCs w:val="26"/>
          <w:lang w:val="en-US"/>
        </w:rPr>
        <w:t>Fig.3.1</w:t>
      </w:r>
    </w:p>
    <w:p w:rsidR="00395F69" w:rsidRPr="00395F69" w:rsidRDefault="00395F69" w:rsidP="00395F69">
      <w:pPr>
        <w:tabs>
          <w:tab w:val="left" w:pos="0"/>
        </w:tabs>
        <w:spacing w:line="360" w:lineRule="auto"/>
        <w:rPr>
          <w:rFonts w:ascii="Times New Roman" w:eastAsia="Times New Roman" w:hAnsi="Times New Roman" w:cs="Times New Roman"/>
          <w:b/>
          <w:bCs/>
          <w:lang w:val="en-US"/>
        </w:rPr>
      </w:pPr>
      <w:r w:rsidRPr="00395F69">
        <w:rPr>
          <w:rFonts w:ascii="Times New Roman" w:eastAsia="Times New Roman" w:hAnsi="Times New Roman" w:cs="Times New Roman"/>
          <w:b/>
          <w:bCs/>
          <w:lang w:val="en-US"/>
        </w:rPr>
        <w:tab/>
        <w:t>Capacity with parallel and series connection of capacitors</w:t>
      </w:r>
    </w:p>
    <w:p w:rsidR="00004873" w:rsidRPr="00395F69" w:rsidRDefault="00C92DC6" w:rsidP="00395F69">
      <w:pPr>
        <w:tabs>
          <w:tab w:val="left" w:pos="0"/>
        </w:tabs>
        <w:spacing w:line="360" w:lineRule="auto"/>
        <w:rPr>
          <w:rFonts w:ascii="Times New Roman" w:eastAsia="Times New Roman" w:hAnsi="Times New Roman" w:cs="Times New Roman"/>
          <w:bCs/>
          <w:lang w:val="en-US"/>
        </w:rPr>
      </w:pPr>
      <w:r w:rsidRPr="00395F69">
        <w:rPr>
          <w:rFonts w:ascii="Times New Roman" w:hAnsi="Times New Roman"/>
          <w:noProof/>
        </w:rPr>
        <w:drawing>
          <wp:anchor distT="0" distB="0" distL="114300" distR="114300" simplePos="0" relativeHeight="251662336" behindDoc="0" locked="0" layoutInCell="1" allowOverlap="1" wp14:anchorId="790E5BB4" wp14:editId="36E0F676">
            <wp:simplePos x="0" y="0"/>
            <wp:positionH relativeFrom="column">
              <wp:posOffset>2208530</wp:posOffset>
            </wp:positionH>
            <wp:positionV relativeFrom="paragraph">
              <wp:posOffset>95885</wp:posOffset>
            </wp:positionV>
            <wp:extent cx="1908810" cy="1367790"/>
            <wp:effectExtent l="0" t="0" r="0" b="0"/>
            <wp:wrapSquare wrapText="bothSides"/>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908810" cy="1367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5F69" w:rsidRPr="00395F69">
        <w:rPr>
          <w:rFonts w:ascii="Times New Roman" w:eastAsia="Times New Roman" w:hAnsi="Times New Roman" w:cs="Times New Roman"/>
          <w:bCs/>
          <w:lang w:val="en-US"/>
        </w:rPr>
        <w:t xml:space="preserve">a) </w:t>
      </w:r>
      <w:proofErr w:type="gramStart"/>
      <w:r w:rsidR="00395F69" w:rsidRPr="00395F69">
        <w:rPr>
          <w:rFonts w:ascii="Times New Roman" w:eastAsia="Times New Roman" w:hAnsi="Times New Roman" w:cs="Times New Roman"/>
          <w:bCs/>
          <w:lang w:val="en-US"/>
        </w:rPr>
        <w:t>parallel</w:t>
      </w:r>
      <w:proofErr w:type="gramEnd"/>
      <w:r w:rsidR="00395F69" w:rsidRPr="00395F69">
        <w:rPr>
          <w:rFonts w:ascii="Times New Roman" w:eastAsia="Times New Roman" w:hAnsi="Times New Roman" w:cs="Times New Roman"/>
          <w:bCs/>
          <w:lang w:val="en-US"/>
        </w:rPr>
        <w:t xml:space="preserve"> connection (Fig.3.2)</w:t>
      </w:r>
    </w:p>
    <w:p w:rsidR="00004873" w:rsidRPr="00395F69" w:rsidRDefault="00004873">
      <w:pPr>
        <w:tabs>
          <w:tab w:val="left" w:pos="0"/>
        </w:tabs>
        <w:spacing w:line="360" w:lineRule="auto"/>
        <w:jc w:val="center"/>
        <w:rPr>
          <w:rFonts w:ascii="Times New Roman" w:eastAsia="Times New Roman" w:hAnsi="Times New Roman" w:cs="Times New Roman"/>
          <w:bCs/>
          <w:lang w:val="en-US"/>
        </w:rPr>
      </w:pPr>
    </w:p>
    <w:p w:rsidR="00395F69" w:rsidRPr="00395F69" w:rsidRDefault="00395F69">
      <w:pPr>
        <w:tabs>
          <w:tab w:val="left" w:pos="0"/>
        </w:tabs>
        <w:spacing w:line="360" w:lineRule="auto"/>
        <w:jc w:val="center"/>
        <w:rPr>
          <w:rFonts w:ascii="Times New Roman" w:eastAsia="Times New Roman" w:hAnsi="Times New Roman" w:cs="Times New Roman"/>
          <w:bCs/>
          <w:lang w:val="en-US"/>
        </w:rPr>
      </w:pPr>
    </w:p>
    <w:p w:rsidR="00395F69" w:rsidRPr="00395F69" w:rsidRDefault="00395F69">
      <w:pPr>
        <w:tabs>
          <w:tab w:val="left" w:pos="0"/>
        </w:tabs>
        <w:spacing w:line="360" w:lineRule="auto"/>
        <w:jc w:val="center"/>
        <w:rPr>
          <w:rFonts w:ascii="Times New Roman" w:eastAsia="Times New Roman" w:hAnsi="Times New Roman" w:cs="Times New Roman"/>
          <w:bCs/>
          <w:lang w:val="en-US"/>
        </w:rPr>
      </w:pPr>
    </w:p>
    <w:p w:rsidR="00395F69" w:rsidRPr="00395F69" w:rsidRDefault="00395F69">
      <w:pPr>
        <w:tabs>
          <w:tab w:val="left" w:pos="0"/>
        </w:tabs>
        <w:spacing w:line="360" w:lineRule="auto"/>
        <w:jc w:val="center"/>
        <w:rPr>
          <w:rFonts w:ascii="Times New Roman" w:eastAsia="Times New Roman" w:hAnsi="Times New Roman" w:cs="Times New Roman"/>
          <w:bCs/>
          <w:lang w:val="en-US"/>
        </w:rPr>
      </w:pPr>
    </w:p>
    <w:p w:rsidR="00395F69" w:rsidRPr="00395F69" w:rsidRDefault="00395F69">
      <w:pPr>
        <w:tabs>
          <w:tab w:val="left" w:pos="0"/>
        </w:tabs>
        <w:spacing w:line="360" w:lineRule="auto"/>
        <w:jc w:val="center"/>
        <w:rPr>
          <w:rFonts w:ascii="Times New Roman" w:eastAsia="Times New Roman" w:hAnsi="Times New Roman" w:cs="Times New Roman"/>
          <w:bCs/>
          <w:lang w:val="en-US"/>
        </w:rPr>
      </w:pPr>
    </w:p>
    <w:p w:rsidR="00C92DC6" w:rsidRDefault="00C92DC6" w:rsidP="00C92DC6">
      <w:pPr>
        <w:tabs>
          <w:tab w:val="left" w:pos="0"/>
        </w:tabs>
        <w:spacing w:line="360" w:lineRule="auto"/>
        <w:jc w:val="center"/>
        <w:rPr>
          <w:rFonts w:ascii="Times New Roman" w:eastAsia="Times New Roman" w:hAnsi="Times New Roman" w:cs="Times New Roman"/>
          <w:bCs/>
          <w:lang w:val="en-US"/>
        </w:rPr>
      </w:pPr>
      <w:r w:rsidRPr="00395F69">
        <w:rPr>
          <w:rFonts w:ascii="Times New Roman" w:eastAsia="Times New Roman" w:hAnsi="Times New Roman" w:cs="Times New Roman"/>
          <w:bCs/>
          <w:lang w:val="en-US"/>
        </w:rPr>
        <w:t>Fig.3.2</w:t>
      </w:r>
    </w:p>
    <w:p w:rsidR="00395F69" w:rsidRDefault="00395F69" w:rsidP="00395F69">
      <w:pPr>
        <w:pStyle w:val="ab"/>
        <w:ind w:left="1080"/>
        <w:jc w:val="center"/>
      </w:pPr>
      <w:r w:rsidRPr="009D5325">
        <w:rPr>
          <w:position w:val="-12"/>
        </w:rPr>
        <w:object w:dxaOrig="1780" w:dyaOrig="360">
          <v:shape id="_x0000_i1152" type="#_x0000_t75" style="width:89.4pt;height:18.2pt" o:ole="">
            <v:imagedata r:id="rId303" o:title=""/>
          </v:shape>
          <o:OLEObject Type="Embed" ProgID="Equation.DSMT4" ShapeID="_x0000_i1152" DrawAspect="Content" ObjectID="_1610302396" r:id="rId304"/>
        </w:object>
      </w:r>
      <w:r>
        <w:tab/>
      </w:r>
      <w:r w:rsidRPr="009D5325">
        <w:rPr>
          <w:position w:val="-14"/>
        </w:rPr>
        <w:object w:dxaOrig="1500" w:dyaOrig="380">
          <v:shape id="_x0000_i1153" type="#_x0000_t75" style="width:75.15pt;height:18.6pt" o:ole="">
            <v:imagedata r:id="rId305" o:title=""/>
          </v:shape>
          <o:OLEObject Type="Embed" ProgID="Equation.DSMT4" ShapeID="_x0000_i1153" DrawAspect="Content" ObjectID="_1610302397" r:id="rId306"/>
        </w:object>
      </w:r>
    </w:p>
    <w:p w:rsidR="00395F69" w:rsidRDefault="00395F69" w:rsidP="00395F69">
      <w:pPr>
        <w:tabs>
          <w:tab w:val="left" w:pos="0"/>
        </w:tabs>
        <w:jc w:val="center"/>
        <w:rPr>
          <w:lang w:val="en-US"/>
        </w:rPr>
      </w:pPr>
      <w:r w:rsidRPr="009D5325">
        <w:rPr>
          <w:position w:val="-10"/>
        </w:rPr>
        <w:object w:dxaOrig="859" w:dyaOrig="320">
          <v:shape id="_x0000_i1154" type="#_x0000_t75" style="width:42.75pt;height:15.45pt" o:ole="">
            <v:imagedata r:id="rId307" o:title=""/>
          </v:shape>
          <o:OLEObject Type="Embed" ProgID="Equation.DSMT4" ShapeID="_x0000_i1154" DrawAspect="Content" ObjectID="_1610302398" r:id="rId308"/>
        </w:object>
      </w:r>
      <w:r>
        <w:tab/>
      </w:r>
      <w:r w:rsidRPr="009D5325">
        <w:rPr>
          <w:position w:val="-12"/>
        </w:rPr>
        <w:object w:dxaOrig="980" w:dyaOrig="360">
          <v:shape id="_x0000_i1155" type="#_x0000_t75" style="width:48.65pt;height:18.2pt" o:ole="">
            <v:imagedata r:id="rId309" o:title=""/>
          </v:shape>
          <o:OLEObject Type="Embed" ProgID="Equation.DSMT4" ShapeID="_x0000_i1155" DrawAspect="Content" ObjectID="_1610302399" r:id="rId310"/>
        </w:object>
      </w:r>
      <w:r>
        <w:tab/>
      </w:r>
      <w:r w:rsidRPr="009D5325">
        <w:rPr>
          <w:position w:val="-12"/>
        </w:rPr>
        <w:object w:dxaOrig="1020" w:dyaOrig="360">
          <v:shape id="_x0000_i1156" type="#_x0000_t75" style="width:51.05pt;height:18.2pt" o:ole="">
            <v:imagedata r:id="rId311" o:title=""/>
          </v:shape>
          <o:OLEObject Type="Embed" ProgID="Equation.DSMT4" ShapeID="_x0000_i1156" DrawAspect="Content" ObjectID="_1610302400" r:id="rId312"/>
        </w:object>
      </w:r>
      <w:r>
        <w:tab/>
      </w:r>
      <w:r w:rsidRPr="009D5325">
        <w:rPr>
          <w:position w:val="-12"/>
        </w:rPr>
        <w:object w:dxaOrig="1020" w:dyaOrig="360">
          <v:shape id="_x0000_i1157" type="#_x0000_t75" style="width:51.05pt;height:18.2pt" o:ole="">
            <v:imagedata r:id="rId313" o:title=""/>
          </v:shape>
          <o:OLEObject Type="Embed" ProgID="Equation.DSMT4" ShapeID="_x0000_i1157" DrawAspect="Content" ObjectID="_1610302401" r:id="rId314"/>
        </w:object>
      </w:r>
    </w:p>
    <w:p w:rsidR="00395F69" w:rsidRDefault="00395F69" w:rsidP="00395F69">
      <w:pPr>
        <w:tabs>
          <w:tab w:val="left" w:pos="0"/>
        </w:tabs>
        <w:jc w:val="center"/>
      </w:pPr>
      <w:r w:rsidRPr="009D5325">
        <w:rPr>
          <w:position w:val="-12"/>
        </w:rPr>
        <w:object w:dxaOrig="2380" w:dyaOrig="360">
          <v:shape id="_x0000_i1158" type="#_x0000_t75" style="width:119.45pt;height:18.2pt" o:ole="">
            <v:imagedata r:id="rId315" o:title=""/>
          </v:shape>
          <o:OLEObject Type="Embed" ProgID="Equation.DSMT4" ShapeID="_x0000_i1158" DrawAspect="Content" ObjectID="_1610302402" r:id="rId316"/>
        </w:object>
      </w:r>
    </w:p>
    <w:p w:rsidR="00395F69" w:rsidRDefault="00395F69" w:rsidP="00395F69">
      <w:pPr>
        <w:jc w:val="center"/>
      </w:pPr>
      <w:r w:rsidRPr="009D5325">
        <w:rPr>
          <w:position w:val="-12"/>
        </w:rPr>
        <w:object w:dxaOrig="1680" w:dyaOrig="360">
          <v:shape id="_x0000_i1159" type="#_x0000_t75" style="width:83.85pt;height:18.2pt" o:ole="" o:bordertopcolor="this" o:borderleftcolor="this" o:borderbottomcolor="this" o:borderrightcolor="this">
            <v:imagedata r:id="rId317" o:title=""/>
            <w10:bordertop type="single" width="4"/>
            <w10:borderleft type="single" width="4"/>
            <w10:borderbottom type="single" width="4"/>
            <w10:borderright type="single" width="4"/>
          </v:shape>
          <o:OLEObject Type="Embed" ProgID="Equation.DSMT4" ShapeID="_x0000_i1159" DrawAspect="Content" ObjectID="_1610302403" r:id="rId318"/>
        </w:object>
      </w:r>
    </w:p>
    <w:p w:rsidR="00395F69" w:rsidRDefault="00395F69" w:rsidP="00395F69">
      <w:pPr>
        <w:tabs>
          <w:tab w:val="left" w:pos="4523"/>
        </w:tabs>
        <w:jc w:val="center"/>
      </w:pPr>
      <w:r w:rsidRPr="009D5325">
        <w:rPr>
          <w:position w:val="-28"/>
        </w:rPr>
        <w:object w:dxaOrig="980" w:dyaOrig="680">
          <v:shape id="_x0000_i1160" type="#_x0000_t75" style="width:48.65pt;height:33.65pt" o:ole="">
            <v:imagedata r:id="rId319" o:title=""/>
          </v:shape>
          <o:OLEObject Type="Embed" ProgID="Equation.DSMT4" ShapeID="_x0000_i1160" DrawAspect="Content" ObjectID="_1610302404" r:id="rId320"/>
        </w:object>
      </w:r>
    </w:p>
    <w:p w:rsidR="00395F69" w:rsidRDefault="00395F69" w:rsidP="00395F69">
      <w:pPr>
        <w:tabs>
          <w:tab w:val="left" w:pos="0"/>
        </w:tabs>
        <w:spacing w:line="360" w:lineRule="auto"/>
        <w:rPr>
          <w:rFonts w:ascii="Times New Roman" w:eastAsia="Times New Roman" w:hAnsi="Times New Roman" w:cs="Times New Roman"/>
          <w:bCs/>
          <w:lang w:val="en-US"/>
        </w:rPr>
      </w:pPr>
      <w:r w:rsidRPr="00395F69">
        <w:rPr>
          <w:rFonts w:ascii="Times New Roman" w:eastAsia="Times New Roman" w:hAnsi="Times New Roman" w:cs="Times New Roman"/>
          <w:bCs/>
          <w:lang w:val="en-US"/>
        </w:rPr>
        <w:t xml:space="preserve">b) </w:t>
      </w:r>
      <w:proofErr w:type="gramStart"/>
      <w:r w:rsidRPr="00395F69">
        <w:rPr>
          <w:rFonts w:ascii="Times New Roman" w:eastAsia="Times New Roman" w:hAnsi="Times New Roman" w:cs="Times New Roman"/>
          <w:bCs/>
          <w:lang w:val="en-US"/>
        </w:rPr>
        <w:t>serial</w:t>
      </w:r>
      <w:proofErr w:type="gramEnd"/>
      <w:r w:rsidRPr="00395F69">
        <w:rPr>
          <w:rFonts w:ascii="Times New Roman" w:eastAsia="Times New Roman" w:hAnsi="Times New Roman" w:cs="Times New Roman"/>
          <w:bCs/>
          <w:lang w:val="en-US"/>
        </w:rPr>
        <w:t xml:space="preserve"> connection (Fig.3.3)</w:t>
      </w:r>
    </w:p>
    <w:p w:rsidR="00395F69" w:rsidRDefault="00395F69" w:rsidP="00395F69">
      <w:pPr>
        <w:tabs>
          <w:tab w:val="left" w:pos="0"/>
        </w:tabs>
        <w:spacing w:line="360" w:lineRule="auto"/>
        <w:rPr>
          <w:rFonts w:ascii="Times New Roman" w:eastAsia="Times New Roman" w:hAnsi="Times New Roman" w:cs="Times New Roman"/>
          <w:bCs/>
          <w:lang w:val="en-US"/>
        </w:rPr>
      </w:pPr>
      <w:r>
        <w:rPr>
          <w:noProof/>
        </w:rPr>
        <w:drawing>
          <wp:anchor distT="0" distB="0" distL="114300" distR="114300" simplePos="0" relativeHeight="251664384" behindDoc="0" locked="0" layoutInCell="1" allowOverlap="1" wp14:anchorId="76B6CBB7" wp14:editId="5DB21175">
            <wp:simplePos x="0" y="0"/>
            <wp:positionH relativeFrom="column">
              <wp:posOffset>1742440</wp:posOffset>
            </wp:positionH>
            <wp:positionV relativeFrom="paragraph">
              <wp:posOffset>106680</wp:posOffset>
            </wp:positionV>
            <wp:extent cx="2498090" cy="1349375"/>
            <wp:effectExtent l="0" t="0" r="0" b="0"/>
            <wp:wrapSquare wrapText="bothSides"/>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2498090" cy="1349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95F69" w:rsidRDefault="00395F69" w:rsidP="00395F69">
      <w:pPr>
        <w:tabs>
          <w:tab w:val="left" w:pos="0"/>
        </w:tabs>
        <w:spacing w:line="360" w:lineRule="auto"/>
        <w:rPr>
          <w:rFonts w:ascii="Times New Roman" w:eastAsia="Times New Roman" w:hAnsi="Times New Roman" w:cs="Times New Roman"/>
          <w:bCs/>
          <w:lang w:val="en-US"/>
        </w:rPr>
      </w:pPr>
    </w:p>
    <w:p w:rsidR="00395F69" w:rsidRDefault="00395F69" w:rsidP="00395F69">
      <w:pPr>
        <w:tabs>
          <w:tab w:val="left" w:pos="0"/>
        </w:tabs>
        <w:spacing w:line="360" w:lineRule="auto"/>
        <w:rPr>
          <w:rFonts w:ascii="Times New Roman" w:eastAsia="Times New Roman" w:hAnsi="Times New Roman" w:cs="Times New Roman"/>
          <w:bCs/>
          <w:lang w:val="en-US"/>
        </w:rPr>
      </w:pPr>
    </w:p>
    <w:p w:rsidR="00395F69" w:rsidRDefault="00395F69" w:rsidP="00395F69">
      <w:pPr>
        <w:tabs>
          <w:tab w:val="left" w:pos="0"/>
        </w:tabs>
        <w:spacing w:line="360" w:lineRule="auto"/>
        <w:rPr>
          <w:rFonts w:ascii="Times New Roman" w:eastAsia="Times New Roman" w:hAnsi="Times New Roman" w:cs="Times New Roman"/>
          <w:bCs/>
          <w:lang w:val="en-US"/>
        </w:rPr>
      </w:pPr>
    </w:p>
    <w:p w:rsidR="00395F69" w:rsidRDefault="00395F69" w:rsidP="00395F69">
      <w:pPr>
        <w:tabs>
          <w:tab w:val="left" w:pos="0"/>
        </w:tabs>
        <w:spacing w:line="360" w:lineRule="auto"/>
        <w:rPr>
          <w:rFonts w:ascii="Times New Roman" w:eastAsia="Times New Roman" w:hAnsi="Times New Roman" w:cs="Times New Roman"/>
          <w:bCs/>
          <w:lang w:val="en-US"/>
        </w:rPr>
      </w:pPr>
    </w:p>
    <w:p w:rsidR="00395F69" w:rsidRDefault="00395F69" w:rsidP="00395F69">
      <w:pPr>
        <w:tabs>
          <w:tab w:val="left" w:pos="0"/>
        </w:tabs>
        <w:spacing w:line="360" w:lineRule="auto"/>
        <w:rPr>
          <w:rFonts w:ascii="Times New Roman" w:eastAsia="Times New Roman" w:hAnsi="Times New Roman" w:cs="Times New Roman"/>
          <w:bCs/>
          <w:lang w:val="en-US"/>
        </w:rPr>
      </w:pPr>
    </w:p>
    <w:p w:rsidR="00395F69" w:rsidRDefault="00395F69" w:rsidP="00395F69">
      <w:pPr>
        <w:tabs>
          <w:tab w:val="left" w:pos="0"/>
        </w:tabs>
        <w:spacing w:line="360" w:lineRule="auto"/>
        <w:jc w:val="center"/>
        <w:rPr>
          <w:rFonts w:ascii="Times New Roman" w:eastAsia="Times New Roman" w:hAnsi="Times New Roman" w:cs="Times New Roman"/>
          <w:bCs/>
          <w:lang w:val="en-US"/>
        </w:rPr>
      </w:pPr>
      <w:r>
        <w:rPr>
          <w:rFonts w:ascii="Times New Roman" w:eastAsia="Times New Roman" w:hAnsi="Times New Roman" w:cs="Times New Roman"/>
          <w:bCs/>
          <w:lang w:val="en-US"/>
        </w:rPr>
        <w:t>Fig.3.3</w:t>
      </w:r>
    </w:p>
    <w:p w:rsidR="00AB10BA" w:rsidRDefault="00AB10BA" w:rsidP="00AB10BA">
      <w:pPr>
        <w:tabs>
          <w:tab w:val="left" w:pos="4523"/>
        </w:tabs>
        <w:ind w:firstLine="1134"/>
        <w:jc w:val="center"/>
        <w:rPr>
          <w:lang w:val="en-US"/>
        </w:rPr>
      </w:pPr>
      <w:r w:rsidRPr="001E2DCF">
        <w:rPr>
          <w:position w:val="-12"/>
        </w:rPr>
        <w:object w:dxaOrig="1719" w:dyaOrig="360">
          <v:shape id="_x0000_i1161" type="#_x0000_t75" style="width:86.25pt;height:18.2pt" o:ole="">
            <v:imagedata r:id="rId322" o:title=""/>
          </v:shape>
          <o:OLEObject Type="Embed" ProgID="Equation.DSMT4" ShapeID="_x0000_i1161" DrawAspect="Content" ObjectID="_1610302405" r:id="rId323"/>
        </w:object>
      </w:r>
    </w:p>
    <w:p w:rsidR="00AB10BA" w:rsidRPr="00AB10BA" w:rsidRDefault="00AB10BA" w:rsidP="00AB10BA">
      <w:pPr>
        <w:tabs>
          <w:tab w:val="left" w:pos="4523"/>
        </w:tabs>
        <w:ind w:firstLine="1134"/>
        <w:jc w:val="center"/>
        <w:rPr>
          <w:lang w:val="en-US"/>
        </w:rPr>
      </w:pPr>
    </w:p>
    <w:p w:rsidR="00AB10BA" w:rsidRPr="00E06A8C" w:rsidRDefault="00E06A8C" w:rsidP="00AB10BA">
      <w:pPr>
        <w:tabs>
          <w:tab w:val="left" w:pos="4523"/>
        </w:tabs>
        <w:ind w:firstLine="1134"/>
        <w:rPr>
          <w:lang w:val="en-US"/>
        </w:rPr>
      </w:pPr>
      <w:r w:rsidRPr="00E06A8C">
        <w:rPr>
          <w:lang w:val="en-US"/>
        </w:rPr>
        <w:t>According to the law of conservation of charge</w:t>
      </w:r>
    </w:p>
    <w:p w:rsidR="00AB10BA" w:rsidRDefault="00AB10BA" w:rsidP="00AB10BA">
      <w:pPr>
        <w:tabs>
          <w:tab w:val="left" w:pos="4523"/>
        </w:tabs>
        <w:ind w:firstLine="1134"/>
        <w:jc w:val="center"/>
      </w:pPr>
      <w:r w:rsidRPr="009D5325">
        <w:rPr>
          <w:position w:val="-14"/>
        </w:rPr>
        <w:object w:dxaOrig="1560" w:dyaOrig="380">
          <v:shape id="_x0000_i1162" type="#_x0000_t75" style="width:77.95pt;height:18.6pt" o:ole="">
            <v:imagedata r:id="rId324" o:title=""/>
          </v:shape>
          <o:OLEObject Type="Embed" ProgID="Equation.DSMT4" ShapeID="_x0000_i1162" DrawAspect="Content" ObjectID="_1610302406" r:id="rId325"/>
        </w:object>
      </w:r>
    </w:p>
    <w:p w:rsidR="00AB10BA" w:rsidRPr="00AB10BA" w:rsidRDefault="00AB10BA" w:rsidP="00AB10BA">
      <w:pPr>
        <w:tabs>
          <w:tab w:val="left" w:pos="4523"/>
        </w:tabs>
        <w:ind w:firstLine="1134"/>
        <w:rPr>
          <w:lang w:val="en-US"/>
        </w:rPr>
      </w:pPr>
      <w:r w:rsidRPr="001E2DCF">
        <w:rPr>
          <w:position w:val="-24"/>
        </w:rPr>
        <w:object w:dxaOrig="780" w:dyaOrig="620">
          <v:shape id="_x0000_i1163" type="#_x0000_t75" style="width:39.15pt;height:30.45pt" o:ole="">
            <v:imagedata r:id="rId326" o:title=""/>
          </v:shape>
          <o:OLEObject Type="Embed" ProgID="Equation.DSMT4" ShapeID="_x0000_i1163" DrawAspect="Content" ObjectID="_1610302407" r:id="rId327"/>
        </w:object>
      </w:r>
      <w:r w:rsidRPr="00AB10BA">
        <w:rPr>
          <w:lang w:val="en-US"/>
        </w:rPr>
        <w:t xml:space="preserve"> </w:t>
      </w:r>
      <w:r>
        <w:rPr>
          <w:lang w:val="en-US"/>
        </w:rPr>
        <w:t xml:space="preserve">                              </w:t>
      </w:r>
      <w:r w:rsidRPr="001E2DCF">
        <w:rPr>
          <w:position w:val="-30"/>
        </w:rPr>
        <w:object w:dxaOrig="900" w:dyaOrig="680">
          <v:shape id="_x0000_i1164" type="#_x0000_t75" style="width:45.1pt;height:33.65pt" o:ole="">
            <v:imagedata r:id="rId328" o:title=""/>
          </v:shape>
          <o:OLEObject Type="Embed" ProgID="Equation.DSMT4" ShapeID="_x0000_i1164" DrawAspect="Content" ObjectID="_1610302408" r:id="rId329"/>
        </w:object>
      </w:r>
      <w:r w:rsidRPr="00AB10BA">
        <w:rPr>
          <w:lang w:val="en-US"/>
        </w:rPr>
        <w:t xml:space="preserve"> </w:t>
      </w:r>
      <w:r w:rsidRPr="001E2DCF">
        <w:rPr>
          <w:position w:val="-30"/>
        </w:rPr>
        <w:object w:dxaOrig="940" w:dyaOrig="680">
          <v:shape id="_x0000_i1165" type="#_x0000_t75" style="width:47.45pt;height:33.65pt" o:ole="">
            <v:imagedata r:id="rId330" o:title=""/>
          </v:shape>
          <o:OLEObject Type="Embed" ProgID="Equation.DSMT4" ShapeID="_x0000_i1165" DrawAspect="Content" ObjectID="_1610302409" r:id="rId331"/>
        </w:object>
      </w:r>
      <w:r w:rsidRPr="00AB10BA">
        <w:rPr>
          <w:lang w:val="en-US"/>
        </w:rPr>
        <w:t xml:space="preserve"> </w:t>
      </w:r>
      <w:r w:rsidRPr="001E2DCF">
        <w:rPr>
          <w:position w:val="-30"/>
        </w:rPr>
        <w:object w:dxaOrig="940" w:dyaOrig="680">
          <v:shape id="_x0000_i1166" type="#_x0000_t75" style="width:47.45pt;height:33.65pt" o:ole="">
            <v:imagedata r:id="rId332" o:title=""/>
          </v:shape>
          <o:OLEObject Type="Embed" ProgID="Equation.DSMT4" ShapeID="_x0000_i1166" DrawAspect="Content" ObjectID="_1610302410" r:id="rId333"/>
        </w:object>
      </w:r>
    </w:p>
    <w:p w:rsidR="00AB10BA" w:rsidRPr="00AB10BA" w:rsidRDefault="00AB10BA" w:rsidP="00AB10BA">
      <w:pPr>
        <w:tabs>
          <w:tab w:val="left" w:pos="4523"/>
        </w:tabs>
        <w:ind w:firstLine="1134"/>
        <w:jc w:val="center"/>
        <w:rPr>
          <w:lang w:val="en-US"/>
        </w:rPr>
      </w:pPr>
      <w:r w:rsidRPr="001E2DCF">
        <w:rPr>
          <w:position w:val="-30"/>
        </w:rPr>
        <w:object w:dxaOrig="1860" w:dyaOrig="680">
          <v:shape id="_x0000_i1167" type="#_x0000_t75" style="width:92.95pt;height:33.65pt" o:ole="">
            <v:imagedata r:id="rId334" o:title=""/>
          </v:shape>
          <o:OLEObject Type="Embed" ProgID="Equation.DSMT4" ShapeID="_x0000_i1167" DrawAspect="Content" ObjectID="_1610302411" r:id="rId335"/>
        </w:object>
      </w:r>
    </w:p>
    <w:p w:rsidR="00AB10BA" w:rsidRPr="00AB10BA" w:rsidRDefault="00AB10BA" w:rsidP="00AB10BA">
      <w:pPr>
        <w:tabs>
          <w:tab w:val="left" w:pos="4523"/>
        </w:tabs>
        <w:ind w:firstLine="1134"/>
        <w:jc w:val="center"/>
        <w:rPr>
          <w:lang w:val="en-US"/>
        </w:rPr>
      </w:pPr>
      <w:r w:rsidRPr="001E2DCF">
        <w:rPr>
          <w:position w:val="-30"/>
        </w:rPr>
        <w:object w:dxaOrig="1860" w:dyaOrig="680">
          <v:shape id="_x0000_i1168" type="#_x0000_t75" style="width:92.95pt;height:33.65pt" o:ole="" o:bordertopcolor="this" o:borderleftcolor="this" o:borderbottomcolor="this" o:borderrightcolor="this">
            <v:imagedata r:id="rId336" o:title=""/>
            <w10:bordertop type="single" width="4"/>
            <w10:borderleft type="single" width="4"/>
            <w10:borderbottom type="single" width="4"/>
            <w10:borderright type="single" width="4"/>
          </v:shape>
          <o:OLEObject Type="Embed" ProgID="Equation.DSMT4" ShapeID="_x0000_i1168" DrawAspect="Content" ObjectID="_1610302412" r:id="rId337"/>
        </w:object>
      </w:r>
    </w:p>
    <w:p w:rsidR="00AB10BA" w:rsidRPr="00AB10BA" w:rsidRDefault="00AB10BA" w:rsidP="00AB10BA">
      <w:pPr>
        <w:tabs>
          <w:tab w:val="left" w:pos="4523"/>
        </w:tabs>
        <w:ind w:firstLine="1134"/>
        <w:jc w:val="center"/>
        <w:rPr>
          <w:lang w:val="en-US"/>
        </w:rPr>
      </w:pPr>
      <w:r w:rsidRPr="001E2DCF">
        <w:rPr>
          <w:position w:val="-30"/>
        </w:rPr>
        <w:object w:dxaOrig="1120" w:dyaOrig="700">
          <v:shape id="_x0000_i1169" type="#_x0000_t75" style="width:56.55pt;height:35.2pt" o:ole="">
            <v:imagedata r:id="rId338" o:title=""/>
          </v:shape>
          <o:OLEObject Type="Embed" ProgID="Equation.DSMT4" ShapeID="_x0000_i1169" DrawAspect="Content" ObjectID="_1610302413" r:id="rId339"/>
        </w:object>
      </w:r>
    </w:p>
    <w:p w:rsidR="00395F69" w:rsidRPr="00395F69" w:rsidRDefault="00395F69" w:rsidP="00395F69">
      <w:pPr>
        <w:tabs>
          <w:tab w:val="left" w:pos="0"/>
        </w:tabs>
        <w:spacing w:line="360" w:lineRule="auto"/>
        <w:rPr>
          <w:rFonts w:ascii="Times New Roman" w:eastAsia="Times New Roman" w:hAnsi="Times New Roman" w:cs="Times New Roman"/>
          <w:bCs/>
          <w:lang w:val="en-US"/>
        </w:rPr>
      </w:pPr>
    </w:p>
    <w:p w:rsidR="00395F69" w:rsidRDefault="00395F69" w:rsidP="00BC6B87">
      <w:pPr>
        <w:pStyle w:val="2"/>
      </w:pPr>
    </w:p>
    <w:p w:rsidR="00395F69" w:rsidRDefault="00395F69" w:rsidP="00BC6B87">
      <w:pPr>
        <w:pStyle w:val="2"/>
      </w:pPr>
    </w:p>
    <w:p w:rsidR="00004873" w:rsidRDefault="001F40BF" w:rsidP="00F07646">
      <w:pPr>
        <w:pStyle w:val="2"/>
      </w:pPr>
      <w:bookmarkStart w:id="117" w:name="_Toc536272079"/>
      <w:bookmarkStart w:id="118" w:name="_Toc536272166"/>
      <w:bookmarkStart w:id="119" w:name="_Toc536272271"/>
      <w:bookmarkStart w:id="120" w:name="_Toc536272373"/>
      <w:bookmarkStart w:id="121" w:name="_Toc536455130"/>
      <w:r>
        <w:t>§4. The energy of a charged s</w:t>
      </w:r>
      <w:r w:rsidRPr="00511809">
        <w:t>olitary</w:t>
      </w:r>
      <w:r>
        <w:t xml:space="preserve"> conductor and capacitor</w:t>
      </w:r>
      <w:bookmarkEnd w:id="117"/>
      <w:bookmarkEnd w:id="118"/>
      <w:bookmarkEnd w:id="119"/>
      <w:bookmarkEnd w:id="120"/>
      <w:bookmarkEnd w:id="121"/>
    </w:p>
    <w:p w:rsidR="00004873" w:rsidRDefault="00004873">
      <w:pPr>
        <w:tabs>
          <w:tab w:val="left" w:pos="0"/>
        </w:tabs>
        <w:spacing w:line="360" w:lineRule="auto"/>
        <w:rPr>
          <w:rFonts w:ascii="Times New Roman" w:eastAsia="Times New Roman" w:hAnsi="Times New Roman" w:cs="Times New Roman"/>
          <w:lang w:val="en-US"/>
        </w:rPr>
      </w:pPr>
    </w:p>
    <w:p w:rsidR="00004873" w:rsidRDefault="001F40BF">
      <w:pPr>
        <w:tabs>
          <w:tab w:val="left" w:pos="0"/>
        </w:tabs>
        <w:spacing w:line="360" w:lineRule="auto"/>
        <w:rPr>
          <w:rFonts w:ascii="Times New Roman" w:eastAsia="Times New Roman" w:hAnsi="Times New Roman" w:cs="Times New Roman"/>
          <w:lang w:val="en-US"/>
        </w:rPr>
      </w:pPr>
      <w:r>
        <w:rPr>
          <w:rFonts w:ascii="Times New Roman" w:eastAsia="Times New Roman" w:hAnsi="Times New Roman" w:cs="Times New Roman"/>
          <w:lang w:val="en-US"/>
        </w:rPr>
        <w:tab/>
        <w:t xml:space="preserve"> In order to bring to the conductor some charge </w:t>
      </w:r>
      <w:proofErr w:type="spellStart"/>
      <w:r w:rsidRPr="00AB10BA">
        <w:rPr>
          <w:rFonts w:ascii="Times New Roman" w:eastAsia="Times New Roman" w:hAnsi="Times New Roman" w:cs="Times New Roman"/>
          <w:b/>
          <w:i/>
          <w:lang w:val="en-US"/>
        </w:rPr>
        <w:t>dq</w:t>
      </w:r>
      <w:proofErr w:type="spellEnd"/>
      <w:r>
        <w:rPr>
          <w:rFonts w:ascii="Times New Roman" w:eastAsia="Times New Roman" w:hAnsi="Times New Roman" w:cs="Times New Roman"/>
          <w:lang w:val="en-US"/>
        </w:rPr>
        <w:t xml:space="preserve">, it is necessary to expend some work, because each subsequent portion of the </w:t>
      </w:r>
      <w:proofErr w:type="spellStart"/>
      <w:r>
        <w:rPr>
          <w:rFonts w:ascii="Times New Roman" w:eastAsia="Times New Roman" w:hAnsi="Times New Roman" w:cs="Times New Roman"/>
          <w:lang w:val="en-US"/>
        </w:rPr>
        <w:t>bringed</w:t>
      </w:r>
      <w:proofErr w:type="spellEnd"/>
      <w:r>
        <w:rPr>
          <w:rFonts w:ascii="Times New Roman" w:eastAsia="Times New Roman" w:hAnsi="Times New Roman" w:cs="Times New Roman"/>
          <w:lang w:val="en-US"/>
        </w:rPr>
        <w:t xml:space="preserve"> charge feels a repulsive effect from the charges presented here before.</w:t>
      </w:r>
    </w:p>
    <w:p w:rsidR="00004873" w:rsidRDefault="001F40BF">
      <w:pPr>
        <w:tabs>
          <w:tab w:val="left" w:pos="0"/>
        </w:tabs>
        <w:spacing w:line="360" w:lineRule="auto"/>
        <w:rPr>
          <w:rFonts w:ascii="Times New Roman" w:eastAsia="Times New Roman" w:hAnsi="Times New Roman" w:cs="Times New Roman"/>
          <w:lang w:val="en-US"/>
        </w:rPr>
      </w:pPr>
      <w:r>
        <w:rPr>
          <w:rFonts w:ascii="Times New Roman" w:eastAsia="Times New Roman" w:hAnsi="Times New Roman" w:cs="Times New Roman"/>
          <w:lang w:val="en-US"/>
        </w:rPr>
        <w:tab/>
        <w:t xml:space="preserve">When the charge </w:t>
      </w:r>
      <w:proofErr w:type="spellStart"/>
      <w:proofErr w:type="gramStart"/>
      <w:r w:rsidRPr="00AB10BA">
        <w:rPr>
          <w:rFonts w:ascii="Times New Roman" w:eastAsia="Times New Roman" w:hAnsi="Times New Roman" w:cs="Times New Roman"/>
          <w:b/>
          <w:i/>
          <w:lang w:val="en-US"/>
        </w:rPr>
        <w:t>dq</w:t>
      </w:r>
      <w:proofErr w:type="spellEnd"/>
      <w:r>
        <w:rPr>
          <w:rFonts w:ascii="Times New Roman" w:eastAsia="Times New Roman" w:hAnsi="Times New Roman" w:cs="Times New Roman"/>
          <w:lang w:val="en-US"/>
        </w:rPr>
        <w:t xml:space="preserve">  is</w:t>
      </w:r>
      <w:proofErr w:type="gram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transfe</w:t>
      </w:r>
      <w:r w:rsidR="00A938D0">
        <w:rPr>
          <w:rFonts w:ascii="Times New Roman" w:eastAsia="Times New Roman" w:hAnsi="Times New Roman" w:cs="Times New Roman"/>
          <w:lang w:val="en-US"/>
        </w:rPr>
        <w:t>re</w:t>
      </w:r>
      <w:r>
        <w:rPr>
          <w:rFonts w:ascii="Times New Roman" w:eastAsia="Times New Roman" w:hAnsi="Times New Roman" w:cs="Times New Roman"/>
          <w:lang w:val="en-US"/>
        </w:rPr>
        <w:t>d</w:t>
      </w:r>
      <w:proofErr w:type="spellEnd"/>
      <w:r>
        <w:rPr>
          <w:rFonts w:ascii="Times New Roman" w:eastAsia="Times New Roman" w:hAnsi="Times New Roman" w:cs="Times New Roman"/>
          <w:lang w:val="en-US"/>
        </w:rPr>
        <w:t xml:space="preserve"> from infinity (</w:t>
      </w:r>
      <w:r w:rsidR="00AB10BA" w:rsidRPr="00F651EE">
        <w:rPr>
          <w:position w:val="-10"/>
        </w:rPr>
        <w:object w:dxaOrig="700" w:dyaOrig="340">
          <v:shape id="_x0000_i1170" type="#_x0000_t75" style="width:34.8pt;height:16.6pt" o:ole="" filled="t">
            <v:fill color2="black"/>
            <v:imagedata r:id="rId340" o:title=""/>
          </v:shape>
          <o:OLEObject Type="Embed" ProgID="Equation.3" ShapeID="_x0000_i1170" DrawAspect="Content" ObjectID="_1610302414" r:id="rId341"/>
        </w:object>
      </w:r>
      <w:r>
        <w:rPr>
          <w:rFonts w:ascii="Times New Roman" w:eastAsia="Times New Roman" w:hAnsi="Times New Roman" w:cs="Times New Roman"/>
          <w:lang w:val="en-US"/>
        </w:rPr>
        <w:t>) to the conductor (</w:t>
      </w:r>
      <w:r w:rsidR="00AB10BA" w:rsidRPr="009876E0">
        <w:rPr>
          <w:position w:val="-10"/>
        </w:rPr>
        <w:object w:dxaOrig="760" w:dyaOrig="340">
          <v:shape id="_x0000_i1171" type="#_x0000_t75" style="width:38.35pt;height:16.6pt" o:ole="" filled="t">
            <v:fill color2="black"/>
            <v:imagedata r:id="rId342" o:title=""/>
          </v:shape>
          <o:OLEObject Type="Embed" ProgID="Equation.3" ShapeID="_x0000_i1171" DrawAspect="Content" ObjectID="_1610302415" r:id="rId343"/>
        </w:object>
      </w:r>
      <w:r>
        <w:rPr>
          <w:rFonts w:ascii="Times New Roman" w:eastAsia="Times New Roman" w:hAnsi="Times New Roman" w:cs="Times New Roman"/>
          <w:lang w:val="en-US"/>
        </w:rPr>
        <w:t>), the work is performed</w:t>
      </w:r>
    </w:p>
    <w:p w:rsidR="00004873" w:rsidRPr="00AB10BA" w:rsidRDefault="00AB10BA">
      <w:pPr>
        <w:tabs>
          <w:tab w:val="left" w:pos="0"/>
        </w:tabs>
        <w:spacing w:line="360" w:lineRule="auto"/>
        <w:jc w:val="center"/>
        <w:rPr>
          <w:rFonts w:ascii="Times New Roman" w:eastAsia="Times New Roman" w:hAnsi="Times New Roman" w:cs="Times New Roman"/>
          <w:lang w:val="en-US"/>
        </w:rPr>
      </w:pPr>
      <w:r w:rsidRPr="00505DD9">
        <w:rPr>
          <w:position w:val="-10"/>
        </w:rPr>
        <w:object w:dxaOrig="2580" w:dyaOrig="340">
          <v:shape id="_x0000_i1172" type="#_x0000_t75" style="width:128.95pt;height:16.6pt" o:ole="" filled="t">
            <v:fill color2="black"/>
            <v:imagedata r:id="rId344" o:title=""/>
          </v:shape>
          <o:OLEObject Type="Embed" ProgID="Equation.3" ShapeID="_x0000_i1172" DrawAspect="Content" ObjectID="_1610302416" r:id="rId345"/>
        </w:object>
      </w:r>
      <w:r>
        <w:rPr>
          <w:lang w:val="en-US"/>
        </w:rPr>
        <w:t>.</w:t>
      </w:r>
    </w:p>
    <w:p w:rsidR="00004873" w:rsidRDefault="001F40BF">
      <w:pPr>
        <w:tabs>
          <w:tab w:val="left" w:pos="0"/>
        </w:tabs>
        <w:spacing w:line="360" w:lineRule="auto"/>
        <w:rPr>
          <w:rFonts w:ascii="Times New Roman" w:eastAsia="Times New Roman" w:hAnsi="Times New Roman" w:cs="Times New Roman"/>
          <w:lang w:val="en-US"/>
        </w:rPr>
      </w:pPr>
      <w:r>
        <w:rPr>
          <w:rFonts w:ascii="Times New Roman" w:eastAsia="Times New Roman" w:hAnsi="Times New Roman" w:cs="Times New Roman"/>
          <w:lang w:val="en-US"/>
        </w:rPr>
        <w:lastRenderedPageBreak/>
        <w:tab/>
        <w:t xml:space="preserve">When </w:t>
      </w:r>
      <w:proofErr w:type="spellStart"/>
      <w:r w:rsidRPr="00AB10BA">
        <w:rPr>
          <w:rFonts w:ascii="Times New Roman" w:eastAsia="Times New Roman" w:hAnsi="Times New Roman" w:cs="Times New Roman"/>
          <w:b/>
          <w:i/>
          <w:lang w:val="en-US"/>
        </w:rPr>
        <w:t>dq</w:t>
      </w:r>
      <w:proofErr w:type="spellEnd"/>
      <w:r>
        <w:rPr>
          <w:rFonts w:ascii="Times New Roman" w:eastAsia="Times New Roman" w:hAnsi="Times New Roman" w:cs="Times New Roman"/>
          <w:lang w:val="en-US"/>
        </w:rPr>
        <w:t xml:space="preserve"> is transferred from the conductor to infinity, the electrostatic field forces do the same work. Consequently, as the conductor charge increases by </w:t>
      </w:r>
      <w:proofErr w:type="spellStart"/>
      <w:proofErr w:type="gramStart"/>
      <w:r w:rsidRPr="00AB10BA">
        <w:rPr>
          <w:rFonts w:ascii="Times New Roman" w:eastAsia="Times New Roman" w:hAnsi="Times New Roman" w:cs="Times New Roman"/>
          <w:b/>
          <w:i/>
          <w:lang w:val="en-US"/>
        </w:rPr>
        <w:t>dq</w:t>
      </w:r>
      <w:proofErr w:type="spellEnd"/>
      <w:r>
        <w:rPr>
          <w:rFonts w:ascii="Times New Roman" w:eastAsia="Times New Roman" w:hAnsi="Times New Roman" w:cs="Times New Roman"/>
          <w:lang w:val="en-US"/>
        </w:rPr>
        <w:t xml:space="preserve">  the</w:t>
      </w:r>
      <w:proofErr w:type="gramEnd"/>
      <w:r>
        <w:rPr>
          <w:rFonts w:ascii="Times New Roman" w:eastAsia="Times New Roman" w:hAnsi="Times New Roman" w:cs="Times New Roman"/>
          <w:lang w:val="en-US"/>
        </w:rPr>
        <w:t xml:space="preserve"> potential energy increases, </w:t>
      </w:r>
      <w:r w:rsidR="00AB10BA">
        <w:rPr>
          <w:rFonts w:ascii="Times New Roman" w:eastAsia="Times New Roman" w:hAnsi="Times New Roman" w:cs="Times New Roman"/>
          <w:lang w:val="en-US"/>
        </w:rPr>
        <w:t>that is</w:t>
      </w:r>
    </w:p>
    <w:p w:rsidR="00004873" w:rsidRPr="00AB10BA" w:rsidRDefault="00AB10BA" w:rsidP="00AB10BA">
      <w:pPr>
        <w:tabs>
          <w:tab w:val="left" w:pos="0"/>
        </w:tabs>
        <w:spacing w:line="360" w:lineRule="auto"/>
        <w:jc w:val="center"/>
        <w:rPr>
          <w:rFonts w:ascii="Times New Roman" w:eastAsia="Times New Roman" w:hAnsi="Times New Roman" w:cs="Times New Roman"/>
          <w:lang w:val="en-US"/>
        </w:rPr>
      </w:pPr>
      <w:r w:rsidRPr="00505DD9">
        <w:rPr>
          <w:position w:val="-24"/>
        </w:rPr>
        <w:object w:dxaOrig="2600" w:dyaOrig="620">
          <v:shape id="_x0000_i1173" type="#_x0000_t75" style="width:130.15pt;height:30.45pt" o:ole="" filled="t">
            <v:fill color2="black"/>
            <v:imagedata r:id="rId346" o:title=""/>
          </v:shape>
          <o:OLEObject Type="Embed" ProgID="Equation.3" ShapeID="_x0000_i1173" DrawAspect="Content" ObjectID="_1610302417" r:id="rId347"/>
        </w:object>
      </w:r>
      <w:r>
        <w:rPr>
          <w:lang w:val="en-US"/>
        </w:rPr>
        <w:t>.</w:t>
      </w:r>
    </w:p>
    <w:p w:rsidR="00004873" w:rsidRDefault="00AB10BA">
      <w:pPr>
        <w:tabs>
          <w:tab w:val="left" w:pos="0"/>
        </w:tabs>
        <w:spacing w:line="360" w:lineRule="auto"/>
        <w:rPr>
          <w:rFonts w:ascii="Times New Roman" w:eastAsia="Times New Roman" w:hAnsi="Times New Roman" w:cs="Times New Roman"/>
          <w:lang w:val="en-US"/>
        </w:rPr>
      </w:pPr>
      <w:r>
        <w:rPr>
          <w:rFonts w:ascii="Times New Roman" w:eastAsia="Times New Roman" w:hAnsi="Times New Roman" w:cs="Times New Roman"/>
          <w:lang w:val="en-US"/>
        </w:rPr>
        <w:tab/>
      </w:r>
      <w:r w:rsidR="001F40BF">
        <w:rPr>
          <w:rFonts w:ascii="Times New Roman" w:eastAsia="Times New Roman" w:hAnsi="Times New Roman" w:cs="Times New Roman"/>
          <w:lang w:val="en-US"/>
        </w:rPr>
        <w:t>The total energy of a charged conductor can be found by integrating, i.e.</w:t>
      </w:r>
    </w:p>
    <w:p w:rsidR="00AB10BA" w:rsidRDefault="00AB10BA" w:rsidP="00AB10BA">
      <w:pPr>
        <w:tabs>
          <w:tab w:val="left" w:pos="0"/>
        </w:tabs>
        <w:spacing w:line="360" w:lineRule="auto"/>
        <w:jc w:val="center"/>
        <w:rPr>
          <w:rFonts w:ascii="Times New Roman" w:eastAsia="Times New Roman" w:hAnsi="Times New Roman" w:cs="Times New Roman"/>
          <w:lang w:val="en-US"/>
        </w:rPr>
      </w:pPr>
      <w:r w:rsidRPr="008E3240">
        <w:rPr>
          <w:position w:val="-32"/>
        </w:rPr>
        <w:object w:dxaOrig="1680" w:dyaOrig="760">
          <v:shape id="_x0000_i1174" type="#_x0000_t75" style="width:83.85pt;height:38pt" o:ole="" filled="t">
            <v:fill color2="black"/>
            <v:imagedata r:id="rId348" o:title=""/>
          </v:shape>
          <o:OLEObject Type="Embed" ProgID="Equation.3" ShapeID="_x0000_i1174" DrawAspect="Content" ObjectID="_1610302418" r:id="rId349"/>
        </w:object>
      </w:r>
    </w:p>
    <w:p w:rsidR="00004873" w:rsidRDefault="001F40BF">
      <w:pPr>
        <w:tabs>
          <w:tab w:val="left" w:pos="0"/>
        </w:tabs>
        <w:spacing w:line="360" w:lineRule="auto"/>
        <w:rPr>
          <w:rFonts w:ascii="Times New Roman" w:eastAsia="Times New Roman" w:hAnsi="Times New Roman" w:cs="Times New Roman"/>
          <w:lang w:val="en-US"/>
        </w:rPr>
      </w:pPr>
      <w:r>
        <w:rPr>
          <w:rFonts w:ascii="Times New Roman" w:eastAsia="Times New Roman" w:hAnsi="Times New Roman" w:cs="Times New Roman"/>
          <w:lang w:val="en-US"/>
        </w:rPr>
        <w:tab/>
        <w:t>Applying the relation, we can get the following expressions</w:t>
      </w:r>
    </w:p>
    <w:p w:rsidR="00004873" w:rsidRDefault="00AB10BA">
      <w:pPr>
        <w:tabs>
          <w:tab w:val="left" w:pos="0"/>
        </w:tabs>
        <w:suppressAutoHyphens/>
        <w:overflowPunct w:val="0"/>
        <w:jc w:val="right"/>
        <w:rPr>
          <w:rFonts w:ascii="Times New Roman" w:eastAsia="Times New Roman" w:hAnsi="Times New Roman" w:cs="Times New Roman"/>
          <w:lang w:val="en-US"/>
        </w:rPr>
      </w:pPr>
      <w:r w:rsidRPr="00505DD9">
        <w:rPr>
          <w:position w:val="-24"/>
        </w:rPr>
        <w:object w:dxaOrig="2600" w:dyaOrig="620">
          <v:shape id="_x0000_i1175" type="#_x0000_t75" style="width:130.15pt;height:30.45pt" o:ole="" filled="t">
            <v:fill color2="black"/>
            <v:imagedata r:id="rId346" o:title=""/>
          </v:shape>
          <o:OLEObject Type="Embed" ProgID="Equation.3" ShapeID="_x0000_i1175" DrawAspect="Content" ObjectID="_1610302419" r:id="rId350"/>
        </w:object>
      </w:r>
      <w:r w:rsidR="001F40BF">
        <w:rPr>
          <w:rFonts w:ascii="Times New Roman" w:eastAsia="Times New Roman" w:hAnsi="Times New Roman" w:cs="Times New Roman"/>
          <w:lang w:val="uk-UA"/>
        </w:rPr>
        <w:tab/>
      </w:r>
      <w:r w:rsidR="001F40BF">
        <w:rPr>
          <w:rFonts w:ascii="Times New Roman" w:eastAsia="Times New Roman" w:hAnsi="Times New Roman" w:cs="Times New Roman"/>
          <w:lang w:val="uk-UA"/>
        </w:rPr>
        <w:tab/>
      </w:r>
      <w:r w:rsidR="001F40BF">
        <w:rPr>
          <w:rFonts w:ascii="Times New Roman" w:eastAsia="Times New Roman" w:hAnsi="Times New Roman" w:cs="Times New Roman"/>
          <w:lang w:val="uk-UA"/>
        </w:rPr>
        <w:tab/>
      </w:r>
      <w:r w:rsidR="001F40BF">
        <w:rPr>
          <w:rFonts w:ascii="Times New Roman" w:eastAsia="Times New Roman" w:hAnsi="Times New Roman" w:cs="Times New Roman"/>
          <w:lang w:val="uk-UA"/>
        </w:rPr>
        <w:tab/>
      </w:r>
      <w:r w:rsidR="001F40BF">
        <w:rPr>
          <w:rFonts w:ascii="Times New Roman" w:eastAsia="Times New Roman" w:hAnsi="Times New Roman" w:cs="Times New Roman"/>
          <w:lang w:val="uk-UA"/>
        </w:rPr>
        <w:tab/>
        <w:t>(4.1)</w:t>
      </w:r>
    </w:p>
    <w:p w:rsidR="00004873" w:rsidRDefault="00AB10BA">
      <w:pPr>
        <w:tabs>
          <w:tab w:val="left" w:pos="0"/>
        </w:tabs>
        <w:spacing w:line="360" w:lineRule="auto"/>
        <w:rPr>
          <w:rFonts w:ascii="Times New Roman" w:eastAsia="Times New Roman" w:hAnsi="Times New Roman" w:cs="Times New Roman"/>
          <w:lang w:val="en-US"/>
        </w:rPr>
      </w:pPr>
      <w:r>
        <w:rPr>
          <w:rFonts w:ascii="Times New Roman" w:eastAsia="Times New Roman" w:hAnsi="Times New Roman" w:cs="Times New Roman"/>
          <w:lang w:val="en-US"/>
        </w:rPr>
        <w:tab/>
        <w:t xml:space="preserve">Applying the </w:t>
      </w:r>
      <w:proofErr w:type="gramStart"/>
      <w:r>
        <w:rPr>
          <w:rFonts w:ascii="Times New Roman" w:eastAsia="Times New Roman" w:hAnsi="Times New Roman" w:cs="Times New Roman"/>
          <w:lang w:val="en-US"/>
        </w:rPr>
        <w:t xml:space="preserve">relationship </w:t>
      </w:r>
      <w:proofErr w:type="gramEnd"/>
      <w:r w:rsidRPr="0091031B">
        <w:rPr>
          <w:position w:val="-10"/>
        </w:rPr>
        <w:object w:dxaOrig="880" w:dyaOrig="340">
          <v:shape id="_x0000_i1176" type="#_x0000_t75" style="width:43.9pt;height:16.6pt" o:ole="" filled="t">
            <v:fill color2="black"/>
            <v:imagedata r:id="rId351" o:title=""/>
          </v:shape>
          <o:OLEObject Type="Embed" ProgID="Equation.3" ShapeID="_x0000_i1176" DrawAspect="Content" ObjectID="_1610302420" r:id="rId352"/>
        </w:object>
      </w:r>
      <w:r w:rsidR="001F40BF">
        <w:rPr>
          <w:rFonts w:ascii="Times New Roman" w:eastAsia="Times New Roman" w:hAnsi="Times New Roman" w:cs="Times New Roman"/>
          <w:lang w:val="en-US"/>
        </w:rPr>
        <w:t>, you can get the following expressions</w:t>
      </w:r>
    </w:p>
    <w:p w:rsidR="00004873" w:rsidRDefault="00AB10BA">
      <w:pPr>
        <w:tabs>
          <w:tab w:val="left" w:pos="0"/>
        </w:tabs>
        <w:suppressAutoHyphens/>
        <w:overflowPunct w:val="0"/>
        <w:jc w:val="right"/>
        <w:rPr>
          <w:rFonts w:ascii="Times New Roman" w:eastAsia="Times New Roman" w:hAnsi="Times New Roman" w:cs="Times New Roman"/>
          <w:lang w:val="en-US"/>
        </w:rPr>
      </w:pPr>
      <w:r w:rsidRPr="0091031B">
        <w:rPr>
          <w:position w:val="-24"/>
        </w:rPr>
        <w:object w:dxaOrig="1140" w:dyaOrig="620">
          <v:shape id="_x0000_i1177" type="#_x0000_t75" style="width:56.95pt;height:31.25pt" o:ole="" filled="t">
            <v:fill color2="black"/>
            <v:imagedata r:id="rId353" o:title=""/>
          </v:shape>
          <o:OLEObject Type="Embed" ProgID="Equation.3" ShapeID="_x0000_i1177" DrawAspect="Content" ObjectID="_1610302421" r:id="rId354"/>
        </w:object>
      </w:r>
      <w:r w:rsidR="001F40BF">
        <w:rPr>
          <w:rFonts w:ascii="Times New Roman" w:eastAsia="Times New Roman" w:hAnsi="Times New Roman" w:cs="Times New Roman"/>
          <w:lang w:val="uk-UA"/>
        </w:rPr>
        <w:t>;</w:t>
      </w:r>
      <w:r>
        <w:rPr>
          <w:rFonts w:ascii="Times New Roman" w:eastAsia="Times New Roman" w:hAnsi="Times New Roman" w:cs="Times New Roman"/>
          <w:lang w:val="en-US"/>
        </w:rPr>
        <w:tab/>
      </w:r>
      <w:r w:rsidR="001F40BF">
        <w:rPr>
          <w:rFonts w:ascii="Times New Roman" w:eastAsia="Times New Roman" w:hAnsi="Times New Roman" w:cs="Times New Roman"/>
          <w:lang w:val="uk-UA"/>
        </w:rPr>
        <w:tab/>
      </w:r>
      <w:r w:rsidRPr="0091031B">
        <w:rPr>
          <w:position w:val="-24"/>
        </w:rPr>
        <w:object w:dxaOrig="999" w:dyaOrig="620">
          <v:shape id="_x0000_i1178" type="#_x0000_t75" style="width:49.85pt;height:31.25pt" o:ole="" filled="t">
            <v:fill color2="black"/>
            <v:imagedata r:id="rId355" o:title=""/>
          </v:shape>
          <o:OLEObject Type="Embed" ProgID="Equation.3" ShapeID="_x0000_i1178" DrawAspect="Content" ObjectID="_1610302422" r:id="rId356"/>
        </w:object>
      </w:r>
      <w:r w:rsidR="001F40BF">
        <w:rPr>
          <w:rFonts w:ascii="Times New Roman" w:eastAsia="Times New Roman" w:hAnsi="Times New Roman" w:cs="Times New Roman"/>
          <w:lang w:val="uk-UA"/>
        </w:rPr>
        <w:t>.</w:t>
      </w:r>
      <w:r w:rsidR="001F40BF">
        <w:rPr>
          <w:rFonts w:ascii="Times New Roman" w:eastAsia="Times New Roman" w:hAnsi="Times New Roman" w:cs="Times New Roman"/>
          <w:lang w:val="uk-UA"/>
        </w:rPr>
        <w:tab/>
      </w:r>
      <w:r w:rsidR="001F40BF">
        <w:rPr>
          <w:rFonts w:ascii="Times New Roman" w:eastAsia="Times New Roman" w:hAnsi="Times New Roman" w:cs="Times New Roman"/>
          <w:lang w:val="uk-UA"/>
        </w:rPr>
        <w:tab/>
      </w:r>
      <w:r w:rsidR="001F40BF">
        <w:rPr>
          <w:rFonts w:ascii="Times New Roman" w:eastAsia="Times New Roman" w:hAnsi="Times New Roman" w:cs="Times New Roman"/>
          <w:lang w:val="uk-UA"/>
        </w:rPr>
        <w:tab/>
      </w:r>
      <w:r w:rsidR="001F40BF">
        <w:rPr>
          <w:rFonts w:ascii="Times New Roman" w:eastAsia="Times New Roman" w:hAnsi="Times New Roman" w:cs="Times New Roman"/>
          <w:lang w:val="uk-UA"/>
        </w:rPr>
        <w:tab/>
      </w:r>
      <w:r w:rsidR="001F40BF">
        <w:rPr>
          <w:rFonts w:ascii="Times New Roman" w:eastAsia="Times New Roman" w:hAnsi="Times New Roman" w:cs="Times New Roman"/>
          <w:lang w:val="uk-UA"/>
        </w:rPr>
        <w:tab/>
        <w:t>(4.2)</w:t>
      </w:r>
    </w:p>
    <w:p w:rsidR="00004873" w:rsidRDefault="00004873">
      <w:pPr>
        <w:tabs>
          <w:tab w:val="left" w:pos="0"/>
        </w:tabs>
        <w:spacing w:line="360" w:lineRule="auto"/>
        <w:rPr>
          <w:rFonts w:ascii="Times New Roman" w:eastAsia="Times New Roman" w:hAnsi="Times New Roman" w:cs="Times New Roman"/>
          <w:lang w:val="en-US"/>
        </w:rPr>
      </w:pPr>
    </w:p>
    <w:p w:rsidR="00004873" w:rsidRDefault="001F40BF">
      <w:pPr>
        <w:tabs>
          <w:tab w:val="left" w:pos="0"/>
        </w:tabs>
        <w:spacing w:line="360" w:lineRule="auto"/>
        <w:rPr>
          <w:rFonts w:ascii="Times New Roman" w:eastAsia="Times New Roman" w:hAnsi="Times New Roman" w:cs="Times New Roman"/>
          <w:lang w:val="en-US"/>
        </w:rPr>
      </w:pPr>
      <w:r>
        <w:rPr>
          <w:rFonts w:ascii="Times New Roman" w:eastAsia="Times New Roman" w:hAnsi="Times New Roman" w:cs="Times New Roman"/>
          <w:lang w:val="en-US"/>
        </w:rPr>
        <w:tab/>
        <w:t>For a charged capacitor, th</w:t>
      </w:r>
      <w:r w:rsidR="00AB10BA">
        <w:rPr>
          <w:rFonts w:ascii="Times New Roman" w:eastAsia="Times New Roman" w:hAnsi="Times New Roman" w:cs="Times New Roman"/>
          <w:lang w:val="en-US"/>
        </w:rPr>
        <w:t xml:space="preserve">e potential difference is </w:t>
      </w:r>
      <w:proofErr w:type="gramStart"/>
      <w:r w:rsidR="00AB10BA">
        <w:rPr>
          <w:rFonts w:ascii="Times New Roman" w:eastAsia="Times New Roman" w:hAnsi="Times New Roman" w:cs="Times New Roman"/>
          <w:lang w:val="en-US"/>
        </w:rPr>
        <w:t>equal</w:t>
      </w:r>
      <w:r>
        <w:rPr>
          <w:rFonts w:ascii="Times New Roman" w:eastAsia="Times New Roman" w:hAnsi="Times New Roman" w:cs="Times New Roman"/>
          <w:lang w:val="en-US"/>
        </w:rPr>
        <w:t xml:space="preserve"> </w:t>
      </w:r>
      <w:proofErr w:type="gramEnd"/>
      <w:r w:rsidR="007E4C9E" w:rsidRPr="0091031B">
        <w:rPr>
          <w:position w:val="-10"/>
        </w:rPr>
        <w:object w:dxaOrig="920" w:dyaOrig="340">
          <v:shape id="_x0000_i1179" type="#_x0000_t75" style="width:45.5pt;height:16.6pt" o:ole="" filled="t">
            <v:fill color2="black"/>
            <v:imagedata r:id="rId357" o:title=""/>
          </v:shape>
          <o:OLEObject Type="Embed" ProgID="Equation.3" ShapeID="_x0000_i1179" DrawAspect="Content" ObjectID="_1610302423" r:id="rId358"/>
        </w:object>
      </w:r>
      <w:r w:rsidR="00AB10BA">
        <w:rPr>
          <w:lang w:val="en-US"/>
        </w:rPr>
        <w:t>. T</w:t>
      </w:r>
      <w:r>
        <w:rPr>
          <w:rFonts w:ascii="Times New Roman" w:eastAsia="Times New Roman" w:hAnsi="Times New Roman" w:cs="Times New Roman"/>
          <w:lang w:val="en-US"/>
        </w:rPr>
        <w:t>herefore, the ratio for the total energy of its electrostatic field is:</w:t>
      </w:r>
    </w:p>
    <w:p w:rsidR="007E4C9E" w:rsidRPr="00691131" w:rsidRDefault="007E4C9E" w:rsidP="007E4C9E">
      <w:pPr>
        <w:tabs>
          <w:tab w:val="left" w:pos="0"/>
        </w:tabs>
        <w:spacing w:line="360" w:lineRule="auto"/>
        <w:jc w:val="right"/>
        <w:rPr>
          <w:lang w:val="en-US"/>
        </w:rPr>
      </w:pPr>
      <w:r w:rsidRPr="00691131">
        <w:rPr>
          <w:lang w:val="en-US"/>
        </w:rPr>
        <w:tab/>
      </w:r>
      <w:r w:rsidRPr="00691131">
        <w:rPr>
          <w:lang w:val="en-US"/>
        </w:rPr>
        <w:tab/>
      </w:r>
      <w:r w:rsidRPr="00691131">
        <w:rPr>
          <w:lang w:val="en-US"/>
        </w:rPr>
        <w:tab/>
      </w:r>
      <w:r w:rsidRPr="0091031B">
        <w:rPr>
          <w:position w:val="-24"/>
        </w:rPr>
        <w:object w:dxaOrig="999" w:dyaOrig="660">
          <v:shape id="_x0000_i1180" type="#_x0000_t75" style="width:49.85pt;height:32.85pt" o:ole="" filled="t">
            <v:fill color2="black"/>
            <v:imagedata r:id="rId359" o:title=""/>
          </v:shape>
          <o:OLEObject Type="Embed" ProgID="Equation.3" ShapeID="_x0000_i1180" DrawAspect="Content" ObjectID="_1610302424" r:id="rId360"/>
        </w:object>
      </w:r>
      <w:r w:rsidRPr="00691131">
        <w:rPr>
          <w:lang w:val="en-US"/>
        </w:rPr>
        <w:t xml:space="preserve"> ;        </w:t>
      </w:r>
      <w:r w:rsidRPr="0091031B">
        <w:rPr>
          <w:position w:val="-24"/>
        </w:rPr>
        <w:object w:dxaOrig="1180" w:dyaOrig="620">
          <v:shape id="_x0000_i1181" type="#_x0000_t75" style="width:58.95pt;height:31.25pt" o:ole="" filled="t">
            <v:fill color2="black"/>
            <v:imagedata r:id="rId361" o:title=""/>
          </v:shape>
          <o:OLEObject Type="Embed" ProgID="Equation.3" ShapeID="_x0000_i1181" DrawAspect="Content" ObjectID="_1610302425" r:id="rId362"/>
        </w:object>
      </w:r>
      <w:r w:rsidRPr="00691131">
        <w:rPr>
          <w:lang w:val="en-US"/>
        </w:rPr>
        <w:t xml:space="preserve">  ;     </w:t>
      </w:r>
      <w:r w:rsidRPr="0091031B">
        <w:rPr>
          <w:position w:val="-24"/>
        </w:rPr>
        <w:object w:dxaOrig="1040" w:dyaOrig="620">
          <v:shape id="_x0000_i1182" type="#_x0000_t75" style="width:52.2pt;height:31.25pt" o:ole="" filled="t">
            <v:fill color2="black"/>
            <v:imagedata r:id="rId363" o:title=""/>
          </v:shape>
          <o:OLEObject Type="Embed" ProgID="Equation.3" ShapeID="_x0000_i1182" DrawAspect="Content" ObjectID="_1610302426" r:id="rId364"/>
        </w:object>
      </w:r>
      <w:r w:rsidRPr="00691131">
        <w:rPr>
          <w:lang w:val="en-US"/>
        </w:rPr>
        <w:t xml:space="preserve">.     </w:t>
      </w:r>
      <w:r w:rsidRPr="00691131">
        <w:rPr>
          <w:lang w:val="en-US"/>
        </w:rPr>
        <w:tab/>
      </w:r>
      <w:r w:rsidRPr="00691131">
        <w:rPr>
          <w:lang w:val="en-US"/>
        </w:rPr>
        <w:tab/>
        <w:t xml:space="preserve">                 (4.3)</w:t>
      </w:r>
    </w:p>
    <w:p w:rsidR="00004873" w:rsidRDefault="001F40BF">
      <w:pPr>
        <w:tabs>
          <w:tab w:val="left" w:pos="0"/>
        </w:tabs>
        <w:spacing w:line="360" w:lineRule="auto"/>
        <w:rPr>
          <w:rFonts w:ascii="Times New Roman" w:eastAsia="Times New Roman" w:hAnsi="Times New Roman" w:cs="Times New Roman"/>
          <w:lang w:val="en-US"/>
        </w:rPr>
      </w:pPr>
      <w:r>
        <w:rPr>
          <w:rFonts w:ascii="Times New Roman" w:eastAsia="Times New Roman" w:hAnsi="Times New Roman" w:cs="Times New Roman"/>
          <w:lang w:val="en-US"/>
        </w:rPr>
        <w:tab/>
        <w:t>They are valid for any form of capacitor plates.</w:t>
      </w:r>
    </w:p>
    <w:p w:rsidR="00004873" w:rsidRDefault="00004873">
      <w:pPr>
        <w:tabs>
          <w:tab w:val="left" w:pos="0"/>
        </w:tabs>
        <w:spacing w:line="360" w:lineRule="auto"/>
        <w:rPr>
          <w:lang w:val="en-US"/>
        </w:rPr>
      </w:pPr>
    </w:p>
    <w:p w:rsidR="00004873" w:rsidRDefault="00004873">
      <w:pPr>
        <w:tabs>
          <w:tab w:val="left" w:pos="0"/>
        </w:tabs>
        <w:spacing w:line="360" w:lineRule="auto"/>
        <w:rPr>
          <w:lang w:val="en-US"/>
        </w:rPr>
      </w:pPr>
    </w:p>
    <w:p w:rsidR="00004873" w:rsidRDefault="001F40BF" w:rsidP="00BC6B87">
      <w:pPr>
        <w:pStyle w:val="2"/>
      </w:pPr>
      <w:bookmarkStart w:id="122" w:name="_Toc536272080"/>
      <w:bookmarkStart w:id="123" w:name="_Toc536272167"/>
      <w:bookmarkStart w:id="124" w:name="_Toc536272272"/>
      <w:bookmarkStart w:id="125" w:name="_Toc536272374"/>
      <w:bookmarkStart w:id="126" w:name="_Toc536455131"/>
      <w:r>
        <w:t xml:space="preserve">§5. </w:t>
      </w:r>
      <w:proofErr w:type="gramStart"/>
      <w:r>
        <w:t>The energy of the electrostatic field.</w:t>
      </w:r>
      <w:proofErr w:type="gramEnd"/>
      <w:r>
        <w:t xml:space="preserve"> </w:t>
      </w:r>
      <w:proofErr w:type="gramStart"/>
      <w:r w:rsidRPr="00A938D0">
        <w:t>Bulk energy density</w:t>
      </w:r>
      <w:r>
        <w:t>.</w:t>
      </w:r>
      <w:bookmarkEnd w:id="122"/>
      <w:bookmarkEnd w:id="123"/>
      <w:bookmarkEnd w:id="124"/>
      <w:bookmarkEnd w:id="125"/>
      <w:bookmarkEnd w:id="126"/>
      <w:proofErr w:type="gramEnd"/>
    </w:p>
    <w:p w:rsidR="00004873" w:rsidRDefault="00004873">
      <w:pPr>
        <w:tabs>
          <w:tab w:val="left" w:pos="0"/>
        </w:tabs>
        <w:spacing w:line="360" w:lineRule="auto"/>
        <w:rPr>
          <w:lang w:val="en-US"/>
        </w:rPr>
      </w:pPr>
    </w:p>
    <w:p w:rsidR="00004873" w:rsidRDefault="001F40BF">
      <w:pPr>
        <w:tabs>
          <w:tab w:val="left" w:pos="0"/>
        </w:tabs>
        <w:spacing w:line="360" w:lineRule="auto"/>
        <w:rPr>
          <w:rFonts w:ascii="Times New Roman" w:eastAsia="Times New Roman" w:hAnsi="Times New Roman" w:cs="Times New Roman"/>
          <w:lang w:val="en-US"/>
        </w:rPr>
      </w:pPr>
      <w:r>
        <w:rPr>
          <w:rFonts w:ascii="Times New Roman" w:eastAsia="Times New Roman" w:hAnsi="Times New Roman" w:cs="Times New Roman"/>
          <w:lang w:val="en-US"/>
        </w:rPr>
        <w:tab/>
        <w:t>The energy of a charged capacitor can be expressed in terms of the quantities characterizing the electric field in the gap between the plates.</w:t>
      </w:r>
    </w:p>
    <w:p w:rsidR="00004873" w:rsidRDefault="001F40BF">
      <w:pPr>
        <w:tabs>
          <w:tab w:val="left" w:pos="0"/>
        </w:tabs>
        <w:spacing w:line="360" w:lineRule="auto"/>
        <w:rPr>
          <w:rFonts w:ascii="Times New Roman" w:eastAsia="Times New Roman" w:hAnsi="Times New Roman" w:cs="Times New Roman"/>
          <w:lang w:val="en-US"/>
        </w:rPr>
      </w:pPr>
      <w:r>
        <w:rPr>
          <w:rFonts w:ascii="Times New Roman" w:eastAsia="Times New Roman" w:hAnsi="Times New Roman" w:cs="Times New Roman"/>
          <w:lang w:val="en-US"/>
        </w:rPr>
        <w:tab/>
        <w:t>Capacity of a flat capacitor is equal to</w:t>
      </w:r>
    </w:p>
    <w:p w:rsidR="00004873" w:rsidRPr="007E4C9E" w:rsidRDefault="007E4C9E">
      <w:pPr>
        <w:tabs>
          <w:tab w:val="left" w:pos="0"/>
        </w:tabs>
        <w:spacing w:line="360" w:lineRule="auto"/>
        <w:jc w:val="center"/>
        <w:rPr>
          <w:lang w:val="en-US"/>
        </w:rPr>
      </w:pPr>
      <w:r w:rsidRPr="0091031B">
        <w:rPr>
          <w:position w:val="-24"/>
        </w:rPr>
        <w:object w:dxaOrig="940" w:dyaOrig="620">
          <v:shape id="_x0000_i1183" type="#_x0000_t75" style="width:46.7pt;height:31.25pt" o:ole="" filled="t">
            <v:fill color2="black"/>
            <v:imagedata r:id="rId365" o:title=""/>
          </v:shape>
          <o:OLEObject Type="Embed" ProgID="Equation.3" ShapeID="_x0000_i1183" DrawAspect="Content" ObjectID="_1610302427" r:id="rId366"/>
        </w:object>
      </w:r>
      <w:r>
        <w:rPr>
          <w:lang w:val="en-US"/>
        </w:rPr>
        <w:t>.</w:t>
      </w:r>
    </w:p>
    <w:p w:rsidR="00004873" w:rsidRDefault="001F40BF">
      <w:pPr>
        <w:tabs>
          <w:tab w:val="left" w:pos="0"/>
        </w:tabs>
        <w:spacing w:line="360" w:lineRule="auto"/>
        <w:rPr>
          <w:rFonts w:ascii="Times New Roman" w:eastAsia="Times New Roman" w:hAnsi="Times New Roman" w:cs="Times New Roman"/>
          <w:lang w:val="en-US"/>
        </w:rPr>
      </w:pPr>
      <w:r>
        <w:rPr>
          <w:rFonts w:ascii="Times New Roman" w:eastAsia="Times New Roman" w:hAnsi="Times New Roman" w:cs="Times New Roman"/>
          <w:lang w:val="en-US"/>
        </w:rPr>
        <w:tab/>
        <w:t>By substituting this expression into formula (4.3) we get</w:t>
      </w:r>
    </w:p>
    <w:p w:rsidR="00004873" w:rsidRDefault="001F40BF">
      <w:pPr>
        <w:tabs>
          <w:tab w:val="left" w:pos="0"/>
        </w:tabs>
        <w:spacing w:line="360" w:lineRule="auto"/>
        <w:jc w:val="center"/>
        <w:rPr>
          <w:lang w:val="en-US"/>
        </w:rPr>
      </w:pPr>
      <w:r>
        <w:rPr>
          <w:lang w:val="en-US"/>
        </w:rPr>
        <w:tab/>
      </w:r>
      <w:r>
        <w:rPr>
          <w:lang w:val="en-US"/>
        </w:rPr>
        <w:tab/>
      </w:r>
      <w:r w:rsidR="007E4C9E" w:rsidRPr="0091031B">
        <w:rPr>
          <w:position w:val="-28"/>
        </w:rPr>
        <w:object w:dxaOrig="3720" w:dyaOrig="740">
          <v:shape id="_x0000_i1184" type="#_x0000_t75" style="width:185.95pt;height:37.2pt" o:ole="" filled="t">
            <v:fill color2="black"/>
            <v:imagedata r:id="rId367" o:title=""/>
          </v:shape>
          <o:OLEObject Type="Embed" ProgID="Equation.3" ShapeID="_x0000_i1184" DrawAspect="Content" ObjectID="_1610302428" r:id="rId368"/>
        </w:object>
      </w:r>
      <w:r>
        <w:rPr>
          <w:lang w:val="en-US"/>
        </w:rPr>
        <w:tab/>
      </w:r>
      <w:r>
        <w:rPr>
          <w:lang w:val="en-US"/>
        </w:rPr>
        <w:tab/>
      </w:r>
      <w:r>
        <w:rPr>
          <w:lang w:val="en-US"/>
        </w:rPr>
        <w:tab/>
      </w:r>
    </w:p>
    <w:p w:rsidR="00004873" w:rsidRDefault="001F40BF">
      <w:pPr>
        <w:tabs>
          <w:tab w:val="left" w:pos="0"/>
        </w:tabs>
        <w:spacing w:line="360" w:lineRule="auto"/>
        <w:rPr>
          <w:rFonts w:ascii="Times New Roman" w:eastAsia="Times New Roman" w:hAnsi="Times New Roman" w:cs="Times New Roman"/>
          <w:lang w:val="en-US"/>
        </w:rPr>
      </w:pPr>
      <w:r>
        <w:rPr>
          <w:rFonts w:ascii="Times New Roman" w:eastAsia="Times New Roman" w:hAnsi="Times New Roman" w:cs="Times New Roman"/>
          <w:lang w:val="en-US"/>
        </w:rPr>
        <w:tab/>
        <w:t xml:space="preserve">Since the </w:t>
      </w:r>
      <w:proofErr w:type="gramStart"/>
      <w:r>
        <w:rPr>
          <w:rFonts w:ascii="Times New Roman" w:eastAsia="Times New Roman" w:hAnsi="Times New Roman" w:cs="Times New Roman"/>
          <w:lang w:val="en-US"/>
        </w:rPr>
        <w:t>product</w:t>
      </w:r>
      <w:r w:rsidR="007E4C9E">
        <w:rPr>
          <w:rFonts w:ascii="Times New Roman" w:eastAsia="Times New Roman" w:hAnsi="Times New Roman" w:cs="Times New Roman"/>
          <w:lang w:val="en-US"/>
        </w:rPr>
        <w:t xml:space="preserve"> </w:t>
      </w:r>
      <w:r>
        <w:rPr>
          <w:rFonts w:ascii="Times New Roman" w:eastAsia="Times New Roman" w:hAnsi="Times New Roman" w:cs="Times New Roman"/>
          <w:lang w:val="en-US"/>
        </w:rPr>
        <w:t xml:space="preserve"> </w:t>
      </w:r>
      <w:proofErr w:type="spellStart"/>
      <w:r w:rsidRPr="007E4C9E">
        <w:rPr>
          <w:rFonts w:ascii="Times New Roman" w:eastAsia="Times New Roman" w:hAnsi="Times New Roman" w:cs="Times New Roman"/>
          <w:b/>
          <w:i/>
          <w:lang w:val="en-US"/>
        </w:rPr>
        <w:t>Sd</w:t>
      </w:r>
      <w:proofErr w:type="spellEnd"/>
      <w:proofErr w:type="gramEnd"/>
      <w:r>
        <w:rPr>
          <w:rFonts w:ascii="Times New Roman" w:eastAsia="Times New Roman" w:hAnsi="Times New Roman" w:cs="Times New Roman"/>
          <w:lang w:val="en-US"/>
        </w:rPr>
        <w:t xml:space="preserve"> </w:t>
      </w:r>
      <w:r w:rsidR="007E4C9E">
        <w:rPr>
          <w:rFonts w:ascii="Times New Roman" w:eastAsia="Times New Roman" w:hAnsi="Times New Roman" w:cs="Times New Roman"/>
          <w:lang w:val="en-US"/>
        </w:rPr>
        <w:t xml:space="preserve"> </w:t>
      </w:r>
      <w:r>
        <w:rPr>
          <w:rFonts w:ascii="Times New Roman" w:eastAsia="Times New Roman" w:hAnsi="Times New Roman" w:cs="Times New Roman"/>
          <w:lang w:val="en-US"/>
        </w:rPr>
        <w:t xml:space="preserve">represents the volume, occupied by the field, and the quotient </w:t>
      </w:r>
      <m:oMath>
        <m:f>
          <m:fPr>
            <m:type m:val="lin"/>
            <m:ctrlPr>
              <w:rPr>
                <w:rFonts w:ascii="Cambria Math" w:hAnsi="Cambria Math"/>
                <w:b/>
              </w:rPr>
            </m:ctrlPr>
          </m:fPr>
          <m:num>
            <m:r>
              <m:rPr>
                <m:sty m:val="bi"/>
              </m:rPr>
              <w:rPr>
                <w:rFonts w:ascii="Cambria Math" w:hAnsi="Cambria Math"/>
              </w:rPr>
              <m:t>U</m:t>
            </m:r>
          </m:num>
          <m:den>
            <m:r>
              <m:rPr>
                <m:sty m:val="bi"/>
              </m:rPr>
              <w:rPr>
                <w:rFonts w:ascii="Cambria Math" w:hAnsi="Cambria Math"/>
              </w:rPr>
              <m:t>d</m:t>
            </m:r>
          </m:den>
        </m:f>
      </m:oMath>
      <w:r>
        <w:rPr>
          <w:rFonts w:ascii="Times New Roman" w:eastAsia="Times New Roman" w:hAnsi="Times New Roman" w:cs="Times New Roman"/>
          <w:lang w:val="en-US"/>
        </w:rPr>
        <w:t xml:space="preserve"> is equal to the field strength in the gap, then</w:t>
      </w:r>
    </w:p>
    <w:p w:rsidR="00004873" w:rsidRDefault="007E4C9E">
      <w:pPr>
        <w:tabs>
          <w:tab w:val="left" w:pos="0"/>
        </w:tabs>
        <w:suppressAutoHyphens/>
        <w:overflowPunct w:val="0"/>
        <w:jc w:val="right"/>
        <w:rPr>
          <w:rFonts w:ascii="Times New Roman" w:eastAsia="Times New Roman" w:hAnsi="Times New Roman" w:cs="Times New Roman"/>
          <w:lang w:val="en-US"/>
        </w:rPr>
      </w:pPr>
      <w:r w:rsidRPr="0091031B">
        <w:rPr>
          <w:position w:val="-24"/>
        </w:rPr>
        <w:object w:dxaOrig="1400" w:dyaOrig="660">
          <v:shape id="_x0000_i1185" type="#_x0000_t75" style="width:70pt;height:32.85pt" o:ole="" filled="t">
            <v:fill color2="black"/>
            <v:imagedata r:id="rId369" o:title=""/>
          </v:shape>
          <o:OLEObject Type="Embed" ProgID="Equation.3" ShapeID="_x0000_i1185" DrawAspect="Content" ObjectID="_1610302429" r:id="rId370"/>
        </w:object>
      </w:r>
      <w:r w:rsidR="001F40BF">
        <w:rPr>
          <w:rFonts w:ascii="Times New Roman" w:eastAsia="Times New Roman" w:hAnsi="Times New Roman" w:cs="Times New Roman"/>
          <w:lang w:val="uk-UA"/>
        </w:rPr>
        <w:tab/>
      </w:r>
      <w:r w:rsidR="001F40BF">
        <w:rPr>
          <w:rFonts w:ascii="Times New Roman" w:eastAsia="Times New Roman" w:hAnsi="Times New Roman" w:cs="Times New Roman"/>
          <w:lang w:val="uk-UA"/>
        </w:rPr>
        <w:tab/>
      </w:r>
      <w:r w:rsidR="001F40BF">
        <w:rPr>
          <w:rFonts w:ascii="Times New Roman" w:eastAsia="Times New Roman" w:hAnsi="Times New Roman" w:cs="Times New Roman"/>
          <w:lang w:val="uk-UA"/>
        </w:rPr>
        <w:tab/>
      </w:r>
      <w:r w:rsidR="001F40BF">
        <w:rPr>
          <w:rFonts w:ascii="Times New Roman" w:eastAsia="Times New Roman" w:hAnsi="Times New Roman" w:cs="Times New Roman"/>
          <w:lang w:val="uk-UA"/>
        </w:rPr>
        <w:tab/>
      </w:r>
      <w:r w:rsidR="001F40BF">
        <w:rPr>
          <w:rFonts w:ascii="Times New Roman" w:eastAsia="Times New Roman" w:hAnsi="Times New Roman" w:cs="Times New Roman"/>
          <w:lang w:val="uk-UA"/>
        </w:rPr>
        <w:tab/>
      </w:r>
      <w:r w:rsidR="001F40BF">
        <w:rPr>
          <w:rFonts w:ascii="Times New Roman" w:eastAsia="Times New Roman" w:hAnsi="Times New Roman" w:cs="Times New Roman"/>
          <w:lang w:val="uk-UA"/>
        </w:rPr>
        <w:tab/>
        <w:t xml:space="preserve"> (5.1)</w:t>
      </w:r>
    </w:p>
    <w:p w:rsidR="00004873" w:rsidRDefault="001F40BF">
      <w:pPr>
        <w:tabs>
          <w:tab w:val="left" w:pos="0"/>
        </w:tabs>
        <w:spacing w:line="360" w:lineRule="auto"/>
        <w:rPr>
          <w:rFonts w:ascii="Times New Roman" w:eastAsia="Times New Roman" w:hAnsi="Times New Roman" w:cs="Times New Roman"/>
          <w:lang w:val="en-US"/>
        </w:rPr>
      </w:pPr>
      <w:r>
        <w:rPr>
          <w:rFonts w:ascii="Times New Roman" w:eastAsia="Times New Roman" w:hAnsi="Times New Roman" w:cs="Times New Roman"/>
          <w:lang w:val="en-US"/>
        </w:rPr>
        <w:lastRenderedPageBreak/>
        <w:tab/>
        <w:t xml:space="preserve">This expression relates the energy of a capacitor to the field strength, while the formula </w:t>
      </w:r>
      <w:r w:rsidR="007E4C9E" w:rsidRPr="0091031B">
        <w:rPr>
          <w:position w:val="-24"/>
        </w:rPr>
        <w:object w:dxaOrig="1260" w:dyaOrig="620">
          <v:shape id="_x0000_i1186" type="#_x0000_t75" style="width:62.9pt;height:31.25pt" o:ole="" filled="t">
            <v:fill color2="black"/>
            <v:imagedata r:id="rId371" o:title=""/>
          </v:shape>
          <o:OLEObject Type="Embed" ProgID="Equation.3" ShapeID="_x0000_i1186" DrawAspect="Content" ObjectID="_1610302430" r:id="rId372"/>
        </w:object>
      </w:r>
      <w:r w:rsidR="007E4C9E">
        <w:rPr>
          <w:lang w:val="en-US"/>
        </w:rPr>
        <w:t xml:space="preserve"> </w:t>
      </w:r>
      <w:r>
        <w:rPr>
          <w:rFonts w:ascii="Times New Roman" w:eastAsia="Times New Roman" w:hAnsi="Times New Roman" w:cs="Times New Roman"/>
          <w:lang w:val="en-US"/>
        </w:rPr>
        <w:t>relates it to the charge on the plates. The question arises: what is the carrier of energy - charges or field?</w:t>
      </w:r>
    </w:p>
    <w:p w:rsidR="00004873" w:rsidRDefault="001F40BF">
      <w:pPr>
        <w:tabs>
          <w:tab w:val="left" w:pos="0"/>
        </w:tabs>
        <w:spacing w:line="360" w:lineRule="auto"/>
        <w:rPr>
          <w:rFonts w:ascii="Times New Roman" w:eastAsia="Times New Roman" w:hAnsi="Times New Roman" w:cs="Times New Roman"/>
          <w:lang w:val="en-US"/>
        </w:rPr>
      </w:pPr>
      <w:r>
        <w:rPr>
          <w:rFonts w:ascii="Times New Roman" w:eastAsia="Times New Roman" w:hAnsi="Times New Roman" w:cs="Times New Roman"/>
          <w:lang w:val="en-US"/>
        </w:rPr>
        <w:tab/>
        <w:t>Constant fields and the charges causing them cannot exist separately from each other. However, time-varying fields can exist independently of the charges that excited them and propagate in space in the form of electromagnetic waves. Experience shows that electromagnetic waves transfer energy, therefore the field is the carrier of energy.</w:t>
      </w:r>
    </w:p>
    <w:p w:rsidR="00004873" w:rsidRDefault="001F40BF">
      <w:pPr>
        <w:tabs>
          <w:tab w:val="left" w:pos="0"/>
        </w:tabs>
        <w:spacing w:line="360" w:lineRule="auto"/>
        <w:rPr>
          <w:rFonts w:ascii="Times New Roman" w:eastAsia="Times New Roman" w:hAnsi="Times New Roman" w:cs="Times New Roman"/>
          <w:b/>
          <w:lang w:val="en-US"/>
        </w:rPr>
      </w:pPr>
      <w:r>
        <w:rPr>
          <w:rFonts w:ascii="Times New Roman" w:eastAsia="Times New Roman" w:hAnsi="Times New Roman" w:cs="Times New Roman"/>
          <w:lang w:val="en-US"/>
        </w:rPr>
        <w:tab/>
      </w:r>
      <w:r>
        <w:rPr>
          <w:rFonts w:ascii="Times New Roman" w:eastAsia="Times New Roman" w:hAnsi="Times New Roman" w:cs="Times New Roman"/>
          <w:b/>
          <w:lang w:val="en-US"/>
        </w:rPr>
        <w:t>The volumetric energy density of an electrostatic field is a physical quantity that is numerically equal to the ratio of the field energy contained in the volume to this volume.</w:t>
      </w:r>
    </w:p>
    <w:p w:rsidR="00004873" w:rsidRDefault="007E4C9E">
      <w:pPr>
        <w:tabs>
          <w:tab w:val="left" w:pos="0"/>
        </w:tabs>
        <w:spacing w:line="360" w:lineRule="auto"/>
        <w:jc w:val="center"/>
        <w:rPr>
          <w:rFonts w:ascii="Times New Roman" w:eastAsia="Times New Roman" w:hAnsi="Times New Roman" w:cs="Times New Roman"/>
          <w:b/>
          <w:lang w:val="en-US"/>
        </w:rPr>
      </w:pPr>
      <w:r w:rsidRPr="0091031B">
        <w:rPr>
          <w:position w:val="-6"/>
        </w:rPr>
        <w:object w:dxaOrig="999" w:dyaOrig="300">
          <v:shape id="_x0000_i1187" type="#_x0000_t75" style="width:49.85pt;height:15.05pt" o:ole="" filled="t">
            <v:fill color2="black"/>
            <v:imagedata r:id="rId373" o:title=""/>
          </v:shape>
          <o:OLEObject Type="Embed" ProgID="Equation.3" ShapeID="_x0000_i1187" DrawAspect="Content" ObjectID="_1610302431" r:id="rId374"/>
        </w:object>
      </w:r>
    </w:p>
    <w:p w:rsidR="00004873" w:rsidRDefault="001F40BF">
      <w:pPr>
        <w:tabs>
          <w:tab w:val="left" w:pos="0"/>
        </w:tabs>
        <w:spacing w:line="360" w:lineRule="auto"/>
        <w:rPr>
          <w:rFonts w:ascii="Times New Roman" w:eastAsia="Times New Roman" w:hAnsi="Times New Roman" w:cs="Times New Roman"/>
          <w:lang w:val="en-US"/>
        </w:rPr>
      </w:pPr>
      <w:r>
        <w:rPr>
          <w:rFonts w:ascii="Times New Roman" w:eastAsia="Times New Roman" w:hAnsi="Times New Roman" w:cs="Times New Roman"/>
          <w:lang w:val="en-US"/>
        </w:rPr>
        <w:tab/>
        <w:t>From (5.1) it follows that</w:t>
      </w:r>
    </w:p>
    <w:p w:rsidR="00004873" w:rsidRDefault="001F40BF">
      <w:pPr>
        <w:tabs>
          <w:tab w:val="left" w:pos="0"/>
        </w:tabs>
        <w:spacing w:line="360" w:lineRule="auto"/>
        <w:jc w:val="center"/>
        <w:rPr>
          <w:rFonts w:ascii="Times New Roman" w:eastAsia="Times New Roman" w:hAnsi="Times New Roman" w:cs="Times New Roman"/>
          <w:lang w:val="en-US"/>
        </w:rPr>
      </w:pPr>
      <w:r>
        <w:rPr>
          <w:lang w:val="en-US"/>
        </w:rPr>
        <w:tab/>
      </w:r>
      <w:r>
        <w:rPr>
          <w:lang w:val="en-US"/>
        </w:rPr>
        <w:tab/>
      </w:r>
      <w:r>
        <w:rPr>
          <w:lang w:val="en-US"/>
        </w:rPr>
        <w:tab/>
      </w:r>
      <w:r>
        <w:rPr>
          <w:lang w:val="en-US"/>
        </w:rPr>
        <w:tab/>
      </w:r>
      <w:r>
        <w:rPr>
          <w:lang w:val="en-US"/>
        </w:rPr>
        <w:tab/>
      </w:r>
      <w:r w:rsidR="004E6059" w:rsidRPr="0091031B">
        <w:rPr>
          <w:position w:val="-24"/>
        </w:rPr>
        <w:object w:dxaOrig="1080" w:dyaOrig="660">
          <v:shape id="_x0000_i1188" type="#_x0000_t75" style="width:54.2pt;height:32.85pt" o:ole="" filled="t">
            <v:fill color2="black"/>
            <v:imagedata r:id="rId375" o:title=""/>
          </v:shape>
          <o:OLEObject Type="Embed" ProgID="Equation.3" ShapeID="_x0000_i1188" DrawAspect="Content" ObjectID="_1610302432" r:id="rId376"/>
        </w:object>
      </w:r>
      <w:r>
        <w:rPr>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t>(5.2)</w:t>
      </w:r>
    </w:p>
    <w:p w:rsidR="00004873" w:rsidRDefault="001F40BF">
      <w:pPr>
        <w:tabs>
          <w:tab w:val="left" w:pos="0"/>
        </w:tabs>
        <w:spacing w:line="360" w:lineRule="auto"/>
        <w:rPr>
          <w:rFonts w:ascii="Times New Roman" w:eastAsia="Times New Roman" w:hAnsi="Times New Roman" w:cs="Times New Roman"/>
          <w:lang w:val="en-US"/>
        </w:rPr>
      </w:pPr>
      <w:r>
        <w:rPr>
          <w:rFonts w:ascii="Times New Roman" w:eastAsia="Times New Roman" w:hAnsi="Times New Roman" w:cs="Times New Roman"/>
          <w:lang w:val="en-US"/>
        </w:rPr>
        <w:tab/>
        <w:t xml:space="preserve">Given the </w:t>
      </w:r>
      <w:proofErr w:type="gramStart"/>
      <w:r>
        <w:rPr>
          <w:rFonts w:ascii="Times New Roman" w:eastAsia="Times New Roman" w:hAnsi="Times New Roman" w:cs="Times New Roman"/>
          <w:lang w:val="en-US"/>
        </w:rPr>
        <w:t>relationship</w:t>
      </w:r>
      <w:r w:rsidR="004E6059" w:rsidRPr="004E6059">
        <w:rPr>
          <w:lang w:val="en-US"/>
        </w:rPr>
        <w:t xml:space="preserve"> </w:t>
      </w:r>
      <w:proofErr w:type="gramEnd"/>
      <w:r w:rsidR="004E6059" w:rsidRPr="0091031B">
        <w:rPr>
          <w:position w:val="-12"/>
        </w:rPr>
        <w:object w:dxaOrig="960" w:dyaOrig="400">
          <v:shape id="_x0000_i1189" type="#_x0000_t75" style="width:47.85pt;height:19.8pt" o:ole="" filled="t">
            <v:fill color2="black"/>
            <v:imagedata r:id="rId377" o:title=""/>
          </v:shape>
          <o:OLEObject Type="Embed" ProgID="Equation.3" ShapeID="_x0000_i1189" DrawAspect="Content" ObjectID="_1610302433" r:id="rId378"/>
        </w:object>
      </w:r>
      <w:r w:rsidR="004E6059">
        <w:rPr>
          <w:lang w:val="en-US"/>
        </w:rPr>
        <w:t>,</w:t>
      </w:r>
      <w:r>
        <w:rPr>
          <w:rFonts w:ascii="Times New Roman" w:eastAsia="Times New Roman" w:hAnsi="Times New Roman" w:cs="Times New Roman"/>
          <w:lang w:val="en-US"/>
        </w:rPr>
        <w:t xml:space="preserve"> formula (5.2) can be represented as</w:t>
      </w:r>
    </w:p>
    <w:p w:rsidR="00004873" w:rsidRPr="004E6059" w:rsidRDefault="004E6059">
      <w:pPr>
        <w:tabs>
          <w:tab w:val="left" w:pos="0"/>
        </w:tabs>
        <w:spacing w:line="360" w:lineRule="auto"/>
        <w:jc w:val="center"/>
        <w:rPr>
          <w:lang w:val="en-US"/>
        </w:rPr>
      </w:pPr>
      <w:r w:rsidRPr="0091031B">
        <w:rPr>
          <w:position w:val="-30"/>
        </w:rPr>
        <w:object w:dxaOrig="1560" w:dyaOrig="720">
          <v:shape id="_x0000_i1190" type="#_x0000_t75" style="width:77.95pt;height:36pt" o:ole="" filled="t">
            <v:fill color2="black"/>
            <v:imagedata r:id="rId379" o:title=""/>
          </v:shape>
          <o:OLEObject Type="Embed" ProgID="Equation.3" ShapeID="_x0000_i1190" DrawAspect="Content" ObjectID="_1610302434" r:id="rId380"/>
        </w:object>
      </w:r>
      <w:r>
        <w:rPr>
          <w:lang w:val="en-US"/>
        </w:rPr>
        <w:t>.</w:t>
      </w:r>
    </w:p>
    <w:p w:rsidR="00004873" w:rsidRDefault="001F40BF">
      <w:pPr>
        <w:tabs>
          <w:tab w:val="left" w:pos="0"/>
        </w:tabs>
        <w:spacing w:line="360" w:lineRule="auto"/>
        <w:rPr>
          <w:rFonts w:ascii="Times New Roman" w:eastAsia="Times New Roman" w:hAnsi="Times New Roman" w:cs="Times New Roman"/>
          <w:lang w:val="en-US"/>
        </w:rPr>
      </w:pPr>
      <w:r>
        <w:rPr>
          <w:rFonts w:ascii="Times New Roman" w:eastAsia="Times New Roman" w:hAnsi="Times New Roman" w:cs="Times New Roman"/>
          <w:lang w:val="en-US"/>
        </w:rPr>
        <w:tab/>
        <w:t xml:space="preserve">In an isotropic dielectric, the directions of the vectors </w:t>
      </w:r>
      <m:oMath>
        <m:acc>
          <m:accPr>
            <m:chr m:val="⃗"/>
            <m:ctrlPr>
              <w:rPr>
                <w:rFonts w:ascii="Cambria Math" w:hAnsi="Cambria Math"/>
              </w:rPr>
            </m:ctrlPr>
          </m:accPr>
          <m:e>
            <m:r>
              <w:rPr>
                <w:rFonts w:ascii="Cambria Math" w:hAnsi="Cambria Math"/>
              </w:rPr>
              <m:t>E</m:t>
            </m:r>
          </m:e>
        </m:acc>
        <m:r>
          <w:rPr>
            <w:rFonts w:ascii="Cambria Math" w:hAnsi="Cambria Math"/>
            <w:lang w:val="en-US"/>
          </w:rPr>
          <m:t xml:space="preserve"> </m:t>
        </m:r>
      </m:oMath>
      <w:r>
        <w:rPr>
          <w:rFonts w:ascii="Times New Roman" w:eastAsia="Times New Roman" w:hAnsi="Times New Roman" w:cs="Times New Roman"/>
          <w:lang w:val="en-US"/>
        </w:rPr>
        <w:t xml:space="preserve">and </w:t>
      </w:r>
      <m:oMath>
        <m:acc>
          <m:accPr>
            <m:chr m:val="⃗"/>
            <m:ctrlPr>
              <w:rPr>
                <w:rFonts w:ascii="Cambria Math" w:hAnsi="Cambria Math"/>
              </w:rPr>
            </m:ctrlPr>
          </m:accPr>
          <m:e>
            <m:r>
              <w:rPr>
                <w:rFonts w:ascii="Cambria Math" w:hAnsi="Cambria Math"/>
              </w:rPr>
              <m:t>D</m:t>
            </m:r>
          </m:e>
        </m:acc>
      </m:oMath>
      <w:r>
        <w:rPr>
          <w:lang w:val="en-US"/>
        </w:rPr>
        <w:t xml:space="preserve"> </w:t>
      </w:r>
      <w:r>
        <w:rPr>
          <w:rFonts w:ascii="Times New Roman" w:eastAsia="Times New Roman" w:hAnsi="Times New Roman" w:cs="Times New Roman"/>
          <w:lang w:val="en-US"/>
        </w:rPr>
        <w:t>coincide, therefore</w:t>
      </w:r>
    </w:p>
    <w:p w:rsidR="00004873" w:rsidRDefault="004E6059">
      <w:pPr>
        <w:tabs>
          <w:tab w:val="left" w:pos="0"/>
        </w:tabs>
        <w:spacing w:line="360" w:lineRule="auto"/>
        <w:jc w:val="center"/>
        <w:rPr>
          <w:lang w:val="en-US"/>
        </w:rPr>
      </w:pPr>
      <w:r w:rsidRPr="0091031B">
        <w:rPr>
          <w:position w:val="-24"/>
        </w:rPr>
        <w:object w:dxaOrig="859" w:dyaOrig="660">
          <v:shape id="_x0000_i1191" type="#_x0000_t75" style="width:43.1pt;height:32.85pt" o:ole="" filled="t">
            <v:fill color2="black"/>
            <v:imagedata r:id="rId381" o:title=""/>
          </v:shape>
          <o:OLEObject Type="Embed" ProgID="Equation.3" ShapeID="_x0000_i1191" DrawAspect="Content" ObjectID="_1610302435" r:id="rId382"/>
        </w:object>
      </w:r>
    </w:p>
    <w:p w:rsidR="00004873" w:rsidRDefault="001F40BF">
      <w:pPr>
        <w:tabs>
          <w:tab w:val="left" w:pos="0"/>
        </w:tabs>
        <w:spacing w:line="360" w:lineRule="auto"/>
        <w:rPr>
          <w:rFonts w:ascii="Times New Roman" w:eastAsia="Times New Roman" w:hAnsi="Times New Roman" w:cs="Times New Roman"/>
          <w:lang w:val="en-US"/>
        </w:rPr>
      </w:pPr>
      <w:r>
        <w:rPr>
          <w:rFonts w:ascii="Times New Roman" w:eastAsia="Times New Roman" w:hAnsi="Times New Roman" w:cs="Times New Roman"/>
          <w:lang w:val="en-US"/>
        </w:rPr>
        <w:tab/>
        <w:t xml:space="preserve">Knowing the energy density at each point of the field, one can find the field energy contained in any volume </w:t>
      </w:r>
      <w:proofErr w:type="gramStart"/>
      <w:r w:rsidRPr="004E6059">
        <w:rPr>
          <w:rFonts w:ascii="Times New Roman" w:eastAsia="Times New Roman" w:hAnsi="Times New Roman" w:cs="Times New Roman"/>
          <w:b/>
          <w:i/>
          <w:lang w:val="en-US"/>
        </w:rPr>
        <w:t>V</w:t>
      </w:r>
      <w:r>
        <w:rPr>
          <w:rFonts w:ascii="Times New Roman" w:eastAsia="Times New Roman" w:hAnsi="Times New Roman" w:cs="Times New Roman"/>
          <w:lang w:val="en-US"/>
        </w:rPr>
        <w:t xml:space="preserve">  by</w:t>
      </w:r>
      <w:proofErr w:type="gramEnd"/>
      <w:r>
        <w:rPr>
          <w:rFonts w:ascii="Times New Roman" w:eastAsia="Times New Roman" w:hAnsi="Times New Roman" w:cs="Times New Roman"/>
          <w:lang w:val="en-US"/>
        </w:rPr>
        <w:t xml:space="preserve"> calculating the integral</w:t>
      </w:r>
    </w:p>
    <w:p w:rsidR="00004873" w:rsidRDefault="004E6059">
      <w:pPr>
        <w:tabs>
          <w:tab w:val="left" w:pos="0"/>
        </w:tabs>
        <w:spacing w:line="360" w:lineRule="auto"/>
        <w:jc w:val="center"/>
        <w:rPr>
          <w:lang w:val="en-US"/>
        </w:rPr>
      </w:pPr>
      <w:r w:rsidRPr="0091031B">
        <w:rPr>
          <w:position w:val="-32"/>
        </w:rPr>
        <w:object w:dxaOrig="2520" w:dyaOrig="760">
          <v:shape id="_x0000_i1192" type="#_x0000_t75" style="width:126.2pt;height:38pt" o:ole="" filled="t">
            <v:fill color2="black"/>
            <v:imagedata r:id="rId383" o:title=""/>
          </v:shape>
          <o:OLEObject Type="Embed" ProgID="Equation.3" ShapeID="_x0000_i1192" DrawAspect="Content" ObjectID="_1610302436" r:id="rId384"/>
        </w:object>
      </w:r>
    </w:p>
    <w:p w:rsidR="004E6059" w:rsidRDefault="004E6059">
      <w:pPr>
        <w:tabs>
          <w:tab w:val="left" w:pos="0"/>
        </w:tabs>
        <w:spacing w:line="360" w:lineRule="auto"/>
        <w:jc w:val="center"/>
        <w:rPr>
          <w:lang w:val="en-US"/>
        </w:rPr>
        <w:sectPr w:rsidR="004E6059" w:rsidSect="00D571AA">
          <w:pgSz w:w="11906" w:h="16838"/>
          <w:pgMar w:top="1134" w:right="1134" w:bottom="1134" w:left="1134" w:header="0" w:footer="0" w:gutter="0"/>
          <w:cols w:space="720"/>
          <w:formProt w:val="0"/>
          <w:docGrid w:linePitch="240" w:charSpace="-6145"/>
        </w:sectPr>
      </w:pPr>
    </w:p>
    <w:p w:rsidR="00004873" w:rsidRPr="0049486E" w:rsidRDefault="00CA226E" w:rsidP="0049486E">
      <w:pPr>
        <w:pStyle w:val="1"/>
      </w:pPr>
      <w:bookmarkStart w:id="127" w:name="_Toc536272081"/>
      <w:bookmarkStart w:id="128" w:name="_Toc536272168"/>
      <w:bookmarkStart w:id="129" w:name="_Toc536272273"/>
      <w:bookmarkStart w:id="130" w:name="_Toc536272375"/>
      <w:bookmarkStart w:id="131" w:name="_Toc536455132"/>
      <w:r w:rsidRPr="0049486E">
        <w:lastRenderedPageBreak/>
        <w:t xml:space="preserve">Part II. </w:t>
      </w:r>
      <w:r w:rsidR="0049486E" w:rsidRPr="0049486E">
        <w:t xml:space="preserve"> </w:t>
      </w:r>
      <w:r w:rsidRPr="0049486E">
        <w:t>CONSTANT ELECTRICAL CURRENT</w:t>
      </w:r>
      <w:bookmarkEnd w:id="127"/>
      <w:bookmarkEnd w:id="128"/>
      <w:bookmarkEnd w:id="129"/>
      <w:bookmarkEnd w:id="130"/>
      <w:bookmarkEnd w:id="131"/>
      <w:r w:rsidR="001F40BF" w:rsidRPr="0049486E">
        <w:t xml:space="preserve"> </w:t>
      </w:r>
    </w:p>
    <w:p w:rsidR="00BC6B87" w:rsidRPr="00BC6B87" w:rsidRDefault="00BC6B87" w:rsidP="00BC6B87">
      <w:pPr>
        <w:rPr>
          <w:lang w:val="en-US"/>
        </w:rPr>
      </w:pPr>
    </w:p>
    <w:p w:rsidR="00004873" w:rsidRDefault="001F40BF" w:rsidP="00BC6B87">
      <w:pPr>
        <w:pStyle w:val="2"/>
      </w:pPr>
      <w:bookmarkStart w:id="132" w:name="_Toc536272082"/>
      <w:bookmarkStart w:id="133" w:name="_Toc536272169"/>
      <w:bookmarkStart w:id="134" w:name="_Toc536272274"/>
      <w:bookmarkStart w:id="135" w:name="_Toc536272376"/>
      <w:bookmarkStart w:id="136" w:name="_Toc536455133"/>
      <w:r>
        <w:t>§1.</w:t>
      </w:r>
      <w:r w:rsidR="00ED6CC6">
        <w:t xml:space="preserve"> </w:t>
      </w:r>
      <w:r>
        <w:t xml:space="preserve"> Constant electric current</w:t>
      </w:r>
      <w:proofErr w:type="gramStart"/>
      <w:r>
        <w:t>,</w:t>
      </w:r>
      <w:r w:rsidR="00ED6CC6">
        <w:t xml:space="preserve">  </w:t>
      </w:r>
      <w:r>
        <w:t>its</w:t>
      </w:r>
      <w:proofErr w:type="gramEnd"/>
      <w:r>
        <w:t xml:space="preserve"> characteristics and conditions of existence</w:t>
      </w:r>
      <w:bookmarkEnd w:id="132"/>
      <w:bookmarkEnd w:id="133"/>
      <w:bookmarkEnd w:id="134"/>
      <w:bookmarkEnd w:id="135"/>
      <w:bookmarkEnd w:id="136"/>
    </w:p>
    <w:p w:rsidR="00004873" w:rsidRDefault="00004873">
      <w:pPr>
        <w:spacing w:line="360" w:lineRule="auto"/>
        <w:rPr>
          <w:lang w:val="en-US"/>
        </w:rPr>
      </w:pPr>
    </w:p>
    <w:p w:rsidR="00004873" w:rsidRPr="00CA226E" w:rsidRDefault="001F40BF">
      <w:pPr>
        <w:spacing w:line="360" w:lineRule="auto"/>
        <w:rPr>
          <w:b/>
          <w:lang w:val="en-US"/>
        </w:rPr>
      </w:pPr>
      <w:r w:rsidRPr="00CA226E">
        <w:rPr>
          <w:b/>
          <w:lang w:val="en-US"/>
        </w:rPr>
        <w:t xml:space="preserve"> </w:t>
      </w:r>
      <w:r w:rsidRPr="00CA226E">
        <w:rPr>
          <w:b/>
          <w:lang w:val="en-US"/>
        </w:rPr>
        <w:tab/>
        <w:t>Electric current this is any orderly movement of electric charges.</w:t>
      </w:r>
    </w:p>
    <w:p w:rsidR="00004873" w:rsidRPr="00CA226E" w:rsidRDefault="001F40BF">
      <w:pPr>
        <w:spacing w:line="360" w:lineRule="auto"/>
        <w:rPr>
          <w:b/>
          <w:i/>
          <w:lang w:val="en-US"/>
        </w:rPr>
      </w:pPr>
      <w:r w:rsidRPr="00CA226E">
        <w:rPr>
          <w:b/>
          <w:i/>
          <w:lang w:val="en-US"/>
        </w:rPr>
        <w:tab/>
        <w:t>The direction of the electric current coincides with the direction of the orderly movement of positive charges.</w:t>
      </w:r>
    </w:p>
    <w:p w:rsidR="00004873" w:rsidRDefault="001F40BF">
      <w:pPr>
        <w:spacing w:line="360" w:lineRule="auto"/>
        <w:rPr>
          <w:lang w:val="en-US"/>
        </w:rPr>
      </w:pPr>
      <w:r>
        <w:rPr>
          <w:lang w:val="en-US"/>
        </w:rPr>
        <w:tab/>
        <w:t>The electric current arising in conducting media as a result of the orderly movement of free charges is called conduction current. For example, the current in metals and semiconductors associated with the movement of free electrons, the current in electrolytes, due to the movement of ions of opposite signs.</w:t>
      </w:r>
    </w:p>
    <w:p w:rsidR="00004873" w:rsidRDefault="001F40BF">
      <w:pPr>
        <w:spacing w:line="360" w:lineRule="auto"/>
        <w:rPr>
          <w:lang w:val="en-US"/>
        </w:rPr>
      </w:pPr>
      <w:r>
        <w:rPr>
          <w:lang w:val="en-US"/>
        </w:rPr>
        <w:tab/>
        <w:t xml:space="preserve">The orderly movement of electric charges can be accomplished in another way — by moving a charged body (conductor or dielectric) in space. This current is called convection current. </w:t>
      </w:r>
      <w:proofErr w:type="gramStart"/>
      <w:r>
        <w:rPr>
          <w:lang w:val="en-US"/>
        </w:rPr>
        <w:t xml:space="preserve">For example, the motion </w:t>
      </w:r>
      <w:r w:rsidR="00E06A8C">
        <w:rPr>
          <w:lang w:val="en-US"/>
        </w:rPr>
        <w:t>of the Earth</w:t>
      </w:r>
      <w:r w:rsidR="00E06A8C" w:rsidRPr="00E06A8C">
        <w:rPr>
          <w:lang w:val="en-US"/>
        </w:rPr>
        <w:t>,</w:t>
      </w:r>
      <w:r w:rsidR="00E06A8C">
        <w:rPr>
          <w:lang w:val="en-US"/>
        </w:rPr>
        <w:t xml:space="preserve"> having a negative excess charge</w:t>
      </w:r>
      <w:r w:rsidR="00E06A8C" w:rsidRPr="00E06A8C">
        <w:rPr>
          <w:lang w:val="en-US"/>
        </w:rPr>
        <w:t>,</w:t>
      </w:r>
      <w:r w:rsidR="00E06A8C">
        <w:rPr>
          <w:lang w:val="en-US"/>
        </w:rPr>
        <w:t xml:space="preserve"> </w:t>
      </w:r>
      <w:r>
        <w:rPr>
          <w:lang w:val="en-US"/>
        </w:rPr>
        <w:t>in the orbit.</w:t>
      </w:r>
      <w:proofErr w:type="gramEnd"/>
    </w:p>
    <w:p w:rsidR="00004873" w:rsidRDefault="001F40BF" w:rsidP="00ED6CC6">
      <w:pPr>
        <w:spacing w:line="360" w:lineRule="auto"/>
        <w:ind w:firstLine="709"/>
        <w:rPr>
          <w:lang w:val="en-US"/>
        </w:rPr>
      </w:pPr>
      <w:r>
        <w:rPr>
          <w:lang w:val="en-US"/>
        </w:rPr>
        <w:t>When ordered charges move in a conductor, their equilibrium distribution is disturbed, i.e. the conductor surface is no longer equipotential and the electric force lines of are not perpendicular to it (</w:t>
      </w:r>
      <m:oMath>
        <m:sSub>
          <m:sSubPr>
            <m:ctrlPr>
              <w:rPr>
                <w:rFonts w:ascii="Cambria Math" w:hAnsi="Cambria Math"/>
              </w:rPr>
            </m:ctrlPr>
          </m:sSubPr>
          <m:e>
            <m:acc>
              <m:accPr>
                <m:chr m:val="⃗"/>
                <m:ctrlPr>
                  <w:rPr>
                    <w:rFonts w:ascii="Cambria Math" w:hAnsi="Cambria Math"/>
                  </w:rPr>
                </m:ctrlPr>
              </m:accPr>
              <m:e>
                <m:r>
                  <w:rPr>
                    <w:rFonts w:ascii="Cambria Math" w:hAnsi="Cambria Math"/>
                  </w:rPr>
                  <m:t>Е</m:t>
                </m:r>
              </m:e>
            </m:acc>
          </m:e>
          <m:sub>
            <m:r>
              <w:rPr>
                <w:rFonts w:ascii="Cambria Math" w:hAnsi="Cambria Math"/>
              </w:rPr>
              <m:t>τ</m:t>
            </m:r>
          </m:sub>
        </m:sSub>
        <m:r>
          <w:rPr>
            <w:rFonts w:ascii="Cambria Math" w:hAnsi="Cambria Math"/>
            <w:lang w:val="en-US"/>
          </w:rPr>
          <m:t>=0</m:t>
        </m:r>
      </m:oMath>
      <w:r>
        <w:rPr>
          <w:lang w:val="en-US"/>
        </w:rPr>
        <w:t>). Consequently, an electric field must exist inside the conductor and the current will continue until all points of the conductor become equipotential.</w:t>
      </w:r>
    </w:p>
    <w:p w:rsidR="00004873" w:rsidRPr="00ED6CC6" w:rsidRDefault="001F40BF">
      <w:pPr>
        <w:spacing w:line="360" w:lineRule="auto"/>
        <w:rPr>
          <w:b/>
          <w:i/>
          <w:color w:val="FF0000"/>
          <w:lang w:val="en-US"/>
        </w:rPr>
      </w:pPr>
      <w:r>
        <w:rPr>
          <w:lang w:val="en-US"/>
        </w:rPr>
        <w:tab/>
        <w:t xml:space="preserve">Thus, for the appearance and existence of an electric current in a conductor, </w:t>
      </w:r>
      <w:r w:rsidRPr="00ED6CC6">
        <w:rPr>
          <w:b/>
          <w:i/>
          <w:color w:val="FF0000"/>
          <w:lang w:val="en-US"/>
        </w:rPr>
        <w:t>two conditions are necessary:</w:t>
      </w:r>
    </w:p>
    <w:p w:rsidR="00004873" w:rsidRDefault="001F40BF">
      <w:pPr>
        <w:spacing w:line="360" w:lineRule="auto"/>
        <w:rPr>
          <w:lang w:val="en-US"/>
        </w:rPr>
      </w:pPr>
      <w:r>
        <w:rPr>
          <w:lang w:val="en-US"/>
        </w:rPr>
        <w:t xml:space="preserve">1) </w:t>
      </w:r>
      <w:proofErr w:type="gramStart"/>
      <w:r w:rsidRPr="00ED6CC6">
        <w:rPr>
          <w:b/>
          <w:lang w:val="en-US"/>
        </w:rPr>
        <w:t>the</w:t>
      </w:r>
      <w:proofErr w:type="gramEnd"/>
      <w:r w:rsidRPr="00ED6CC6">
        <w:rPr>
          <w:b/>
          <w:lang w:val="en-US"/>
        </w:rPr>
        <w:t xml:space="preserve"> presence in this medium of charge carriers</w:t>
      </w:r>
      <w:r>
        <w:rPr>
          <w:lang w:val="en-US"/>
        </w:rPr>
        <w:t xml:space="preserve"> - charged particles that could move freely;</w:t>
      </w:r>
    </w:p>
    <w:p w:rsidR="00004873" w:rsidRDefault="001F40BF">
      <w:pPr>
        <w:spacing w:line="360" w:lineRule="auto"/>
        <w:rPr>
          <w:lang w:val="en-US"/>
        </w:rPr>
      </w:pPr>
      <w:r>
        <w:rPr>
          <w:lang w:val="en-US"/>
        </w:rPr>
        <w:t xml:space="preserve">2) </w:t>
      </w:r>
      <w:proofErr w:type="gramStart"/>
      <w:r w:rsidRPr="00ED6CC6">
        <w:rPr>
          <w:b/>
          <w:lang w:val="en-US"/>
        </w:rPr>
        <w:t>the</w:t>
      </w:r>
      <w:proofErr w:type="gramEnd"/>
      <w:r w:rsidRPr="00ED6CC6">
        <w:rPr>
          <w:b/>
          <w:lang w:val="en-US"/>
        </w:rPr>
        <w:t xml:space="preserve"> existence in the environment of an external electric field</w:t>
      </w:r>
      <w:r>
        <w:rPr>
          <w:lang w:val="en-US"/>
        </w:rPr>
        <w:t>, the energy of which would be spent on an orderly movement of charges. To maintain the current, the electric field energy must be continuously replenished, i.e. a source of electrical energy is needed in which the conversion of any kind of energy into energy of the electric field is carried out. Such a device is called a source of electromotive force or current source.</w:t>
      </w:r>
    </w:p>
    <w:p w:rsidR="00004873" w:rsidRDefault="001F40BF">
      <w:pPr>
        <w:spacing w:line="360" w:lineRule="auto"/>
        <w:rPr>
          <w:lang w:val="en-US"/>
        </w:rPr>
      </w:pPr>
      <w:r>
        <w:rPr>
          <w:lang w:val="en-US"/>
        </w:rPr>
        <w:tab/>
        <w:t>The quantitative characteristic of the current is the current strength.</w:t>
      </w:r>
    </w:p>
    <w:p w:rsidR="00004873" w:rsidRDefault="001F40BF">
      <w:pPr>
        <w:spacing w:line="360" w:lineRule="auto"/>
        <w:rPr>
          <w:lang w:val="en-US"/>
        </w:rPr>
      </w:pPr>
      <w:r>
        <w:rPr>
          <w:lang w:val="en-US"/>
        </w:rPr>
        <w:tab/>
      </w:r>
      <w:r>
        <w:rPr>
          <w:b/>
          <w:lang w:val="en-US"/>
        </w:rPr>
        <w:t xml:space="preserve">The current strength is a scalar physical quantity equal to the ratio of the charge </w:t>
      </w:r>
      <w:proofErr w:type="spellStart"/>
      <w:r>
        <w:rPr>
          <w:b/>
          <w:lang w:val="en-US"/>
        </w:rPr>
        <w:t>dq</w:t>
      </w:r>
      <w:proofErr w:type="spellEnd"/>
      <w:r>
        <w:rPr>
          <w:b/>
          <w:lang w:val="en-US"/>
        </w:rPr>
        <w:t xml:space="preserve"> transferred through the conductor cross-section during the time </w:t>
      </w:r>
      <w:proofErr w:type="spellStart"/>
      <w:proofErr w:type="gramStart"/>
      <w:r>
        <w:rPr>
          <w:b/>
          <w:lang w:val="en-US"/>
        </w:rPr>
        <w:t>dt</w:t>
      </w:r>
      <w:proofErr w:type="spellEnd"/>
      <w:proofErr w:type="gramEnd"/>
      <w:r>
        <w:rPr>
          <w:b/>
          <w:lang w:val="en-US"/>
        </w:rPr>
        <w:t xml:space="preserve"> to this time interval</w:t>
      </w:r>
      <w:r>
        <w:rPr>
          <w:lang w:val="en-US"/>
        </w:rPr>
        <w:t>:</w:t>
      </w:r>
    </w:p>
    <w:p w:rsidR="00004873" w:rsidRDefault="00CA226E">
      <w:pPr>
        <w:spacing w:line="360" w:lineRule="auto"/>
        <w:jc w:val="center"/>
        <w:rPr>
          <w:lang w:val="en-US"/>
        </w:rPr>
      </w:pPr>
      <w:r w:rsidRPr="0091031B">
        <w:rPr>
          <w:position w:val="-24"/>
        </w:rPr>
        <w:object w:dxaOrig="720" w:dyaOrig="620">
          <v:shape id="_x0000_i1193" type="#_x0000_t75" style="width:36pt;height:31.25pt" o:ole="" filled="t">
            <v:fill color2="black"/>
            <v:imagedata r:id="rId385" o:title=""/>
          </v:shape>
          <o:OLEObject Type="Embed" ProgID="Equation.3" ShapeID="_x0000_i1193" DrawAspect="Content" ObjectID="_1610302437" r:id="rId386"/>
        </w:object>
      </w:r>
    </w:p>
    <w:p w:rsidR="00004873" w:rsidRDefault="001F40BF">
      <w:pPr>
        <w:spacing w:line="360" w:lineRule="auto"/>
        <w:rPr>
          <w:lang w:val="en-US"/>
        </w:rPr>
      </w:pPr>
      <w:r>
        <w:rPr>
          <w:lang w:val="en-US"/>
        </w:rPr>
        <w:tab/>
        <w:t>If the current is created by carriers of both signs, then</w:t>
      </w:r>
    </w:p>
    <w:p w:rsidR="00CA226E" w:rsidRDefault="00CA226E" w:rsidP="00CA226E">
      <w:pPr>
        <w:spacing w:line="360" w:lineRule="auto"/>
        <w:jc w:val="center"/>
        <w:rPr>
          <w:lang w:val="en-US"/>
        </w:rPr>
      </w:pPr>
      <w:r w:rsidRPr="0091031B">
        <w:rPr>
          <w:position w:val="-24"/>
        </w:rPr>
        <w:object w:dxaOrig="1500" w:dyaOrig="660">
          <v:shape id="_x0000_i1194" type="#_x0000_t75" style="width:75.15pt;height:32.85pt" o:ole="" filled="t">
            <v:fill color2="black"/>
            <v:imagedata r:id="rId387" o:title=""/>
          </v:shape>
          <o:OLEObject Type="Embed" ProgID="Equation.3" ShapeID="_x0000_i1194" DrawAspect="Content" ObjectID="_1610302438" r:id="rId388"/>
        </w:object>
      </w:r>
    </w:p>
    <w:p w:rsidR="00004873" w:rsidRDefault="001F40BF">
      <w:pPr>
        <w:spacing w:line="360" w:lineRule="auto"/>
        <w:rPr>
          <w:b/>
          <w:lang w:val="en-US"/>
        </w:rPr>
      </w:pPr>
      <w:r>
        <w:rPr>
          <w:lang w:val="en-US"/>
        </w:rPr>
        <w:lastRenderedPageBreak/>
        <w:tab/>
      </w:r>
      <w:r>
        <w:rPr>
          <w:b/>
          <w:lang w:val="en-US"/>
        </w:rPr>
        <w:t>Electric current is called constant if the current strength and its direction do not change over time.</w:t>
      </w:r>
    </w:p>
    <w:p w:rsidR="00004873" w:rsidRDefault="001F40BF">
      <w:pPr>
        <w:spacing w:line="360" w:lineRule="auto"/>
        <w:rPr>
          <w:lang w:val="en-US"/>
        </w:rPr>
      </w:pPr>
      <w:r>
        <w:rPr>
          <w:lang w:val="en-US"/>
        </w:rPr>
        <w:t xml:space="preserve">In SI  </w:t>
      </w:r>
      <m:oMath>
        <m:d>
          <m:dPr>
            <m:begChr m:val="["/>
            <m:endChr m:val="]"/>
            <m:ctrlPr>
              <w:rPr>
                <w:rFonts w:ascii="Cambria Math" w:hAnsi="Cambria Math"/>
                <w:b/>
                <w:i/>
              </w:rPr>
            </m:ctrlPr>
          </m:dPr>
          <m:e>
            <m:r>
              <m:rPr>
                <m:sty m:val="bi"/>
              </m:rPr>
              <w:rPr>
                <w:rFonts w:ascii="Cambria Math" w:hAnsi="Cambria Math"/>
              </w:rPr>
              <m:t>I</m:t>
            </m:r>
          </m:e>
        </m:d>
        <m:r>
          <m:rPr>
            <m:sty m:val="bi"/>
          </m:rPr>
          <w:rPr>
            <w:rFonts w:ascii="Cambria Math" w:hAnsi="Cambria Math"/>
            <w:lang w:val="en-US"/>
          </w:rPr>
          <m:t>=1</m:t>
        </m:r>
        <m:r>
          <m:rPr>
            <m:sty m:val="bi"/>
          </m:rPr>
          <w:rPr>
            <w:rFonts w:ascii="Cambria Math" w:hAnsi="Cambria Math"/>
          </w:rPr>
          <m:t>A</m:t>
        </m:r>
      </m:oMath>
      <w:r>
        <w:rPr>
          <w:lang w:val="en-US"/>
        </w:rPr>
        <w:t xml:space="preserve"> - ampere, </w:t>
      </w:r>
      <m:oMath>
        <m:d>
          <m:dPr>
            <m:begChr m:val="["/>
            <m:endChr m:val="]"/>
            <m:ctrlPr>
              <w:rPr>
                <w:rFonts w:ascii="Cambria Math" w:hAnsi="Cambria Math"/>
                <w:b/>
                <w:i/>
              </w:rPr>
            </m:ctrlPr>
          </m:dPr>
          <m:e>
            <m:r>
              <m:rPr>
                <m:sty m:val="bi"/>
              </m:rPr>
              <w:rPr>
                <w:rFonts w:ascii="Cambria Math" w:hAnsi="Cambria Math"/>
                <w:lang w:val="en-US"/>
              </w:rPr>
              <m:t>q</m:t>
            </m:r>
          </m:e>
        </m:d>
        <m:r>
          <m:rPr>
            <m:sty m:val="bi"/>
          </m:rPr>
          <w:rPr>
            <w:rFonts w:ascii="Cambria Math" w:hAnsi="Cambria Math"/>
            <w:lang w:val="en-US"/>
          </w:rPr>
          <m:t>=1</m:t>
        </m:r>
        <m:r>
          <m:rPr>
            <m:nor/>
          </m:rPr>
          <w:rPr>
            <w:rFonts w:ascii="Cambria Math" w:hAnsi="Cambria Math"/>
            <w:b/>
            <w:i/>
            <w:lang w:val="en-US"/>
          </w:rPr>
          <m:t>C</m:t>
        </m:r>
      </m:oMath>
      <w:r>
        <w:rPr>
          <w:lang w:val="en-US"/>
        </w:rPr>
        <w:t xml:space="preserve"> - charge, passing through the cross section of the conductor for 1</w:t>
      </w:r>
      <w:r w:rsidRPr="008E0E4E">
        <w:rPr>
          <w:b/>
          <w:i/>
          <w:lang w:val="en-US"/>
        </w:rPr>
        <w:t>s</w:t>
      </w:r>
      <w:r>
        <w:rPr>
          <w:lang w:val="en-US"/>
        </w:rPr>
        <w:t xml:space="preserve"> at a constant current of 1</w:t>
      </w:r>
      <w:r w:rsidRPr="008E0E4E">
        <w:rPr>
          <w:b/>
          <w:i/>
          <w:lang w:val="en-US"/>
        </w:rPr>
        <w:t>A</w:t>
      </w:r>
      <w:r>
        <w:rPr>
          <w:lang w:val="en-US"/>
        </w:rPr>
        <w:t>.</w:t>
      </w:r>
    </w:p>
    <w:p w:rsidR="00004873" w:rsidRDefault="001F40BF">
      <w:pPr>
        <w:spacing w:line="360" w:lineRule="auto"/>
        <w:rPr>
          <w:lang w:val="en-US"/>
        </w:rPr>
      </w:pPr>
      <w:r>
        <w:rPr>
          <w:lang w:val="en-US"/>
        </w:rPr>
        <w:tab/>
        <w:t>In order for the current to be constant it is necessary that in no part of the conductor the charges accumulate and decrease. Therefore, the DC (</w:t>
      </w:r>
      <w:r w:rsidRPr="00A938D0">
        <w:rPr>
          <w:lang w:val="en-US"/>
        </w:rPr>
        <w:t>direct</w:t>
      </w:r>
      <w:r>
        <w:rPr>
          <w:lang w:val="en-US"/>
        </w:rPr>
        <w:t xml:space="preserve"> current) circuit must be closed.</w:t>
      </w:r>
    </w:p>
    <w:p w:rsidR="00004873" w:rsidRDefault="001F40BF">
      <w:pPr>
        <w:spacing w:line="360" w:lineRule="auto"/>
        <w:rPr>
          <w:lang w:val="en-US"/>
        </w:rPr>
      </w:pPr>
      <w:r>
        <w:rPr>
          <w:lang w:val="en-US"/>
        </w:rPr>
        <w:tab/>
        <w:t xml:space="preserve">Electric current can be distributed unevenly over the surface through which it flows. Therefore used a vector quantity called </w:t>
      </w:r>
      <w:r w:rsidRPr="00E06A8C">
        <w:rPr>
          <w:b/>
          <w:color w:val="FF0000"/>
          <w:lang w:val="en-US"/>
        </w:rPr>
        <w:t xml:space="preserve">current </w:t>
      </w:r>
      <w:proofErr w:type="gramStart"/>
      <w:r w:rsidRPr="00E06A8C">
        <w:rPr>
          <w:b/>
          <w:color w:val="FF0000"/>
          <w:lang w:val="en-US"/>
        </w:rPr>
        <w:t>density</w:t>
      </w:r>
      <w:r>
        <w:rPr>
          <w:lang w:val="en-US"/>
        </w:rPr>
        <w:t xml:space="preserve"> </w:t>
      </w:r>
      <w:proofErr w:type="gramEnd"/>
      <m:oMath>
        <m:acc>
          <m:accPr>
            <m:chr m:val="⃗"/>
            <m:ctrlPr>
              <w:rPr>
                <w:rFonts w:ascii="Cambria Math" w:hAnsi="Cambria Math"/>
              </w:rPr>
            </m:ctrlPr>
          </m:accPr>
          <m:e>
            <m:r>
              <w:rPr>
                <w:rFonts w:ascii="Cambria Math" w:hAnsi="Cambria Math"/>
              </w:rPr>
              <m:t>j</m:t>
            </m:r>
          </m:e>
        </m:acc>
      </m:oMath>
      <w:r>
        <w:rPr>
          <w:lang w:val="en-US"/>
        </w:rPr>
        <w:t xml:space="preserve">. </w:t>
      </w:r>
      <w:r>
        <w:rPr>
          <w:b/>
          <w:lang w:val="en-US"/>
        </w:rPr>
        <w:t xml:space="preserve">This vector is numerically equal to the ratio of the force of the current </w:t>
      </w:r>
      <m:oMath>
        <m:r>
          <m:rPr>
            <m:sty m:val="bi"/>
          </m:rPr>
          <w:rPr>
            <w:rFonts w:ascii="Cambria Math" w:hAnsi="Cambria Math"/>
          </w:rPr>
          <m:t>dI</m:t>
        </m:r>
      </m:oMath>
      <w:r>
        <w:rPr>
          <w:b/>
          <w:lang w:val="en-US"/>
        </w:rPr>
        <w:t xml:space="preserve"> through a small element of the surface, normal to the direction of movement of the charges, to the value of the area </w:t>
      </w:r>
      <m:oMath>
        <m:r>
          <m:rPr>
            <m:sty m:val="bi"/>
          </m:rPr>
          <w:rPr>
            <w:rFonts w:ascii="Cambria Math" w:hAnsi="Cambria Math"/>
          </w:rPr>
          <m:t>dS</m:t>
        </m:r>
      </m:oMath>
      <w:r>
        <w:rPr>
          <w:b/>
          <w:lang w:val="en-US"/>
        </w:rPr>
        <w:t xml:space="preserve"> of this element (fig1.1)</w:t>
      </w:r>
      <w:r>
        <w:rPr>
          <w:lang w:val="en-US"/>
        </w:rPr>
        <w:t>:</w:t>
      </w:r>
    </w:p>
    <w:p w:rsidR="00004873" w:rsidRDefault="00CA226E">
      <w:pPr>
        <w:spacing w:line="360" w:lineRule="auto"/>
        <w:jc w:val="center"/>
        <w:rPr>
          <w:lang w:val="en-US"/>
        </w:rPr>
      </w:pPr>
      <w:r w:rsidRPr="002E5AD5">
        <w:rPr>
          <w:position w:val="-24"/>
        </w:rPr>
        <w:object w:dxaOrig="740" w:dyaOrig="620">
          <v:shape id="_x0000_i1195" type="#_x0000_t75" style="width:37.2pt;height:31.25pt" o:ole="" filled="t">
            <v:fill color2="black"/>
            <v:imagedata r:id="rId389" o:title=""/>
          </v:shape>
          <o:OLEObject Type="Embed" ProgID="Equation.3" ShapeID="_x0000_i1195" DrawAspect="Content" ObjectID="_1610302439" r:id="rId390"/>
        </w:object>
      </w:r>
    </w:p>
    <w:p w:rsidR="00004873" w:rsidRDefault="001F40BF">
      <w:pPr>
        <w:spacing w:line="360" w:lineRule="auto"/>
        <w:jc w:val="center"/>
        <w:rPr>
          <w:lang w:val="en-US"/>
        </w:rPr>
      </w:pPr>
      <w:r>
        <w:rPr>
          <w:noProof/>
        </w:rPr>
        <w:drawing>
          <wp:inline distT="0" distB="0" distL="0" distR="0" wp14:anchorId="13549797" wp14:editId="2F48266B">
            <wp:extent cx="1891665" cy="883920"/>
            <wp:effectExtent l="0" t="0" r="0" b="0"/>
            <wp:docPr id="3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9"/>
                    <pic:cNvPicPr>
                      <a:picLocks noChangeAspect="1" noChangeArrowheads="1"/>
                    </pic:cNvPicPr>
                  </pic:nvPicPr>
                  <pic:blipFill>
                    <a:blip r:embed="rId391"/>
                    <a:stretch>
                      <a:fillRect/>
                    </a:stretch>
                  </pic:blipFill>
                  <pic:spPr bwMode="auto">
                    <a:xfrm>
                      <a:off x="0" y="0"/>
                      <a:ext cx="1891665" cy="883920"/>
                    </a:xfrm>
                    <a:prstGeom prst="rect">
                      <a:avLst/>
                    </a:prstGeom>
                  </pic:spPr>
                </pic:pic>
              </a:graphicData>
            </a:graphic>
          </wp:inline>
        </w:drawing>
      </w:r>
    </w:p>
    <w:p w:rsidR="00004873" w:rsidRDefault="001F40BF">
      <w:pPr>
        <w:spacing w:line="360" w:lineRule="auto"/>
        <w:jc w:val="center"/>
        <w:rPr>
          <w:lang w:val="en-US"/>
        </w:rPr>
      </w:pPr>
      <w:r>
        <w:rPr>
          <w:lang w:val="en-US"/>
        </w:rPr>
        <w:t>Fig.1.1</w:t>
      </w:r>
      <w:r>
        <w:rPr>
          <w:lang w:val="en-US"/>
        </w:rPr>
        <w:tab/>
      </w:r>
      <w:r>
        <w:rPr>
          <w:lang w:val="en-US"/>
        </w:rPr>
        <w:tab/>
      </w:r>
    </w:p>
    <w:p w:rsidR="00004873" w:rsidRDefault="001F40BF" w:rsidP="008E0E4E">
      <w:pPr>
        <w:spacing w:line="360" w:lineRule="auto"/>
        <w:ind w:firstLine="709"/>
        <w:rPr>
          <w:lang w:val="en-US"/>
        </w:rPr>
      </w:pPr>
      <w:r>
        <w:rPr>
          <w:lang w:val="en-US"/>
        </w:rPr>
        <w:t xml:space="preserve">The direction of the vector </w:t>
      </w:r>
      <m:oMath>
        <m:acc>
          <m:accPr>
            <m:chr m:val="⃗"/>
            <m:ctrlPr>
              <w:rPr>
                <w:rFonts w:ascii="Cambria Math" w:hAnsi="Cambria Math"/>
              </w:rPr>
            </m:ctrlPr>
          </m:accPr>
          <m:e>
            <m:r>
              <w:rPr>
                <w:rFonts w:ascii="Cambria Math" w:hAnsi="Cambria Math"/>
              </w:rPr>
              <m:t>j</m:t>
            </m:r>
          </m:e>
        </m:acc>
        <m:r>
          <w:rPr>
            <w:rFonts w:ascii="Cambria Math" w:hAnsi="Cambria Math"/>
            <w:lang w:val="en-US"/>
          </w:rPr>
          <m:t xml:space="preserve"> </m:t>
        </m:r>
      </m:oMath>
      <w:r>
        <w:rPr>
          <w:lang w:val="en-US"/>
        </w:rPr>
        <w:t>coincides with the direction of current</w:t>
      </w:r>
      <m:oMath>
        <m:r>
          <m:rPr>
            <m:sty m:val="bi"/>
          </m:rPr>
          <w:rPr>
            <w:rFonts w:ascii="Cambria Math" w:hAnsi="Cambria Math"/>
            <w:lang w:val="en-US"/>
          </w:rPr>
          <m:t xml:space="preserve"> </m:t>
        </m:r>
        <m:r>
          <m:rPr>
            <m:sty m:val="bi"/>
          </m:rPr>
          <w:rPr>
            <w:rFonts w:ascii="Cambria Math" w:hAnsi="Cambria Math"/>
          </w:rPr>
          <m:t>I</m:t>
        </m:r>
      </m:oMath>
      <w:r>
        <w:rPr>
          <w:lang w:val="en-US"/>
        </w:rPr>
        <w:t>.</w:t>
      </w:r>
    </w:p>
    <w:p w:rsidR="00004873" w:rsidRDefault="001F40BF" w:rsidP="008E0E4E">
      <w:pPr>
        <w:spacing w:line="360" w:lineRule="auto"/>
        <w:ind w:firstLine="709"/>
        <w:rPr>
          <w:lang w:val="en-US"/>
        </w:rPr>
      </w:pPr>
      <w:r>
        <w:rPr>
          <w:lang w:val="en-US"/>
        </w:rPr>
        <w:t>In SI</w:t>
      </w:r>
    </w:p>
    <w:p w:rsidR="00004873" w:rsidRDefault="00ED6CC6">
      <w:pPr>
        <w:spacing w:line="360" w:lineRule="auto"/>
        <w:jc w:val="center"/>
        <w:rPr>
          <w:lang w:val="en-US"/>
        </w:rPr>
      </w:pPr>
      <w:r w:rsidRPr="00513059">
        <w:rPr>
          <w:position w:val="-24"/>
        </w:rPr>
        <w:object w:dxaOrig="999" w:dyaOrig="620">
          <v:shape id="_x0000_i1196" type="#_x0000_t75" style="width:50.25pt;height:31.25pt" o:ole="" filled="t">
            <v:fill color2="black"/>
            <v:imagedata r:id="rId392" o:title=""/>
          </v:shape>
          <o:OLEObject Type="Embed" ProgID="Equation.3" ShapeID="_x0000_i1196" DrawAspect="Content" ObjectID="_1610302440" r:id="rId393"/>
        </w:object>
      </w:r>
    </w:p>
    <w:p w:rsidR="00004873" w:rsidRDefault="001F40BF">
      <w:pPr>
        <w:spacing w:line="360" w:lineRule="auto"/>
        <w:rPr>
          <w:lang w:val="uk-UA"/>
        </w:rPr>
      </w:pPr>
      <w:r>
        <w:rPr>
          <w:lang w:val="en-US"/>
        </w:rPr>
        <w:tab/>
        <w:t xml:space="preserve">Knowing the current density vector </w:t>
      </w:r>
      <m:oMath>
        <m:acc>
          <m:accPr>
            <m:chr m:val="⃗"/>
            <m:ctrlPr>
              <w:rPr>
                <w:rFonts w:ascii="Cambria Math" w:hAnsi="Cambria Math"/>
              </w:rPr>
            </m:ctrlPr>
          </m:accPr>
          <m:e>
            <m:r>
              <w:rPr>
                <w:rFonts w:ascii="Cambria Math" w:hAnsi="Cambria Math"/>
              </w:rPr>
              <m:t>j</m:t>
            </m:r>
          </m:e>
        </m:acc>
      </m:oMath>
      <w:r>
        <w:rPr>
          <w:lang w:val="uk-UA"/>
        </w:rPr>
        <w:t xml:space="preserve"> </w:t>
      </w:r>
      <w:r>
        <w:rPr>
          <w:lang w:val="en-US"/>
        </w:rPr>
        <w:t xml:space="preserve">at each point in space, you can find the strength of current </w:t>
      </w:r>
      <m:oMath>
        <m:r>
          <m:rPr>
            <m:sty m:val="bi"/>
          </m:rPr>
          <w:rPr>
            <w:rFonts w:ascii="Cambria Math" w:hAnsi="Cambria Math"/>
          </w:rPr>
          <m:t>I</m:t>
        </m:r>
      </m:oMath>
      <w:r>
        <w:rPr>
          <w:lang w:val="en-US"/>
        </w:rPr>
        <w:t xml:space="preserve"> through any </w:t>
      </w:r>
      <w:proofErr w:type="gramStart"/>
      <w:r>
        <w:rPr>
          <w:lang w:val="en-US"/>
        </w:rPr>
        <w:t xml:space="preserve">surface  </w:t>
      </w:r>
      <w:proofErr w:type="gramEnd"/>
      <m:oMath>
        <m:r>
          <m:rPr>
            <m:sty m:val="bi"/>
          </m:rPr>
          <w:rPr>
            <w:rFonts w:ascii="Cambria Math" w:hAnsi="Cambria Math"/>
          </w:rPr>
          <m:t>S</m:t>
        </m:r>
      </m:oMath>
      <w:r>
        <w:rPr>
          <w:lang w:val="en-US"/>
        </w:rPr>
        <w:t>:</w:t>
      </w:r>
    </w:p>
    <w:p w:rsidR="00004873" w:rsidRDefault="004F34D6">
      <w:pPr>
        <w:spacing w:line="360" w:lineRule="auto"/>
        <w:jc w:val="center"/>
        <w:rPr>
          <w:lang w:val="uk-UA"/>
        </w:rPr>
      </w:pPr>
      <w:r w:rsidRPr="00513059">
        <w:rPr>
          <w:position w:val="-32"/>
        </w:rPr>
        <w:object w:dxaOrig="1140" w:dyaOrig="760">
          <v:shape id="_x0000_i1197" type="#_x0000_t75" style="width:56.95pt;height:38pt" o:ole="" filled="t">
            <v:fill color2="black"/>
            <v:imagedata r:id="rId394" o:title=""/>
          </v:shape>
          <o:OLEObject Type="Embed" ProgID="Equation.3" ShapeID="_x0000_i1197" DrawAspect="Content" ObjectID="_1610302441" r:id="rId395"/>
        </w:object>
      </w:r>
    </w:p>
    <w:p w:rsidR="00004873" w:rsidRDefault="001F40BF">
      <w:pPr>
        <w:spacing w:line="360" w:lineRule="auto"/>
        <w:rPr>
          <w:b/>
          <w:lang w:val="en-US"/>
        </w:rPr>
      </w:pPr>
      <w:r>
        <w:rPr>
          <w:lang w:val="en-US"/>
        </w:rPr>
        <w:tab/>
      </w:r>
      <w:r>
        <w:rPr>
          <w:b/>
          <w:lang w:val="en-US"/>
        </w:rPr>
        <w:t>That is the current through a certain surface is equal to the flux of the current density vector through this surface.</w:t>
      </w:r>
    </w:p>
    <w:p w:rsidR="00004873" w:rsidRDefault="001F40BF">
      <w:pPr>
        <w:spacing w:line="360" w:lineRule="auto"/>
        <w:rPr>
          <w:lang w:val="en-US"/>
        </w:rPr>
      </w:pPr>
      <w:r>
        <w:rPr>
          <w:lang w:val="en-US"/>
        </w:rPr>
        <w:tab/>
        <w:t>For direct current, the current density is the same over the entire cross section S, therefore</w:t>
      </w:r>
    </w:p>
    <w:p w:rsidR="00004873" w:rsidRDefault="004F34D6">
      <w:pPr>
        <w:spacing w:line="360" w:lineRule="auto"/>
        <w:jc w:val="center"/>
        <w:rPr>
          <w:lang w:val="en-US"/>
        </w:rPr>
      </w:pPr>
      <w:r w:rsidRPr="00513059">
        <w:rPr>
          <w:position w:val="-10"/>
        </w:rPr>
        <w:object w:dxaOrig="820" w:dyaOrig="340">
          <v:shape id="_x0000_i1198" type="#_x0000_t75" style="width:40.75pt;height:16.6pt" o:ole="" filled="t">
            <v:fill color2="black"/>
            <v:imagedata r:id="rId396" o:title=""/>
          </v:shape>
          <o:OLEObject Type="Embed" ProgID="Equation.3" ShapeID="_x0000_i1198" DrawAspect="Content" ObjectID="_1610302442" r:id="rId397"/>
        </w:object>
      </w:r>
      <w:r w:rsidR="001F40BF">
        <w:rPr>
          <w:lang w:val="en-US"/>
        </w:rPr>
        <w:t>.</w:t>
      </w:r>
    </w:p>
    <w:p w:rsidR="00004873" w:rsidRDefault="001F40BF">
      <w:pPr>
        <w:spacing w:line="360" w:lineRule="auto"/>
        <w:rPr>
          <w:lang w:val="en-US"/>
        </w:rPr>
      </w:pPr>
      <w:r>
        <w:rPr>
          <w:lang w:val="en-US"/>
        </w:rPr>
        <w:tab/>
        <w:t>It follows that in a DC circuit</w:t>
      </w:r>
      <w:r w:rsidR="004F34D6">
        <w:rPr>
          <w:lang w:val="en-US"/>
        </w:rPr>
        <w:t>,</w:t>
      </w:r>
      <w:r>
        <w:rPr>
          <w:lang w:val="en-US"/>
        </w:rPr>
        <w:t xml:space="preserve"> consisting of conductors of variable cross-sectional area</w:t>
      </w:r>
      <w:r>
        <w:rPr>
          <w:lang w:val="uk-UA"/>
        </w:rPr>
        <w:t xml:space="preserve"> (</w:t>
      </w:r>
      <w:r>
        <w:rPr>
          <w:lang w:val="en-US"/>
        </w:rPr>
        <w:t>fig.1.2), the current density in various sections is inversely proportional to the areas of these sections:</w:t>
      </w:r>
    </w:p>
    <w:p w:rsidR="00004873" w:rsidRDefault="001835FC">
      <w:pPr>
        <w:spacing w:line="360" w:lineRule="auto"/>
        <w:jc w:val="center"/>
        <w:rPr>
          <w:lang w:val="en-US"/>
        </w:rPr>
      </w:pPr>
      <m:oMath>
        <m:f>
          <m:fPr>
            <m:type m:val="lin"/>
            <m:ctrlPr>
              <w:rPr>
                <w:rFonts w:ascii="Cambria Math" w:hAnsi="Cambria Math"/>
              </w:rPr>
            </m:ctrlPr>
          </m:fPr>
          <m:num>
            <m:sSub>
              <m:sSubPr>
                <m:ctrlPr>
                  <w:rPr>
                    <w:rFonts w:ascii="Cambria Math" w:hAnsi="Cambria Math"/>
                  </w:rPr>
                </m:ctrlPr>
              </m:sSubPr>
              <m:e>
                <m:r>
                  <w:rPr>
                    <w:rFonts w:ascii="Cambria Math" w:hAnsi="Cambria Math"/>
                  </w:rPr>
                  <m:t>j</m:t>
                </m:r>
              </m:e>
              <m:sub>
                <m:r>
                  <w:rPr>
                    <w:rFonts w:ascii="Cambria Math" w:hAnsi="Cambria Math"/>
                  </w:rPr>
                  <m:t>1</m:t>
                </m:r>
              </m:sub>
            </m:sSub>
          </m:num>
          <m:den>
            <m:sSub>
              <m:sSubPr>
                <m:ctrlPr>
                  <w:rPr>
                    <w:rFonts w:ascii="Cambria Math" w:hAnsi="Cambria Math"/>
                  </w:rPr>
                </m:ctrlPr>
              </m:sSubPr>
              <m:e>
                <m:r>
                  <w:rPr>
                    <w:rFonts w:ascii="Cambria Math" w:hAnsi="Cambria Math"/>
                  </w:rPr>
                  <m:t>j</m:t>
                </m:r>
              </m:e>
              <m:sub>
                <m:r>
                  <w:rPr>
                    <w:rFonts w:ascii="Cambria Math" w:hAnsi="Cambria Math"/>
                  </w:rPr>
                  <m:t>2</m:t>
                </m:r>
              </m:sub>
            </m:sSub>
          </m:den>
        </m:f>
        <m:f>
          <m:fPr>
            <m:type m:val="lin"/>
            <m:ctrlPr>
              <w:rPr>
                <w:rFonts w:ascii="Cambria Math" w:hAnsi="Cambria Math"/>
              </w:rPr>
            </m:ctrlPr>
          </m:fPr>
          <m:num>
            <m:sSub>
              <m:sSubPr>
                <m:ctrlPr>
                  <w:rPr>
                    <w:rFonts w:ascii="Cambria Math" w:hAnsi="Cambria Math"/>
                  </w:rPr>
                </m:ctrlPr>
              </m:sSubPr>
              <m:e>
                <m:r>
                  <m:rPr>
                    <m:lit/>
                    <m:nor/>
                  </m:rPr>
                  <w:rPr>
                    <w:rFonts w:ascii="Cambria Math" w:hAnsi="Cambria Math"/>
                  </w:rPr>
                  <m:t>=S</m:t>
                </m:r>
              </m:e>
              <m:sub>
                <m:r>
                  <w:rPr>
                    <w:rFonts w:ascii="Cambria Math" w:hAnsi="Cambria Math"/>
                  </w:rPr>
                  <m:t>2</m:t>
                </m:r>
              </m:sub>
            </m:sSub>
          </m:num>
          <m:den>
            <m:sSub>
              <m:sSubPr>
                <m:ctrlPr>
                  <w:rPr>
                    <w:rFonts w:ascii="Cambria Math" w:hAnsi="Cambria Math"/>
                  </w:rPr>
                </m:ctrlPr>
              </m:sSubPr>
              <m:e>
                <m:r>
                  <w:rPr>
                    <w:rFonts w:ascii="Cambria Math" w:hAnsi="Cambria Math"/>
                  </w:rPr>
                  <m:t>S</m:t>
                </m:r>
              </m:e>
              <m:sub>
                <m:r>
                  <w:rPr>
                    <w:rFonts w:ascii="Cambria Math" w:hAnsi="Cambria Math"/>
                  </w:rPr>
                  <m:t>1</m:t>
                </m:r>
              </m:sub>
            </m:sSub>
          </m:den>
        </m:f>
      </m:oMath>
      <w:r w:rsidR="001F40BF">
        <w:rPr>
          <w:lang w:val="en-US"/>
        </w:rPr>
        <w:t>.</w:t>
      </w:r>
    </w:p>
    <w:p w:rsidR="00004873" w:rsidRDefault="001F40BF">
      <w:pPr>
        <w:spacing w:line="360" w:lineRule="auto"/>
        <w:jc w:val="center"/>
        <w:rPr>
          <w:lang w:val="en-US"/>
        </w:rPr>
      </w:pPr>
      <w:r>
        <w:rPr>
          <w:noProof/>
        </w:rPr>
        <w:lastRenderedPageBreak/>
        <w:drawing>
          <wp:inline distT="0" distB="0" distL="0" distR="0" wp14:anchorId="7DF690F0" wp14:editId="77233E9F">
            <wp:extent cx="2582545" cy="1401445"/>
            <wp:effectExtent l="0" t="0" r="0" b="0"/>
            <wp:docPr id="3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10"/>
                    <pic:cNvPicPr>
                      <a:picLocks noChangeAspect="1" noChangeArrowheads="1"/>
                    </pic:cNvPicPr>
                  </pic:nvPicPr>
                  <pic:blipFill>
                    <a:blip r:embed="rId398"/>
                    <a:stretch>
                      <a:fillRect/>
                    </a:stretch>
                  </pic:blipFill>
                  <pic:spPr bwMode="auto">
                    <a:xfrm>
                      <a:off x="0" y="0"/>
                      <a:ext cx="2582545" cy="1401445"/>
                    </a:xfrm>
                    <a:prstGeom prst="rect">
                      <a:avLst/>
                    </a:prstGeom>
                  </pic:spPr>
                </pic:pic>
              </a:graphicData>
            </a:graphic>
          </wp:inline>
        </w:drawing>
      </w:r>
    </w:p>
    <w:p w:rsidR="00004873" w:rsidRDefault="001F40BF">
      <w:pPr>
        <w:spacing w:line="360" w:lineRule="auto"/>
        <w:jc w:val="center"/>
        <w:rPr>
          <w:lang w:val="en-US"/>
        </w:rPr>
      </w:pPr>
      <w:r>
        <w:rPr>
          <w:lang w:val="en-US"/>
        </w:rPr>
        <w:t>Fig.1.2</w:t>
      </w:r>
    </w:p>
    <w:p w:rsidR="00004873" w:rsidRDefault="00004873">
      <w:pPr>
        <w:spacing w:line="360" w:lineRule="auto"/>
        <w:rPr>
          <w:lang w:val="en-US"/>
        </w:rPr>
      </w:pPr>
    </w:p>
    <w:p w:rsidR="00004873" w:rsidRDefault="00004873">
      <w:pPr>
        <w:spacing w:line="360" w:lineRule="auto"/>
        <w:rPr>
          <w:lang w:val="en-US"/>
        </w:rPr>
      </w:pPr>
    </w:p>
    <w:p w:rsidR="00004873" w:rsidRPr="00FC4287" w:rsidRDefault="001F40BF" w:rsidP="00FC4287">
      <w:pPr>
        <w:pStyle w:val="2"/>
      </w:pPr>
      <w:bookmarkStart w:id="137" w:name="_Toc536272083"/>
      <w:bookmarkStart w:id="138" w:name="_Toc536272170"/>
      <w:bookmarkStart w:id="139" w:name="_Toc536272275"/>
      <w:bookmarkStart w:id="140" w:name="_Toc536272377"/>
      <w:bookmarkStart w:id="141" w:name="_Toc536455134"/>
      <w:r w:rsidRPr="00FC4287">
        <w:t>§2. Classical electronic theory of the electrical conductivity of metals and its experimental justification</w:t>
      </w:r>
      <w:bookmarkEnd w:id="137"/>
      <w:bookmarkEnd w:id="138"/>
      <w:bookmarkEnd w:id="139"/>
      <w:bookmarkEnd w:id="140"/>
      <w:bookmarkEnd w:id="141"/>
    </w:p>
    <w:p w:rsidR="00004873" w:rsidRDefault="00004873">
      <w:pPr>
        <w:spacing w:line="360" w:lineRule="auto"/>
        <w:rPr>
          <w:lang w:val="en-US"/>
        </w:rPr>
      </w:pPr>
    </w:p>
    <w:p w:rsidR="00004873" w:rsidRDefault="001F40BF">
      <w:pPr>
        <w:spacing w:line="360" w:lineRule="auto"/>
        <w:rPr>
          <w:lang w:val="en-US"/>
        </w:rPr>
      </w:pPr>
      <w:r>
        <w:rPr>
          <w:lang w:val="en-US"/>
        </w:rPr>
        <w:tab/>
        <w:t xml:space="preserve">The electronic theory of electrical conductivity was created in 1900 by Paul </w:t>
      </w:r>
      <w:proofErr w:type="spellStart"/>
      <w:r>
        <w:rPr>
          <w:lang w:val="en-US"/>
        </w:rPr>
        <w:t>Drude</w:t>
      </w:r>
      <w:proofErr w:type="spellEnd"/>
      <w:r>
        <w:rPr>
          <w:lang w:val="en-US"/>
        </w:rPr>
        <w:t xml:space="preserve"> (1863-1906), and improved by Heinrich Lorenz (1853-1928).</w:t>
      </w:r>
    </w:p>
    <w:p w:rsidR="00004873" w:rsidRDefault="001F40BF">
      <w:pPr>
        <w:spacing w:line="360" w:lineRule="auto"/>
        <w:rPr>
          <w:lang w:val="en-US"/>
        </w:rPr>
      </w:pPr>
      <w:r>
        <w:rPr>
          <w:lang w:val="en-US"/>
        </w:rPr>
        <w:tab/>
        <w:t>From the point of view of the theory, the high electrical conductivity of metals is due to the fact that there are a large number of current carriers in metals - conduction electrons formed from the valence electrons of atoms.</w:t>
      </w:r>
    </w:p>
    <w:p w:rsidR="00004873" w:rsidRDefault="001F40BF">
      <w:pPr>
        <w:spacing w:line="360" w:lineRule="auto"/>
        <w:rPr>
          <w:lang w:val="en-US"/>
        </w:rPr>
      </w:pPr>
      <w:r>
        <w:rPr>
          <w:lang w:val="en-US"/>
        </w:rPr>
        <w:tab/>
        <w:t>Conduction electrons are treated as:</w:t>
      </w:r>
    </w:p>
    <w:p w:rsidR="00004873" w:rsidRDefault="001F40BF">
      <w:pPr>
        <w:spacing w:line="360" w:lineRule="auto"/>
        <w:rPr>
          <w:lang w:val="en-US"/>
        </w:rPr>
      </w:pPr>
      <w:r>
        <w:rPr>
          <w:b/>
          <w:lang w:val="en-US"/>
        </w:rPr>
        <w:t>1)</w:t>
      </w:r>
      <w:r>
        <w:rPr>
          <w:lang w:val="en-US"/>
        </w:rPr>
        <w:t xml:space="preserve"> Electron gas having the properties of a monatomic ideal gas. As it moves, conduction electrons collide with ions of the metal crystal lattice. It is believed that the average electron free path </w:t>
      </w:r>
      <m:oMath>
        <m:acc>
          <m:accPr>
            <m:chr m:val="¯"/>
            <m:ctrlPr>
              <w:rPr>
                <w:rFonts w:ascii="Cambria Math" w:hAnsi="Cambria Math"/>
              </w:rPr>
            </m:ctrlPr>
          </m:accPr>
          <m:e>
            <m:r>
              <w:rPr>
                <w:rFonts w:ascii="Cambria Math" w:hAnsi="Cambria Math"/>
              </w:rPr>
              <m:t>λ</m:t>
            </m:r>
          </m:e>
        </m:acc>
      </m:oMath>
      <w:r>
        <w:rPr>
          <w:lang w:val="en-US"/>
        </w:rPr>
        <w:t xml:space="preserve"> in order of magnitude should be equal to the period of the metal lattice, i.e.</w:t>
      </w:r>
    </w:p>
    <w:p w:rsidR="00004873" w:rsidRPr="004F34D6" w:rsidRDefault="001835FC">
      <w:pPr>
        <w:spacing w:line="360" w:lineRule="auto"/>
        <w:jc w:val="center"/>
        <w:rPr>
          <w:i/>
          <w:lang w:val="en-US"/>
        </w:rPr>
      </w:pPr>
      <m:oMathPara>
        <m:oMath>
          <m:acc>
            <m:accPr>
              <m:chr m:val="¯"/>
              <m:ctrlPr>
                <w:rPr>
                  <w:rFonts w:ascii="Cambria Math" w:hAnsi="Cambria Math"/>
                </w:rPr>
              </m:ctrlPr>
            </m:accPr>
            <m:e>
              <m:r>
                <w:rPr>
                  <w:rFonts w:ascii="Cambria Math" w:hAnsi="Cambria Math"/>
                </w:rPr>
                <m:t>λ</m:t>
              </m:r>
            </m:e>
          </m:acc>
          <m:r>
            <w:rPr>
              <w:rFonts w:ascii="Cambria Math" w:hAnsi="Cambria Math"/>
              <w:lang w:val="en-US"/>
            </w:rPr>
            <m:t>≈</m:t>
          </m:r>
          <m:sSub>
            <m:sSubPr>
              <m:ctrlPr>
                <w:rPr>
                  <w:rFonts w:ascii="Cambria Math" w:hAnsi="Cambria Math"/>
                </w:rPr>
              </m:ctrlPr>
            </m:sSubPr>
            <m:e>
              <m:r>
                <w:rPr>
                  <w:rFonts w:ascii="Cambria Math" w:hAnsi="Cambria Math"/>
                </w:rPr>
                <m:t>d</m:t>
              </m:r>
            </m:e>
            <m:sub>
              <m:r>
                <m:rPr>
                  <m:lit/>
                  <m:nor/>
                </m:rPr>
                <w:rPr>
                  <w:rFonts w:ascii="Cambria Math" w:hAnsi="Cambria Math"/>
                  <w:lang w:val="en-US"/>
                </w:rPr>
                <m:t>lat</m:t>
              </m:r>
            </m:sub>
          </m:sSub>
          <m:r>
            <w:rPr>
              <w:rFonts w:ascii="Cambria Math" w:hAnsi="Cambria Math"/>
              <w:lang w:val="en-US"/>
            </w:rPr>
            <m:t>≈</m:t>
          </m:r>
          <m:sSup>
            <m:sSupPr>
              <m:ctrlPr>
                <w:rPr>
                  <w:rFonts w:ascii="Cambria Math" w:hAnsi="Cambria Math"/>
                </w:rPr>
              </m:ctrlPr>
            </m:sSupPr>
            <m:e>
              <m:r>
                <m:rPr>
                  <m:lit/>
                  <m:nor/>
                </m:rPr>
                <w:rPr>
                  <w:rFonts w:ascii="Cambria Math" w:hAnsi="Cambria Math"/>
                  <w:lang w:val="en-US"/>
                </w:rPr>
                <m:t>10</m:t>
              </m:r>
            </m:e>
            <m:sup>
              <m:r>
                <w:rPr>
                  <w:rFonts w:ascii="Cambria Math" w:hAnsi="Cambria Math"/>
                  <w:lang w:val="en-US"/>
                </w:rPr>
                <m:t>-</m:t>
              </m:r>
              <m:r>
                <m:rPr>
                  <m:lit/>
                  <m:nor/>
                </m:rPr>
                <w:rPr>
                  <w:rFonts w:ascii="Cambria Math" w:hAnsi="Cambria Math"/>
                  <w:lang w:val="en-US"/>
                </w:rPr>
                <m:t>10</m:t>
              </m:r>
            </m:sup>
          </m:sSup>
          <m:r>
            <w:rPr>
              <w:rFonts w:ascii="Cambria Math" w:hAnsi="Cambria Math"/>
            </w:rPr>
            <m:t>m</m:t>
          </m:r>
        </m:oMath>
      </m:oMathPara>
    </w:p>
    <w:p w:rsidR="00004873" w:rsidRDefault="001F40BF">
      <w:pPr>
        <w:spacing w:line="360" w:lineRule="auto"/>
        <w:rPr>
          <w:lang w:val="en-US"/>
        </w:rPr>
      </w:pPr>
      <w:r>
        <w:rPr>
          <w:b/>
          <w:lang w:val="en-US"/>
        </w:rPr>
        <w:t>2)</w:t>
      </w:r>
      <w:r>
        <w:rPr>
          <w:lang w:val="en-US"/>
        </w:rPr>
        <w:t xml:space="preserve"> Applying to the electron gas the results obtained in the kinetic theory of gases, one can find the average velocity of thermal motion of electrons as</w:t>
      </w:r>
    </w:p>
    <w:p w:rsidR="00004873" w:rsidRDefault="004F34D6" w:rsidP="004F34D6">
      <w:pPr>
        <w:spacing w:line="360" w:lineRule="auto"/>
        <w:jc w:val="center"/>
        <w:rPr>
          <w:lang w:val="en-US"/>
        </w:rPr>
      </w:pPr>
      <w:r>
        <w:rPr>
          <w:position w:val="-18"/>
        </w:rPr>
        <w:object w:dxaOrig="1090" w:dyaOrig="615">
          <v:shape id="_x0000_i1199" type="#_x0000_t75" style="width:54.6pt;height:30.45pt" o:ole="" filled="t">
            <v:fill color2="black"/>
            <v:imagedata r:id="rId399" o:title=""/>
          </v:shape>
          <o:OLEObject Type="Embed" ProgID="Equation.3" ShapeID="_x0000_i1199" DrawAspect="Content" ObjectID="_1610302443" r:id="rId400"/>
        </w:object>
      </w:r>
    </w:p>
    <w:p w:rsidR="00004873" w:rsidRDefault="001F40BF">
      <w:pPr>
        <w:spacing w:line="360" w:lineRule="auto"/>
        <w:rPr>
          <w:lang w:val="en-US"/>
        </w:rPr>
      </w:pPr>
      <w:proofErr w:type="gramStart"/>
      <w:r>
        <w:rPr>
          <w:lang w:val="en-US"/>
        </w:rPr>
        <w:t>where</w:t>
      </w:r>
      <w:proofErr w:type="gramEnd"/>
      <w:r>
        <w:rPr>
          <w:lang w:val="en-US"/>
        </w:rPr>
        <w:t xml:space="preserve"> m =</w:t>
      </w:r>
      <w:r>
        <w:rPr>
          <w:lang w:val="uk-UA"/>
        </w:rPr>
        <w:t xml:space="preserve"> 9,1</w:t>
      </w:r>
      <w:r>
        <w:rPr>
          <w:vertAlign w:val="superscript"/>
          <w:lang w:val="uk-UA"/>
        </w:rPr>
        <w:t>.</w:t>
      </w:r>
      <w:r>
        <w:rPr>
          <w:lang w:val="uk-UA"/>
        </w:rPr>
        <w:t>10</w:t>
      </w:r>
      <w:r>
        <w:rPr>
          <w:vertAlign w:val="superscript"/>
          <w:lang w:val="uk-UA"/>
        </w:rPr>
        <w:t>-31</w:t>
      </w:r>
      <w:r>
        <w:rPr>
          <w:vertAlign w:val="superscript"/>
          <w:lang w:val="en-US"/>
        </w:rPr>
        <w:t xml:space="preserve"> </w:t>
      </w:r>
      <w:r w:rsidR="004F34D6">
        <w:rPr>
          <w:lang w:val="en-US"/>
        </w:rPr>
        <w:t>kg</w:t>
      </w:r>
      <w:r>
        <w:rPr>
          <w:lang w:val="uk-UA"/>
        </w:rPr>
        <w:t xml:space="preserve"> </w:t>
      </w:r>
      <w:r w:rsidR="004F34D6">
        <w:rPr>
          <w:lang w:val="en-US"/>
        </w:rPr>
        <w:t>-</w:t>
      </w:r>
      <w:r>
        <w:rPr>
          <w:lang w:val="uk-UA"/>
        </w:rPr>
        <w:t xml:space="preserve"> </w:t>
      </w:r>
      <w:r>
        <w:rPr>
          <w:lang w:val="en-US"/>
        </w:rPr>
        <w:t>electron mass.</w:t>
      </w:r>
    </w:p>
    <w:p w:rsidR="00004873" w:rsidRDefault="001F40BF">
      <w:pPr>
        <w:spacing w:line="360" w:lineRule="auto"/>
        <w:rPr>
          <w:lang w:val="en-US"/>
        </w:rPr>
      </w:pPr>
      <w:r>
        <w:rPr>
          <w:lang w:val="en-US"/>
        </w:rPr>
        <w:tab/>
        <w:t>For room temperature (</w:t>
      </w:r>
      <m:oMath>
        <m:r>
          <m:rPr>
            <m:lit/>
            <m:nor/>
          </m:rPr>
          <w:rPr>
            <w:rFonts w:ascii="Cambria Math" w:hAnsi="Cambria Math"/>
            <w:lang w:val="en-US"/>
          </w:rPr>
          <m:t>T=</m:t>
        </m:r>
        <m:sSup>
          <m:sSupPr>
            <m:ctrlPr>
              <w:rPr>
                <w:rFonts w:ascii="Cambria Math" w:hAnsi="Cambria Math"/>
              </w:rPr>
            </m:ctrlPr>
          </m:sSupPr>
          <m:e>
            <m:r>
              <m:rPr>
                <m:lit/>
                <m:nor/>
              </m:rPr>
              <w:rPr>
                <w:rFonts w:ascii="Cambria Math" w:hAnsi="Cambria Math"/>
                <w:lang w:val="en-US"/>
              </w:rPr>
              <m:t>300</m:t>
            </m:r>
          </m:e>
          <m:sup>
            <m:r>
              <w:rPr>
                <w:rFonts w:ascii="Cambria Math" w:hAnsi="Cambria Math"/>
                <w:lang w:val="en-US"/>
              </w:rPr>
              <m:t>0</m:t>
            </m:r>
          </m:sup>
        </m:sSup>
        <m:r>
          <w:rPr>
            <w:rFonts w:ascii="Cambria Math" w:hAnsi="Cambria Math"/>
          </w:rPr>
          <m:t>K</m:t>
        </m:r>
      </m:oMath>
      <w:r>
        <w:rPr>
          <w:lang w:val="en-US"/>
        </w:rPr>
        <w:t>), the calculation using this formula leads to the following result</w:t>
      </w:r>
    </w:p>
    <w:p w:rsidR="00004873" w:rsidRDefault="00ED6CC6">
      <w:pPr>
        <w:spacing w:line="360" w:lineRule="auto"/>
        <w:jc w:val="center"/>
        <w:rPr>
          <w:lang w:val="en-US"/>
        </w:rPr>
      </w:pPr>
      <w:r w:rsidRPr="00ED6CC6">
        <w:rPr>
          <w:position w:val="-30"/>
        </w:rPr>
        <w:object w:dxaOrig="3379" w:dyaOrig="760">
          <v:shape id="_x0000_i1200" type="#_x0000_t75" style="width:168.9pt;height:38pt" o:ole="" filled="t">
            <v:fill color2="black"/>
            <v:imagedata r:id="rId401" o:title=""/>
          </v:shape>
          <o:OLEObject Type="Embed" ProgID="Equation.3" ShapeID="_x0000_i1200" DrawAspect="Content" ObjectID="_1610302444" r:id="rId402"/>
        </w:object>
      </w:r>
    </w:p>
    <w:p w:rsidR="00004873" w:rsidRDefault="001F40BF">
      <w:pPr>
        <w:spacing w:line="360" w:lineRule="auto"/>
        <w:rPr>
          <w:lang w:val="en-US"/>
        </w:rPr>
      </w:pPr>
      <w:r>
        <w:rPr>
          <w:b/>
          <w:lang w:val="en-US"/>
        </w:rPr>
        <w:t>3)</w:t>
      </w:r>
      <w:r>
        <w:rPr>
          <w:lang w:val="en-US"/>
        </w:rPr>
        <w:t xml:space="preserve"> Under the action of an external field in a conductor, an ordered motion of electrons with an average speed </w:t>
      </w:r>
      <w:r w:rsidR="004F34D6" w:rsidRPr="00513059">
        <w:rPr>
          <w:position w:val="-6"/>
        </w:rPr>
        <w:object w:dxaOrig="279" w:dyaOrig="320">
          <v:shape id="_x0000_i1201" type="#_x0000_t75" style="width:13.85pt;height:16.2pt" o:ole="" filled="t">
            <v:fill color2="black"/>
            <v:imagedata r:id="rId403" o:title=""/>
          </v:shape>
          <o:OLEObject Type="Embed" ProgID="Equation.3" ShapeID="_x0000_i1201" DrawAspect="Content" ObjectID="_1610302445" r:id="rId404"/>
        </w:object>
      </w:r>
      <w:r>
        <w:rPr>
          <w:lang w:val="en-US"/>
        </w:rPr>
        <w:t>occurs. The magnitude of this speed can be estimated on the basis of the following considerations.</w:t>
      </w:r>
    </w:p>
    <w:p w:rsidR="00004873" w:rsidRDefault="001F40BF">
      <w:pPr>
        <w:spacing w:line="360" w:lineRule="auto"/>
        <w:rPr>
          <w:lang w:val="en-US"/>
        </w:rPr>
      </w:pPr>
      <w:r>
        <w:rPr>
          <w:lang w:val="en-US"/>
        </w:rPr>
        <w:lastRenderedPageBreak/>
        <w:tab/>
        <w:t xml:space="preserve">Consider a section of conductor of </w:t>
      </w:r>
      <w:proofErr w:type="gramStart"/>
      <w:r>
        <w:rPr>
          <w:lang w:val="en-US"/>
        </w:rPr>
        <w:t xml:space="preserve">length </w:t>
      </w:r>
      <w:proofErr w:type="gramEnd"/>
      <w:r w:rsidR="004F34D6" w:rsidRPr="00C66F36">
        <w:rPr>
          <w:position w:val="-6"/>
        </w:rPr>
        <w:object w:dxaOrig="920" w:dyaOrig="300">
          <v:shape id="_x0000_i1202" type="#_x0000_t75" style="width:46.3pt;height:15.05pt" o:ole="" filled="t">
            <v:fill color2="black"/>
            <v:imagedata r:id="rId405" o:title=""/>
          </v:shape>
          <o:OLEObject Type="Embed" ProgID="Equation.3" ShapeID="_x0000_i1202" DrawAspect="Content" ObjectID="_1610302446" r:id="rId406"/>
        </w:object>
      </w:r>
      <w:r>
        <w:rPr>
          <w:lang w:val="en-US"/>
        </w:rPr>
        <w:t xml:space="preserve">, located between two sections </w:t>
      </w:r>
      <w:proofErr w:type="spellStart"/>
      <w:r w:rsidRPr="004F34D6">
        <w:rPr>
          <w:b/>
          <w:i/>
          <w:lang w:val="en-US"/>
        </w:rPr>
        <w:t>dS</w:t>
      </w:r>
      <w:proofErr w:type="spellEnd"/>
      <w:r>
        <w:rPr>
          <w:lang w:val="en-US"/>
        </w:rPr>
        <w:t xml:space="preserve"> (fig.2.1).</w:t>
      </w:r>
    </w:p>
    <w:p w:rsidR="00004873" w:rsidRDefault="001F40BF">
      <w:pPr>
        <w:spacing w:line="360" w:lineRule="auto"/>
        <w:jc w:val="center"/>
        <w:rPr>
          <w:lang w:val="uk-UA"/>
        </w:rPr>
      </w:pPr>
      <w:r>
        <w:rPr>
          <w:noProof/>
        </w:rPr>
        <w:drawing>
          <wp:inline distT="0" distB="0" distL="0" distR="0" wp14:anchorId="1E264822" wp14:editId="3DAA0942">
            <wp:extent cx="1617980" cy="1240790"/>
            <wp:effectExtent l="0" t="0" r="0" b="0"/>
            <wp:docPr id="33" name="Изображени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зображение6"/>
                    <pic:cNvPicPr>
                      <a:picLocks noChangeAspect="1" noChangeArrowheads="1"/>
                    </pic:cNvPicPr>
                  </pic:nvPicPr>
                  <pic:blipFill>
                    <a:blip r:embed="rId407"/>
                    <a:stretch>
                      <a:fillRect/>
                    </a:stretch>
                  </pic:blipFill>
                  <pic:spPr bwMode="auto">
                    <a:xfrm>
                      <a:off x="0" y="0"/>
                      <a:ext cx="1617980" cy="1240790"/>
                    </a:xfrm>
                    <a:prstGeom prst="rect">
                      <a:avLst/>
                    </a:prstGeom>
                  </pic:spPr>
                </pic:pic>
              </a:graphicData>
            </a:graphic>
          </wp:inline>
        </w:drawing>
      </w:r>
    </w:p>
    <w:p w:rsidR="00004873" w:rsidRDefault="001F40BF">
      <w:pPr>
        <w:spacing w:line="360" w:lineRule="auto"/>
        <w:jc w:val="center"/>
        <w:rPr>
          <w:lang w:val="en-US"/>
        </w:rPr>
      </w:pPr>
      <w:r>
        <w:rPr>
          <w:lang w:val="en-US"/>
        </w:rPr>
        <w:t>Fig.2.1</w:t>
      </w:r>
    </w:p>
    <w:p w:rsidR="00004873" w:rsidRDefault="001F40BF">
      <w:pPr>
        <w:spacing w:line="360" w:lineRule="auto"/>
        <w:rPr>
          <w:lang w:val="en-US"/>
        </w:rPr>
      </w:pPr>
      <w:r>
        <w:rPr>
          <w:lang w:val="en-US"/>
        </w:rPr>
        <w:tab/>
        <w:t xml:space="preserve">If there are </w:t>
      </w:r>
      <m:oMath>
        <m:sSub>
          <m:sSubPr>
            <m:ctrlPr>
              <w:rPr>
                <w:rFonts w:ascii="Cambria Math" w:hAnsi="Cambria Math"/>
              </w:rPr>
            </m:ctrlPr>
          </m:sSubPr>
          <m:e>
            <m:r>
              <w:rPr>
                <w:rFonts w:ascii="Cambria Math" w:hAnsi="Cambria Math"/>
              </w:rPr>
              <m:t>n</m:t>
            </m:r>
          </m:e>
          <m:sub>
            <m:r>
              <w:rPr>
                <w:rFonts w:ascii="Cambria Math" w:hAnsi="Cambria Math"/>
                <w:lang w:val="en-US"/>
              </w:rPr>
              <m:t>0</m:t>
            </m:r>
          </m:sub>
        </m:sSub>
      </m:oMath>
      <w:r>
        <w:rPr>
          <w:lang w:val="en-US"/>
        </w:rPr>
        <w:t>electrons in a unit volume, then in the selected cylindrical volume their number is</w:t>
      </w:r>
    </w:p>
    <w:p w:rsidR="00004873" w:rsidRDefault="004F34D6">
      <w:pPr>
        <w:spacing w:line="360" w:lineRule="auto"/>
        <w:jc w:val="center"/>
        <w:rPr>
          <w:lang w:val="en-US"/>
        </w:rPr>
      </w:pPr>
      <w:r w:rsidRPr="00513059">
        <w:rPr>
          <w:position w:val="-12"/>
        </w:rPr>
        <w:object w:dxaOrig="2340" w:dyaOrig="380">
          <v:shape id="_x0000_i1203" type="#_x0000_t75" style="width:117.1pt;height:19.4pt" o:ole="" filled="t">
            <v:fill color2="black"/>
            <v:imagedata r:id="rId408" o:title=""/>
          </v:shape>
          <o:OLEObject Type="Embed" ProgID="Equation.3" ShapeID="_x0000_i1203" DrawAspect="Content" ObjectID="_1610302447" r:id="rId409"/>
        </w:object>
      </w:r>
    </w:p>
    <w:p w:rsidR="00004873" w:rsidRDefault="001F40BF">
      <w:pPr>
        <w:spacing w:line="360" w:lineRule="auto"/>
        <w:rPr>
          <w:lang w:val="en-US"/>
        </w:rPr>
      </w:pPr>
      <w:r>
        <w:rPr>
          <w:lang w:val="en-US"/>
        </w:rPr>
        <w:tab/>
        <w:t>These electrons carry charge</w:t>
      </w:r>
    </w:p>
    <w:p w:rsidR="00004873" w:rsidRPr="004F34D6" w:rsidRDefault="004F34D6">
      <w:pPr>
        <w:spacing w:line="360" w:lineRule="auto"/>
        <w:jc w:val="center"/>
        <w:rPr>
          <w:lang w:val="en-US"/>
        </w:rPr>
      </w:pPr>
      <w:r w:rsidRPr="0003059D">
        <w:rPr>
          <w:position w:val="-12"/>
        </w:rPr>
        <w:object w:dxaOrig="2280" w:dyaOrig="380">
          <v:shape id="_x0000_i1204" type="#_x0000_t75" style="width:113.95pt;height:19.4pt" o:ole="" filled="t">
            <v:fill color2="black"/>
            <v:imagedata r:id="rId410" o:title=""/>
          </v:shape>
          <o:OLEObject Type="Embed" ProgID="Equation.3" ShapeID="_x0000_i1204" DrawAspect="Content" ObjectID="_1610302448" r:id="rId411"/>
        </w:object>
      </w:r>
      <w:r>
        <w:rPr>
          <w:lang w:val="en-US"/>
        </w:rPr>
        <w:t>,</w:t>
      </w:r>
    </w:p>
    <w:p w:rsidR="00004873" w:rsidRDefault="001F40BF">
      <w:pPr>
        <w:spacing w:line="360" w:lineRule="auto"/>
        <w:rPr>
          <w:lang w:val="en-US"/>
        </w:rPr>
      </w:pPr>
      <w:proofErr w:type="gramStart"/>
      <w:r>
        <w:rPr>
          <w:lang w:val="en-US"/>
        </w:rPr>
        <w:t>which</w:t>
      </w:r>
      <w:proofErr w:type="gramEnd"/>
      <w:r>
        <w:rPr>
          <w:lang w:val="en-US"/>
        </w:rPr>
        <w:t xml:space="preserve"> creates current</w:t>
      </w:r>
    </w:p>
    <w:p w:rsidR="00004873" w:rsidRPr="004F34D6" w:rsidRDefault="004F34D6">
      <w:pPr>
        <w:spacing w:line="360" w:lineRule="auto"/>
        <w:jc w:val="center"/>
        <w:rPr>
          <w:lang w:val="en-US"/>
        </w:rPr>
      </w:pPr>
      <w:r w:rsidRPr="0003059D">
        <w:rPr>
          <w:position w:val="-24"/>
        </w:rPr>
        <w:object w:dxaOrig="1719" w:dyaOrig="620">
          <v:shape id="_x0000_i1205" type="#_x0000_t75" style="width:85.85pt;height:31.25pt" o:ole="" filled="t">
            <v:fill color2="black"/>
            <v:imagedata r:id="rId412" o:title=""/>
          </v:shape>
          <o:OLEObject Type="Embed" ProgID="Equation.3" ShapeID="_x0000_i1205" DrawAspect="Content" ObjectID="_1610302449" r:id="rId413"/>
        </w:object>
      </w:r>
      <w:r>
        <w:rPr>
          <w:lang w:val="en-US"/>
        </w:rPr>
        <w:t>.</w:t>
      </w:r>
    </w:p>
    <w:p w:rsidR="00004873" w:rsidRDefault="001F40BF" w:rsidP="004F34D6">
      <w:pPr>
        <w:spacing w:line="360" w:lineRule="auto"/>
        <w:rPr>
          <w:lang w:val="en-US"/>
        </w:rPr>
      </w:pPr>
      <w:r>
        <w:rPr>
          <w:lang w:val="en-US"/>
        </w:rPr>
        <w:tab/>
        <w:t>Density of this current</w:t>
      </w:r>
    </w:p>
    <w:p w:rsidR="00004873" w:rsidRDefault="001F40BF" w:rsidP="004F34D6">
      <w:pPr>
        <w:tabs>
          <w:tab w:val="left" w:pos="0"/>
        </w:tabs>
        <w:suppressAutoHyphens/>
        <w:overflowPunct w:val="0"/>
        <w:spacing w:line="360" w:lineRule="auto"/>
        <w:jc w:val="right"/>
        <w:rPr>
          <w:rFonts w:ascii="Times New Roman" w:eastAsia="Times New Roman" w:hAnsi="Times New Roman" w:cs="Times New Roman"/>
          <w:lang w:val="en-US"/>
        </w:rPr>
      </w:pP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r>
      <w:r w:rsidR="004F34D6" w:rsidRPr="0003059D">
        <w:rPr>
          <w:position w:val="-12"/>
        </w:rPr>
        <w:object w:dxaOrig="960" w:dyaOrig="380">
          <v:shape id="_x0000_i1206" type="#_x0000_t75" style="width:47.85pt;height:19.4pt" o:ole="" filled="t">
            <v:fill color2="black"/>
            <v:imagedata r:id="rId414" o:title=""/>
          </v:shape>
          <o:OLEObject Type="Embed" ProgID="Equation.3" ShapeID="_x0000_i1206" DrawAspect="Content" ObjectID="_1610302450" r:id="rId415"/>
        </w:object>
      </w:r>
      <w:r>
        <w:rPr>
          <w:rFonts w:ascii="Times New Roman" w:eastAsia="Times New Roman" w:hAnsi="Times New Roman" w:cs="Times New Roman"/>
          <w:lang w:val="en-US"/>
        </w:rPr>
        <w:tab/>
      </w:r>
      <w:r>
        <w:rPr>
          <w:rFonts w:ascii="Times New Roman" w:eastAsia="Times New Roman" w:hAnsi="Times New Roman" w:cs="Times New Roman"/>
          <w:lang w:val="uk-UA"/>
        </w:rPr>
        <w:tab/>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uk-UA"/>
        </w:rPr>
        <w:tab/>
      </w:r>
      <w:r>
        <w:rPr>
          <w:rFonts w:ascii="Times New Roman" w:eastAsia="Times New Roman" w:hAnsi="Times New Roman" w:cs="Times New Roman"/>
          <w:lang w:val="uk-UA"/>
        </w:rPr>
        <w:tab/>
        <w:t>(2.1)</w:t>
      </w:r>
    </w:p>
    <w:p w:rsidR="00004873" w:rsidRDefault="001F40BF" w:rsidP="004F34D6">
      <w:pPr>
        <w:spacing w:line="360" w:lineRule="auto"/>
        <w:rPr>
          <w:lang w:val="en-US"/>
        </w:rPr>
      </w:pPr>
      <w:r>
        <w:rPr>
          <w:lang w:val="en-US"/>
        </w:rPr>
        <w:tab/>
        <w:t xml:space="preserve">It was experimentally established that, for example, for insulated copper wire with a cross </w:t>
      </w:r>
      <w:proofErr w:type="gramStart"/>
      <w:r>
        <w:rPr>
          <w:lang w:val="en-US"/>
        </w:rPr>
        <w:t xml:space="preserve">section </w:t>
      </w:r>
      <w:proofErr w:type="gramEnd"/>
      <m:oMath>
        <m:r>
          <w:rPr>
            <w:rFonts w:ascii="Cambria Math" w:hAnsi="Cambria Math"/>
            <w:lang w:val="en-US"/>
          </w:rPr>
          <m:t>1</m:t>
        </m:r>
        <m:sSup>
          <m:sSupPr>
            <m:ctrlPr>
              <w:rPr>
                <w:rFonts w:ascii="Cambria Math" w:hAnsi="Cambria Math"/>
              </w:rPr>
            </m:ctrlPr>
          </m:sSupPr>
          <m:e>
            <m:r>
              <w:rPr>
                <w:rFonts w:ascii="Cambria Math" w:hAnsi="Cambria Math"/>
              </w:rPr>
              <m:t>mm</m:t>
            </m:r>
          </m:e>
          <m:sup>
            <m:r>
              <w:rPr>
                <w:rFonts w:ascii="Cambria Math" w:hAnsi="Cambria Math"/>
                <w:lang w:val="en-US"/>
              </w:rPr>
              <m:t>2</m:t>
            </m:r>
          </m:sup>
        </m:sSup>
      </m:oMath>
      <w:r>
        <w:rPr>
          <w:lang w:val="en-US"/>
        </w:rPr>
        <w:t>, the allowable current density</w:t>
      </w:r>
    </w:p>
    <w:p w:rsidR="004F34D6" w:rsidRDefault="004F34D6" w:rsidP="004F34D6">
      <w:pPr>
        <w:spacing w:line="360" w:lineRule="auto"/>
        <w:jc w:val="center"/>
        <w:rPr>
          <w:lang w:val="en-US"/>
        </w:rPr>
      </w:pPr>
      <w:r w:rsidRPr="0003059D">
        <w:rPr>
          <w:position w:val="-10"/>
        </w:rPr>
        <w:object w:dxaOrig="1340" w:dyaOrig="360">
          <v:shape id="_x0000_i1207" type="#_x0000_t75" style="width:67.25pt;height:18.2pt" o:ole="" filled="t">
            <v:fill color2="black"/>
            <v:imagedata r:id="rId416" o:title=""/>
          </v:shape>
          <o:OLEObject Type="Embed" ProgID="Equation.3" ShapeID="_x0000_i1207" DrawAspect="Content" ObjectID="_1610302451" r:id="rId417"/>
        </w:object>
      </w:r>
    </w:p>
    <w:p w:rsidR="00004873" w:rsidRDefault="001F40BF" w:rsidP="004F34D6">
      <w:pPr>
        <w:spacing w:line="360" w:lineRule="auto"/>
        <w:ind w:firstLine="709"/>
        <w:rPr>
          <w:lang w:val="en-US"/>
        </w:rPr>
      </w:pPr>
      <w:r>
        <w:rPr>
          <w:lang w:val="en-US"/>
        </w:rPr>
        <w:t>Since for a monovalent metal, the number of electrons per unit volume is equal to the number of atoms in the same volume, i.e.</w:t>
      </w:r>
    </w:p>
    <w:p w:rsidR="00004873" w:rsidRDefault="001835FC">
      <w:pPr>
        <w:spacing w:line="360" w:lineRule="auto"/>
        <w:jc w:val="center"/>
        <w:rPr>
          <w:lang w:val="en-US"/>
        </w:rPr>
      </w:pPr>
      <m:oMathPara>
        <m:oMath>
          <m:sSub>
            <m:sSubPr>
              <m:ctrlPr>
                <w:rPr>
                  <w:rFonts w:ascii="Cambria Math" w:hAnsi="Cambria Math"/>
                </w:rPr>
              </m:ctrlPr>
            </m:sSubPr>
            <m:e>
              <m:r>
                <w:rPr>
                  <w:rFonts w:ascii="Cambria Math" w:hAnsi="Cambria Math"/>
                </w:rPr>
                <m:t>n</m:t>
              </m:r>
            </m:e>
            <m:sub>
              <m:r>
                <w:rPr>
                  <w:rFonts w:ascii="Cambria Math" w:hAnsi="Cambria Math"/>
                  <w:lang w:val="en-US"/>
                </w:rPr>
                <m:t>0</m:t>
              </m:r>
            </m:sub>
          </m:sSub>
          <m:r>
            <w:rPr>
              <w:rFonts w:ascii="Cambria Math" w:hAnsi="Cambria Math"/>
              <w:lang w:val="en-US"/>
            </w:rPr>
            <m:t>≈</m:t>
          </m:r>
          <m:sSup>
            <m:sSupPr>
              <m:ctrlPr>
                <w:rPr>
                  <w:rFonts w:ascii="Cambria Math" w:hAnsi="Cambria Math"/>
                </w:rPr>
              </m:ctrlPr>
            </m:sSupPr>
            <m:e>
              <m:r>
                <m:rPr>
                  <m:lit/>
                  <m:nor/>
                </m:rPr>
                <w:rPr>
                  <w:rFonts w:ascii="Cambria Math" w:hAnsi="Cambria Math"/>
                  <w:lang w:val="en-US"/>
                </w:rPr>
                <m:t>10</m:t>
              </m:r>
            </m:e>
            <m:sup>
              <m:r>
                <m:rPr>
                  <m:lit/>
                  <m:nor/>
                </m:rPr>
                <w:rPr>
                  <w:rFonts w:ascii="Cambria Math" w:hAnsi="Cambria Math"/>
                  <w:lang w:val="en-US"/>
                </w:rPr>
                <m:t>29</m:t>
              </m:r>
            </m:sup>
          </m:sSup>
          <m:sSup>
            <m:sSupPr>
              <m:ctrlPr>
                <w:rPr>
                  <w:rFonts w:ascii="Cambria Math" w:hAnsi="Cambria Math"/>
                </w:rPr>
              </m:ctrlPr>
            </m:sSupPr>
            <m:e>
              <m:r>
                <w:rPr>
                  <w:rFonts w:ascii="Cambria Math" w:hAnsi="Cambria Math"/>
                </w:rPr>
                <m:t>m</m:t>
              </m:r>
            </m:e>
            <m:sup>
              <m:r>
                <w:rPr>
                  <w:rFonts w:ascii="Cambria Math" w:hAnsi="Cambria Math"/>
                  <w:lang w:val="en-US"/>
                </w:rPr>
                <m:t>-3</m:t>
              </m:r>
            </m:sup>
          </m:sSup>
          <m:r>
            <w:rPr>
              <w:rFonts w:ascii="Cambria Math" w:hAnsi="Cambria Math"/>
              <w:lang w:val="en-US"/>
            </w:rPr>
            <m:t>,</m:t>
          </m:r>
        </m:oMath>
      </m:oMathPara>
    </w:p>
    <w:p w:rsidR="00004873" w:rsidRDefault="001F40BF">
      <w:pPr>
        <w:spacing w:line="360" w:lineRule="auto"/>
        <w:rPr>
          <w:lang w:val="en-US"/>
        </w:rPr>
      </w:pPr>
      <w:proofErr w:type="gramStart"/>
      <w:r>
        <w:rPr>
          <w:lang w:val="en-US"/>
        </w:rPr>
        <w:t>then</w:t>
      </w:r>
      <w:proofErr w:type="gramEnd"/>
      <w:r>
        <w:rPr>
          <w:lang w:val="en-US"/>
        </w:rPr>
        <w:t xml:space="preserve"> the average velocity of the ordered motion of electrons</w:t>
      </w:r>
    </w:p>
    <w:p w:rsidR="00004873" w:rsidRDefault="00ED6CC6">
      <w:pPr>
        <w:spacing w:line="360" w:lineRule="auto"/>
        <w:jc w:val="center"/>
        <w:rPr>
          <w:lang w:val="en-US"/>
        </w:rPr>
      </w:pPr>
      <w:r w:rsidRPr="0003059D">
        <w:rPr>
          <w:position w:val="-30"/>
        </w:rPr>
        <w:object w:dxaOrig="3620" w:dyaOrig="720">
          <v:shape id="_x0000_i1208" type="#_x0000_t75" style="width:181.2pt;height:36pt" o:ole="" filled="t">
            <v:fill color2="black"/>
            <v:imagedata r:id="rId418" o:title=""/>
          </v:shape>
          <o:OLEObject Type="Embed" ProgID="Equation.3" ShapeID="_x0000_i1208" DrawAspect="Content" ObjectID="_1610302452" r:id="rId419"/>
        </w:object>
      </w:r>
    </w:p>
    <w:p w:rsidR="00004873" w:rsidRDefault="001F40BF">
      <w:pPr>
        <w:spacing w:line="360" w:lineRule="auto"/>
        <w:rPr>
          <w:lang w:val="en-US"/>
        </w:rPr>
      </w:pPr>
      <w:r>
        <w:rPr>
          <w:lang w:val="en-US"/>
        </w:rPr>
        <w:tab/>
        <w:t>Consequently</w:t>
      </w:r>
      <w:proofErr w:type="gramStart"/>
      <w:r>
        <w:rPr>
          <w:lang w:val="en-US"/>
        </w:rPr>
        <w:t xml:space="preserve">, </w:t>
      </w:r>
      <w:proofErr w:type="gramEnd"/>
      <w:r w:rsidR="005721E8" w:rsidRPr="00665A7C">
        <w:rPr>
          <w:position w:val="-6"/>
        </w:rPr>
        <w:object w:dxaOrig="820" w:dyaOrig="320">
          <v:shape id="_x0000_i1209" type="#_x0000_t75" style="width:41.55pt;height:15.45pt" o:ole="" filled="t">
            <v:fill color2="black"/>
            <v:imagedata r:id="rId420" o:title=""/>
          </v:shape>
          <o:OLEObject Type="Embed" ProgID="Equation.3" ShapeID="_x0000_i1209" DrawAspect="Content" ObjectID="_1610302453" r:id="rId421"/>
        </w:object>
      </w:r>
      <w:r w:rsidR="005721E8">
        <w:rPr>
          <w:lang w:val="en-US"/>
        </w:rPr>
        <w:t xml:space="preserve">, </w:t>
      </w:r>
      <w:r>
        <w:rPr>
          <w:lang w:val="en-US"/>
        </w:rPr>
        <w:t>this is due to frequent collisions of electrons with ions of the crystal lattice.</w:t>
      </w:r>
    </w:p>
    <w:p w:rsidR="00004873" w:rsidRDefault="001F40BF">
      <w:pPr>
        <w:spacing w:line="360" w:lineRule="auto"/>
        <w:rPr>
          <w:lang w:val="en-US"/>
        </w:rPr>
      </w:pPr>
      <w:r>
        <w:rPr>
          <w:b/>
          <w:lang w:val="en-US"/>
        </w:rPr>
        <w:t>4)</w:t>
      </w:r>
      <w:r>
        <w:rPr>
          <w:lang w:val="en-US"/>
        </w:rPr>
        <w:t xml:space="preserve"> Despite of the small value </w:t>
      </w:r>
      <w:proofErr w:type="gramStart"/>
      <w:r w:rsidR="005721E8">
        <w:rPr>
          <w:lang w:val="en-US"/>
        </w:rPr>
        <w:t xml:space="preserve">of </w:t>
      </w:r>
      <w:proofErr w:type="gramEnd"/>
      <w:r w:rsidR="005721E8" w:rsidRPr="0003059D">
        <w:rPr>
          <w:position w:val="-6"/>
        </w:rPr>
        <w:object w:dxaOrig="279" w:dyaOrig="300">
          <v:shape id="_x0000_i1210" type="#_x0000_t75" style="width:13.85pt;height:15.05pt" o:ole="" filled="t">
            <v:fill color2="black"/>
            <v:imagedata r:id="rId422" o:title=""/>
          </v:shape>
          <o:OLEObject Type="Embed" ProgID="Equation.3" ShapeID="_x0000_i1210" DrawAspect="Content" ObjectID="_1610302454" r:id="rId423"/>
        </w:object>
      </w:r>
      <w:r w:rsidR="005721E8">
        <w:rPr>
          <w:lang w:val="en-US"/>
        </w:rPr>
        <w:t xml:space="preserve">, </w:t>
      </w:r>
      <w:r>
        <w:rPr>
          <w:lang w:val="en-US"/>
        </w:rPr>
        <w:t>the current in the circuit is set almost instantly.</w:t>
      </w:r>
    </w:p>
    <w:p w:rsidR="00004873" w:rsidRDefault="001F40BF">
      <w:pPr>
        <w:spacing w:line="360" w:lineRule="auto"/>
        <w:ind w:firstLine="709"/>
        <w:rPr>
          <w:lang w:val="en-US"/>
        </w:rPr>
      </w:pPr>
      <w:r>
        <w:rPr>
          <w:lang w:val="en-US"/>
        </w:rPr>
        <w:t xml:space="preserve">When the circuit is closed, an electric field arises in it, which propagates with </w:t>
      </w:r>
      <w:proofErr w:type="gramStart"/>
      <w:r>
        <w:rPr>
          <w:lang w:val="en-US"/>
        </w:rPr>
        <w:t>speed</w:t>
      </w:r>
      <w:r w:rsidR="005721E8" w:rsidRPr="005721E8">
        <w:rPr>
          <w:lang w:val="en-US"/>
        </w:rPr>
        <w:t xml:space="preserve"> </w:t>
      </w:r>
      <w:r w:rsidR="005721E8" w:rsidRPr="0003059D">
        <w:rPr>
          <w:position w:val="-6"/>
        </w:rPr>
        <w:object w:dxaOrig="1400" w:dyaOrig="320">
          <v:shape id="_x0000_i1211" type="#_x0000_t75" style="width:70pt;height:16.2pt" o:ole="" filled="t">
            <v:fill color2="black"/>
            <v:imagedata r:id="rId424" o:title=""/>
          </v:shape>
          <o:OLEObject Type="Embed" ProgID="Equation.3" ShapeID="_x0000_i1211" DrawAspect="Content" ObjectID="_1610302455" r:id="rId425"/>
        </w:object>
      </w:r>
      <w:r>
        <w:rPr>
          <w:lang w:val="en-US"/>
        </w:rPr>
        <w:t xml:space="preserve"> </w:t>
      </w:r>
      <w:r w:rsidR="005721E8">
        <w:rPr>
          <w:lang w:val="en-US"/>
        </w:rPr>
        <w:t xml:space="preserve">. </w:t>
      </w:r>
      <w:r>
        <w:rPr>
          <w:lang w:val="en-US"/>
        </w:rPr>
        <w:t xml:space="preserve">Thus, after a </w:t>
      </w:r>
      <w:proofErr w:type="gramStart"/>
      <w:r>
        <w:rPr>
          <w:lang w:val="en-US"/>
        </w:rPr>
        <w:t>time</w:t>
      </w:r>
      <w:r w:rsidR="005721E8">
        <w:rPr>
          <w:lang w:val="en-US"/>
        </w:rPr>
        <w:t xml:space="preserve"> </w:t>
      </w:r>
      <w:proofErr w:type="gramEnd"/>
      <w:r w:rsidR="005721E8" w:rsidRPr="0003059D">
        <w:rPr>
          <w:position w:val="-24"/>
        </w:rPr>
        <w:object w:dxaOrig="600" w:dyaOrig="620">
          <v:shape id="_x0000_i1212" type="#_x0000_t75" style="width:30.05pt;height:31.25pt" o:ole="" filled="t">
            <v:fill color2="black"/>
            <v:imagedata r:id="rId426" o:title=""/>
          </v:shape>
          <o:OLEObject Type="Embed" ProgID="Equation.3" ShapeID="_x0000_i1212" DrawAspect="Content" ObjectID="_1610302456" r:id="rId427"/>
        </w:object>
      </w:r>
      <w:r w:rsidR="005721E8">
        <w:rPr>
          <w:lang w:val="en-US"/>
        </w:rPr>
        <w:t xml:space="preserve">, </w:t>
      </w:r>
      <w:r>
        <w:rPr>
          <w:lang w:val="en-US"/>
        </w:rPr>
        <w:t xml:space="preserve"> where </w:t>
      </w:r>
      <w:r w:rsidRPr="005721E8">
        <w:rPr>
          <w:b/>
          <w:i/>
          <w:lang w:val="en-US"/>
        </w:rPr>
        <w:t>L</w:t>
      </w:r>
      <w:r>
        <w:rPr>
          <w:lang w:val="en-US"/>
        </w:rPr>
        <w:t xml:space="preserve"> is the length of the chain, an ordered movement </w:t>
      </w:r>
      <w:r>
        <w:rPr>
          <w:lang w:val="en-US"/>
        </w:rPr>
        <w:lastRenderedPageBreak/>
        <w:t xml:space="preserve">of electrons will begin in it. For example, with </w:t>
      </w:r>
      <w:r w:rsidRPr="005721E8">
        <w:rPr>
          <w:b/>
          <w:i/>
          <w:lang w:val="en-US"/>
        </w:rPr>
        <w:t>L</w:t>
      </w:r>
      <w:r>
        <w:rPr>
          <w:lang w:val="en-US"/>
        </w:rPr>
        <w:t xml:space="preserve"> - </w:t>
      </w:r>
      <w:proofErr w:type="gramStart"/>
      <w:r>
        <w:rPr>
          <w:lang w:val="en-US"/>
        </w:rPr>
        <w:t xml:space="preserve">1000m </w:t>
      </w:r>
      <w:r w:rsidR="005721E8">
        <w:rPr>
          <w:lang w:val="en-US"/>
        </w:rPr>
        <w:t xml:space="preserve"> </w:t>
      </w:r>
      <w:proofErr w:type="gramEnd"/>
      <w:r w:rsidR="00ED6CC6" w:rsidRPr="0003059D">
        <w:rPr>
          <w:position w:val="-24"/>
        </w:rPr>
        <w:object w:dxaOrig="2140" w:dyaOrig="620">
          <v:shape id="_x0000_i1213" type="#_x0000_t75" style="width:106.8pt;height:31.25pt" o:ole="" filled="t">
            <v:fill color2="black"/>
            <v:imagedata r:id="rId428" o:title=""/>
          </v:shape>
          <o:OLEObject Type="Embed" ProgID="Equation.3" ShapeID="_x0000_i1213" DrawAspect="Content" ObjectID="_1610302457" r:id="rId429"/>
        </w:object>
      </w:r>
      <w:r>
        <w:rPr>
          <w:lang w:val="en-US"/>
        </w:rPr>
        <w:t>, i.e. electric current occurs throughout the circuit almost simultaneously with the closure of the circuit.</w:t>
      </w:r>
    </w:p>
    <w:p w:rsidR="00004873" w:rsidRDefault="001F40BF">
      <w:pPr>
        <w:spacing w:line="360" w:lineRule="auto"/>
        <w:rPr>
          <w:lang w:val="en-US"/>
        </w:rPr>
      </w:pPr>
      <w:r>
        <w:rPr>
          <w:lang w:val="en-US"/>
        </w:rPr>
        <w:tab/>
        <w:t>The electronic theory of the electrical conductivity of metals has been substantiated by a series of experiments.</w:t>
      </w:r>
    </w:p>
    <w:p w:rsidR="00004873" w:rsidRDefault="00004873">
      <w:pPr>
        <w:spacing w:line="360" w:lineRule="auto"/>
        <w:rPr>
          <w:lang w:val="en-US"/>
        </w:rPr>
      </w:pPr>
    </w:p>
    <w:p w:rsidR="00004873" w:rsidRDefault="001F40BF" w:rsidP="00BC6B87">
      <w:pPr>
        <w:pStyle w:val="3"/>
      </w:pPr>
      <w:bookmarkStart w:id="142" w:name="_Toc536272084"/>
      <w:bookmarkStart w:id="143" w:name="_Toc536272171"/>
      <w:bookmarkStart w:id="144" w:name="_Toc536272276"/>
      <w:bookmarkStart w:id="145" w:name="_Toc536272378"/>
      <w:bookmarkStart w:id="146" w:name="_Toc536455135"/>
      <w:r>
        <w:t xml:space="preserve">1. Experience </w:t>
      </w:r>
      <w:proofErr w:type="spellStart"/>
      <w:r>
        <w:t>Ri</w:t>
      </w:r>
      <w:r w:rsidR="004926A8">
        <w:t>ec</w:t>
      </w:r>
      <w:r>
        <w:t>ke</w:t>
      </w:r>
      <w:proofErr w:type="spellEnd"/>
      <w:r>
        <w:t xml:space="preserve"> (1901)</w:t>
      </w:r>
      <w:bookmarkEnd w:id="142"/>
      <w:bookmarkEnd w:id="143"/>
      <w:bookmarkEnd w:id="144"/>
      <w:bookmarkEnd w:id="145"/>
      <w:bookmarkEnd w:id="146"/>
    </w:p>
    <w:p w:rsidR="00004873" w:rsidRDefault="001F40BF">
      <w:pPr>
        <w:spacing w:line="360" w:lineRule="auto"/>
        <w:rPr>
          <w:lang w:val="en-US"/>
        </w:rPr>
      </w:pPr>
      <w:r>
        <w:rPr>
          <w:lang w:val="en-US"/>
        </w:rPr>
        <w:tab/>
        <w:t xml:space="preserve">Through the circuit, consisting of two copper and </w:t>
      </w:r>
      <w:proofErr w:type="gramStart"/>
      <w:r>
        <w:rPr>
          <w:lang w:val="en-US"/>
        </w:rPr>
        <w:t>one aluminum</w:t>
      </w:r>
      <w:proofErr w:type="gramEnd"/>
      <w:r>
        <w:rPr>
          <w:lang w:val="en-US"/>
        </w:rPr>
        <w:t xml:space="preserve"> cylinder with carefully polished ends, a current was passed throughout the year (fig.2.2). A charge equal to</w:t>
      </w:r>
      <w:r>
        <w:rPr>
          <w:lang w:val="uk-UA"/>
        </w:rPr>
        <w:t xml:space="preserve"> </w:t>
      </w:r>
      <w:r>
        <w:rPr>
          <w:lang w:val="en-US"/>
        </w:rPr>
        <w:t xml:space="preserve"> </w:t>
      </w:r>
      <w:r w:rsidR="00ED6CC6" w:rsidRPr="0003059D">
        <w:rPr>
          <w:position w:val="-8"/>
        </w:rPr>
        <w:object w:dxaOrig="980" w:dyaOrig="340">
          <v:shape id="_x0000_i1214" type="#_x0000_t75" style="width:49.05pt;height:16.6pt" o:ole="" filled="t">
            <v:fill color2="black"/>
            <v:imagedata r:id="rId430" o:title=""/>
          </v:shape>
          <o:OLEObject Type="Embed" ProgID="Equation.3" ShapeID="_x0000_i1214" DrawAspect="Content" ObjectID="_1610302458" r:id="rId431"/>
        </w:object>
      </w:r>
      <w:r w:rsidR="00E06A8C" w:rsidRPr="00E06A8C">
        <w:rPr>
          <w:lang w:val="en-US"/>
        </w:rPr>
        <w:t xml:space="preserve"> </w:t>
      </w:r>
      <w:r w:rsidR="00E06A8C">
        <w:rPr>
          <w:lang w:val="en-US"/>
        </w:rPr>
        <w:t xml:space="preserve">was </w:t>
      </w:r>
      <w:r>
        <w:rPr>
          <w:lang w:val="en-US"/>
        </w:rPr>
        <w:t>missed at the same time</w:t>
      </w:r>
    </w:p>
    <w:p w:rsidR="00004873" w:rsidRDefault="001F40BF">
      <w:pPr>
        <w:spacing w:line="360" w:lineRule="auto"/>
        <w:jc w:val="center"/>
        <w:rPr>
          <w:lang w:val="uk-UA"/>
        </w:rPr>
      </w:pPr>
      <w:r>
        <w:rPr>
          <w:noProof/>
        </w:rPr>
        <w:drawing>
          <wp:inline distT="0" distB="0" distL="0" distR="0" wp14:anchorId="3F31F8B3" wp14:editId="7B1ECF0E">
            <wp:extent cx="2588895" cy="883920"/>
            <wp:effectExtent l="0" t="0" r="0" b="0"/>
            <wp:docPr id="34"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7"/>
                    <pic:cNvPicPr>
                      <a:picLocks noChangeAspect="1" noChangeArrowheads="1"/>
                    </pic:cNvPicPr>
                  </pic:nvPicPr>
                  <pic:blipFill>
                    <a:blip r:embed="rId432"/>
                    <a:stretch>
                      <a:fillRect/>
                    </a:stretch>
                  </pic:blipFill>
                  <pic:spPr bwMode="auto">
                    <a:xfrm>
                      <a:off x="0" y="0"/>
                      <a:ext cx="2588895" cy="883920"/>
                    </a:xfrm>
                    <a:prstGeom prst="rect">
                      <a:avLst/>
                    </a:prstGeom>
                  </pic:spPr>
                </pic:pic>
              </a:graphicData>
            </a:graphic>
          </wp:inline>
        </w:drawing>
      </w:r>
    </w:p>
    <w:p w:rsidR="00004873" w:rsidRDefault="001F40BF">
      <w:pPr>
        <w:spacing w:line="360" w:lineRule="auto"/>
        <w:jc w:val="center"/>
        <w:rPr>
          <w:lang w:val="en-US"/>
        </w:rPr>
      </w:pPr>
      <w:r>
        <w:rPr>
          <w:lang w:val="en-US"/>
        </w:rPr>
        <w:t>Fig.2.2</w:t>
      </w:r>
    </w:p>
    <w:p w:rsidR="00004873" w:rsidRDefault="001F40BF">
      <w:pPr>
        <w:spacing w:line="360" w:lineRule="auto"/>
        <w:ind w:firstLine="709"/>
        <w:rPr>
          <w:lang w:val="en-US"/>
        </w:rPr>
      </w:pPr>
      <w:r>
        <w:rPr>
          <w:lang w:val="en-US"/>
        </w:rPr>
        <w:t>In a subsequent study of the cylinders under a microscope and through weighing, no changes were detected. This indicated that charge transfer is not carried out by atoms and ions, which are different for different substances, but by electrons.</w:t>
      </w:r>
    </w:p>
    <w:p w:rsidR="00004873" w:rsidRDefault="001F40BF">
      <w:pPr>
        <w:spacing w:line="360" w:lineRule="auto"/>
        <w:rPr>
          <w:lang w:val="en-US"/>
        </w:rPr>
      </w:pPr>
      <w:r>
        <w:rPr>
          <w:lang w:val="en-US"/>
        </w:rPr>
        <w:t>To identify these charge carriers with electrons, it was necessary to determine the sign and the numerical value of the specific charge of the carriers.</w:t>
      </w:r>
    </w:p>
    <w:p w:rsidR="00004873" w:rsidRDefault="00004873">
      <w:pPr>
        <w:spacing w:line="360" w:lineRule="auto"/>
        <w:rPr>
          <w:lang w:val="en-US"/>
        </w:rPr>
      </w:pPr>
    </w:p>
    <w:p w:rsidR="00004873" w:rsidRDefault="00004873">
      <w:pPr>
        <w:spacing w:line="360" w:lineRule="auto"/>
        <w:rPr>
          <w:lang w:val="en-US"/>
        </w:rPr>
      </w:pPr>
    </w:p>
    <w:p w:rsidR="00004873" w:rsidRDefault="001F40BF" w:rsidP="00542FDE">
      <w:pPr>
        <w:pStyle w:val="3"/>
      </w:pPr>
      <w:bookmarkStart w:id="147" w:name="_Toc536272085"/>
      <w:bookmarkStart w:id="148" w:name="_Toc536272172"/>
      <w:bookmarkStart w:id="149" w:name="_Toc536272277"/>
      <w:bookmarkStart w:id="150" w:name="_Toc536272379"/>
      <w:bookmarkStart w:id="151" w:name="_Toc536455136"/>
      <w:r>
        <w:t xml:space="preserve">2) Experiments of Stuart and </w:t>
      </w:r>
      <w:proofErr w:type="spellStart"/>
      <w:r>
        <w:t>Tolman</w:t>
      </w:r>
      <w:proofErr w:type="spellEnd"/>
      <w:r>
        <w:t xml:space="preserve"> (1916)</w:t>
      </w:r>
      <w:bookmarkEnd w:id="147"/>
      <w:bookmarkEnd w:id="148"/>
      <w:bookmarkEnd w:id="149"/>
      <w:bookmarkEnd w:id="150"/>
      <w:bookmarkEnd w:id="151"/>
    </w:p>
    <w:p w:rsidR="00004873" w:rsidRDefault="001F40BF">
      <w:pPr>
        <w:spacing w:line="360" w:lineRule="auto"/>
        <w:rPr>
          <w:lang w:val="en-US"/>
        </w:rPr>
      </w:pPr>
      <w:r>
        <w:rPr>
          <w:lang w:val="en-US"/>
        </w:rPr>
        <w:tab/>
        <w:t xml:space="preserve">The metal rod was set in motion with </w:t>
      </w:r>
      <w:proofErr w:type="gramStart"/>
      <w:r>
        <w:rPr>
          <w:lang w:val="en-US"/>
        </w:rPr>
        <w:t xml:space="preserve">speed </w:t>
      </w:r>
      <w:proofErr w:type="gramEnd"/>
      <w:r w:rsidR="00E035B5" w:rsidRPr="0003059D">
        <w:rPr>
          <w:position w:val="-6"/>
        </w:rPr>
        <w:object w:dxaOrig="240" w:dyaOrig="340">
          <v:shape id="_x0000_i1215" type="#_x0000_t75" style="width:11.85pt;height:16.6pt" o:ole="" filled="t">
            <v:fill color2="black"/>
            <v:imagedata r:id="rId433" o:title=""/>
          </v:shape>
          <o:OLEObject Type="Embed" ProgID="Equation.3" ShapeID="_x0000_i1215" DrawAspect="Content" ObjectID="_1610302459" r:id="rId434"/>
        </w:object>
      </w:r>
      <w:r w:rsidR="00E035B5">
        <w:rPr>
          <w:lang w:val="en-US"/>
        </w:rPr>
        <w:t xml:space="preserve">, </w:t>
      </w:r>
      <w:r>
        <w:rPr>
          <w:lang w:val="en-US"/>
        </w:rPr>
        <w:t xml:space="preserve">hence current carriers also move at this speed. Then the rod was sharply </w:t>
      </w:r>
      <w:proofErr w:type="gramStart"/>
      <w:r>
        <w:rPr>
          <w:lang w:val="en-US"/>
        </w:rPr>
        <w:t>braked</w:t>
      </w:r>
      <w:proofErr w:type="gramEnd"/>
      <w:r>
        <w:rPr>
          <w:lang w:val="en-US"/>
        </w:rPr>
        <w:t xml:space="preserve"> on the conductive wall and closed the galvanometer circuit (fig.2.3).</w:t>
      </w:r>
    </w:p>
    <w:p w:rsidR="00004873" w:rsidRDefault="001F40BF">
      <w:pPr>
        <w:spacing w:line="360" w:lineRule="auto"/>
        <w:jc w:val="center"/>
        <w:rPr>
          <w:lang w:val="en-US"/>
        </w:rPr>
      </w:pPr>
      <w:r>
        <w:rPr>
          <w:noProof/>
        </w:rPr>
        <w:drawing>
          <wp:inline distT="0" distB="0" distL="0" distR="0" wp14:anchorId="67FA38BB" wp14:editId="055F4650">
            <wp:extent cx="2210435" cy="1256030"/>
            <wp:effectExtent l="0" t="0" r="0" b="0"/>
            <wp:docPr id="35"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44"/>
                    <pic:cNvPicPr>
                      <a:picLocks noChangeAspect="1" noChangeArrowheads="1"/>
                    </pic:cNvPicPr>
                  </pic:nvPicPr>
                  <pic:blipFill>
                    <a:blip r:embed="rId435"/>
                    <a:stretch>
                      <a:fillRect/>
                    </a:stretch>
                  </pic:blipFill>
                  <pic:spPr bwMode="auto">
                    <a:xfrm>
                      <a:off x="0" y="0"/>
                      <a:ext cx="2210435" cy="1256030"/>
                    </a:xfrm>
                    <a:prstGeom prst="rect">
                      <a:avLst/>
                    </a:prstGeom>
                  </pic:spPr>
                </pic:pic>
              </a:graphicData>
            </a:graphic>
          </wp:inline>
        </w:drawing>
      </w:r>
    </w:p>
    <w:p w:rsidR="00004873" w:rsidRDefault="001F40BF">
      <w:pPr>
        <w:spacing w:line="360" w:lineRule="auto"/>
        <w:jc w:val="center"/>
        <w:rPr>
          <w:lang w:val="en-US"/>
        </w:rPr>
      </w:pPr>
      <w:r>
        <w:rPr>
          <w:lang w:val="en-US"/>
        </w:rPr>
        <w:t>Fig.2.3</w:t>
      </w:r>
    </w:p>
    <w:p w:rsidR="00004873" w:rsidRDefault="001F40BF">
      <w:pPr>
        <w:spacing w:line="360" w:lineRule="auto"/>
        <w:rPr>
          <w:lang w:val="en-US"/>
        </w:rPr>
      </w:pPr>
      <w:r>
        <w:rPr>
          <w:lang w:val="en-US"/>
        </w:rPr>
        <w:t xml:space="preserve">Charge carriers that are not connected with the lattice continue to move by inertia and a short-term current arises in the galvanometer circuit. The sign of charge determined by the direction of the </w:t>
      </w:r>
      <w:r>
        <w:rPr>
          <w:lang w:val="en-US"/>
        </w:rPr>
        <w:lastRenderedPageBreak/>
        <w:t>current, as well as the value of the specific charge, turned out to be close to the corresponding values ​​for electrons.</w:t>
      </w:r>
    </w:p>
    <w:p w:rsidR="00004873" w:rsidRDefault="001F40BF">
      <w:pPr>
        <w:spacing w:line="360" w:lineRule="auto"/>
        <w:rPr>
          <w:lang w:val="en-US"/>
        </w:rPr>
      </w:pPr>
      <w:r>
        <w:rPr>
          <w:lang w:val="en-US"/>
        </w:rPr>
        <w:tab/>
        <w:t>A similar experiment was carried out with a coil revolving around an axis (fig.2.4).</w:t>
      </w:r>
    </w:p>
    <w:p w:rsidR="00004873" w:rsidRDefault="001F40BF">
      <w:pPr>
        <w:spacing w:line="360" w:lineRule="auto"/>
        <w:jc w:val="center"/>
        <w:rPr>
          <w:lang w:val="en-US"/>
        </w:rPr>
      </w:pPr>
      <w:r>
        <w:rPr>
          <w:noProof/>
        </w:rPr>
        <w:drawing>
          <wp:inline distT="0" distB="0" distL="0" distR="0" wp14:anchorId="33191F83" wp14:editId="65DAC41F">
            <wp:extent cx="2286000" cy="1884045"/>
            <wp:effectExtent l="0" t="0" r="0" b="0"/>
            <wp:docPr id="36"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43"/>
                    <pic:cNvPicPr>
                      <a:picLocks noChangeAspect="1" noChangeArrowheads="1"/>
                    </pic:cNvPicPr>
                  </pic:nvPicPr>
                  <pic:blipFill>
                    <a:blip r:embed="rId436"/>
                    <a:stretch>
                      <a:fillRect/>
                    </a:stretch>
                  </pic:blipFill>
                  <pic:spPr bwMode="auto">
                    <a:xfrm>
                      <a:off x="0" y="0"/>
                      <a:ext cx="2286000" cy="1884045"/>
                    </a:xfrm>
                    <a:prstGeom prst="rect">
                      <a:avLst/>
                    </a:prstGeom>
                  </pic:spPr>
                </pic:pic>
              </a:graphicData>
            </a:graphic>
          </wp:inline>
        </w:drawing>
      </w:r>
    </w:p>
    <w:p w:rsidR="00004873" w:rsidRDefault="001F40BF">
      <w:pPr>
        <w:spacing w:line="360" w:lineRule="auto"/>
        <w:jc w:val="center"/>
        <w:rPr>
          <w:lang w:val="en-US"/>
        </w:rPr>
      </w:pPr>
      <w:r>
        <w:rPr>
          <w:lang w:val="en-US"/>
        </w:rPr>
        <w:t>Fig.2.4</w:t>
      </w:r>
    </w:p>
    <w:p w:rsidR="00004873" w:rsidRDefault="001F40BF">
      <w:pPr>
        <w:spacing w:line="360" w:lineRule="auto"/>
        <w:rPr>
          <w:lang w:val="uk-UA"/>
        </w:rPr>
      </w:pPr>
      <w:r>
        <w:rPr>
          <w:lang w:val="en-US"/>
        </w:rPr>
        <w:t xml:space="preserve"> </w:t>
      </w:r>
      <w:r w:rsidR="00E06A8C" w:rsidRPr="00D571AA">
        <w:rPr>
          <w:lang w:val="en-US"/>
        </w:rPr>
        <w:tab/>
      </w:r>
      <w:r>
        <w:rPr>
          <w:lang w:val="en-US"/>
        </w:rPr>
        <w:t>When braking at one end of the coil, free current carriers collected and created a variable potential difference.</w:t>
      </w:r>
    </w:p>
    <w:p w:rsidR="00004873" w:rsidRDefault="00004873">
      <w:pPr>
        <w:spacing w:line="360" w:lineRule="auto"/>
        <w:rPr>
          <w:lang w:val="uk-UA"/>
        </w:rPr>
      </w:pPr>
    </w:p>
    <w:p w:rsidR="00004873" w:rsidRDefault="00004873">
      <w:pPr>
        <w:spacing w:line="360" w:lineRule="auto"/>
        <w:rPr>
          <w:lang w:val="uk-UA"/>
        </w:rPr>
      </w:pPr>
    </w:p>
    <w:p w:rsidR="00004873" w:rsidRPr="00D571AA" w:rsidRDefault="00542FDE" w:rsidP="00542FDE">
      <w:pPr>
        <w:pStyle w:val="2"/>
      </w:pPr>
      <w:bookmarkStart w:id="152" w:name="_Toc536272086"/>
      <w:bookmarkStart w:id="153" w:name="_Toc536272173"/>
      <w:bookmarkStart w:id="154" w:name="_Toc536272278"/>
      <w:bookmarkStart w:id="155" w:name="_Toc536272380"/>
      <w:bookmarkStart w:id="156" w:name="_Toc536455137"/>
      <w:r>
        <w:t>§</w:t>
      </w:r>
      <w:r w:rsidR="001F40BF" w:rsidRPr="00E035B5">
        <w:t>3. The derivation of Ohm’s law in differential form from electronic representations</w:t>
      </w:r>
      <w:bookmarkEnd w:id="152"/>
      <w:bookmarkEnd w:id="153"/>
      <w:bookmarkEnd w:id="154"/>
      <w:bookmarkEnd w:id="155"/>
      <w:bookmarkEnd w:id="156"/>
    </w:p>
    <w:p w:rsidR="00E06A8C" w:rsidRPr="00D571AA" w:rsidRDefault="00E06A8C" w:rsidP="00E06A8C">
      <w:pPr>
        <w:rPr>
          <w:lang w:val="en-US"/>
        </w:rPr>
      </w:pPr>
    </w:p>
    <w:p w:rsidR="00004873" w:rsidRDefault="001F40BF">
      <w:pPr>
        <w:spacing w:line="360" w:lineRule="auto"/>
        <w:ind w:firstLine="709"/>
        <w:rPr>
          <w:lang w:val="en-US"/>
        </w:rPr>
      </w:pPr>
      <w:r>
        <w:rPr>
          <w:lang w:val="en-US"/>
        </w:rPr>
        <w:t>Suppose that all electrons pass between two successive collisions with ions of the crystal lattice the same paths, equal to the length of the free path. In this case, we will assume that the energy acquired by the electron is completely transferred to the ion and the velocity becomes zero.</w:t>
      </w:r>
    </w:p>
    <w:p w:rsidR="00004873" w:rsidRDefault="001F40BF" w:rsidP="00721D9D">
      <w:pPr>
        <w:spacing w:line="360" w:lineRule="auto"/>
        <w:rPr>
          <w:lang w:val="en-US"/>
        </w:rPr>
      </w:pPr>
      <w:r>
        <w:rPr>
          <w:lang w:val="en-US"/>
        </w:rPr>
        <w:tab/>
        <w:t>In th</w:t>
      </w:r>
      <w:r w:rsidR="00E06A8C">
        <w:rPr>
          <w:lang w:val="en-US"/>
        </w:rPr>
        <w:t>e presence of an electric field</w:t>
      </w:r>
      <w:r>
        <w:rPr>
          <w:lang w:val="en-US"/>
        </w:rPr>
        <w:t xml:space="preserve"> a force, acting on each electron.</w:t>
      </w:r>
    </w:p>
    <w:p w:rsidR="00004873" w:rsidRPr="00E035B5" w:rsidRDefault="00E035B5" w:rsidP="00721D9D">
      <w:pPr>
        <w:spacing w:line="360" w:lineRule="auto"/>
        <w:jc w:val="center"/>
        <w:rPr>
          <w:lang w:val="en-US"/>
        </w:rPr>
      </w:pPr>
      <m:oMathPara>
        <m:oMath>
          <m:r>
            <w:rPr>
              <w:rFonts w:ascii="Cambria Math" w:hAnsi="Cambria Math"/>
              <w:lang w:val="en-US"/>
            </w:rPr>
            <m:t>F=eE</m:t>
          </m:r>
        </m:oMath>
      </m:oMathPara>
    </w:p>
    <w:p w:rsidR="00004873" w:rsidRDefault="001F40BF" w:rsidP="00721D9D">
      <w:pPr>
        <w:spacing w:line="360" w:lineRule="auto"/>
        <w:rPr>
          <w:lang w:val="en-US"/>
        </w:rPr>
      </w:pPr>
      <w:r>
        <w:rPr>
          <w:lang w:val="en-US"/>
        </w:rPr>
        <w:tab/>
        <w:t>Then the electron motion equation has the form</w:t>
      </w:r>
    </w:p>
    <w:p w:rsidR="00004873" w:rsidRDefault="00E035B5" w:rsidP="00721D9D">
      <w:pPr>
        <w:tabs>
          <w:tab w:val="left" w:pos="0"/>
        </w:tabs>
        <w:suppressAutoHyphens/>
        <w:overflowPunct w:val="0"/>
        <w:spacing w:line="360" w:lineRule="auto"/>
        <w:jc w:val="right"/>
        <w:rPr>
          <w:rFonts w:ascii="Times New Roman" w:eastAsia="Times New Roman" w:hAnsi="Times New Roman" w:cs="Times New Roman"/>
          <w:lang w:val="en-US"/>
        </w:rPr>
      </w:pPr>
      <w:r>
        <w:rPr>
          <w:rFonts w:ascii="Times New Roman" w:eastAsia="Times New Roman" w:hAnsi="Times New Roman" w:cs="Times New Roman"/>
          <w:lang w:val="en-US"/>
        </w:rPr>
        <w:tab/>
      </w:r>
      <m:oMath>
        <m:r>
          <w:rPr>
            <w:rFonts w:ascii="Cambria Math" w:eastAsia="Times New Roman" w:hAnsi="Cambria Math" w:cs="Times New Roman"/>
            <w:lang w:val="en-US"/>
          </w:rPr>
          <m:t>ma=eE</m:t>
        </m:r>
      </m:oMath>
      <w:r w:rsidR="001F40BF">
        <w:rPr>
          <w:rFonts w:ascii="Times New Roman" w:eastAsia="Times New Roman" w:hAnsi="Times New Roman" w:cs="Times New Roman"/>
          <w:lang w:val="uk-UA"/>
        </w:rPr>
        <w:tab/>
      </w:r>
      <w:r>
        <w:rPr>
          <w:rFonts w:ascii="Times New Roman" w:eastAsia="Times New Roman" w:hAnsi="Times New Roman" w:cs="Times New Roman"/>
          <w:lang w:val="en-US"/>
        </w:rPr>
        <w:tab/>
      </w:r>
      <w:r w:rsidR="001F40BF">
        <w:rPr>
          <w:rFonts w:ascii="Times New Roman" w:eastAsia="Times New Roman" w:hAnsi="Times New Roman" w:cs="Times New Roman"/>
          <w:lang w:val="uk-UA"/>
        </w:rPr>
        <w:tab/>
      </w:r>
      <w:r w:rsidR="001F40BF">
        <w:rPr>
          <w:rFonts w:ascii="Times New Roman" w:eastAsia="Times New Roman" w:hAnsi="Times New Roman" w:cs="Times New Roman"/>
          <w:lang w:val="uk-UA"/>
        </w:rPr>
        <w:tab/>
      </w:r>
      <w:r w:rsidR="001F40BF">
        <w:rPr>
          <w:rFonts w:ascii="Times New Roman" w:eastAsia="Times New Roman" w:hAnsi="Times New Roman" w:cs="Times New Roman"/>
          <w:lang w:val="uk-UA"/>
        </w:rPr>
        <w:tab/>
      </w:r>
      <w:r w:rsidR="001F40BF">
        <w:rPr>
          <w:rFonts w:ascii="Times New Roman" w:eastAsia="Times New Roman" w:hAnsi="Times New Roman" w:cs="Times New Roman"/>
          <w:lang w:val="uk-UA"/>
        </w:rPr>
        <w:tab/>
        <w:t>(3.1)</w:t>
      </w:r>
    </w:p>
    <w:p w:rsidR="00004873" w:rsidRDefault="001F40BF" w:rsidP="00721D9D">
      <w:pPr>
        <w:spacing w:line="360" w:lineRule="auto"/>
        <w:rPr>
          <w:lang w:val="en-US"/>
        </w:rPr>
      </w:pPr>
      <w:r>
        <w:rPr>
          <w:lang w:val="en-US"/>
        </w:rPr>
        <w:tab/>
        <w:t>By the end of the run (before the collision), the speed of the ordered movement reaches on average value</w:t>
      </w:r>
    </w:p>
    <w:p w:rsidR="00004873" w:rsidRPr="00E035B5" w:rsidRDefault="00011D07">
      <w:pPr>
        <w:tabs>
          <w:tab w:val="left" w:pos="0"/>
        </w:tabs>
        <w:suppressAutoHyphens/>
        <w:overflowPunct w:val="0"/>
        <w:jc w:val="right"/>
        <w:rPr>
          <w:rFonts w:ascii="Times New Roman" w:eastAsia="Times New Roman" w:hAnsi="Times New Roman" w:cs="Times New Roman"/>
          <w:lang w:val="en-US"/>
        </w:rPr>
      </w:pPr>
      <w:r w:rsidRPr="00721D9D">
        <w:rPr>
          <w:position w:val="-24"/>
        </w:rPr>
        <w:object w:dxaOrig="1680" w:dyaOrig="620">
          <v:shape id="_x0000_i1216" type="#_x0000_t75" style="width:83.85pt;height:30.45pt" o:ole="" filled="t">
            <v:fill color2="black"/>
            <v:imagedata r:id="rId437" o:title=""/>
          </v:shape>
          <o:OLEObject Type="Embed" ProgID="Equation.3" ShapeID="_x0000_i1216" DrawAspect="Content" ObjectID="_1610302460" r:id="rId438"/>
        </w:object>
      </w:r>
      <w:r w:rsidR="00E035B5">
        <w:rPr>
          <w:lang w:val="en-US"/>
        </w:rPr>
        <w:t>,</w:t>
      </w:r>
      <w:r w:rsidR="001F40BF">
        <w:rPr>
          <w:rFonts w:ascii="Times New Roman" w:eastAsia="Times New Roman" w:hAnsi="Times New Roman" w:cs="Times New Roman"/>
          <w:lang w:val="uk-UA"/>
        </w:rPr>
        <w:tab/>
      </w:r>
      <w:r w:rsidR="001F40BF">
        <w:rPr>
          <w:rFonts w:ascii="Times New Roman" w:eastAsia="Times New Roman" w:hAnsi="Times New Roman" w:cs="Times New Roman"/>
          <w:lang w:val="uk-UA"/>
        </w:rPr>
        <w:tab/>
      </w:r>
      <w:r w:rsidR="001F40BF">
        <w:rPr>
          <w:rFonts w:ascii="Times New Roman" w:eastAsia="Times New Roman" w:hAnsi="Times New Roman" w:cs="Times New Roman"/>
          <w:lang w:val="uk-UA"/>
        </w:rPr>
        <w:tab/>
      </w:r>
      <w:r w:rsidR="001F40BF">
        <w:rPr>
          <w:rFonts w:ascii="Times New Roman" w:eastAsia="Times New Roman" w:hAnsi="Times New Roman" w:cs="Times New Roman"/>
          <w:lang w:val="uk-UA"/>
        </w:rPr>
        <w:tab/>
      </w:r>
      <w:r w:rsidR="001F40BF">
        <w:rPr>
          <w:rFonts w:ascii="Times New Roman" w:eastAsia="Times New Roman" w:hAnsi="Times New Roman" w:cs="Times New Roman"/>
          <w:lang w:val="uk-UA"/>
        </w:rPr>
        <w:tab/>
        <w:t>(3.2)</w:t>
      </w:r>
    </w:p>
    <w:p w:rsidR="00004873" w:rsidRDefault="001F40BF" w:rsidP="00721D9D">
      <w:pPr>
        <w:spacing w:line="360" w:lineRule="auto"/>
        <w:rPr>
          <w:lang w:val="en-US"/>
        </w:rPr>
      </w:pPr>
      <w:r w:rsidRPr="00E035B5">
        <w:rPr>
          <w:lang w:val="en-US"/>
        </w:rPr>
        <w:t xml:space="preserve"> </w:t>
      </w:r>
      <w:proofErr w:type="gramStart"/>
      <w:r w:rsidR="00E035B5">
        <w:rPr>
          <w:lang w:val="en-US"/>
        </w:rPr>
        <w:t>w</w:t>
      </w:r>
      <w:r>
        <w:rPr>
          <w:lang w:val="en-US"/>
        </w:rPr>
        <w:t>here</w:t>
      </w:r>
      <w:proofErr w:type="gramEnd"/>
      <w:r w:rsidR="00E035B5">
        <w:rPr>
          <w:lang w:val="en-US"/>
        </w:rPr>
        <w:t xml:space="preserve"> </w:t>
      </w:r>
      <w:r>
        <w:rPr>
          <w:lang w:val="en-US"/>
        </w:rPr>
        <w:t xml:space="preserve"> </w:t>
      </w:r>
      <m:oMath>
        <m:acc>
          <m:accPr>
            <m:chr m:val="¯"/>
            <m:ctrlPr>
              <w:rPr>
                <w:rFonts w:ascii="Cambria Math" w:hAnsi="Cambria Math"/>
              </w:rPr>
            </m:ctrlPr>
          </m:accPr>
          <m:e>
            <m:r>
              <w:rPr>
                <w:rFonts w:ascii="Cambria Math" w:hAnsi="Cambria Math"/>
              </w:rPr>
              <m:t>τ</m:t>
            </m:r>
          </m:e>
        </m:acc>
      </m:oMath>
      <w:r>
        <w:rPr>
          <w:lang w:val="uk-UA"/>
        </w:rPr>
        <w:t xml:space="preserve"> </w:t>
      </w:r>
      <w:r w:rsidR="00E035B5">
        <w:rPr>
          <w:lang w:val="en-US"/>
        </w:rPr>
        <w:t xml:space="preserve"> </w:t>
      </w:r>
      <w:r>
        <w:rPr>
          <w:lang w:val="en-US"/>
        </w:rPr>
        <w:t>is the average time between two successive collisions of an electron with lattice ions.</w:t>
      </w:r>
    </w:p>
    <w:p w:rsidR="00004873" w:rsidRDefault="001F40BF" w:rsidP="00721D9D">
      <w:pPr>
        <w:spacing w:line="360" w:lineRule="auto"/>
        <w:rPr>
          <w:lang w:val="uk-UA"/>
        </w:rPr>
      </w:pPr>
      <w:r>
        <w:rPr>
          <w:lang w:val="en-US"/>
        </w:rPr>
        <w:t xml:space="preserve">  </w:t>
      </w:r>
      <w:r>
        <w:rPr>
          <w:lang w:val="en-US"/>
        </w:rPr>
        <w:tab/>
        <w:t xml:space="preserve">As a result of the collision with the ion, the electron completely loses its </w:t>
      </w:r>
      <w:proofErr w:type="gramStart"/>
      <w:r>
        <w:rPr>
          <w:lang w:val="en-US"/>
        </w:rPr>
        <w:t>speed,</w:t>
      </w:r>
      <w:proofErr w:type="gramEnd"/>
      <w:r>
        <w:rPr>
          <w:lang w:val="en-US"/>
        </w:rPr>
        <w:t xml:space="preserve"> therefore the average speed of the ordered motion is equal to:</w:t>
      </w:r>
    </w:p>
    <w:p w:rsidR="00004873" w:rsidRDefault="00E035B5" w:rsidP="00721D9D">
      <w:pPr>
        <w:tabs>
          <w:tab w:val="left" w:pos="0"/>
        </w:tabs>
        <w:suppressAutoHyphens/>
        <w:overflowPunct w:val="0"/>
        <w:spacing w:line="360" w:lineRule="auto"/>
        <w:jc w:val="right"/>
        <w:rPr>
          <w:rFonts w:ascii="Times New Roman" w:eastAsia="Times New Roman" w:hAnsi="Times New Roman" w:cs="Times New Roman"/>
          <w:lang w:val="uk-UA"/>
        </w:rPr>
      </w:pPr>
      <w:r w:rsidRPr="00E543D6">
        <w:rPr>
          <w:position w:val="-24"/>
        </w:rPr>
        <w:object w:dxaOrig="2799" w:dyaOrig="620">
          <v:shape id="_x0000_i1217" type="#_x0000_t75" style="width:139.65pt;height:31.25pt" o:ole="" filled="t">
            <v:fill color2="black"/>
            <v:imagedata r:id="rId439" o:title=""/>
          </v:shape>
          <o:OLEObject Type="Embed" ProgID="Equation.3" ShapeID="_x0000_i1217" DrawAspect="Content" ObjectID="_1610302461" r:id="rId440"/>
        </w:object>
      </w:r>
      <w:r w:rsidR="001F40BF">
        <w:rPr>
          <w:rFonts w:ascii="Times New Roman" w:eastAsia="Times New Roman" w:hAnsi="Times New Roman" w:cs="Times New Roman"/>
          <w:lang w:val="uk-UA"/>
        </w:rPr>
        <w:tab/>
      </w:r>
      <w:r w:rsidR="001F40BF">
        <w:rPr>
          <w:rFonts w:ascii="Times New Roman" w:eastAsia="Times New Roman" w:hAnsi="Times New Roman" w:cs="Times New Roman"/>
          <w:lang w:val="uk-UA"/>
        </w:rPr>
        <w:tab/>
      </w:r>
      <w:r w:rsidR="001F40BF">
        <w:rPr>
          <w:rFonts w:ascii="Times New Roman" w:eastAsia="Times New Roman" w:hAnsi="Times New Roman" w:cs="Times New Roman"/>
          <w:lang w:val="uk-UA"/>
        </w:rPr>
        <w:tab/>
      </w:r>
      <w:r w:rsidR="001F40BF">
        <w:rPr>
          <w:rFonts w:ascii="Times New Roman" w:eastAsia="Times New Roman" w:hAnsi="Times New Roman" w:cs="Times New Roman"/>
          <w:lang w:val="uk-UA"/>
        </w:rPr>
        <w:tab/>
      </w:r>
      <w:r w:rsidR="001F40BF">
        <w:rPr>
          <w:rFonts w:ascii="Times New Roman" w:eastAsia="Times New Roman" w:hAnsi="Times New Roman" w:cs="Times New Roman"/>
          <w:lang w:val="uk-UA"/>
        </w:rPr>
        <w:tab/>
      </w:r>
      <w:r w:rsidR="001F40BF">
        <w:rPr>
          <w:rFonts w:ascii="Times New Roman" w:eastAsia="Times New Roman" w:hAnsi="Times New Roman" w:cs="Times New Roman"/>
          <w:lang w:val="uk-UA"/>
        </w:rPr>
        <w:tab/>
        <w:t>(3.3)</w:t>
      </w:r>
    </w:p>
    <w:p w:rsidR="00004873" w:rsidRDefault="001F40BF" w:rsidP="00721D9D">
      <w:pPr>
        <w:spacing w:line="360" w:lineRule="auto"/>
        <w:rPr>
          <w:lang w:val="uk-UA"/>
        </w:rPr>
      </w:pPr>
      <w:r>
        <w:rPr>
          <w:lang w:val="en-US"/>
        </w:rPr>
        <w:tab/>
        <w:t xml:space="preserve">The resulting electron velocity is equal to the sum of the average velocity of their thermal motion </w:t>
      </w:r>
      <m:oMath>
        <m:acc>
          <m:accPr>
            <m:chr m:val="¯"/>
            <m:ctrlPr>
              <w:rPr>
                <w:rFonts w:ascii="Cambria Math" w:hAnsi="Cambria Math"/>
              </w:rPr>
            </m:ctrlPr>
          </m:accPr>
          <m:e>
            <m:r>
              <w:rPr>
                <w:rFonts w:ascii="Cambria Math" w:hAnsi="Cambria Math"/>
              </w:rPr>
              <m:t>V</m:t>
            </m:r>
          </m:e>
        </m:acc>
      </m:oMath>
      <w:r>
        <w:rPr>
          <w:lang w:val="en-US"/>
        </w:rPr>
        <w:t xml:space="preserve">and the average velocity </w:t>
      </w:r>
      <m:oMath>
        <m:acc>
          <m:accPr>
            <m:chr m:val="¯"/>
            <m:ctrlPr>
              <w:rPr>
                <w:rFonts w:ascii="Cambria Math" w:hAnsi="Cambria Math"/>
              </w:rPr>
            </m:ctrlPr>
          </m:accPr>
          <m:e>
            <m:r>
              <w:rPr>
                <w:rFonts w:ascii="Cambria Math" w:hAnsi="Cambria Math"/>
              </w:rPr>
              <m:t>U</m:t>
            </m:r>
          </m:e>
        </m:acc>
        <m:r>
          <w:rPr>
            <w:rFonts w:ascii="Cambria Math" w:hAnsi="Cambria Math"/>
            <w:lang w:val="en-US"/>
          </w:rPr>
          <m:t xml:space="preserve"> </m:t>
        </m:r>
      </m:oMath>
      <w:r>
        <w:rPr>
          <w:lang w:val="en-US"/>
        </w:rPr>
        <w:t>of the ordered motion</w:t>
      </w:r>
      <w:r>
        <w:rPr>
          <w:lang w:val="uk-UA"/>
        </w:rPr>
        <w:t xml:space="preserve"> </w:t>
      </w:r>
    </w:p>
    <w:p w:rsidR="00004873" w:rsidRDefault="00721D9D">
      <w:pPr>
        <w:spacing w:line="360" w:lineRule="auto"/>
        <w:jc w:val="center"/>
        <w:rPr>
          <w:lang w:val="uk-UA"/>
        </w:rPr>
      </w:pPr>
      <w:r w:rsidRPr="00E035B5">
        <w:rPr>
          <w:position w:val="-12"/>
        </w:rPr>
        <w:object w:dxaOrig="1340" w:dyaOrig="380">
          <v:shape id="_x0000_i1218" type="#_x0000_t75" style="width:67.25pt;height:18.6pt" o:ole="" filled="t">
            <v:fill color2="black"/>
            <v:imagedata r:id="rId441" o:title=""/>
          </v:shape>
          <o:OLEObject Type="Embed" ProgID="Equation.3" ShapeID="_x0000_i1218" DrawAspect="Content" ObjectID="_1610302462" r:id="rId442"/>
        </w:object>
      </w:r>
    </w:p>
    <w:p w:rsidR="00004873" w:rsidRDefault="001F40BF">
      <w:pPr>
        <w:spacing w:line="360" w:lineRule="auto"/>
        <w:rPr>
          <w:lang w:val="en-US"/>
        </w:rPr>
      </w:pPr>
      <w:proofErr w:type="gramStart"/>
      <w:r>
        <w:rPr>
          <w:lang w:val="en-US"/>
        </w:rPr>
        <w:t>but</w:t>
      </w:r>
      <w:proofErr w:type="gramEnd"/>
      <w:r>
        <w:rPr>
          <w:lang w:val="en-US"/>
        </w:rPr>
        <w:t xml:space="preserve"> then</w:t>
      </w:r>
      <w:r>
        <w:rPr>
          <w:lang w:val="uk-UA"/>
        </w:rPr>
        <w:tab/>
      </w:r>
      <w:r w:rsidR="00E035B5" w:rsidRPr="009F56A3">
        <w:rPr>
          <w:position w:val="-6"/>
        </w:rPr>
        <w:object w:dxaOrig="820" w:dyaOrig="320">
          <v:shape id="_x0000_i1219" type="#_x0000_t75" style="width:41.55pt;height:15.45pt" o:ole="" filled="t">
            <v:fill color2="black"/>
            <v:imagedata r:id="rId443" o:title=""/>
          </v:shape>
          <o:OLEObject Type="Embed" ProgID="Equation.3" ShapeID="_x0000_i1219" DrawAspect="Content" ObjectID="_1610302463" r:id="rId444"/>
        </w:object>
      </w:r>
      <w:r w:rsidR="00E035B5">
        <w:rPr>
          <w:lang w:val="en-US"/>
        </w:rPr>
        <w:t>,</w:t>
      </w:r>
      <w:r>
        <w:rPr>
          <w:lang w:val="uk-UA"/>
        </w:rPr>
        <w:tab/>
      </w:r>
      <w:r>
        <w:rPr>
          <w:lang w:val="en-US"/>
        </w:rPr>
        <w:t xml:space="preserve">so </w:t>
      </w:r>
      <w:r>
        <w:rPr>
          <w:lang w:val="en-US"/>
        </w:rPr>
        <w:tab/>
      </w:r>
      <w:r w:rsidR="00721D9D" w:rsidRPr="00E035B5">
        <w:rPr>
          <w:position w:val="-12"/>
        </w:rPr>
        <w:object w:dxaOrig="920" w:dyaOrig="380">
          <v:shape id="_x0000_i1220" type="#_x0000_t75" style="width:46.3pt;height:18.6pt" o:ole="" filled="t">
            <v:fill color2="black"/>
            <v:imagedata r:id="rId445" o:title=""/>
          </v:shape>
          <o:OLEObject Type="Embed" ProgID="Equation.3" ShapeID="_x0000_i1220" DrawAspect="Content" ObjectID="_1610302464" r:id="rId446"/>
        </w:object>
      </w:r>
    </w:p>
    <w:p w:rsidR="00004873" w:rsidRDefault="001F40BF">
      <w:pPr>
        <w:spacing w:line="360" w:lineRule="auto"/>
        <w:rPr>
          <w:lang w:val="en-US"/>
        </w:rPr>
      </w:pPr>
      <w:r>
        <w:rPr>
          <w:lang w:val="en-US"/>
        </w:rPr>
        <w:tab/>
        <w:t>Therefore, the average electron mean free time is</w:t>
      </w:r>
    </w:p>
    <w:p w:rsidR="00004873" w:rsidRDefault="001835FC" w:rsidP="00E035B5">
      <w:pPr>
        <w:spacing w:line="360" w:lineRule="auto"/>
        <w:ind w:left="2836" w:firstLine="709"/>
        <w:jc w:val="right"/>
        <w:rPr>
          <w:lang w:val="en-US"/>
        </w:rPr>
      </w:pPr>
      <m:oMath>
        <m:acc>
          <m:accPr>
            <m:chr m:val="¯"/>
            <m:ctrlPr>
              <w:rPr>
                <w:rFonts w:ascii="Cambria Math" w:hAnsi="Cambria Math"/>
              </w:rPr>
            </m:ctrlPr>
          </m:accPr>
          <m:e>
            <m:r>
              <w:rPr>
                <w:rFonts w:ascii="Cambria Math" w:hAnsi="Cambria Math"/>
              </w:rPr>
              <m:t>τ</m:t>
            </m:r>
          </m:e>
        </m:acc>
        <m:r>
          <w:rPr>
            <w:rFonts w:ascii="Cambria Math" w:hAnsi="Cambria Math"/>
            <w:lang w:val="en-US"/>
          </w:rPr>
          <m:t>=</m:t>
        </m:r>
        <m:f>
          <m:fPr>
            <m:ctrlPr>
              <w:rPr>
                <w:rFonts w:ascii="Cambria Math" w:hAnsi="Cambria Math"/>
              </w:rPr>
            </m:ctrlPr>
          </m:fPr>
          <m:num>
            <m:acc>
              <m:accPr>
                <m:chr m:val="¯"/>
                <m:ctrlPr>
                  <w:rPr>
                    <w:rFonts w:ascii="Cambria Math" w:hAnsi="Cambria Math"/>
                  </w:rPr>
                </m:ctrlPr>
              </m:accPr>
              <m:e>
                <m:r>
                  <w:rPr>
                    <w:rFonts w:ascii="Cambria Math" w:hAnsi="Cambria Math"/>
                  </w:rPr>
                  <m:t>λ</m:t>
                </m:r>
              </m:e>
            </m:acc>
          </m:num>
          <m:den>
            <m:acc>
              <m:accPr>
                <m:chr m:val="¯"/>
                <m:ctrlPr>
                  <w:rPr>
                    <w:rFonts w:ascii="Cambria Math" w:hAnsi="Cambria Math"/>
                  </w:rPr>
                </m:ctrlPr>
              </m:accPr>
              <m:e>
                <m:r>
                  <w:rPr>
                    <w:rFonts w:ascii="Cambria Math" w:hAnsi="Cambria Math"/>
                  </w:rPr>
                  <m:t>V</m:t>
                </m:r>
              </m:e>
            </m:acc>
          </m:den>
        </m:f>
      </m:oMath>
      <w:r w:rsidR="001F40BF">
        <w:rPr>
          <w:lang w:val="en-US"/>
        </w:rPr>
        <w:t xml:space="preserve"> </w:t>
      </w:r>
      <w:r w:rsidR="001F40BF">
        <w:rPr>
          <w:lang w:val="en-US"/>
        </w:rPr>
        <w:tab/>
      </w:r>
      <w:r w:rsidR="001F40BF">
        <w:rPr>
          <w:lang w:val="en-US"/>
        </w:rPr>
        <w:tab/>
      </w:r>
      <w:r w:rsidR="001F40BF">
        <w:rPr>
          <w:lang w:val="en-US"/>
        </w:rPr>
        <w:tab/>
      </w:r>
      <w:r w:rsidR="00E035B5">
        <w:rPr>
          <w:lang w:val="en-US"/>
        </w:rPr>
        <w:tab/>
      </w:r>
      <w:r w:rsidR="001F40BF">
        <w:rPr>
          <w:lang w:val="en-US"/>
        </w:rPr>
        <w:tab/>
      </w:r>
      <w:r w:rsidR="001F40BF">
        <w:rPr>
          <w:lang w:val="en-US"/>
        </w:rPr>
        <w:tab/>
      </w:r>
      <w:r w:rsidR="001F40BF">
        <w:rPr>
          <w:lang w:val="en-US"/>
        </w:rPr>
        <w:tab/>
        <w:t>(3.4)</w:t>
      </w:r>
    </w:p>
    <w:p w:rsidR="00004873" w:rsidRDefault="001F40BF">
      <w:pPr>
        <w:spacing w:line="360" w:lineRule="auto"/>
        <w:rPr>
          <w:lang w:val="en-US"/>
        </w:rPr>
      </w:pPr>
      <w:r>
        <w:rPr>
          <w:lang w:val="en-US"/>
        </w:rPr>
        <w:tab/>
        <w:t>Substituting the value</w:t>
      </w:r>
      <m:oMath>
        <m:r>
          <w:rPr>
            <w:rFonts w:ascii="Cambria Math" w:hAnsi="Cambria Math"/>
            <w:lang w:val="en-US"/>
          </w:rPr>
          <m:t xml:space="preserve"> </m:t>
        </m:r>
        <m:acc>
          <m:accPr>
            <m:chr m:val="̅"/>
            <m:ctrlPr>
              <w:rPr>
                <w:rFonts w:ascii="Cambria Math" w:hAnsi="Cambria Math"/>
                <w:i/>
                <w:lang w:val="en-US"/>
              </w:rPr>
            </m:ctrlPr>
          </m:accPr>
          <m:e>
            <m:r>
              <w:rPr>
                <w:rFonts w:ascii="Cambria Math" w:hAnsi="Cambria Math"/>
                <w:lang w:val="en-US"/>
              </w:rPr>
              <m:t>τ</m:t>
            </m:r>
          </m:e>
        </m:acc>
      </m:oMath>
      <w:r>
        <w:rPr>
          <w:lang w:val="en-US"/>
        </w:rPr>
        <w:t xml:space="preserve"> in the formula (3.3), we get</w:t>
      </w:r>
    </w:p>
    <w:p w:rsidR="00004873" w:rsidRPr="001F40BF" w:rsidRDefault="001F40BF">
      <w:pPr>
        <w:tabs>
          <w:tab w:val="left" w:pos="0"/>
        </w:tabs>
        <w:suppressAutoHyphens/>
        <w:overflowPunct w:val="0"/>
        <w:jc w:val="right"/>
        <w:rPr>
          <w:rFonts w:ascii="Times New Roman" w:eastAsia="Times New Roman" w:hAnsi="Times New Roman" w:cs="Times New Roman"/>
          <w:lang w:val="en-US"/>
        </w:rPr>
      </w:pPr>
      <w:r>
        <w:rPr>
          <w:rFonts w:ascii="Times New Roman" w:eastAsia="Times New Roman" w:hAnsi="Times New Roman" w:cs="Times New Roman"/>
          <w:lang w:val="uk-UA"/>
        </w:rPr>
        <w:tab/>
      </w:r>
      <w:r>
        <w:rPr>
          <w:rFonts w:ascii="Times New Roman" w:eastAsia="Times New Roman" w:hAnsi="Times New Roman" w:cs="Times New Roman"/>
          <w:lang w:val="uk-UA"/>
        </w:rPr>
        <w:tab/>
      </w:r>
      <w:r>
        <w:rPr>
          <w:rFonts w:ascii="Times New Roman" w:eastAsia="Times New Roman" w:hAnsi="Times New Roman" w:cs="Times New Roman"/>
          <w:lang w:val="uk-UA"/>
        </w:rPr>
        <w:tab/>
      </w:r>
      <w:r w:rsidR="00E035B5" w:rsidRPr="00E543D6">
        <w:rPr>
          <w:position w:val="-24"/>
        </w:rPr>
        <w:object w:dxaOrig="1500" w:dyaOrig="660">
          <v:shape id="_x0000_i1221" type="#_x0000_t75" style="width:75.15pt;height:32.85pt" o:ole="" filled="t">
            <v:fill color2="black"/>
            <v:imagedata r:id="rId447" o:title=""/>
          </v:shape>
          <o:OLEObject Type="Embed" ProgID="Equation.3" ShapeID="_x0000_i1221" DrawAspect="Content" ObjectID="_1610302465" r:id="rId448"/>
        </w:object>
      </w:r>
      <w:r>
        <w:rPr>
          <w:rFonts w:ascii="Times New Roman" w:eastAsia="Times New Roman" w:hAnsi="Times New Roman" w:cs="Times New Roman"/>
          <w:lang w:val="uk-UA"/>
        </w:rPr>
        <w:tab/>
      </w:r>
      <w:r>
        <w:rPr>
          <w:rFonts w:ascii="Times New Roman" w:eastAsia="Times New Roman" w:hAnsi="Times New Roman" w:cs="Times New Roman"/>
          <w:lang w:val="uk-UA"/>
        </w:rPr>
        <w:tab/>
      </w:r>
      <w:r>
        <w:rPr>
          <w:rFonts w:ascii="Times New Roman" w:eastAsia="Times New Roman" w:hAnsi="Times New Roman" w:cs="Times New Roman"/>
          <w:lang w:val="uk-UA"/>
        </w:rPr>
        <w:tab/>
      </w:r>
      <w:r>
        <w:rPr>
          <w:rFonts w:ascii="Times New Roman" w:eastAsia="Times New Roman" w:hAnsi="Times New Roman" w:cs="Times New Roman"/>
          <w:lang w:val="uk-UA"/>
        </w:rPr>
        <w:tab/>
      </w:r>
      <w:r>
        <w:rPr>
          <w:rFonts w:ascii="Times New Roman" w:eastAsia="Times New Roman" w:hAnsi="Times New Roman" w:cs="Times New Roman"/>
          <w:lang w:val="uk-UA"/>
        </w:rPr>
        <w:tab/>
      </w:r>
      <w:r>
        <w:rPr>
          <w:rFonts w:ascii="Times New Roman" w:eastAsia="Times New Roman" w:hAnsi="Times New Roman" w:cs="Times New Roman"/>
          <w:lang w:val="uk-UA"/>
        </w:rPr>
        <w:tab/>
        <w:t>(3.5)</w:t>
      </w:r>
    </w:p>
    <w:p w:rsidR="00004873" w:rsidRDefault="001F40BF">
      <w:pPr>
        <w:spacing w:line="360" w:lineRule="auto"/>
        <w:rPr>
          <w:lang w:val="en-US"/>
        </w:rPr>
      </w:pPr>
      <w:r>
        <w:rPr>
          <w:lang w:val="en-US"/>
        </w:rPr>
        <w:t xml:space="preserve"> </w:t>
      </w:r>
      <w:r>
        <w:rPr>
          <w:lang w:val="en-US"/>
        </w:rPr>
        <w:tab/>
        <w:t>Substituting (3.5) into formula (1.1), we obtain</w:t>
      </w:r>
    </w:p>
    <w:p w:rsidR="00004873" w:rsidRPr="001F40BF" w:rsidRDefault="00721D9D" w:rsidP="00721D9D">
      <w:pPr>
        <w:tabs>
          <w:tab w:val="left" w:pos="0"/>
        </w:tabs>
        <w:suppressAutoHyphens/>
        <w:overflowPunct w:val="0"/>
        <w:jc w:val="right"/>
        <w:rPr>
          <w:rFonts w:ascii="Times New Roman" w:eastAsia="Times New Roman" w:hAnsi="Times New Roman" w:cs="Times New Roman"/>
          <w:lang w:val="uk-UA"/>
        </w:rPr>
      </w:pPr>
      <w:r w:rsidRPr="009F56A3">
        <w:rPr>
          <w:position w:val="-24"/>
        </w:rPr>
        <w:object w:dxaOrig="3700" w:dyaOrig="660">
          <v:shape id="_x0000_i1222" type="#_x0000_t75" style="width:184.75pt;height:32.85pt" o:ole="" filled="t">
            <v:fill color2="black"/>
            <v:imagedata r:id="rId449" o:title=""/>
          </v:shape>
          <o:OLEObject Type="Embed" ProgID="Equation.3" ShapeID="_x0000_i1222" DrawAspect="Content" ObjectID="_1610302466" r:id="rId450"/>
        </w:object>
      </w:r>
      <w:r w:rsidR="001F40BF">
        <w:rPr>
          <w:rFonts w:ascii="Times New Roman" w:eastAsia="Times New Roman" w:hAnsi="Times New Roman" w:cs="Times New Roman"/>
          <w:lang w:val="uk-UA"/>
        </w:rPr>
        <w:tab/>
      </w:r>
      <w:r w:rsidR="001F40BF">
        <w:rPr>
          <w:rFonts w:ascii="Times New Roman" w:eastAsia="Times New Roman" w:hAnsi="Times New Roman" w:cs="Times New Roman"/>
          <w:lang w:val="uk-UA"/>
        </w:rPr>
        <w:tab/>
      </w:r>
      <w:r w:rsidR="001F40BF">
        <w:rPr>
          <w:rFonts w:ascii="Times New Roman" w:eastAsia="Times New Roman" w:hAnsi="Times New Roman" w:cs="Times New Roman"/>
          <w:lang w:val="uk-UA"/>
        </w:rPr>
        <w:tab/>
      </w:r>
      <w:r w:rsidR="001F40BF">
        <w:rPr>
          <w:rFonts w:ascii="Times New Roman" w:eastAsia="Times New Roman" w:hAnsi="Times New Roman" w:cs="Times New Roman"/>
          <w:lang w:val="uk-UA"/>
        </w:rPr>
        <w:tab/>
        <w:t>(3.6)</w:t>
      </w:r>
    </w:p>
    <w:p w:rsidR="00004873" w:rsidRDefault="001F40BF">
      <w:pPr>
        <w:spacing w:line="360" w:lineRule="auto"/>
        <w:rPr>
          <w:lang w:val="en-US"/>
        </w:rPr>
      </w:pPr>
      <w:r w:rsidRPr="001F40BF">
        <w:rPr>
          <w:lang w:val="uk-UA"/>
        </w:rPr>
        <w:tab/>
      </w:r>
      <w:r>
        <w:rPr>
          <w:lang w:val="en-US"/>
        </w:rPr>
        <w:t>The value</w:t>
      </w:r>
      <w:r w:rsidR="00721D9D">
        <w:rPr>
          <w:lang w:val="en-US"/>
        </w:rPr>
        <w:t xml:space="preserve"> </w:t>
      </w:r>
      <w:r w:rsidR="00721D9D" w:rsidRPr="00E543D6">
        <w:rPr>
          <w:position w:val="-24"/>
        </w:rPr>
        <w:object w:dxaOrig="999" w:dyaOrig="660">
          <v:shape id="_x0000_i1223" type="#_x0000_t75" style="width:49.85pt;height:32.85pt" o:ole="" filled="t">
            <v:fill color2="black"/>
            <v:imagedata r:id="rId451" o:title=""/>
          </v:shape>
          <o:OLEObject Type="Embed" ProgID="Equation.3" ShapeID="_x0000_i1223" DrawAspect="Content" ObjectID="_1610302467" r:id="rId452"/>
        </w:object>
      </w:r>
      <w:r>
        <w:rPr>
          <w:lang w:val="en-US"/>
        </w:rPr>
        <w:t xml:space="preserve"> is called </w:t>
      </w:r>
      <w:r w:rsidRPr="00A938D0">
        <w:rPr>
          <w:b/>
          <w:color w:val="800000"/>
          <w:lang w:val="en-US"/>
        </w:rPr>
        <w:t>conductivity</w:t>
      </w:r>
      <w:r>
        <w:rPr>
          <w:lang w:val="en-US"/>
        </w:rPr>
        <w:t xml:space="preserve">, and its inverse </w:t>
      </w:r>
      <w:r w:rsidR="00721D9D" w:rsidRPr="00E543D6">
        <w:rPr>
          <w:position w:val="-24"/>
        </w:rPr>
        <w:object w:dxaOrig="620" w:dyaOrig="620">
          <v:shape id="_x0000_i1224" type="#_x0000_t75" style="width:31.25pt;height:31.25pt" o:ole="" filled="t">
            <v:fill color2="black"/>
            <v:imagedata r:id="rId453" o:title=""/>
          </v:shape>
          <o:OLEObject Type="Embed" ProgID="Equation.3" ShapeID="_x0000_i1224" DrawAspect="Content" ObjectID="_1610302468" r:id="rId454"/>
        </w:object>
      </w:r>
      <w:r>
        <w:rPr>
          <w:lang w:val="en-US"/>
        </w:rPr>
        <w:t xml:space="preserve"> is called the </w:t>
      </w:r>
      <w:r w:rsidRPr="00A938D0">
        <w:rPr>
          <w:b/>
          <w:color w:val="800000"/>
          <w:lang w:val="en-US"/>
        </w:rPr>
        <w:t>conductor resistivity</w:t>
      </w:r>
      <w:r w:rsidR="00721D9D">
        <w:rPr>
          <w:lang w:val="en-US"/>
        </w:rPr>
        <w:t xml:space="preserve">. </w:t>
      </w:r>
      <w:r>
        <w:rPr>
          <w:lang w:val="en-US"/>
        </w:rPr>
        <w:t>Consequently</w:t>
      </w:r>
    </w:p>
    <w:p w:rsidR="00004873" w:rsidRDefault="00721D9D" w:rsidP="00721D9D">
      <w:pPr>
        <w:spacing w:line="360" w:lineRule="auto"/>
        <w:ind w:left="709" w:firstLine="709"/>
        <w:jc w:val="center"/>
        <w:rPr>
          <w:b/>
          <w:lang w:val="en-US"/>
        </w:rPr>
      </w:pPr>
      <w:r w:rsidRPr="00E543D6">
        <w:rPr>
          <w:position w:val="-28"/>
        </w:rPr>
        <w:object w:dxaOrig="1340" w:dyaOrig="660">
          <v:shape id="_x0000_i1225" type="#_x0000_t75" style="width:73.2pt;height:36.8pt" o:ole="" o:bordertopcolor="this" o:borderleftcolor="this" o:borderbottomcolor="this" o:borderrightcolor="this" filled="t">
            <v:fill color2="black"/>
            <v:imagedata r:id="rId455" o:title=""/>
            <w10:bordertop type="single" width="4"/>
            <w10:borderleft type="single" width="4"/>
            <w10:borderbottom type="single" width="4"/>
            <w10:borderright type="single" width="4"/>
          </v:shape>
          <o:OLEObject Type="Embed" ProgID="Equation.3" ShapeID="_x0000_i1225" DrawAspect="Content" ObjectID="_1610302469" r:id="rId456"/>
        </w:object>
      </w:r>
      <w:r w:rsidR="001F40BF">
        <w:rPr>
          <w:b/>
          <w:lang w:val="en-US"/>
        </w:rPr>
        <w:t xml:space="preserve">  </w:t>
      </w:r>
      <w:r w:rsidR="001F40BF">
        <w:rPr>
          <w:lang w:val="en-US"/>
        </w:rPr>
        <w:t xml:space="preserve"> </w:t>
      </w:r>
      <w:r w:rsidR="001F40BF">
        <w:rPr>
          <w:b/>
          <w:lang w:val="en-US"/>
        </w:rPr>
        <w:t>-  Ohm’s law in differential form</w:t>
      </w:r>
    </w:p>
    <w:p w:rsidR="00004873" w:rsidRDefault="001F40BF">
      <w:pPr>
        <w:spacing w:line="360" w:lineRule="auto"/>
        <w:rPr>
          <w:lang w:val="en-US"/>
        </w:rPr>
      </w:pPr>
      <w:r>
        <w:rPr>
          <w:lang w:val="en-US"/>
        </w:rPr>
        <w:tab/>
        <w:t>Since vectors</w:t>
      </w:r>
      <w:r w:rsidR="00721D9D" w:rsidRPr="00E543D6">
        <w:rPr>
          <w:position w:val="-4"/>
        </w:rPr>
        <w:object w:dxaOrig="240" w:dyaOrig="320">
          <v:shape id="_x0000_i1226" type="#_x0000_t75" style="width:11.85pt;height:16.2pt" o:ole="" filled="t">
            <v:fill color2="black"/>
            <v:imagedata r:id="rId457" o:title=""/>
          </v:shape>
          <o:OLEObject Type="Embed" ProgID="Equation.3" ShapeID="_x0000_i1226" DrawAspect="Content" ObjectID="_1610302470" r:id="rId458"/>
        </w:object>
      </w:r>
      <w:r>
        <w:rPr>
          <w:lang w:val="en-US"/>
        </w:rPr>
        <w:t xml:space="preserve"> and </w:t>
      </w:r>
      <m:oMath>
        <m:acc>
          <m:accPr>
            <m:chr m:val="⃗"/>
            <m:ctrlPr>
              <w:rPr>
                <w:rFonts w:ascii="Cambria Math" w:hAnsi="Cambria Math"/>
              </w:rPr>
            </m:ctrlPr>
          </m:accPr>
          <m:e>
            <m:r>
              <w:rPr>
                <w:rFonts w:ascii="Cambria Math" w:hAnsi="Cambria Math"/>
              </w:rPr>
              <m:t>j</m:t>
            </m:r>
          </m:e>
        </m:acc>
        <m:r>
          <w:rPr>
            <w:rFonts w:ascii="Cambria Math" w:hAnsi="Cambria Math"/>
            <w:lang w:val="en-US"/>
          </w:rPr>
          <m:t xml:space="preserve">  </m:t>
        </m:r>
      </m:oMath>
      <w:r>
        <w:rPr>
          <w:lang w:val="en-US"/>
        </w:rPr>
        <w:t>have the same direction, Ohm’s law in vector form will take the form</w:t>
      </w:r>
    </w:p>
    <w:p w:rsidR="00004873" w:rsidRDefault="00721D9D">
      <w:pPr>
        <w:spacing w:line="360" w:lineRule="auto"/>
        <w:jc w:val="center"/>
        <w:rPr>
          <w:lang w:val="en-US"/>
        </w:rPr>
      </w:pPr>
      <w:r w:rsidRPr="002F0E82">
        <w:rPr>
          <w:position w:val="-28"/>
        </w:rPr>
        <w:object w:dxaOrig="1380" w:dyaOrig="660">
          <v:shape id="_x0000_i1227" type="#_x0000_t75" style="width:83.85pt;height:40.35pt" o:ole="" o:bordertopcolor="red" o:borderleftcolor="red" o:borderbottomcolor="red" o:borderrightcolor="red" filled="t">
            <v:fill color2="black"/>
            <v:imagedata r:id="rId459" o:title=""/>
            <w10:bordertop type="double" width="4"/>
            <w10:borderleft type="double" width="4"/>
            <w10:borderbottom type="double" width="4"/>
            <w10:borderright type="double" width="4"/>
          </v:shape>
          <o:OLEObject Type="Embed" ProgID="Equation.3" ShapeID="_x0000_i1227" DrawAspect="Content" ObjectID="_1610302471" r:id="rId460"/>
        </w:object>
      </w:r>
    </w:p>
    <w:p w:rsidR="00004873" w:rsidRPr="00721D9D" w:rsidRDefault="001F40BF">
      <w:pPr>
        <w:spacing w:line="360" w:lineRule="auto"/>
        <w:rPr>
          <w:b/>
          <w:color w:val="FF0000"/>
          <w:lang w:val="en-US"/>
        </w:rPr>
      </w:pPr>
      <w:r>
        <w:rPr>
          <w:lang w:val="en-US"/>
        </w:rPr>
        <w:tab/>
      </w:r>
      <w:r w:rsidRPr="00721D9D">
        <w:rPr>
          <w:b/>
          <w:color w:val="FF0000"/>
          <w:lang w:val="en-US"/>
        </w:rPr>
        <w:t>The conduction current density is proportional to the electric field strength in the conductor and coincides with it in direction.</w:t>
      </w:r>
    </w:p>
    <w:p w:rsidR="00004873" w:rsidRDefault="001F40BF">
      <w:pPr>
        <w:spacing w:line="360" w:lineRule="auto"/>
        <w:rPr>
          <w:lang w:val="en-US"/>
        </w:rPr>
      </w:pPr>
      <w:r>
        <w:rPr>
          <w:lang w:val="en-US"/>
        </w:rPr>
        <w:tab/>
        <w:t>If the electrons had not collided with the lattice ions, then the free path length and, consequently, the conductivity would be infinitely large. Thus, according to classical concepts, the electrical resistance of metals is due to the collisions of free electrons with ions.</w:t>
      </w:r>
    </w:p>
    <w:p w:rsidR="00004873" w:rsidRDefault="00004873">
      <w:pPr>
        <w:spacing w:line="360" w:lineRule="auto"/>
        <w:rPr>
          <w:lang w:val="en-US"/>
        </w:rPr>
      </w:pPr>
    </w:p>
    <w:p w:rsidR="00004873" w:rsidRDefault="00004873">
      <w:pPr>
        <w:spacing w:line="360" w:lineRule="auto"/>
        <w:rPr>
          <w:lang w:val="en-US"/>
        </w:rPr>
      </w:pPr>
    </w:p>
    <w:p w:rsidR="00004873" w:rsidRDefault="001F40BF" w:rsidP="00542FDE">
      <w:pPr>
        <w:pStyle w:val="2"/>
      </w:pPr>
      <w:bookmarkStart w:id="157" w:name="_Toc536272087"/>
      <w:bookmarkStart w:id="158" w:name="_Toc536272174"/>
      <w:bookmarkStart w:id="159" w:name="_Toc536272279"/>
      <w:bookmarkStart w:id="160" w:name="_Toc536272381"/>
      <w:bookmarkStart w:id="161" w:name="_Toc536455138"/>
      <w:r>
        <w:t xml:space="preserve">§4. </w:t>
      </w:r>
      <w:proofErr w:type="spellStart"/>
      <w:r>
        <w:t>Wiedemann</w:t>
      </w:r>
      <w:proofErr w:type="spellEnd"/>
      <w:r>
        <w:t>-Franz law</w:t>
      </w:r>
      <w:bookmarkEnd w:id="157"/>
      <w:bookmarkEnd w:id="158"/>
      <w:bookmarkEnd w:id="159"/>
      <w:bookmarkEnd w:id="160"/>
      <w:bookmarkEnd w:id="161"/>
    </w:p>
    <w:p w:rsidR="00004873" w:rsidRDefault="00004873">
      <w:pPr>
        <w:spacing w:line="360" w:lineRule="auto"/>
        <w:rPr>
          <w:lang w:val="en-US"/>
        </w:rPr>
      </w:pPr>
    </w:p>
    <w:p w:rsidR="00004873" w:rsidRDefault="001F40BF">
      <w:pPr>
        <w:spacing w:line="360" w:lineRule="auto"/>
        <w:rPr>
          <w:lang w:val="en-US"/>
        </w:rPr>
      </w:pPr>
      <w:r>
        <w:rPr>
          <w:lang w:val="en-US"/>
        </w:rPr>
        <w:tab/>
        <w:t xml:space="preserve">In 1853, </w:t>
      </w:r>
      <w:proofErr w:type="spellStart"/>
      <w:r>
        <w:rPr>
          <w:lang w:val="en-US"/>
        </w:rPr>
        <w:t>Wiedemann</w:t>
      </w:r>
      <w:proofErr w:type="spellEnd"/>
      <w:r>
        <w:rPr>
          <w:lang w:val="en-US"/>
        </w:rPr>
        <w:t xml:space="preserve"> and Franz experimentally established that for all metals at the same temperature the ratio of the thermal conductivity coefficient K to coefficient of conductivity</w:t>
      </w:r>
      <w:r w:rsidR="00691131" w:rsidRPr="00691131">
        <w:rPr>
          <w:lang w:val="en-US"/>
        </w:rPr>
        <w:t xml:space="preserve"> </w:t>
      </w:r>
      <w:r w:rsidR="00691131" w:rsidRPr="00E543D6">
        <w:rPr>
          <w:position w:val="-6"/>
        </w:rPr>
        <w:object w:dxaOrig="200" w:dyaOrig="300">
          <v:shape id="_x0000_i1228" type="#_x0000_t75" style="width:10.3pt;height:15.05pt" o:ole="" filled="t">
            <v:fill color2="black"/>
            <v:imagedata r:id="rId461" o:title=""/>
          </v:shape>
          <o:OLEObject Type="Embed" ProgID="Equation.3" ShapeID="_x0000_i1228" DrawAspect="Content" ObjectID="_1610302472" r:id="rId462"/>
        </w:object>
      </w:r>
      <w:r>
        <w:rPr>
          <w:lang w:val="en-US"/>
        </w:rPr>
        <w:t xml:space="preserve"> is the same and is proportional to temperature.</w:t>
      </w:r>
    </w:p>
    <w:p w:rsidR="00004873" w:rsidRDefault="001F40BF">
      <w:pPr>
        <w:spacing w:line="360" w:lineRule="auto"/>
        <w:rPr>
          <w:lang w:val="en-US"/>
        </w:rPr>
      </w:pPr>
      <w:r>
        <w:rPr>
          <w:lang w:val="en-US"/>
        </w:rPr>
        <w:tab/>
        <w:t>Considering electrons as a monatomic gas, we write the expression for the thermal conductivity coefficient from the kinetic theory of gases:</w:t>
      </w:r>
    </w:p>
    <w:p w:rsidR="00004873" w:rsidRDefault="00691131" w:rsidP="00691131">
      <w:pPr>
        <w:spacing w:line="360" w:lineRule="auto"/>
        <w:jc w:val="right"/>
        <w:rPr>
          <w:lang w:val="en-US"/>
        </w:rPr>
      </w:pPr>
      <w:r w:rsidRPr="000832AC">
        <w:rPr>
          <w:position w:val="-24"/>
          <w:lang w:val="uk-UA"/>
        </w:rPr>
        <w:object w:dxaOrig="1280" w:dyaOrig="620">
          <v:shape id="_x0000_i1229" type="#_x0000_t75" style="width:63.7pt;height:30.45pt" o:ole="">
            <v:imagedata r:id="rId463" o:title=""/>
          </v:shape>
          <o:OLEObject Type="Embed" ProgID="Equation.3" ShapeID="_x0000_i1229" DrawAspect="Content" ObjectID="_1610302473" r:id="rId464"/>
        </w:object>
      </w:r>
      <w:r>
        <w:rPr>
          <w:lang w:val="uk-UA"/>
        </w:rPr>
        <w:tab/>
      </w:r>
      <w:r>
        <w:rPr>
          <w:lang w:val="uk-UA"/>
        </w:rPr>
        <w:tab/>
      </w:r>
      <w:r>
        <w:rPr>
          <w:lang w:val="uk-UA"/>
        </w:rPr>
        <w:tab/>
      </w:r>
      <w:r>
        <w:rPr>
          <w:lang w:val="uk-UA"/>
        </w:rPr>
        <w:tab/>
      </w:r>
      <w:r>
        <w:rPr>
          <w:lang w:val="uk-UA"/>
        </w:rPr>
        <w:tab/>
      </w:r>
      <w:r>
        <w:rPr>
          <w:lang w:val="uk-UA"/>
        </w:rPr>
        <w:tab/>
      </w:r>
      <w:r>
        <w:rPr>
          <w:lang w:val="uk-UA"/>
        </w:rPr>
        <w:tab/>
        <w:t>(4.1)</w:t>
      </w:r>
    </w:p>
    <w:p w:rsidR="00004873" w:rsidRDefault="001F40BF">
      <w:pPr>
        <w:spacing w:line="360" w:lineRule="auto"/>
        <w:rPr>
          <w:lang w:val="en-US"/>
        </w:rPr>
      </w:pPr>
      <w:r>
        <w:rPr>
          <w:lang w:val="en-US"/>
        </w:rPr>
        <w:lastRenderedPageBreak/>
        <w:tab/>
        <w:t>From formulas (4.1) and (3.6) it follows that</w:t>
      </w:r>
    </w:p>
    <w:p w:rsidR="00004873" w:rsidRDefault="00691131" w:rsidP="00691131">
      <w:pPr>
        <w:spacing w:line="360" w:lineRule="auto"/>
        <w:jc w:val="right"/>
        <w:rPr>
          <w:lang w:val="en-US"/>
        </w:rPr>
      </w:pPr>
      <w:r w:rsidRPr="000832AC">
        <w:rPr>
          <w:position w:val="-24"/>
          <w:lang w:val="uk-UA"/>
        </w:rPr>
        <w:object w:dxaOrig="2540" w:dyaOrig="660">
          <v:shape id="_x0000_i1230" type="#_x0000_t75" style="width:127.4pt;height:32.85pt" o:ole="">
            <v:imagedata r:id="rId465" o:title=""/>
          </v:shape>
          <o:OLEObject Type="Embed" ProgID="Equation.3" ShapeID="_x0000_i1230" DrawAspect="Content" ObjectID="_1610302474" r:id="rId466"/>
        </w:object>
      </w:r>
      <w:r>
        <w:rPr>
          <w:lang w:val="en-US"/>
        </w:rPr>
        <w:t xml:space="preserve"> </w:t>
      </w:r>
      <w:r w:rsidRPr="00691131">
        <w:rPr>
          <w:lang w:val="en-US"/>
        </w:rPr>
        <w:tab/>
      </w:r>
      <w:r w:rsidRPr="00691131">
        <w:rPr>
          <w:lang w:val="en-US"/>
        </w:rPr>
        <w:tab/>
      </w:r>
      <w:r w:rsidRPr="00691131">
        <w:rPr>
          <w:lang w:val="en-US"/>
        </w:rPr>
        <w:tab/>
      </w:r>
      <w:r w:rsidRPr="00691131">
        <w:rPr>
          <w:lang w:val="en-US"/>
        </w:rPr>
        <w:tab/>
      </w:r>
      <w:r w:rsidRPr="00E06A8C">
        <w:rPr>
          <w:lang w:val="en-US"/>
        </w:rPr>
        <w:tab/>
      </w:r>
      <w:r w:rsidR="001F40BF">
        <w:rPr>
          <w:lang w:val="en-US"/>
        </w:rPr>
        <w:t>(4.2)</w:t>
      </w:r>
    </w:p>
    <w:p w:rsidR="00004873" w:rsidRPr="00E06A8C" w:rsidRDefault="001F40BF">
      <w:pPr>
        <w:spacing w:line="360" w:lineRule="auto"/>
        <w:rPr>
          <w:lang w:val="en-US"/>
        </w:rPr>
      </w:pPr>
      <w:r>
        <w:rPr>
          <w:lang w:val="en-US"/>
        </w:rPr>
        <w:tab/>
        <w:t>Given that the average kinetic energy of thermal motion of electrons</w:t>
      </w:r>
    </w:p>
    <w:p w:rsidR="00691131" w:rsidRPr="00691131" w:rsidRDefault="00691131" w:rsidP="00691131">
      <w:pPr>
        <w:spacing w:line="360" w:lineRule="auto"/>
        <w:jc w:val="center"/>
      </w:pPr>
      <w:r w:rsidRPr="0027527D">
        <w:rPr>
          <w:position w:val="-24"/>
        </w:rPr>
        <w:object w:dxaOrig="1359" w:dyaOrig="660">
          <v:shape id="_x0000_i1231" type="#_x0000_t75" style="width:67.65pt;height:32.85pt" o:ole="" filled="t">
            <v:fill color2="black"/>
            <v:imagedata r:id="rId467" o:title=""/>
          </v:shape>
          <o:OLEObject Type="Embed" ProgID="Equation.3" ShapeID="_x0000_i1231" DrawAspect="Content" ObjectID="_1610302475" r:id="rId468"/>
        </w:object>
      </w:r>
    </w:p>
    <w:p w:rsidR="00004873" w:rsidRDefault="001F40BF">
      <w:pPr>
        <w:spacing w:line="360" w:lineRule="auto"/>
        <w:rPr>
          <w:lang w:val="en-US"/>
        </w:rPr>
      </w:pPr>
      <w:proofErr w:type="gramStart"/>
      <w:r>
        <w:rPr>
          <w:lang w:val="en-US"/>
        </w:rPr>
        <w:t>where</w:t>
      </w:r>
      <w:proofErr w:type="gramEnd"/>
      <w:r>
        <w:rPr>
          <w:lang w:val="en-US"/>
        </w:rPr>
        <w:t xml:space="preserve"> </w:t>
      </w:r>
      <w:r w:rsidR="00691131" w:rsidRPr="0027527D">
        <w:rPr>
          <w:position w:val="-12"/>
        </w:rPr>
        <w:object w:dxaOrig="340" w:dyaOrig="360">
          <v:shape id="_x0000_i1232" type="#_x0000_t75" style="width:16.6pt;height:18.2pt" o:ole="" filled="t">
            <v:fill color2="black"/>
            <v:imagedata r:id="rId469" o:title=""/>
          </v:shape>
          <o:OLEObject Type="Embed" ProgID="Equation.3" ShapeID="_x0000_i1232" DrawAspect="Content" ObjectID="_1610302476" r:id="rId470"/>
        </w:object>
      </w:r>
      <w:r w:rsidR="00691131" w:rsidRPr="00691131">
        <w:rPr>
          <w:lang w:val="en-US"/>
        </w:rPr>
        <w:t xml:space="preserve">- </w:t>
      </w:r>
      <w:r>
        <w:rPr>
          <w:lang w:val="en-US"/>
        </w:rPr>
        <w:t>is the mean square velocity of electrons and assuming that</w:t>
      </w:r>
      <w:r w:rsidR="00691131" w:rsidRPr="00691131">
        <w:rPr>
          <w:lang w:val="en-US"/>
        </w:rPr>
        <w:t xml:space="preserve"> </w:t>
      </w:r>
      <w:r w:rsidR="00691131" w:rsidRPr="0027527D">
        <w:rPr>
          <w:position w:val="-12"/>
        </w:rPr>
        <w:object w:dxaOrig="780" w:dyaOrig="380">
          <v:shape id="_x0000_i1233" type="#_x0000_t75" style="width:39.15pt;height:19.4pt" o:ole="" filled="t">
            <v:fill color2="black"/>
            <v:imagedata r:id="rId471" o:title=""/>
          </v:shape>
          <o:OLEObject Type="Embed" ProgID="Equation.3" ShapeID="_x0000_i1233" DrawAspect="Content" ObjectID="_1610302477" r:id="rId472"/>
        </w:object>
      </w:r>
      <w:r>
        <w:rPr>
          <w:lang w:val="en-US"/>
        </w:rPr>
        <w:t>, when substituted in (4.2), we get</w:t>
      </w:r>
    </w:p>
    <w:p w:rsidR="00004873" w:rsidRPr="00691131" w:rsidRDefault="00691131" w:rsidP="00691131">
      <w:pPr>
        <w:spacing w:line="360" w:lineRule="auto"/>
        <w:jc w:val="center"/>
        <w:rPr>
          <w:i/>
          <w:lang w:val="en-US"/>
        </w:rPr>
      </w:pPr>
      <w:r w:rsidRPr="0083237B">
        <w:rPr>
          <w:position w:val="-28"/>
        </w:rPr>
        <w:object w:dxaOrig="1300" w:dyaOrig="680">
          <v:shape id="_x0000_i1234" type="#_x0000_t75" style="width:65.25pt;height:34pt" o:ole="" filled="t">
            <v:fill color2="black"/>
            <v:imagedata r:id="rId473" o:title=""/>
          </v:shape>
          <o:OLEObject Type="Embed" ProgID="Equation.3" ShapeID="_x0000_i1234" DrawAspect="Content" ObjectID="_1610302478" r:id="rId474"/>
        </w:object>
      </w:r>
      <w:r w:rsidRPr="00691131">
        <w:rPr>
          <w:lang w:val="en-US"/>
        </w:rPr>
        <w:t>.</w:t>
      </w:r>
    </w:p>
    <w:p w:rsidR="00004873" w:rsidRDefault="001F40BF">
      <w:pPr>
        <w:spacing w:line="360" w:lineRule="auto"/>
        <w:rPr>
          <w:lang w:val="en-US"/>
        </w:rPr>
      </w:pPr>
      <w:r>
        <w:rPr>
          <w:lang w:val="en-US"/>
        </w:rPr>
        <w:tab/>
        <w:t xml:space="preserve">At T = </w:t>
      </w:r>
      <w:r w:rsidR="00691131" w:rsidRPr="0027527D">
        <w:rPr>
          <w:position w:val="-6"/>
        </w:rPr>
        <w:object w:dxaOrig="720" w:dyaOrig="320">
          <v:shape id="_x0000_i1235" type="#_x0000_t75" style="width:36pt;height:16.2pt" o:ole="" filled="t">
            <v:fill color2="black"/>
            <v:imagedata r:id="rId475" o:title=""/>
          </v:shape>
          <o:OLEObject Type="Embed" ProgID="Equation.3" ShapeID="_x0000_i1235" DrawAspect="Content" ObjectID="_1610302479" r:id="rId476"/>
        </w:object>
      </w:r>
      <w:r w:rsidR="00691131" w:rsidRPr="00691131">
        <w:rPr>
          <w:lang w:val="en-US"/>
        </w:rPr>
        <w:t xml:space="preserve"> </w:t>
      </w:r>
      <w:r>
        <w:rPr>
          <w:lang w:val="en-US"/>
        </w:rPr>
        <w:t>for</w:t>
      </w:r>
      <w:r w:rsidR="00691131" w:rsidRPr="0027527D">
        <w:rPr>
          <w:position w:val="-6"/>
        </w:rPr>
        <w:object w:dxaOrig="540" w:dyaOrig="300">
          <v:shape id="_x0000_i1236" type="#_x0000_t75" style="width:26.9pt;height:15.05pt" o:ole="" filled="t">
            <v:fill color2="black"/>
            <v:imagedata r:id="rId477" o:title=""/>
          </v:shape>
          <o:OLEObject Type="Embed" ProgID="Equation.3" ShapeID="_x0000_i1236" DrawAspect="Content" ObjectID="_1610302480" r:id="rId478"/>
        </w:object>
      </w:r>
      <w:r>
        <w:rPr>
          <w:lang w:val="en-US"/>
        </w:rPr>
        <w:t xml:space="preserve">, the value of </w:t>
      </w:r>
      <w:r w:rsidR="00691131" w:rsidRPr="00A01625">
        <w:rPr>
          <w:position w:val="-8"/>
        </w:rPr>
        <w:object w:dxaOrig="880" w:dyaOrig="340">
          <v:shape id="_x0000_i1237" type="#_x0000_t75" style="width:43.9pt;height:16.6pt" o:ole="" filled="t">
            <v:fill color2="black"/>
            <v:imagedata r:id="rId479" o:title=""/>
          </v:shape>
          <o:OLEObject Type="Embed" ProgID="Equation.3" ShapeID="_x0000_i1237" DrawAspect="Content" ObjectID="_1610302481" r:id="rId480"/>
        </w:object>
      </w:r>
      <w:r w:rsidRPr="00A01625">
        <w:rPr>
          <w:lang w:val="en-US"/>
        </w:rPr>
        <w:t>J</w:t>
      </w:r>
      <w:r w:rsidRPr="00A01625">
        <w:rPr>
          <w:vertAlign w:val="superscript"/>
          <w:lang w:val="en-US"/>
        </w:rPr>
        <w:t>.</w:t>
      </w:r>
      <w:r>
        <w:rPr>
          <w:lang w:val="en-US"/>
        </w:rPr>
        <w:t xml:space="preserve"> </w:t>
      </w:r>
      <w:proofErr w:type="gramStart"/>
      <w:r w:rsidR="00A01625">
        <w:rPr>
          <w:rFonts w:ascii="Calibri" w:hAnsi="Calibri"/>
          <w:lang w:val="en-US"/>
        </w:rPr>
        <w:t>Ω</w:t>
      </w:r>
      <w:r w:rsidR="00A01625">
        <w:rPr>
          <w:lang w:val="en-US"/>
        </w:rPr>
        <w:t xml:space="preserve">  </w:t>
      </w:r>
      <w:r>
        <w:rPr>
          <w:lang w:val="en-US"/>
        </w:rPr>
        <w:t>is</w:t>
      </w:r>
      <w:proofErr w:type="gramEnd"/>
      <w:r>
        <w:rPr>
          <w:lang w:val="en-US"/>
        </w:rPr>
        <w:t xml:space="preserve"> obtained (which agrees well with the experimental data</w:t>
      </w:r>
      <w:r w:rsidR="00F71793" w:rsidRPr="00F71793">
        <w:rPr>
          <w:lang w:val="en-US"/>
        </w:rPr>
        <w:t>)</w:t>
      </w:r>
      <w:r>
        <w:rPr>
          <w:lang w:val="en-US"/>
        </w:rPr>
        <w:t>.</w:t>
      </w:r>
    </w:p>
    <w:p w:rsidR="00004873" w:rsidRDefault="00004873">
      <w:pPr>
        <w:spacing w:line="360" w:lineRule="auto"/>
        <w:rPr>
          <w:lang w:val="en-US"/>
        </w:rPr>
      </w:pPr>
    </w:p>
    <w:p w:rsidR="00004873" w:rsidRDefault="00004873">
      <w:pPr>
        <w:spacing w:line="360" w:lineRule="auto"/>
        <w:rPr>
          <w:lang w:val="en-US"/>
        </w:rPr>
      </w:pPr>
    </w:p>
    <w:p w:rsidR="00004873" w:rsidRDefault="001F40BF" w:rsidP="00542FDE">
      <w:pPr>
        <w:pStyle w:val="2"/>
      </w:pPr>
      <w:bookmarkStart w:id="162" w:name="_Toc536272088"/>
      <w:bookmarkStart w:id="163" w:name="_Toc536272175"/>
      <w:bookmarkStart w:id="164" w:name="_Toc536272280"/>
      <w:bookmarkStart w:id="165" w:name="_Toc536272382"/>
      <w:bookmarkStart w:id="166" w:name="_Toc536455139"/>
      <w:r>
        <w:t xml:space="preserve">§5. </w:t>
      </w:r>
      <w:proofErr w:type="gramStart"/>
      <w:r>
        <w:t>The generalized Ohm's law in integral form.</w:t>
      </w:r>
      <w:proofErr w:type="gramEnd"/>
      <w:r>
        <w:t xml:space="preserve"> Potential differe</w:t>
      </w:r>
      <w:r w:rsidR="00542FDE">
        <w:t xml:space="preserve">nce, electromotive </w:t>
      </w:r>
      <w:r>
        <w:t>force, voltage</w:t>
      </w:r>
      <w:bookmarkEnd w:id="162"/>
      <w:bookmarkEnd w:id="163"/>
      <w:bookmarkEnd w:id="164"/>
      <w:bookmarkEnd w:id="165"/>
      <w:bookmarkEnd w:id="166"/>
    </w:p>
    <w:p w:rsidR="00004873" w:rsidRDefault="00004873">
      <w:pPr>
        <w:spacing w:line="360" w:lineRule="auto"/>
        <w:rPr>
          <w:lang w:val="en-US"/>
        </w:rPr>
      </w:pPr>
    </w:p>
    <w:p w:rsidR="00004873" w:rsidRDefault="001F40BF">
      <w:pPr>
        <w:spacing w:line="360" w:lineRule="auto"/>
        <w:rPr>
          <w:lang w:val="en-US"/>
        </w:rPr>
      </w:pPr>
      <w:r>
        <w:rPr>
          <w:lang w:val="en-US"/>
        </w:rPr>
        <w:tab/>
        <w:t>In the conductor there is an electrostatic field created by electrons and positive ions - the field of Coulomb forces. The Coulomb interaction between charges always leads to an equilibrium charge distribution in which the electric field in the conductor disappears due to the connection of opposite charges and the entire conductor becomes equipotential. Consequently, an electrostatic field cannot be the cause of the orderly movement of electrons, i.e. cannot create a constant electric current.</w:t>
      </w:r>
    </w:p>
    <w:p w:rsidR="00004873" w:rsidRDefault="001F40BF">
      <w:pPr>
        <w:spacing w:line="360" w:lineRule="auto"/>
        <w:rPr>
          <w:lang w:val="en-US"/>
        </w:rPr>
      </w:pPr>
      <w:r>
        <w:rPr>
          <w:lang w:val="en-US"/>
        </w:rPr>
        <w:tab/>
        <w:t xml:space="preserve">In order to maintain a constant current in the circuit, it is necessary to have in addition to the Coulomb forces other non-electrostatic forces causing the separation of the charges and their ordered movement. Such forces are called </w:t>
      </w:r>
      <w:r w:rsidRPr="00A01625">
        <w:rPr>
          <w:lang w:val="en-US"/>
        </w:rPr>
        <w:t>extraneous forces</w:t>
      </w:r>
      <w:r>
        <w:rPr>
          <w:lang w:val="en-US"/>
        </w:rPr>
        <w:t xml:space="preserve"> and they are created by sources of electrical energy.</w:t>
      </w:r>
    </w:p>
    <w:p w:rsidR="00004873" w:rsidRDefault="001F40BF">
      <w:pPr>
        <w:spacing w:line="360" w:lineRule="auto"/>
        <w:rPr>
          <w:lang w:val="en-US"/>
        </w:rPr>
      </w:pPr>
      <w:r>
        <w:rPr>
          <w:lang w:val="en-US"/>
        </w:rPr>
        <w:tab/>
        <w:t>Consequently, at any point inside the section of the conductor containing the source, the strength of the resulting field will be</w:t>
      </w:r>
    </w:p>
    <w:p w:rsidR="00F71793" w:rsidRPr="00F71793" w:rsidRDefault="00F71793" w:rsidP="00F71793">
      <w:pPr>
        <w:tabs>
          <w:tab w:val="left" w:pos="0"/>
        </w:tabs>
        <w:jc w:val="right"/>
        <w:rPr>
          <w:lang w:val="en-US"/>
        </w:rPr>
      </w:pPr>
      <w:r w:rsidRPr="00E06A8C">
        <w:rPr>
          <w:lang w:val="en-US"/>
        </w:rPr>
        <w:tab/>
      </w:r>
      <w:r w:rsidRPr="00E06A8C">
        <w:rPr>
          <w:lang w:val="en-US"/>
        </w:rPr>
        <w:tab/>
      </w:r>
      <w:r w:rsidRPr="00E06A8C">
        <w:rPr>
          <w:lang w:val="en-US"/>
        </w:rPr>
        <w:tab/>
      </w:r>
      <w:r w:rsidRPr="00E06A8C">
        <w:rPr>
          <w:lang w:val="en-US"/>
        </w:rPr>
        <w:tab/>
      </w:r>
      <w:r w:rsidRPr="00F71793">
        <w:rPr>
          <w:position w:val="-12"/>
        </w:rPr>
        <w:object w:dxaOrig="1560" w:dyaOrig="400">
          <v:shape id="_x0000_i1238" type="#_x0000_t75" style="width:78.75pt;height:20.55pt" o:ole="" filled="t">
            <v:fill color2="black"/>
            <v:imagedata r:id="rId481" o:title=""/>
          </v:shape>
          <o:OLEObject Type="Embed" ProgID="Equation.3" ShapeID="_x0000_i1238" DrawAspect="Content" ObjectID="_1610302482" r:id="rId482"/>
        </w:object>
      </w:r>
      <w:r w:rsidRPr="00F71793">
        <w:rPr>
          <w:lang w:val="en-US"/>
        </w:rPr>
        <w:tab/>
      </w:r>
      <w:r w:rsidRPr="00F71793">
        <w:rPr>
          <w:lang w:val="en-US"/>
        </w:rPr>
        <w:tab/>
      </w:r>
      <w:r w:rsidRPr="00F71793">
        <w:rPr>
          <w:lang w:val="en-US"/>
        </w:rPr>
        <w:tab/>
      </w:r>
      <w:r w:rsidRPr="00F71793">
        <w:rPr>
          <w:lang w:val="en-US"/>
        </w:rPr>
        <w:tab/>
      </w:r>
      <w:r w:rsidRPr="00F71793">
        <w:rPr>
          <w:lang w:val="en-US"/>
        </w:rPr>
        <w:tab/>
      </w:r>
      <w:r w:rsidRPr="00F71793">
        <w:rPr>
          <w:lang w:val="en-US"/>
        </w:rPr>
        <w:tab/>
        <w:t>(5.1)</w:t>
      </w:r>
    </w:p>
    <w:p w:rsidR="00004873" w:rsidRDefault="001F40BF">
      <w:pPr>
        <w:spacing w:line="360" w:lineRule="auto"/>
        <w:rPr>
          <w:lang w:val="en-US"/>
        </w:rPr>
      </w:pPr>
      <w:proofErr w:type="gramStart"/>
      <w:r>
        <w:rPr>
          <w:lang w:val="en-US"/>
        </w:rPr>
        <w:t>where</w:t>
      </w:r>
      <w:proofErr w:type="gramEnd"/>
      <w:r>
        <w:rPr>
          <w:lang w:val="en-US"/>
        </w:rPr>
        <w:t xml:space="preserve"> </w:t>
      </w:r>
      <w:r w:rsidR="00F71793" w:rsidRPr="00F71793">
        <w:rPr>
          <w:position w:val="-12"/>
        </w:rPr>
        <w:object w:dxaOrig="520" w:dyaOrig="400">
          <v:shape id="_x0000_i1239" type="#_x0000_t75" style="width:25.7pt;height:20.55pt" o:ole="" filled="t">
            <v:fill color2="black"/>
            <v:imagedata r:id="rId483" o:title=""/>
          </v:shape>
          <o:OLEObject Type="Embed" ProgID="Equation.3" ShapeID="_x0000_i1239" DrawAspect="Content" ObjectID="_1610302483" r:id="rId484"/>
        </w:object>
      </w:r>
      <w:r w:rsidR="00F71793" w:rsidRPr="00F71793">
        <w:rPr>
          <w:lang w:val="en-US"/>
        </w:rPr>
        <w:t xml:space="preserve">- </w:t>
      </w:r>
      <w:r>
        <w:rPr>
          <w:lang w:val="en-US"/>
        </w:rPr>
        <w:t>is the field strength of the Coulomb forces,</w:t>
      </w:r>
    </w:p>
    <w:p w:rsidR="00004873" w:rsidRDefault="001F40BF">
      <w:pPr>
        <w:spacing w:line="360" w:lineRule="auto"/>
        <w:rPr>
          <w:lang w:val="en-US"/>
        </w:rPr>
      </w:pPr>
      <w:r>
        <w:rPr>
          <w:lang w:val="en-US"/>
        </w:rPr>
        <w:t xml:space="preserve">       </w:t>
      </w:r>
      <w:r w:rsidR="00F71793" w:rsidRPr="00F71793">
        <w:rPr>
          <w:lang w:val="en-US"/>
        </w:rPr>
        <w:tab/>
      </w:r>
      <w:r w:rsidR="00F71793" w:rsidRPr="00F71793">
        <w:rPr>
          <w:position w:val="-12"/>
        </w:rPr>
        <w:object w:dxaOrig="480" w:dyaOrig="400">
          <v:shape id="_x0000_i1240" type="#_x0000_t75" style="width:24.15pt;height:20.55pt" o:ole="" filled="t">
            <v:fill color2="black"/>
            <v:imagedata r:id="rId485" o:title=""/>
          </v:shape>
          <o:OLEObject Type="Embed" ProgID="Equation.3" ShapeID="_x0000_i1240" DrawAspect="Content" ObjectID="_1610302484" r:id="rId486"/>
        </w:object>
      </w:r>
      <w:r>
        <w:rPr>
          <w:lang w:val="en-US"/>
        </w:rPr>
        <w:t xml:space="preserve"> - </w:t>
      </w:r>
      <w:proofErr w:type="gramStart"/>
      <w:r>
        <w:rPr>
          <w:lang w:val="en-US"/>
        </w:rPr>
        <w:t>field</w:t>
      </w:r>
      <w:proofErr w:type="gramEnd"/>
      <w:r>
        <w:rPr>
          <w:lang w:val="en-US"/>
        </w:rPr>
        <w:t xml:space="preserve"> strength of external forces.</w:t>
      </w:r>
    </w:p>
    <w:p w:rsidR="00004873" w:rsidRPr="00E06A8C" w:rsidRDefault="001F40BF">
      <w:pPr>
        <w:spacing w:line="360" w:lineRule="auto"/>
        <w:rPr>
          <w:lang w:val="en-US"/>
        </w:rPr>
      </w:pPr>
      <w:r>
        <w:rPr>
          <w:lang w:val="en-US"/>
        </w:rPr>
        <w:t xml:space="preserve"> </w:t>
      </w:r>
      <w:r>
        <w:rPr>
          <w:lang w:val="en-US"/>
        </w:rPr>
        <w:tab/>
        <w:t xml:space="preserve"> Substituting this expression in Ohm’s law for current density, we obtain</w:t>
      </w:r>
    </w:p>
    <w:p w:rsidR="00F71793" w:rsidRPr="00E06A8C" w:rsidRDefault="00F71793" w:rsidP="00F71793">
      <w:pPr>
        <w:tabs>
          <w:tab w:val="left" w:pos="0"/>
        </w:tabs>
        <w:jc w:val="right"/>
        <w:rPr>
          <w:lang w:val="en-US"/>
        </w:rPr>
      </w:pPr>
      <w:r w:rsidRPr="00E06A8C">
        <w:rPr>
          <w:lang w:val="en-US"/>
        </w:rPr>
        <w:lastRenderedPageBreak/>
        <w:tab/>
      </w:r>
      <w:r w:rsidRPr="00E06A8C">
        <w:rPr>
          <w:lang w:val="en-US"/>
        </w:rPr>
        <w:tab/>
      </w:r>
      <w:r w:rsidRPr="00E06A8C">
        <w:rPr>
          <w:lang w:val="en-US"/>
        </w:rPr>
        <w:tab/>
      </w:r>
      <w:r w:rsidRPr="00E06A8C">
        <w:rPr>
          <w:lang w:val="en-US"/>
        </w:rPr>
        <w:tab/>
      </w:r>
      <w:r w:rsidR="00C35DAF" w:rsidRPr="00E543D6">
        <w:rPr>
          <w:position w:val="-28"/>
        </w:rPr>
        <w:object w:dxaOrig="1900" w:dyaOrig="660">
          <v:shape id="_x0000_i1241" type="#_x0000_t75" style="width:94.95pt;height:32.85pt" o:ole="" filled="t">
            <v:fill color2="black"/>
            <v:imagedata r:id="rId487" o:title=""/>
          </v:shape>
          <o:OLEObject Type="Embed" ProgID="Equation.3" ShapeID="_x0000_i1241" DrawAspect="Content" ObjectID="_1610302485" r:id="rId488"/>
        </w:object>
      </w:r>
      <w:r w:rsidRPr="00E06A8C">
        <w:rPr>
          <w:lang w:val="en-US"/>
        </w:rPr>
        <w:tab/>
      </w:r>
      <w:r w:rsidRPr="00E06A8C">
        <w:rPr>
          <w:lang w:val="en-US"/>
        </w:rPr>
        <w:tab/>
      </w:r>
      <w:r w:rsidRPr="00E06A8C">
        <w:rPr>
          <w:lang w:val="en-US"/>
        </w:rPr>
        <w:tab/>
      </w:r>
      <w:r w:rsidRPr="00E06A8C">
        <w:rPr>
          <w:lang w:val="en-US"/>
        </w:rPr>
        <w:tab/>
      </w:r>
      <w:r w:rsidRPr="00E06A8C">
        <w:rPr>
          <w:lang w:val="en-US"/>
        </w:rPr>
        <w:tab/>
      </w:r>
      <w:r w:rsidRPr="00E06A8C">
        <w:rPr>
          <w:lang w:val="en-US"/>
        </w:rPr>
        <w:tab/>
        <w:t>(5.2)</w:t>
      </w:r>
    </w:p>
    <w:p w:rsidR="00004873" w:rsidRDefault="001F40BF">
      <w:pPr>
        <w:spacing w:line="360" w:lineRule="auto"/>
        <w:rPr>
          <w:lang w:val="uk-UA"/>
        </w:rPr>
      </w:pPr>
      <w:r>
        <w:rPr>
          <w:lang w:val="en-US"/>
        </w:rPr>
        <w:tab/>
        <w:t xml:space="preserve">Let us pass from differential to integral relations. Consider a closed circuit, in section 1 - 2 of which </w:t>
      </w:r>
      <w:r w:rsidRPr="000403AE">
        <w:rPr>
          <w:lang w:val="en-US"/>
        </w:rPr>
        <w:t xml:space="preserve">a </w:t>
      </w:r>
      <w:r w:rsidRPr="00B77A3B">
        <w:rPr>
          <w:color w:val="000000" w:themeColor="text1"/>
          <w:lang w:val="en-US"/>
        </w:rPr>
        <w:t>third-party</w:t>
      </w:r>
      <w:r>
        <w:rPr>
          <w:lang w:val="en-US"/>
        </w:rPr>
        <w:t xml:space="preserve"> cur</w:t>
      </w:r>
      <w:r w:rsidRPr="000403AE">
        <w:rPr>
          <w:lang w:val="en-US"/>
        </w:rPr>
        <w:t>ren</w:t>
      </w:r>
      <w:r>
        <w:rPr>
          <w:lang w:val="en-US"/>
        </w:rPr>
        <w:t>t source is turned on</w:t>
      </w:r>
      <w:r w:rsidR="00F71793" w:rsidRPr="00F71793">
        <w:rPr>
          <w:lang w:val="en-US"/>
        </w:rPr>
        <w:t xml:space="preserve"> (</w:t>
      </w:r>
      <w:r w:rsidR="00F71793">
        <w:rPr>
          <w:lang w:val="en-US"/>
        </w:rPr>
        <w:t>fig.5.1)</w:t>
      </w:r>
      <w:r>
        <w:rPr>
          <w:lang w:val="en-US"/>
        </w:rPr>
        <w:t>.</w:t>
      </w:r>
    </w:p>
    <w:p w:rsidR="00004873" w:rsidRDefault="001F40BF">
      <w:pPr>
        <w:spacing w:line="360" w:lineRule="auto"/>
        <w:jc w:val="center"/>
        <w:rPr>
          <w:lang w:val="en-US"/>
        </w:rPr>
      </w:pPr>
      <w:r w:rsidRPr="000403AE">
        <w:rPr>
          <w:noProof/>
        </w:rPr>
        <w:drawing>
          <wp:inline distT="0" distB="0" distL="0" distR="0" wp14:anchorId="303C9BAC" wp14:editId="202CF3D2">
            <wp:extent cx="1527175" cy="1254125"/>
            <wp:effectExtent l="0" t="0" r="0" b="0"/>
            <wp:docPr id="37"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45"/>
                    <pic:cNvPicPr>
                      <a:picLocks noChangeAspect="1" noChangeArrowheads="1"/>
                    </pic:cNvPicPr>
                  </pic:nvPicPr>
                  <pic:blipFill>
                    <a:blip r:embed="rId489"/>
                    <a:stretch>
                      <a:fillRect/>
                    </a:stretch>
                  </pic:blipFill>
                  <pic:spPr bwMode="auto">
                    <a:xfrm>
                      <a:off x="0" y="0"/>
                      <a:ext cx="1527175" cy="1254125"/>
                    </a:xfrm>
                    <a:prstGeom prst="rect">
                      <a:avLst/>
                    </a:prstGeom>
                  </pic:spPr>
                </pic:pic>
              </a:graphicData>
            </a:graphic>
          </wp:inline>
        </w:drawing>
      </w:r>
    </w:p>
    <w:p w:rsidR="00F71793" w:rsidRPr="00F71793" w:rsidRDefault="00F71793">
      <w:pPr>
        <w:spacing w:line="360" w:lineRule="auto"/>
        <w:jc w:val="center"/>
        <w:rPr>
          <w:lang w:val="en-US"/>
        </w:rPr>
      </w:pPr>
      <w:r>
        <w:rPr>
          <w:lang w:val="en-US"/>
        </w:rPr>
        <w:t>Fig.5.1</w:t>
      </w:r>
    </w:p>
    <w:p w:rsidR="00004873" w:rsidRDefault="001F40BF">
      <w:pPr>
        <w:spacing w:line="360" w:lineRule="auto"/>
        <w:rPr>
          <w:lang w:val="en-US"/>
        </w:rPr>
      </w:pPr>
      <w:r>
        <w:rPr>
          <w:lang w:val="en-US"/>
        </w:rPr>
        <w:tab/>
        <w:t xml:space="preserve">Let's make scalar multiplying both sides of equality (5.2) by a vector </w:t>
      </w:r>
      <w:r w:rsidR="002E51D5" w:rsidRPr="0027527D">
        <w:rPr>
          <w:position w:val="-6"/>
        </w:rPr>
        <w:object w:dxaOrig="320" w:dyaOrig="340">
          <v:shape id="_x0000_i1242" type="#_x0000_t75" style="width:16.2pt;height:16.6pt" o:ole="" filled="t">
            <v:fill color2="black"/>
            <v:imagedata r:id="rId490" o:title=""/>
          </v:shape>
          <o:OLEObject Type="Embed" ProgID="Equation.3" ShapeID="_x0000_i1242" DrawAspect="Content" ObjectID="_1610302486" r:id="rId491"/>
        </w:object>
      </w:r>
      <w:r>
        <w:rPr>
          <w:lang w:val="en-US"/>
        </w:rPr>
        <w:t>numerically equal to the element of the conductor length and directed along the tangent to the conductor in the same direction as the current density vector</w:t>
      </w:r>
      <w:r w:rsidR="002E51D5" w:rsidRPr="0027527D">
        <w:rPr>
          <w:position w:val="-10"/>
        </w:rPr>
        <w:object w:dxaOrig="220" w:dyaOrig="360">
          <v:shape id="_x0000_i1243" type="#_x0000_t75" style="width:10.7pt;height:18.2pt" o:ole="" filled="t">
            <v:fill color2="black"/>
            <v:imagedata r:id="rId492" o:title=""/>
          </v:shape>
          <o:OLEObject Type="Embed" ProgID="Equation.3" ShapeID="_x0000_i1243" DrawAspect="Content" ObjectID="_1610302487" r:id="rId493"/>
        </w:object>
      </w:r>
      <w:r>
        <w:rPr>
          <w:lang w:val="en-US"/>
        </w:rPr>
        <w:t>:</w:t>
      </w:r>
    </w:p>
    <w:p w:rsidR="002E51D5" w:rsidRPr="0027527D" w:rsidRDefault="00C35DAF" w:rsidP="002E51D5">
      <w:pPr>
        <w:tabs>
          <w:tab w:val="left" w:pos="0"/>
        </w:tabs>
        <w:spacing w:line="360" w:lineRule="auto"/>
        <w:jc w:val="center"/>
      </w:pPr>
      <w:r w:rsidRPr="002E51D5">
        <w:rPr>
          <w:position w:val="-12"/>
          <w:lang w:val="uk-UA"/>
        </w:rPr>
        <w:object w:dxaOrig="2500" w:dyaOrig="400">
          <v:shape id="_x0000_i1244" type="#_x0000_t75" style="width:124.6pt;height:20.55pt" o:ole="">
            <v:imagedata r:id="rId494" o:title=""/>
          </v:shape>
          <o:OLEObject Type="Embed" ProgID="Equation.3" ShapeID="_x0000_i1244" DrawAspect="Content" ObjectID="_1610302488" r:id="rId495"/>
        </w:object>
      </w:r>
    </w:p>
    <w:p w:rsidR="00004873" w:rsidRDefault="001F40BF">
      <w:pPr>
        <w:spacing w:line="360" w:lineRule="auto"/>
        <w:rPr>
          <w:lang w:val="en-US"/>
        </w:rPr>
      </w:pPr>
      <w:r>
        <w:rPr>
          <w:lang w:val="en-US"/>
        </w:rPr>
        <w:tab/>
        <w:t xml:space="preserve">Given that the scalar product of coinciding in the direction of the vectors </w:t>
      </w:r>
      <w:r w:rsidR="002E51D5" w:rsidRPr="0027527D">
        <w:rPr>
          <w:position w:val="-10"/>
        </w:rPr>
        <w:object w:dxaOrig="220" w:dyaOrig="360">
          <v:shape id="_x0000_i1245" type="#_x0000_t75" style="width:10.7pt;height:18.2pt" o:ole="" filled="t">
            <v:fill color2="black"/>
            <v:imagedata r:id="rId492" o:title=""/>
          </v:shape>
          <o:OLEObject Type="Embed" ProgID="Equation.3" ShapeID="_x0000_i1245" DrawAspect="Content" ObjectID="_1610302489" r:id="rId496"/>
        </w:object>
      </w:r>
      <w:r>
        <w:rPr>
          <w:lang w:val="en-US"/>
        </w:rPr>
        <w:t>and</w:t>
      </w:r>
      <w:r w:rsidR="002E51D5">
        <w:rPr>
          <w:lang w:val="en-US"/>
        </w:rPr>
        <w:t xml:space="preserve"> </w:t>
      </w:r>
      <w:r w:rsidR="002E51D5" w:rsidRPr="0027527D">
        <w:rPr>
          <w:position w:val="-6"/>
        </w:rPr>
        <w:object w:dxaOrig="320" w:dyaOrig="340">
          <v:shape id="_x0000_i1246" type="#_x0000_t75" style="width:16.2pt;height:16.6pt" o:ole="" filled="t">
            <v:fill color2="black"/>
            <v:imagedata r:id="rId490" o:title=""/>
          </v:shape>
          <o:OLEObject Type="Embed" ProgID="Equation.3" ShapeID="_x0000_i1246" DrawAspect="Content" ObjectID="_1610302490" r:id="rId497"/>
        </w:object>
      </w:r>
      <w:r>
        <w:rPr>
          <w:lang w:val="en-US"/>
        </w:rPr>
        <w:t xml:space="preserve"> is equal to the product of their modules, as well as the ratio</w:t>
      </w:r>
      <w:r w:rsidR="002E51D5" w:rsidRPr="0027527D">
        <w:rPr>
          <w:position w:val="-10"/>
        </w:rPr>
        <w:object w:dxaOrig="840" w:dyaOrig="340">
          <v:shape id="_x0000_i1247" type="#_x0000_t75" style="width:41.95pt;height:16.6pt" o:ole="" filled="t">
            <v:fill color2="black"/>
            <v:imagedata r:id="rId498" o:title=""/>
          </v:shape>
          <o:OLEObject Type="Embed" ProgID="Equation.3" ShapeID="_x0000_i1247" DrawAspect="Content" ObjectID="_1610302491" r:id="rId499"/>
        </w:object>
      </w:r>
      <w:r>
        <w:rPr>
          <w:lang w:val="en-US"/>
        </w:rPr>
        <w:t>, we get</w:t>
      </w:r>
    </w:p>
    <w:p w:rsidR="00004873" w:rsidRPr="002E51D5" w:rsidRDefault="00C35DAF" w:rsidP="002E51D5">
      <w:pPr>
        <w:spacing w:line="360" w:lineRule="auto"/>
        <w:jc w:val="center"/>
        <w:rPr>
          <w:lang w:val="en-US"/>
        </w:rPr>
      </w:pPr>
      <w:r w:rsidRPr="0027527D">
        <w:rPr>
          <w:position w:val="-24"/>
        </w:rPr>
        <w:object w:dxaOrig="2380" w:dyaOrig="620">
          <v:shape id="_x0000_i1248" type="#_x0000_t75" style="width:119.45pt;height:31.25pt" o:ole="" filled="t">
            <v:fill color2="black"/>
            <v:imagedata r:id="rId500" o:title=""/>
          </v:shape>
          <o:OLEObject Type="Embed" ProgID="Equation.3" ShapeID="_x0000_i1248" DrawAspect="Content" ObjectID="_1610302492" r:id="rId501"/>
        </w:object>
      </w:r>
      <w:r w:rsidR="002E51D5">
        <w:rPr>
          <w:lang w:val="en-US"/>
        </w:rPr>
        <w:t>.</w:t>
      </w:r>
    </w:p>
    <w:p w:rsidR="00004873" w:rsidRDefault="001F40BF">
      <w:pPr>
        <w:spacing w:line="360" w:lineRule="auto"/>
        <w:rPr>
          <w:lang w:val="en-US"/>
        </w:rPr>
      </w:pPr>
      <w:r>
        <w:rPr>
          <w:lang w:val="en-US"/>
        </w:rPr>
        <w:tab/>
        <w:t xml:space="preserve">Integrating along the conductor length from section </w:t>
      </w:r>
      <w:r w:rsidRPr="002E51D5">
        <w:rPr>
          <w:b/>
          <w:lang w:val="en-US"/>
        </w:rPr>
        <w:t>1</w:t>
      </w:r>
      <w:r>
        <w:rPr>
          <w:lang w:val="en-US"/>
        </w:rPr>
        <w:t xml:space="preserve"> to section </w:t>
      </w:r>
      <w:r w:rsidRPr="002E51D5">
        <w:rPr>
          <w:b/>
          <w:lang w:val="en-US"/>
        </w:rPr>
        <w:t>2</w:t>
      </w:r>
      <w:r>
        <w:rPr>
          <w:lang w:val="en-US"/>
        </w:rPr>
        <w:t>, we get</w:t>
      </w:r>
    </w:p>
    <w:p w:rsidR="002E51D5" w:rsidRPr="00E06A8C" w:rsidRDefault="002E51D5" w:rsidP="002E51D5">
      <w:pPr>
        <w:tabs>
          <w:tab w:val="left" w:pos="0"/>
        </w:tabs>
        <w:jc w:val="right"/>
        <w:rPr>
          <w:lang w:val="en-US"/>
        </w:rPr>
      </w:pPr>
      <w:r w:rsidRPr="00E06A8C">
        <w:rPr>
          <w:lang w:val="en-US"/>
        </w:rPr>
        <w:tab/>
      </w:r>
      <w:r w:rsidRPr="00E06A8C">
        <w:rPr>
          <w:lang w:val="en-US"/>
        </w:rPr>
        <w:tab/>
      </w:r>
      <w:r w:rsidRPr="00E06A8C">
        <w:rPr>
          <w:lang w:val="en-US"/>
        </w:rPr>
        <w:tab/>
      </w:r>
      <w:r w:rsidRPr="0027527D">
        <w:rPr>
          <w:position w:val="-32"/>
        </w:rPr>
        <w:object w:dxaOrig="2820" w:dyaOrig="760">
          <v:shape id="_x0000_i1249" type="#_x0000_t75" style="width:140.85pt;height:38pt" o:ole="" filled="t">
            <v:fill color2="black"/>
            <v:imagedata r:id="rId502" o:title=""/>
          </v:shape>
          <o:OLEObject Type="Embed" ProgID="Equation.3" ShapeID="_x0000_i1249" DrawAspect="Content" ObjectID="_1610302493" r:id="rId503"/>
        </w:object>
      </w:r>
      <w:r w:rsidRPr="00E06A8C">
        <w:rPr>
          <w:lang w:val="en-US"/>
        </w:rPr>
        <w:tab/>
      </w:r>
      <w:r>
        <w:rPr>
          <w:lang w:val="en-US"/>
        </w:rPr>
        <w:tab/>
      </w:r>
      <w:r w:rsidRPr="00E06A8C">
        <w:rPr>
          <w:lang w:val="en-US"/>
        </w:rPr>
        <w:tab/>
      </w:r>
      <w:r w:rsidRPr="00E06A8C">
        <w:rPr>
          <w:lang w:val="en-US"/>
        </w:rPr>
        <w:tab/>
      </w:r>
      <w:r w:rsidRPr="00E06A8C">
        <w:rPr>
          <w:lang w:val="en-US"/>
        </w:rPr>
        <w:tab/>
        <w:t>(5.3)</w:t>
      </w:r>
    </w:p>
    <w:p w:rsidR="00004873" w:rsidRDefault="001F40BF">
      <w:pPr>
        <w:spacing w:line="360" w:lineRule="auto"/>
        <w:rPr>
          <w:lang w:val="en-US"/>
        </w:rPr>
      </w:pPr>
      <w:r>
        <w:rPr>
          <w:lang w:val="en-US"/>
        </w:rPr>
        <w:tab/>
        <w:t>Let us clarify the physical meaning of all the terms in formula (5.3).</w:t>
      </w:r>
    </w:p>
    <w:p w:rsidR="00004873" w:rsidRDefault="001F40BF">
      <w:pPr>
        <w:spacing w:line="360" w:lineRule="auto"/>
        <w:rPr>
          <w:lang w:val="en-US"/>
        </w:rPr>
      </w:pPr>
      <w:r>
        <w:rPr>
          <w:lang w:val="en-US"/>
        </w:rPr>
        <w:t xml:space="preserve">1. The integral </w:t>
      </w:r>
      <w:r w:rsidR="002E51D5" w:rsidRPr="0027527D">
        <w:rPr>
          <w:position w:val="-32"/>
        </w:rPr>
        <w:object w:dxaOrig="740" w:dyaOrig="760">
          <v:shape id="_x0000_i1250" type="#_x0000_t75" style="width:37.2pt;height:38pt" o:ole="" filled="t">
            <v:fill color2="black"/>
            <v:imagedata r:id="rId504" o:title=""/>
          </v:shape>
          <o:OLEObject Type="Embed" ProgID="Equation.3" ShapeID="_x0000_i1250" DrawAspect="Content" ObjectID="_1610302494" r:id="rId505"/>
        </w:object>
      </w:r>
      <w:r w:rsidR="002E51D5">
        <w:rPr>
          <w:lang w:val="en-US"/>
        </w:rPr>
        <w:t xml:space="preserve"> </w:t>
      </w:r>
      <w:r>
        <w:rPr>
          <w:lang w:val="en-US"/>
        </w:rPr>
        <w:t xml:space="preserve">depends on the material, size and shape of the conductor and is called its </w:t>
      </w:r>
      <w:proofErr w:type="gramStart"/>
      <w:r>
        <w:rPr>
          <w:lang w:val="en-US"/>
        </w:rPr>
        <w:t>resistance</w:t>
      </w:r>
      <w:r w:rsidR="002E51D5">
        <w:rPr>
          <w:lang w:val="en-US"/>
        </w:rPr>
        <w:t xml:space="preserve"> </w:t>
      </w:r>
      <w:proofErr w:type="gramEnd"/>
      <w:r w:rsidR="002E51D5" w:rsidRPr="0027527D">
        <w:rPr>
          <w:position w:val="-10"/>
        </w:rPr>
        <w:object w:dxaOrig="380" w:dyaOrig="340">
          <v:shape id="_x0000_i1251" type="#_x0000_t75" style="width:19.4pt;height:16.6pt" o:ole="" filled="t">
            <v:fill color2="black"/>
            <v:imagedata r:id="rId506" o:title=""/>
          </v:shape>
          <o:OLEObject Type="Embed" ProgID="Equation.3" ShapeID="_x0000_i1251" DrawAspect="Content" ObjectID="_1610302495" r:id="rId507"/>
        </w:object>
      </w:r>
      <w:r>
        <w:rPr>
          <w:lang w:val="en-US"/>
        </w:rPr>
        <w:t xml:space="preserve">. For homogeneous linear conductor </w:t>
      </w:r>
      <w:r w:rsidR="002E51D5" w:rsidRPr="00176641">
        <w:rPr>
          <w:position w:val="-10"/>
        </w:rPr>
        <w:object w:dxaOrig="1980" w:dyaOrig="340">
          <v:shape id="_x0000_i1252" type="#_x0000_t75" style="width:98.9pt;height:16.6pt" o:ole="" filled="t">
            <v:fill color2="black"/>
            <v:imagedata r:id="rId508" o:title=""/>
          </v:shape>
          <o:OLEObject Type="Embed" ProgID="Equation.3" ShapeID="_x0000_i1252" DrawAspect="Content" ObjectID="_1610302496" r:id="rId509"/>
        </w:object>
      </w:r>
      <w:r w:rsidR="002E51D5">
        <w:rPr>
          <w:lang w:val="en-US"/>
        </w:rPr>
        <w:t xml:space="preserve"> </w:t>
      </w:r>
      <w:r>
        <w:rPr>
          <w:lang w:val="en-US"/>
        </w:rPr>
        <w:t>and</w:t>
      </w:r>
    </w:p>
    <w:p w:rsidR="00004873" w:rsidRDefault="002E51D5" w:rsidP="002E51D5">
      <w:pPr>
        <w:spacing w:line="360" w:lineRule="auto"/>
        <w:jc w:val="center"/>
        <w:rPr>
          <w:lang w:val="en-US"/>
        </w:rPr>
      </w:pPr>
      <w:r w:rsidRPr="0027527D">
        <w:rPr>
          <w:position w:val="-32"/>
        </w:rPr>
        <w:object w:dxaOrig="2799" w:dyaOrig="760">
          <v:shape id="_x0000_i1253" type="#_x0000_t75" style="width:139.65pt;height:38pt" o:ole="" filled="t">
            <v:fill color2="black"/>
            <v:imagedata r:id="rId510" o:title=""/>
          </v:shape>
          <o:OLEObject Type="Embed" ProgID="Equation.3" ShapeID="_x0000_i1253" DrawAspect="Content" ObjectID="_1610302497" r:id="rId511"/>
        </w:object>
      </w:r>
    </w:p>
    <w:p w:rsidR="00004873" w:rsidRDefault="001F40BF">
      <w:pPr>
        <w:spacing w:line="360" w:lineRule="auto"/>
        <w:rPr>
          <w:lang w:val="en-US"/>
        </w:rPr>
      </w:pPr>
      <w:proofErr w:type="gramStart"/>
      <w:r>
        <w:rPr>
          <w:lang w:val="en-US"/>
        </w:rPr>
        <w:t>where</w:t>
      </w:r>
      <w:proofErr w:type="gramEnd"/>
      <w:r>
        <w:rPr>
          <w:lang w:val="en-US"/>
        </w:rPr>
        <w:t xml:space="preserve"> </w:t>
      </w:r>
      <w:r w:rsidR="002E51D5" w:rsidRPr="0027527D">
        <w:rPr>
          <w:position w:val="-10"/>
        </w:rPr>
        <w:object w:dxaOrig="340" w:dyaOrig="340">
          <v:shape id="_x0000_i1254" type="#_x0000_t75" style="width:16.6pt;height:16.6pt" o:ole="" filled="t">
            <v:fill color2="black"/>
            <v:imagedata r:id="rId512" o:title=""/>
          </v:shape>
          <o:OLEObject Type="Embed" ProgID="Equation.3" ShapeID="_x0000_i1254" DrawAspect="Content" ObjectID="_1610302498" r:id="rId513"/>
        </w:object>
      </w:r>
      <w:r>
        <w:rPr>
          <w:lang w:val="en-US"/>
        </w:rPr>
        <w:t>- the length of the conductor between sections 1 and 2.</w:t>
      </w:r>
    </w:p>
    <w:p w:rsidR="00004873" w:rsidRDefault="001F40BF">
      <w:pPr>
        <w:spacing w:line="360" w:lineRule="auto"/>
        <w:rPr>
          <w:lang w:val="en-US"/>
        </w:rPr>
      </w:pPr>
      <w:r>
        <w:rPr>
          <w:lang w:val="en-US"/>
        </w:rPr>
        <w:t xml:space="preserve">2. The integral </w:t>
      </w:r>
      <w:r w:rsidR="00F6358A" w:rsidRPr="0027527D">
        <w:rPr>
          <w:position w:val="-32"/>
        </w:rPr>
        <w:object w:dxaOrig="880" w:dyaOrig="760">
          <v:shape id="_x0000_i1255" type="#_x0000_t75" style="width:43.9pt;height:38pt" o:ole="" filled="t">
            <v:fill color2="black"/>
            <v:imagedata r:id="rId514" o:title=""/>
          </v:shape>
          <o:OLEObject Type="Embed" ProgID="Equation.3" ShapeID="_x0000_i1255" DrawAspect="Content" ObjectID="_1610302499" r:id="rId515"/>
        </w:object>
      </w:r>
      <w:r w:rsidR="002E51D5">
        <w:rPr>
          <w:lang w:val="en-US"/>
        </w:rPr>
        <w:t xml:space="preserve"> </w:t>
      </w:r>
      <w:r>
        <w:rPr>
          <w:lang w:val="en-US"/>
        </w:rPr>
        <w:t xml:space="preserve">is numerically equal to the work performed by the Coulomb forces when moving a </w:t>
      </w:r>
      <w:r w:rsidR="00EB2145" w:rsidRPr="00EB2145">
        <w:rPr>
          <w:lang w:val="en-US"/>
        </w:rPr>
        <w:t>unit</w:t>
      </w:r>
      <w:r w:rsidRPr="00EB2145">
        <w:rPr>
          <w:lang w:val="en-US"/>
        </w:rPr>
        <w:t xml:space="preserve"> positive charge</w:t>
      </w:r>
      <w:r>
        <w:rPr>
          <w:lang w:val="en-US"/>
        </w:rPr>
        <w:t xml:space="preserve"> from point </w:t>
      </w:r>
      <w:r w:rsidRPr="002E51D5">
        <w:rPr>
          <w:b/>
          <w:lang w:val="en-US"/>
        </w:rPr>
        <w:t>1</w:t>
      </w:r>
      <w:r>
        <w:rPr>
          <w:lang w:val="en-US"/>
        </w:rPr>
        <w:t xml:space="preserve"> to point </w:t>
      </w:r>
      <w:r w:rsidRPr="002E51D5">
        <w:rPr>
          <w:b/>
          <w:lang w:val="en-US"/>
        </w:rPr>
        <w:t>2</w:t>
      </w:r>
      <w:r>
        <w:rPr>
          <w:lang w:val="en-US"/>
        </w:rPr>
        <w:t>. In electrostatics, it was shown that</w:t>
      </w:r>
    </w:p>
    <w:p w:rsidR="00004873" w:rsidRDefault="001F40BF">
      <w:pPr>
        <w:spacing w:line="360" w:lineRule="auto"/>
        <w:rPr>
          <w:lang w:val="en-US"/>
        </w:rPr>
      </w:pPr>
      <w:proofErr w:type="gramStart"/>
      <w:r>
        <w:rPr>
          <w:lang w:val="en-US"/>
        </w:rPr>
        <w:t>where</w:t>
      </w:r>
      <w:proofErr w:type="gramEnd"/>
      <w:r>
        <w:rPr>
          <w:lang w:val="en-US"/>
        </w:rPr>
        <w:t xml:space="preserve"> and are the potentials at points </w:t>
      </w:r>
      <w:r w:rsidRPr="002E51D5">
        <w:rPr>
          <w:b/>
          <w:lang w:val="en-US"/>
        </w:rPr>
        <w:t>1</w:t>
      </w:r>
      <w:r>
        <w:rPr>
          <w:lang w:val="en-US"/>
        </w:rPr>
        <w:t xml:space="preserve"> and </w:t>
      </w:r>
      <w:r w:rsidRPr="002E51D5">
        <w:rPr>
          <w:b/>
          <w:lang w:val="en-US"/>
        </w:rPr>
        <w:t>2</w:t>
      </w:r>
      <w:r>
        <w:rPr>
          <w:lang w:val="en-US"/>
        </w:rPr>
        <w:t xml:space="preserve"> of the conductor.</w:t>
      </w:r>
    </w:p>
    <w:p w:rsidR="002E51D5" w:rsidRDefault="00F6358A" w:rsidP="002E51D5">
      <w:pPr>
        <w:spacing w:line="360" w:lineRule="auto"/>
        <w:jc w:val="center"/>
        <w:rPr>
          <w:lang w:val="en-US"/>
        </w:rPr>
      </w:pPr>
      <w:r w:rsidRPr="0027527D">
        <w:rPr>
          <w:position w:val="-32"/>
        </w:rPr>
        <w:object w:dxaOrig="1860" w:dyaOrig="760">
          <v:shape id="_x0000_i1256" type="#_x0000_t75" style="width:92.95pt;height:38pt" o:ole="" filled="t">
            <v:fill color2="black"/>
            <v:imagedata r:id="rId516" o:title=""/>
          </v:shape>
          <o:OLEObject Type="Embed" ProgID="Equation.3" ShapeID="_x0000_i1256" DrawAspect="Content" ObjectID="_1610302500" r:id="rId517"/>
        </w:object>
      </w:r>
    </w:p>
    <w:p w:rsidR="00F6358A" w:rsidRPr="00F6358A" w:rsidRDefault="00F6358A" w:rsidP="00F6358A">
      <w:pPr>
        <w:spacing w:line="360" w:lineRule="auto"/>
        <w:rPr>
          <w:lang w:val="en-US"/>
        </w:rPr>
      </w:pPr>
      <w:proofErr w:type="gramStart"/>
      <w:r w:rsidRPr="00F6358A">
        <w:rPr>
          <w:lang w:val="en-US"/>
        </w:rPr>
        <w:lastRenderedPageBreak/>
        <w:t>where</w:t>
      </w:r>
      <w:proofErr w:type="gramEnd"/>
      <w:r w:rsidRPr="00F6358A">
        <w:rPr>
          <w:lang w:val="en-US"/>
        </w:rPr>
        <w:t xml:space="preserve"> </w:t>
      </w:r>
      <w:r w:rsidR="000403AE" w:rsidRPr="0027527D">
        <w:rPr>
          <w:position w:val="-10"/>
        </w:rPr>
        <w:object w:dxaOrig="300" w:dyaOrig="340">
          <v:shape id="_x0000_i1257" type="#_x0000_t75" style="width:15.05pt;height:16.6pt" o:ole="" filled="t">
            <v:fill color2="black"/>
            <v:imagedata r:id="rId518" o:title=""/>
          </v:shape>
          <o:OLEObject Type="Embed" ProgID="Equation.3" ShapeID="_x0000_i1257" DrawAspect="Content" ObjectID="_1610302501" r:id="rId519"/>
        </w:object>
      </w:r>
      <w:r>
        <w:rPr>
          <w:lang w:val="en-US"/>
        </w:rPr>
        <w:t xml:space="preserve"> and</w:t>
      </w:r>
      <w:r w:rsidRPr="0027527D">
        <w:rPr>
          <w:position w:val="-10"/>
        </w:rPr>
        <w:object w:dxaOrig="460" w:dyaOrig="340">
          <v:shape id="_x0000_i1258" type="#_x0000_t75" style="width:23.35pt;height:16.6pt" o:ole="" filled="t">
            <v:fill color2="black"/>
            <v:imagedata r:id="rId520" o:title=""/>
          </v:shape>
          <o:OLEObject Type="Embed" ProgID="Equation.3" ShapeID="_x0000_i1258" DrawAspect="Content" ObjectID="_1610302502" r:id="rId521"/>
        </w:object>
      </w:r>
      <w:r>
        <w:rPr>
          <w:lang w:val="en-US"/>
        </w:rPr>
        <w:t xml:space="preserve"> </w:t>
      </w:r>
      <w:r w:rsidRPr="00F6358A">
        <w:rPr>
          <w:lang w:val="en-US"/>
        </w:rPr>
        <w:t>- potentials at points 1 and 2 of the conductor.</w:t>
      </w:r>
    </w:p>
    <w:p w:rsidR="00004873" w:rsidRDefault="001F40BF">
      <w:pPr>
        <w:spacing w:line="360" w:lineRule="auto"/>
        <w:rPr>
          <w:lang w:val="en-US"/>
        </w:rPr>
      </w:pPr>
      <w:r>
        <w:rPr>
          <w:lang w:val="en-US"/>
        </w:rPr>
        <w:t xml:space="preserve">3. The integral </w:t>
      </w:r>
      <w:r w:rsidR="00F6358A" w:rsidRPr="0027527D">
        <w:rPr>
          <w:position w:val="-32"/>
        </w:rPr>
        <w:object w:dxaOrig="859" w:dyaOrig="760">
          <v:shape id="_x0000_i1259" type="#_x0000_t75" style="width:42.75pt;height:38pt" o:ole="" filled="t">
            <v:fill color2="black"/>
            <v:imagedata r:id="rId522" o:title=""/>
          </v:shape>
          <o:OLEObject Type="Embed" ProgID="Equation.3" ShapeID="_x0000_i1259" DrawAspect="Content" ObjectID="_1610302503" r:id="rId523"/>
        </w:object>
      </w:r>
      <w:r w:rsidR="00F6358A">
        <w:rPr>
          <w:lang w:val="en-US"/>
        </w:rPr>
        <w:t xml:space="preserve"> </w:t>
      </w:r>
      <w:r>
        <w:rPr>
          <w:lang w:val="en-US"/>
        </w:rPr>
        <w:t>is numerically equal to the work done by external forces when moving a single positive charge from point 1 to point 2. This work is performed by the energy of the current source and is called the electromotive force of the source, i.e.</w:t>
      </w:r>
    </w:p>
    <w:p w:rsidR="00F6358A" w:rsidRDefault="00F6358A" w:rsidP="00F6358A">
      <w:pPr>
        <w:spacing w:line="360" w:lineRule="auto"/>
        <w:jc w:val="center"/>
        <w:rPr>
          <w:lang w:val="en-US"/>
        </w:rPr>
      </w:pPr>
      <w:r w:rsidRPr="0027527D">
        <w:rPr>
          <w:position w:val="-32"/>
        </w:rPr>
        <w:object w:dxaOrig="1359" w:dyaOrig="760">
          <v:shape id="_x0000_i1260" type="#_x0000_t75" style="width:74pt;height:40.75pt" o:ole="" filled="t">
            <v:fill color2="black"/>
            <v:imagedata r:id="rId524" o:title=""/>
          </v:shape>
          <o:OLEObject Type="Embed" ProgID="Equation.3" ShapeID="_x0000_i1260" DrawAspect="Content" ObjectID="_1610302504" r:id="rId525"/>
        </w:object>
      </w:r>
    </w:p>
    <w:p w:rsidR="00004873" w:rsidRDefault="001F40BF" w:rsidP="00B77A3B">
      <w:pPr>
        <w:spacing w:line="360" w:lineRule="auto"/>
        <w:ind w:firstLine="709"/>
        <w:rPr>
          <w:lang w:val="en-US"/>
        </w:rPr>
      </w:pPr>
      <w:r w:rsidRPr="00EB2145">
        <w:rPr>
          <w:lang w:val="en-US"/>
        </w:rPr>
        <w:t xml:space="preserve">The value numerically equal to the work performed by the total field of Coulomb and external forces, when a unit positive charge is moved along the chain, is called a voltage drop or simply the voltage in a given </w:t>
      </w:r>
      <w:r w:rsidR="00EB2145" w:rsidRPr="00EB2145">
        <w:rPr>
          <w:lang w:val="en-US"/>
        </w:rPr>
        <w:t>section of chain</w:t>
      </w:r>
      <w:r w:rsidRPr="00EB2145">
        <w:rPr>
          <w:lang w:val="en-US"/>
        </w:rPr>
        <w:t xml:space="preserve"> (</w:t>
      </w:r>
      <w:r w:rsidR="00F6358A" w:rsidRPr="00EB2145">
        <w:rPr>
          <w:position w:val="-10"/>
        </w:rPr>
        <w:object w:dxaOrig="400" w:dyaOrig="340">
          <v:shape id="_x0000_i1261" type="#_x0000_t75" style="width:19.8pt;height:16.6pt" o:ole="" filled="t">
            <v:fill color2="black"/>
            <v:imagedata r:id="rId526" o:title=""/>
          </v:shape>
          <o:OLEObject Type="Embed" ProgID="Equation.3" ShapeID="_x0000_i1261" DrawAspect="Content" ObjectID="_1610302505" r:id="rId527"/>
        </w:object>
      </w:r>
      <w:r w:rsidRPr="00EB2145">
        <w:rPr>
          <w:lang w:val="en-US"/>
        </w:rPr>
        <w:t>).</w:t>
      </w:r>
    </w:p>
    <w:p w:rsidR="00004873" w:rsidRDefault="001F40BF" w:rsidP="00B77A3B">
      <w:pPr>
        <w:spacing w:line="360" w:lineRule="auto"/>
        <w:ind w:firstLine="709"/>
        <w:rPr>
          <w:lang w:val="en-US"/>
        </w:rPr>
      </w:pPr>
      <w:r>
        <w:rPr>
          <w:lang w:val="en-US"/>
        </w:rPr>
        <w:t>Then the formula (5.3) takes the form</w:t>
      </w:r>
    </w:p>
    <w:p w:rsidR="00004873" w:rsidRDefault="00F6358A" w:rsidP="00F6358A">
      <w:pPr>
        <w:spacing w:line="360" w:lineRule="auto"/>
        <w:jc w:val="center"/>
        <w:rPr>
          <w:lang w:val="en-US"/>
        </w:rPr>
      </w:pPr>
      <w:r w:rsidRPr="0027527D">
        <w:rPr>
          <w:position w:val="-10"/>
        </w:rPr>
        <w:object w:dxaOrig="2480" w:dyaOrig="340">
          <v:shape id="_x0000_i1262" type="#_x0000_t75" style="width:123.8pt;height:16.6pt" o:ole="" filled="t">
            <v:fill color2="black"/>
            <v:imagedata r:id="rId528" o:title=""/>
          </v:shape>
          <o:OLEObject Type="Embed" ProgID="Equation.3" ShapeID="_x0000_i1262" DrawAspect="Content" ObjectID="_1610302506" r:id="rId529"/>
        </w:object>
      </w:r>
    </w:p>
    <w:p w:rsidR="00004873" w:rsidRDefault="001F40BF" w:rsidP="00B77A3B">
      <w:pPr>
        <w:spacing w:line="360" w:lineRule="auto"/>
        <w:ind w:firstLine="709"/>
        <w:rPr>
          <w:lang w:val="en-US"/>
        </w:rPr>
      </w:pPr>
      <w:r>
        <w:rPr>
          <w:lang w:val="en-US"/>
        </w:rPr>
        <w:t>This formula expresses Ohm’s law in integral form for an arbitrary section of a circuit.</w:t>
      </w:r>
    </w:p>
    <w:p w:rsidR="00004873" w:rsidRDefault="001F40BF">
      <w:pPr>
        <w:spacing w:line="360" w:lineRule="auto"/>
        <w:rPr>
          <w:lang w:val="en-US"/>
        </w:rPr>
      </w:pPr>
      <w:r>
        <w:rPr>
          <w:lang w:val="en-US"/>
        </w:rPr>
        <w:t>The voltage in the circuit is equal to the sum of the potential difference and the electromotive force.</w:t>
      </w:r>
    </w:p>
    <w:p w:rsidR="00004873" w:rsidRDefault="001F40BF">
      <w:pPr>
        <w:spacing w:line="360" w:lineRule="auto"/>
        <w:rPr>
          <w:lang w:val="en-US"/>
        </w:rPr>
      </w:pPr>
      <w:r>
        <w:rPr>
          <w:lang w:val="en-US"/>
        </w:rPr>
        <w:t xml:space="preserve">In this form, Ohm's law is applicable both to passive sections of the circuit and to active sections containing sources of </w:t>
      </w:r>
      <w:r w:rsidRPr="00EB2145">
        <w:rPr>
          <w:lang w:val="en-US"/>
        </w:rPr>
        <w:t>EMF</w:t>
      </w:r>
      <w:r>
        <w:rPr>
          <w:lang w:val="en-US"/>
        </w:rPr>
        <w:t>.</w:t>
      </w:r>
    </w:p>
    <w:p w:rsidR="00004873" w:rsidRDefault="001F40BF" w:rsidP="00B77A3B">
      <w:pPr>
        <w:spacing w:line="360" w:lineRule="auto"/>
        <w:ind w:firstLine="709"/>
        <w:rPr>
          <w:lang w:val="en-US"/>
        </w:rPr>
      </w:pPr>
      <w:r>
        <w:rPr>
          <w:lang w:val="en-US"/>
        </w:rPr>
        <w:t>Consider special cases:</w:t>
      </w:r>
    </w:p>
    <w:p w:rsidR="00004873" w:rsidRDefault="001F40BF">
      <w:pPr>
        <w:spacing w:line="360" w:lineRule="auto"/>
        <w:rPr>
          <w:lang w:val="en-US"/>
        </w:rPr>
      </w:pPr>
      <w:r>
        <w:rPr>
          <w:lang w:val="en-US"/>
        </w:rPr>
        <w:t xml:space="preserve">1. An unbranched </w:t>
      </w:r>
      <w:r w:rsidRPr="00EB2145">
        <w:rPr>
          <w:lang w:val="en-US"/>
        </w:rPr>
        <w:t>chain</w:t>
      </w:r>
      <w:r>
        <w:rPr>
          <w:lang w:val="en-US"/>
        </w:rPr>
        <w:t xml:space="preserve"> is closed</w:t>
      </w:r>
      <w:r w:rsidR="00E06A8C" w:rsidRPr="00E06A8C">
        <w:rPr>
          <w:lang w:val="en-US"/>
        </w:rPr>
        <w:t xml:space="preserve"> (</w:t>
      </w:r>
      <w:r w:rsidR="00E06A8C">
        <w:rPr>
          <w:lang w:val="en-US"/>
        </w:rPr>
        <w:t>fig.5.2)</w:t>
      </w:r>
      <w:r>
        <w:rPr>
          <w:lang w:val="en-US"/>
        </w:rPr>
        <w:t>.</w:t>
      </w:r>
    </w:p>
    <w:p w:rsidR="00004873" w:rsidRDefault="00F6358A">
      <w:pPr>
        <w:spacing w:line="360" w:lineRule="auto"/>
        <w:rPr>
          <w:lang w:val="en-US"/>
        </w:rPr>
      </w:pPr>
      <w:r>
        <w:rPr>
          <w:noProof/>
        </w:rPr>
        <w:drawing>
          <wp:anchor distT="0" distB="0" distL="114300" distR="114300" simplePos="0" relativeHeight="251666432" behindDoc="0" locked="0" layoutInCell="1" allowOverlap="1" wp14:anchorId="4F8AB328" wp14:editId="1707F88D">
            <wp:simplePos x="0" y="0"/>
            <wp:positionH relativeFrom="column">
              <wp:posOffset>1899285</wp:posOffset>
            </wp:positionH>
            <wp:positionV relativeFrom="paragraph">
              <wp:posOffset>9525</wp:posOffset>
            </wp:positionV>
            <wp:extent cx="2038985" cy="1263650"/>
            <wp:effectExtent l="0" t="0" r="0" b="0"/>
            <wp:wrapSquare wrapText="bothSides"/>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2038985" cy="12636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6358A" w:rsidRDefault="00F6358A">
      <w:pPr>
        <w:spacing w:line="360" w:lineRule="auto"/>
        <w:rPr>
          <w:lang w:val="en-US"/>
        </w:rPr>
      </w:pPr>
    </w:p>
    <w:p w:rsidR="00F6358A" w:rsidRDefault="00F6358A">
      <w:pPr>
        <w:spacing w:line="360" w:lineRule="auto"/>
        <w:rPr>
          <w:lang w:val="en-US"/>
        </w:rPr>
      </w:pPr>
    </w:p>
    <w:p w:rsidR="00004873" w:rsidRDefault="00004873">
      <w:pPr>
        <w:spacing w:line="360" w:lineRule="auto"/>
        <w:rPr>
          <w:lang w:val="en-US"/>
        </w:rPr>
      </w:pPr>
    </w:p>
    <w:p w:rsidR="00F6358A" w:rsidRDefault="00F6358A">
      <w:pPr>
        <w:spacing w:line="360" w:lineRule="auto"/>
        <w:rPr>
          <w:lang w:val="en-US"/>
        </w:rPr>
      </w:pPr>
    </w:p>
    <w:p w:rsidR="00E06A8C" w:rsidRDefault="00E06A8C" w:rsidP="00E06A8C">
      <w:pPr>
        <w:spacing w:line="360" w:lineRule="auto"/>
        <w:jc w:val="center"/>
        <w:rPr>
          <w:lang w:val="en-US"/>
        </w:rPr>
      </w:pPr>
      <w:r>
        <w:rPr>
          <w:lang w:val="en-US"/>
        </w:rPr>
        <w:t>Fig.5.2</w:t>
      </w:r>
    </w:p>
    <w:p w:rsidR="00E06A8C" w:rsidRDefault="00E06A8C" w:rsidP="00E06A8C">
      <w:pPr>
        <w:tabs>
          <w:tab w:val="left" w:pos="0"/>
        </w:tabs>
        <w:spacing w:line="360" w:lineRule="auto"/>
        <w:jc w:val="center"/>
      </w:pPr>
      <w:r>
        <w:rPr>
          <w:position w:val="-3"/>
        </w:rPr>
        <w:object w:dxaOrig="952" w:dyaOrig="319">
          <v:shape id="_x0000_i1263" type="#_x0000_t75" style="width:47.45pt;height:16.2pt" o:ole="" filled="t">
            <v:fill color2="black"/>
            <v:imagedata r:id="rId531" o:title=""/>
          </v:shape>
          <o:OLEObject Type="Embed" ProgID="Equation.3" ShapeID="_x0000_i1263" DrawAspect="Content" ObjectID="_1610302507" r:id="rId532"/>
        </w:object>
      </w:r>
      <w:r>
        <w:t xml:space="preserve">   </w:t>
      </w:r>
      <w:r>
        <w:rPr>
          <w:position w:val="-3"/>
        </w:rPr>
        <w:object w:dxaOrig="769" w:dyaOrig="319">
          <v:shape id="_x0000_i1264" type="#_x0000_t75" style="width:38.35pt;height:16.2pt" o:ole="" filled="t">
            <v:fill color2="black"/>
            <v:imagedata r:id="rId533" o:title=""/>
          </v:shape>
          <o:OLEObject Type="Embed" ProgID="Equation.3" ShapeID="_x0000_i1264" DrawAspect="Content" ObjectID="_1610302508" r:id="rId534"/>
        </w:object>
      </w:r>
      <w:r>
        <w:tab/>
      </w:r>
      <w:r>
        <w:rPr>
          <w:position w:val="-3"/>
        </w:rPr>
        <w:object w:dxaOrig="1064" w:dyaOrig="319">
          <v:shape id="_x0000_i1265" type="#_x0000_t75" style="width:53.4pt;height:16.2pt" o:ole="" filled="t">
            <v:fill color2="black"/>
            <v:imagedata r:id="rId535" o:title=""/>
          </v:shape>
          <o:OLEObject Type="Embed" ProgID="Equation.3" ShapeID="_x0000_i1265" DrawAspect="Content" ObjectID="_1610302509" r:id="rId536"/>
        </w:object>
      </w:r>
    </w:p>
    <w:p w:rsidR="00E06A8C" w:rsidRDefault="00E06A8C" w:rsidP="00E06A8C">
      <w:pPr>
        <w:tabs>
          <w:tab w:val="left" w:pos="0"/>
        </w:tabs>
        <w:spacing w:line="360" w:lineRule="auto"/>
        <w:jc w:val="center"/>
      </w:pPr>
      <w:r>
        <w:rPr>
          <w:position w:val="-3"/>
        </w:rPr>
        <w:object w:dxaOrig="844" w:dyaOrig="319">
          <v:shape id="_x0000_i1266" type="#_x0000_t75" style="width:41.95pt;height:16.2pt" o:ole="" filled="t">
            <v:fill color2="black"/>
            <v:imagedata r:id="rId537" o:title=""/>
          </v:shape>
          <o:OLEObject Type="Embed" ProgID="Equation.3" ShapeID="_x0000_i1266" DrawAspect="Content" ObjectID="_1610302510" r:id="rId538"/>
        </w:object>
      </w:r>
    </w:p>
    <w:p w:rsidR="00004873" w:rsidRDefault="00E06A8C" w:rsidP="00E06A8C">
      <w:pPr>
        <w:spacing w:line="360" w:lineRule="auto"/>
        <w:jc w:val="center"/>
        <w:rPr>
          <w:lang w:val="en-US"/>
        </w:rPr>
      </w:pPr>
      <w:r>
        <w:rPr>
          <w:position w:val="-18"/>
        </w:rPr>
        <w:object w:dxaOrig="1466" w:dyaOrig="619">
          <v:shape id="_x0000_i1267" type="#_x0000_t75" style="width:73.2pt;height:31.25pt" o:ole="" filled="t">
            <v:fill color2="black"/>
            <v:imagedata r:id="rId539" o:title=""/>
          </v:shape>
          <o:OLEObject Type="Embed" ProgID="Equation.3" ShapeID="_x0000_i1267" DrawAspect="Content" ObjectID="_1610302511" r:id="rId540"/>
        </w:object>
      </w:r>
    </w:p>
    <w:p w:rsidR="00004873" w:rsidRDefault="001F40BF">
      <w:pPr>
        <w:spacing w:line="360" w:lineRule="auto"/>
        <w:rPr>
          <w:lang w:val="en-US"/>
        </w:rPr>
      </w:pPr>
      <w:r>
        <w:rPr>
          <w:lang w:val="en-US"/>
        </w:rPr>
        <w:t xml:space="preserve">2. </w:t>
      </w:r>
      <w:r w:rsidRPr="00EB2145">
        <w:rPr>
          <w:lang w:val="en-US"/>
        </w:rPr>
        <w:t>The chain</w:t>
      </w:r>
      <w:r>
        <w:rPr>
          <w:lang w:val="en-US"/>
        </w:rPr>
        <w:t xml:space="preserve"> part is homogeneous</w:t>
      </w:r>
      <w:r w:rsidR="00E06A8C">
        <w:rPr>
          <w:lang w:val="en-US"/>
        </w:rPr>
        <w:t xml:space="preserve"> (fig.5.3)</w:t>
      </w:r>
      <w:r>
        <w:rPr>
          <w:lang w:val="en-US"/>
        </w:rPr>
        <w:t xml:space="preserve">, </w:t>
      </w:r>
      <w:r w:rsidR="00E06A8C">
        <w:rPr>
          <w:lang w:val="en-US"/>
        </w:rPr>
        <w:t>that is</w:t>
      </w:r>
    </w:p>
    <w:p w:rsidR="00E06A8C" w:rsidRDefault="00E06A8C" w:rsidP="00E06A8C">
      <w:pPr>
        <w:tabs>
          <w:tab w:val="left" w:pos="0"/>
        </w:tabs>
        <w:spacing w:line="360" w:lineRule="auto"/>
        <w:jc w:val="center"/>
        <w:rPr>
          <w:lang w:val="en-US"/>
        </w:rPr>
      </w:pPr>
      <w:r>
        <w:rPr>
          <w:position w:val="-3"/>
        </w:rPr>
        <w:object w:dxaOrig="842" w:dyaOrig="319">
          <v:shape id="_x0000_i1268" type="#_x0000_t75" style="width:41.95pt;height:16.2pt" o:ole="" filled="t">
            <v:fill color2="black"/>
            <v:imagedata r:id="rId541" o:title=""/>
          </v:shape>
          <o:OLEObject Type="Embed" ProgID="Equation.3" ShapeID="_x0000_i1268" DrawAspect="Content" ObjectID="_1610302512" r:id="rId542"/>
        </w:object>
      </w:r>
      <w:r>
        <w:t xml:space="preserve">   </w:t>
      </w:r>
      <w:r>
        <w:rPr>
          <w:position w:val="-1"/>
        </w:rPr>
        <w:object w:dxaOrig="544" w:dyaOrig="265">
          <v:shape id="_x0000_i1269" type="#_x0000_t75" style="width:26.9pt;height:13.05pt" o:ole="" filled="t">
            <v:fill color2="black"/>
            <v:imagedata r:id="rId543" o:title=""/>
          </v:shape>
          <o:OLEObject Type="Embed" ProgID="Equation.3" ShapeID="_x0000_i1269" DrawAspect="Content" ObjectID="_1610302513" r:id="rId544"/>
        </w:object>
      </w:r>
      <w:r>
        <w:t xml:space="preserve">;    </w:t>
      </w:r>
      <w:r>
        <w:rPr>
          <w:position w:val="-3"/>
        </w:rPr>
        <w:object w:dxaOrig="804" w:dyaOrig="319">
          <v:shape id="_x0000_i1270" type="#_x0000_t75" style="width:40.35pt;height:16.2pt" o:ole="" filled="t">
            <v:fill color2="black"/>
            <v:imagedata r:id="rId545" o:title=""/>
          </v:shape>
          <o:OLEObject Type="Embed" ProgID="Equation.3" ShapeID="_x0000_i1270" DrawAspect="Content" ObjectID="_1610302514" r:id="rId546"/>
        </w:object>
      </w:r>
    </w:p>
    <w:p w:rsidR="00E06A8C" w:rsidRPr="00E06A8C" w:rsidRDefault="00E06A8C" w:rsidP="00E06A8C">
      <w:pPr>
        <w:tabs>
          <w:tab w:val="left" w:pos="0"/>
        </w:tabs>
        <w:spacing w:line="360" w:lineRule="auto"/>
        <w:jc w:val="center"/>
        <w:rPr>
          <w:lang w:val="en-US"/>
        </w:rPr>
      </w:pPr>
      <w:r>
        <w:rPr>
          <w:position w:val="-3"/>
        </w:rPr>
        <w:object w:dxaOrig="1805" w:dyaOrig="319">
          <v:shape id="_x0000_i1271" type="#_x0000_t75" style="width:89.8pt;height:16.2pt" o:ole="" filled="t">
            <v:fill color2="black"/>
            <v:imagedata r:id="rId547" o:title=""/>
          </v:shape>
          <o:OLEObject Type="Embed" ProgID="Equation.3" ShapeID="_x0000_i1271" DrawAspect="Content" ObjectID="_1610302515" r:id="rId548"/>
        </w:object>
      </w:r>
    </w:p>
    <w:p w:rsidR="00C92DC6" w:rsidRDefault="00C92DC6" w:rsidP="00C92DC6">
      <w:pPr>
        <w:spacing w:line="360" w:lineRule="auto"/>
        <w:jc w:val="center"/>
        <w:rPr>
          <w:lang w:val="en-US"/>
        </w:rPr>
      </w:pPr>
      <w:r>
        <w:rPr>
          <w:position w:val="-16"/>
        </w:rPr>
        <w:object w:dxaOrig="662" w:dyaOrig="566">
          <v:shape id="_x0000_i1272" type="#_x0000_t75" style="width:32.85pt;height:28.1pt" o:ole="" filled="t">
            <v:fill color2="black"/>
            <v:imagedata r:id="rId549" o:title=""/>
          </v:shape>
          <o:OLEObject Type="Embed" ProgID="Equation.3" ShapeID="_x0000_i1272" DrawAspect="Content" ObjectID="_1610302516" r:id="rId550"/>
        </w:object>
      </w:r>
    </w:p>
    <w:p w:rsidR="00E06A8C" w:rsidRDefault="00E06A8C" w:rsidP="00E06A8C">
      <w:pPr>
        <w:tabs>
          <w:tab w:val="left" w:pos="0"/>
        </w:tabs>
        <w:spacing w:line="360" w:lineRule="auto"/>
        <w:jc w:val="center"/>
      </w:pPr>
    </w:p>
    <w:p w:rsidR="00004873" w:rsidRDefault="00C92DC6">
      <w:pPr>
        <w:spacing w:line="360" w:lineRule="auto"/>
        <w:rPr>
          <w:lang w:val="en-US"/>
        </w:rPr>
      </w:pPr>
      <w:r>
        <w:rPr>
          <w:noProof/>
        </w:rPr>
        <w:lastRenderedPageBreak/>
        <w:drawing>
          <wp:anchor distT="0" distB="0" distL="114300" distR="114300" simplePos="0" relativeHeight="251668480" behindDoc="0" locked="0" layoutInCell="1" allowOverlap="1" wp14:anchorId="072FC60B" wp14:editId="4ECD4633">
            <wp:simplePos x="0" y="0"/>
            <wp:positionH relativeFrom="column">
              <wp:posOffset>2268855</wp:posOffset>
            </wp:positionH>
            <wp:positionV relativeFrom="paragraph">
              <wp:posOffset>-273685</wp:posOffset>
            </wp:positionV>
            <wp:extent cx="1882775" cy="1020445"/>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1882775" cy="10204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92DC6" w:rsidRDefault="00C92DC6" w:rsidP="00E06A8C">
      <w:pPr>
        <w:spacing w:line="360" w:lineRule="auto"/>
        <w:jc w:val="center"/>
        <w:rPr>
          <w:lang w:val="en-US"/>
        </w:rPr>
      </w:pPr>
    </w:p>
    <w:p w:rsidR="00C92DC6" w:rsidRDefault="00C92DC6" w:rsidP="00E06A8C">
      <w:pPr>
        <w:spacing w:line="360" w:lineRule="auto"/>
        <w:jc w:val="center"/>
        <w:rPr>
          <w:lang w:val="en-US"/>
        </w:rPr>
      </w:pPr>
    </w:p>
    <w:p w:rsidR="00E06A8C" w:rsidRDefault="00E06A8C" w:rsidP="00E06A8C">
      <w:pPr>
        <w:spacing w:line="360" w:lineRule="auto"/>
        <w:jc w:val="center"/>
        <w:rPr>
          <w:lang w:val="en-US"/>
        </w:rPr>
      </w:pPr>
      <w:r>
        <w:rPr>
          <w:lang w:val="en-US"/>
        </w:rPr>
        <w:t>Fig.5.3</w:t>
      </w:r>
    </w:p>
    <w:p w:rsidR="00004873" w:rsidRDefault="001F40BF">
      <w:pPr>
        <w:spacing w:line="360" w:lineRule="auto"/>
        <w:rPr>
          <w:lang w:val="en-US"/>
        </w:rPr>
      </w:pPr>
      <w:r>
        <w:rPr>
          <w:lang w:val="en-US"/>
        </w:rPr>
        <w:t xml:space="preserve">3. </w:t>
      </w:r>
      <w:r w:rsidRPr="00EB2145">
        <w:rPr>
          <w:lang w:val="en-US"/>
        </w:rPr>
        <w:t>The chain</w:t>
      </w:r>
      <w:r>
        <w:rPr>
          <w:lang w:val="en-US"/>
        </w:rPr>
        <w:t xml:space="preserve"> contains several sources of </w:t>
      </w:r>
      <w:r w:rsidR="00E06A8C">
        <w:rPr>
          <w:lang w:val="en-US"/>
        </w:rPr>
        <w:t>EMF</w:t>
      </w:r>
      <w:r w:rsidR="00E06A8C" w:rsidRPr="00E06A8C">
        <w:rPr>
          <w:lang w:val="en-US"/>
        </w:rPr>
        <w:t xml:space="preserve"> (</w:t>
      </w:r>
      <w:r w:rsidR="00E06A8C">
        <w:rPr>
          <w:lang w:val="en-US"/>
        </w:rPr>
        <w:t>fig</w:t>
      </w:r>
      <w:r w:rsidR="00E06A8C" w:rsidRPr="00E06A8C">
        <w:rPr>
          <w:lang w:val="en-US"/>
        </w:rPr>
        <w:t>.5.4).</w:t>
      </w:r>
    </w:p>
    <w:p w:rsidR="00CD57E4" w:rsidRPr="00B77A3B" w:rsidRDefault="00CD57E4" w:rsidP="00CD57E4">
      <w:pPr>
        <w:spacing w:line="360" w:lineRule="auto"/>
        <w:ind w:firstLine="709"/>
        <w:rPr>
          <w:b/>
          <w:i/>
          <w:lang w:val="en-US"/>
        </w:rPr>
      </w:pPr>
      <w:r w:rsidRPr="00CD57E4">
        <w:rPr>
          <w:b/>
          <w:lang w:val="en-US"/>
        </w:rPr>
        <w:t>The rule of signs</w:t>
      </w:r>
      <w:r>
        <w:rPr>
          <w:lang w:val="en-US"/>
        </w:rPr>
        <w:t xml:space="preserve">: </w:t>
      </w:r>
      <w:r w:rsidRPr="00B77A3B">
        <w:rPr>
          <w:b/>
          <w:i/>
          <w:lang w:val="en-US"/>
        </w:rPr>
        <w:t>If inside the source current flows from the cathode to the anode, then the EMF considered positive.</w:t>
      </w:r>
    </w:p>
    <w:p w:rsidR="00CD57E4" w:rsidRDefault="00CD57E4">
      <w:pPr>
        <w:spacing w:line="360" w:lineRule="auto"/>
        <w:rPr>
          <w:lang w:val="en-US"/>
        </w:rPr>
      </w:pPr>
    </w:p>
    <w:p w:rsidR="00E06A8C" w:rsidRDefault="00E06A8C" w:rsidP="00E06A8C">
      <w:pPr>
        <w:spacing w:line="360" w:lineRule="auto"/>
        <w:jc w:val="center"/>
        <w:rPr>
          <w:lang w:val="en-US"/>
        </w:rPr>
      </w:pPr>
      <w:r>
        <w:rPr>
          <w:noProof/>
        </w:rPr>
        <w:drawing>
          <wp:inline distT="0" distB="0" distL="0" distR="0" wp14:anchorId="534D1496" wp14:editId="4F1B903D">
            <wp:extent cx="3352800" cy="780488"/>
            <wp:effectExtent l="0" t="0" r="0" b="63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3352800" cy="780488"/>
                    </a:xfrm>
                    <a:prstGeom prst="rect">
                      <a:avLst/>
                    </a:prstGeom>
                    <a:noFill/>
                    <a:ln>
                      <a:noFill/>
                    </a:ln>
                  </pic:spPr>
                </pic:pic>
              </a:graphicData>
            </a:graphic>
          </wp:inline>
        </w:drawing>
      </w:r>
    </w:p>
    <w:p w:rsidR="00E06A8C" w:rsidRDefault="00E06A8C" w:rsidP="00E06A8C">
      <w:pPr>
        <w:spacing w:line="360" w:lineRule="auto"/>
        <w:jc w:val="center"/>
        <w:rPr>
          <w:lang w:val="en-US"/>
        </w:rPr>
      </w:pPr>
      <w:r>
        <w:rPr>
          <w:lang w:val="en-US"/>
        </w:rPr>
        <w:t>Fig.5.4</w:t>
      </w:r>
    </w:p>
    <w:p w:rsidR="00CD57E4" w:rsidRDefault="00CD57E4" w:rsidP="00CD57E4">
      <w:pPr>
        <w:spacing w:line="360" w:lineRule="auto"/>
        <w:ind w:firstLine="709"/>
        <w:rPr>
          <w:lang w:val="en-US"/>
        </w:rPr>
      </w:pPr>
      <w:r>
        <w:rPr>
          <w:lang w:val="en-US"/>
        </w:rPr>
        <w:t>Then</w:t>
      </w:r>
    </w:p>
    <w:p w:rsidR="00CD57E4" w:rsidRDefault="00CD57E4" w:rsidP="00CD57E4">
      <w:pPr>
        <w:tabs>
          <w:tab w:val="left" w:pos="0"/>
        </w:tabs>
      </w:pPr>
      <w:r>
        <w:tab/>
      </w:r>
      <w:r>
        <w:tab/>
      </w:r>
      <w:r>
        <w:tab/>
      </w:r>
      <w:r>
        <w:rPr>
          <w:position w:val="-5"/>
        </w:rPr>
        <w:object w:dxaOrig="4258" w:dyaOrig="355">
          <v:shape id="_x0000_i1273" type="#_x0000_t75" style="width:212.85pt;height:17.8pt" o:ole="" filled="t">
            <v:fill color2="black"/>
            <v:imagedata r:id="rId553" o:title=""/>
          </v:shape>
          <o:OLEObject Type="Embed" ProgID="Equation.3" ShapeID="_x0000_i1273" DrawAspect="Content" ObjectID="_1610302517" r:id="rId554"/>
        </w:object>
      </w:r>
    </w:p>
    <w:p w:rsidR="00CD57E4" w:rsidRDefault="00CD57E4" w:rsidP="00CD57E4">
      <w:pPr>
        <w:tabs>
          <w:tab w:val="left" w:pos="0"/>
        </w:tabs>
      </w:pPr>
      <w:r>
        <w:tab/>
      </w:r>
      <w:r>
        <w:tab/>
      </w:r>
      <w:r>
        <w:tab/>
      </w:r>
      <w:r>
        <w:tab/>
      </w:r>
      <w:r>
        <w:tab/>
      </w:r>
      <w:r>
        <w:rPr>
          <w:position w:val="-22"/>
        </w:rPr>
        <w:object w:dxaOrig="2119" w:dyaOrig="692">
          <v:shape id="_x0000_i1274" type="#_x0000_t75" style="width:106pt;height:34.8pt" o:ole="" filled="t">
            <v:fill color2="black"/>
            <v:imagedata r:id="rId555" o:title=""/>
          </v:shape>
          <o:OLEObject Type="Embed" ProgID="Equation.3" ShapeID="_x0000_i1274" DrawAspect="Content" ObjectID="_1610302518" r:id="rId556"/>
        </w:object>
      </w:r>
    </w:p>
    <w:p w:rsidR="00CD57E4" w:rsidRDefault="00CD57E4" w:rsidP="00E06A8C">
      <w:pPr>
        <w:spacing w:line="360" w:lineRule="auto"/>
        <w:jc w:val="center"/>
        <w:rPr>
          <w:lang w:val="en-US"/>
        </w:rPr>
      </w:pPr>
    </w:p>
    <w:p w:rsidR="002F1B7A" w:rsidRDefault="002F1B7A" w:rsidP="00E06A8C">
      <w:pPr>
        <w:spacing w:line="360" w:lineRule="auto"/>
        <w:jc w:val="center"/>
        <w:rPr>
          <w:lang w:val="en-US"/>
        </w:rPr>
      </w:pPr>
    </w:p>
    <w:p w:rsidR="00004873" w:rsidRPr="00B508D5" w:rsidRDefault="00B45A19" w:rsidP="00D772AB">
      <w:pPr>
        <w:pStyle w:val="2"/>
      </w:pPr>
      <w:bookmarkStart w:id="167" w:name="_Toc536455140"/>
      <w:r w:rsidRPr="00B45A19">
        <w:t>§6. Joule-Lenz law</w:t>
      </w:r>
      <w:bookmarkEnd w:id="167"/>
    </w:p>
    <w:p w:rsidR="002E4DE0" w:rsidRPr="00B508D5" w:rsidRDefault="002E4DE0" w:rsidP="00B45A19">
      <w:pPr>
        <w:spacing w:line="360" w:lineRule="auto"/>
        <w:ind w:firstLine="709"/>
        <w:rPr>
          <w:b/>
          <w:lang w:val="en-US"/>
        </w:rPr>
      </w:pPr>
    </w:p>
    <w:p w:rsidR="00B45A19" w:rsidRPr="00B45A19" w:rsidRDefault="00B45A19" w:rsidP="00B45A19">
      <w:pPr>
        <w:spacing w:line="360" w:lineRule="auto"/>
        <w:ind w:firstLine="709"/>
        <w:rPr>
          <w:lang w:val="en-US"/>
        </w:rPr>
      </w:pPr>
      <w:r w:rsidRPr="00B45A19">
        <w:rPr>
          <w:lang w:val="en-US"/>
        </w:rPr>
        <w:t xml:space="preserve">With the passage of electric current I through a part of the circuit that does not contain </w:t>
      </w:r>
      <w:proofErr w:type="spellStart"/>
      <w:r w:rsidRPr="00B45A19">
        <w:rPr>
          <w:lang w:val="en-US"/>
        </w:rPr>
        <w:t>emf</w:t>
      </w:r>
      <w:proofErr w:type="spellEnd"/>
      <w:r w:rsidRPr="00B45A19">
        <w:rPr>
          <w:lang w:val="en-US"/>
        </w:rPr>
        <w:t xml:space="preserve">, for some period of time t will pass a charge q = It. At the same time, the forces of the electric field will perform work on the charge </w:t>
      </w:r>
      <w:r w:rsidRPr="002F1B7A">
        <w:rPr>
          <w:b/>
          <w:i/>
          <w:lang w:val="en-US"/>
        </w:rPr>
        <w:t>q</w:t>
      </w:r>
      <w:r w:rsidRPr="00B45A19">
        <w:rPr>
          <w:lang w:val="en-US"/>
        </w:rPr>
        <w:t xml:space="preserve"> transfer from a high potential point to a lower point potential:</w:t>
      </w:r>
    </w:p>
    <w:p w:rsidR="002E4DE0" w:rsidRPr="00381CC0" w:rsidRDefault="002E4DE0" w:rsidP="002E4DE0">
      <w:pPr>
        <w:tabs>
          <w:tab w:val="left" w:pos="0"/>
        </w:tabs>
        <w:spacing w:line="360" w:lineRule="auto"/>
        <w:jc w:val="right"/>
        <w:rPr>
          <w:lang w:val="en-US"/>
        </w:rPr>
      </w:pPr>
      <w:bookmarkStart w:id="168" w:name="_Toc536272089"/>
      <w:bookmarkStart w:id="169" w:name="_Toc536272176"/>
      <w:bookmarkStart w:id="170" w:name="_Toc536272281"/>
      <w:bookmarkStart w:id="171" w:name="_Toc536272383"/>
      <m:oMath>
        <m:r>
          <w:rPr>
            <w:rFonts w:ascii="Cambria Math" w:hAnsi="Cambria Math"/>
          </w:rPr>
          <m:t>A</m:t>
        </m:r>
        <m:r>
          <w:rPr>
            <w:rFonts w:ascii="Cambria Math" w:hAnsi="Cambria Math"/>
            <w:lang w:val="en-US"/>
          </w:rPr>
          <m:t>=</m:t>
        </m:r>
        <m:d>
          <m:dPr>
            <m:ctrlPr>
              <w:rPr>
                <w:rFonts w:ascii="Cambria Math" w:hAnsi="Cambria Math"/>
                <w:i/>
              </w:rPr>
            </m:ctrlPr>
          </m:dPr>
          <m:e>
            <m:sSub>
              <m:sSubPr>
                <m:ctrlPr>
                  <w:rPr>
                    <w:rFonts w:ascii="Cambria Math" w:hAnsi="Cambria Math"/>
                    <w:i/>
                  </w:rPr>
                </m:ctrlPr>
              </m:sSubPr>
              <m:e>
                <m:r>
                  <w:rPr>
                    <w:rFonts w:ascii="Cambria Math" w:hAnsi="Cambria Math"/>
                  </w:rPr>
                  <m:t>φ</m:t>
                </m:r>
              </m:e>
              <m:sub>
                <m:r>
                  <w:rPr>
                    <w:rFonts w:ascii="Cambria Math" w:hAnsi="Cambria Math"/>
                    <w:lang w:val="en-US"/>
                  </w:rPr>
                  <m:t>1</m:t>
                </m:r>
              </m:sub>
            </m:sSub>
            <m:r>
              <w:rPr>
                <w:rFonts w:ascii="Cambria Math" w:hAnsi="Cambria Math"/>
                <w:lang w:val="en-US"/>
              </w:rPr>
              <m:t>-</m:t>
            </m:r>
            <m:sSub>
              <m:sSubPr>
                <m:ctrlPr>
                  <w:rPr>
                    <w:rFonts w:ascii="Cambria Math" w:hAnsi="Cambria Math"/>
                    <w:i/>
                  </w:rPr>
                </m:ctrlPr>
              </m:sSubPr>
              <m:e>
                <m:r>
                  <w:rPr>
                    <w:rFonts w:ascii="Cambria Math" w:hAnsi="Cambria Math"/>
                  </w:rPr>
                  <m:t>φ</m:t>
                </m:r>
              </m:e>
              <m:sub>
                <m:r>
                  <w:rPr>
                    <w:rFonts w:ascii="Cambria Math" w:hAnsi="Cambria Math"/>
                    <w:lang w:val="en-US"/>
                  </w:rPr>
                  <m:t>2</m:t>
                </m:r>
              </m:sub>
            </m:sSub>
          </m:e>
        </m:d>
        <m:r>
          <w:rPr>
            <w:rFonts w:ascii="Cambria Math" w:hAnsi="Cambria Math"/>
          </w:rPr>
          <m:t>q</m:t>
        </m:r>
        <m:r>
          <w:rPr>
            <w:rFonts w:ascii="Cambria Math" w:hAnsi="Cambria Math"/>
            <w:lang w:val="en-US"/>
          </w:rPr>
          <m:t>=</m:t>
        </m:r>
        <m:r>
          <w:rPr>
            <w:rFonts w:ascii="Cambria Math" w:hAnsi="Cambria Math"/>
          </w:rPr>
          <m:t>UIt</m:t>
        </m:r>
      </m:oMath>
      <w:r w:rsidRPr="002E4DE0">
        <w:rPr>
          <w:lang w:val="en-US"/>
        </w:rPr>
        <w:tab/>
      </w:r>
      <w:r w:rsidRPr="002E4DE0">
        <w:rPr>
          <w:lang w:val="en-US"/>
        </w:rPr>
        <w:tab/>
      </w:r>
      <w:r w:rsidRPr="002E4DE0">
        <w:rPr>
          <w:lang w:val="en-US"/>
        </w:rPr>
        <w:tab/>
      </w:r>
      <w:r w:rsidRPr="002E4DE0">
        <w:rPr>
          <w:lang w:val="en-US"/>
        </w:rPr>
        <w:tab/>
      </w:r>
      <w:r w:rsidRPr="002E4DE0">
        <w:rPr>
          <w:lang w:val="en-US"/>
        </w:rPr>
        <w:tab/>
        <w:t>(6.1)</w:t>
      </w:r>
    </w:p>
    <w:p w:rsidR="002E4DE0" w:rsidRPr="00381CC0" w:rsidRDefault="002E4DE0" w:rsidP="002E4DE0">
      <w:pPr>
        <w:tabs>
          <w:tab w:val="left" w:pos="0"/>
        </w:tabs>
        <w:spacing w:line="360" w:lineRule="auto"/>
        <w:rPr>
          <w:lang w:val="en-US"/>
        </w:rPr>
      </w:pPr>
      <w:r w:rsidRPr="00381CC0">
        <w:rPr>
          <w:lang w:val="en-US"/>
        </w:rPr>
        <w:tab/>
      </w:r>
      <w:r w:rsidRPr="002E4DE0">
        <w:rPr>
          <w:lang w:val="en-US"/>
        </w:rPr>
        <w:t>If no chemical transformations take place in the conductor, then the work of the current is spent on increasing the internal energy of the conductor, as a result of which the conductor heats up. According to the law of conservation of energy, the amount of heat released is equal to the perfect work:</w:t>
      </w:r>
    </w:p>
    <w:p w:rsidR="002E4DE0" w:rsidRPr="002E4DE0" w:rsidRDefault="002E4DE0" w:rsidP="002E4DE0">
      <w:pPr>
        <w:tabs>
          <w:tab w:val="left" w:pos="0"/>
        </w:tabs>
        <w:spacing w:line="360" w:lineRule="auto"/>
        <w:jc w:val="right"/>
        <w:rPr>
          <w:rFonts w:ascii="Times New Roman" w:hAnsi="Times New Roman" w:cs="Times New Roman"/>
          <w:lang w:val="en-US"/>
        </w:rPr>
      </w:pPr>
      <m:oMath>
        <m:r>
          <w:rPr>
            <w:rFonts w:ascii="Cambria Math" w:hAnsi="Cambria Math" w:cs="Times New Roman"/>
          </w:rPr>
          <m:t>Q</m:t>
        </m:r>
        <m:r>
          <w:rPr>
            <w:rFonts w:ascii="Cambria Math" w:hAnsi="Cambria Math" w:cs="Times New Roman"/>
            <w:lang w:val="en-US"/>
          </w:rPr>
          <m:t>=</m:t>
        </m:r>
        <m:r>
          <w:rPr>
            <w:rFonts w:ascii="Cambria Math" w:hAnsi="Cambria Math" w:cs="Times New Roman"/>
          </w:rPr>
          <m:t>A</m:t>
        </m:r>
        <m:r>
          <w:rPr>
            <w:rFonts w:ascii="Cambria Math" w:hAnsi="Cambria Math" w:cs="Times New Roman"/>
            <w:lang w:val="en-US"/>
          </w:rPr>
          <m:t>=</m:t>
        </m:r>
        <m:r>
          <w:rPr>
            <w:rFonts w:ascii="Cambria Math" w:hAnsi="Cambria Math" w:cs="Times New Roman"/>
          </w:rPr>
          <m:t>UIt</m:t>
        </m:r>
      </m:oMath>
      <w:r w:rsidRPr="002E4DE0">
        <w:rPr>
          <w:rFonts w:ascii="Times New Roman" w:hAnsi="Times New Roman" w:cs="Times New Roman"/>
          <w:lang w:val="en-US"/>
        </w:rPr>
        <w:tab/>
      </w:r>
      <w:r>
        <w:rPr>
          <w:rFonts w:ascii="Times New Roman" w:hAnsi="Times New Roman" w:cs="Times New Roman"/>
          <w:lang w:val="en-US"/>
        </w:rPr>
        <w:tab/>
      </w:r>
      <w:r w:rsidRPr="002E4DE0">
        <w:rPr>
          <w:rFonts w:ascii="Times New Roman" w:hAnsi="Times New Roman" w:cs="Times New Roman"/>
          <w:lang w:val="en-US"/>
        </w:rPr>
        <w:tab/>
      </w:r>
      <w:r w:rsidRPr="002E4DE0">
        <w:rPr>
          <w:rFonts w:ascii="Times New Roman" w:hAnsi="Times New Roman" w:cs="Times New Roman"/>
          <w:lang w:val="en-US"/>
        </w:rPr>
        <w:tab/>
      </w:r>
      <w:r w:rsidRPr="002E4DE0">
        <w:rPr>
          <w:rFonts w:ascii="Times New Roman" w:hAnsi="Times New Roman" w:cs="Times New Roman"/>
          <w:lang w:val="en-US"/>
        </w:rPr>
        <w:tab/>
      </w:r>
      <w:r w:rsidRPr="002E4DE0">
        <w:rPr>
          <w:rFonts w:ascii="Times New Roman" w:hAnsi="Times New Roman" w:cs="Times New Roman"/>
          <w:lang w:val="en-US"/>
        </w:rPr>
        <w:tab/>
        <w:t>(6.2)</w:t>
      </w:r>
    </w:p>
    <w:p w:rsidR="002E4DE0" w:rsidRPr="002E4DE0" w:rsidRDefault="002E4DE0" w:rsidP="002E4DE0">
      <w:pPr>
        <w:tabs>
          <w:tab w:val="left" w:pos="0"/>
        </w:tabs>
        <w:spacing w:line="360" w:lineRule="auto"/>
        <w:rPr>
          <w:lang w:val="en-US"/>
        </w:rPr>
      </w:pPr>
      <w:r w:rsidRPr="00381CC0">
        <w:rPr>
          <w:lang w:val="en-US"/>
        </w:rPr>
        <w:tab/>
      </w:r>
      <w:r w:rsidRPr="002E4DE0">
        <w:rPr>
          <w:lang w:val="en-US"/>
        </w:rPr>
        <w:t xml:space="preserve">The relation (6.2) is called </w:t>
      </w:r>
      <w:r w:rsidRPr="002E4DE0">
        <w:rPr>
          <w:b/>
          <w:lang w:val="en-US"/>
        </w:rPr>
        <w:t>the Joule-Lenz law</w:t>
      </w:r>
      <w:r w:rsidRPr="002E4DE0">
        <w:rPr>
          <w:lang w:val="en-US"/>
        </w:rPr>
        <w:t>.</w:t>
      </w:r>
    </w:p>
    <w:p w:rsidR="002E4DE0" w:rsidRPr="00381CC0" w:rsidRDefault="002E4DE0" w:rsidP="002E4DE0">
      <w:pPr>
        <w:tabs>
          <w:tab w:val="left" w:pos="0"/>
        </w:tabs>
        <w:spacing w:line="360" w:lineRule="auto"/>
        <w:rPr>
          <w:lang w:val="en-US"/>
        </w:rPr>
      </w:pPr>
      <w:r w:rsidRPr="002E4DE0">
        <w:rPr>
          <w:lang w:val="en-US"/>
        </w:rPr>
        <w:t>In accordance with Ohm’s law (</w:t>
      </w:r>
      <m:oMath>
        <m:r>
          <w:rPr>
            <w:rFonts w:ascii="Cambria Math" w:hAnsi="Cambria Math"/>
          </w:rPr>
          <m:t>U</m:t>
        </m:r>
        <m:r>
          <w:rPr>
            <w:rFonts w:ascii="Cambria Math" w:hAnsi="Cambria Math"/>
            <w:lang w:val="en-US"/>
          </w:rPr>
          <m:t>=</m:t>
        </m:r>
        <m:r>
          <w:rPr>
            <w:rFonts w:ascii="Cambria Math" w:hAnsi="Cambria Math"/>
          </w:rPr>
          <m:t>IR</m:t>
        </m:r>
      </m:oMath>
      <w:r w:rsidRPr="002E4DE0">
        <w:rPr>
          <w:lang w:val="en-US"/>
        </w:rPr>
        <w:t xml:space="preserve">  </w:t>
      </w:r>
      <w:r w:rsidRPr="00075EBC">
        <w:t>или</w:t>
      </w:r>
      <w:r w:rsidRPr="002E4DE0">
        <w:rPr>
          <w:lang w:val="en-US"/>
        </w:rPr>
        <w:t xml:space="preserve">    </w:t>
      </w:r>
      <m:oMath>
        <m:r>
          <w:rPr>
            <w:rFonts w:ascii="Cambria Math" w:hAnsi="Cambria Math"/>
            <w:lang w:val="en-US"/>
          </w:rPr>
          <m:t>I=</m:t>
        </m:r>
        <m:f>
          <m:fPr>
            <m:type m:val="skw"/>
            <m:ctrlPr>
              <w:rPr>
                <w:rFonts w:ascii="Cambria Math" w:hAnsi="Cambria Math"/>
                <w:i/>
                <w:lang w:val="en-US"/>
              </w:rPr>
            </m:ctrlPr>
          </m:fPr>
          <m:num>
            <m:r>
              <w:rPr>
                <w:rFonts w:ascii="Cambria Math" w:hAnsi="Cambria Math"/>
                <w:lang w:val="en-US"/>
              </w:rPr>
              <m:t>U</m:t>
            </m:r>
          </m:num>
          <m:den>
            <m:r>
              <w:rPr>
                <w:rFonts w:ascii="Cambria Math" w:hAnsi="Cambria Math"/>
                <w:lang w:val="en-US"/>
              </w:rPr>
              <m:t>R</m:t>
            </m:r>
          </m:den>
        </m:f>
      </m:oMath>
      <w:r w:rsidRPr="002E4DE0">
        <w:rPr>
          <w:lang w:val="en-US"/>
        </w:rPr>
        <w:t xml:space="preserve"> ), formula (6.2) can be expressed as </w:t>
      </w:r>
    </w:p>
    <w:p w:rsidR="002E4DE0" w:rsidRPr="00381CC0" w:rsidRDefault="002E4DE0" w:rsidP="002E4DE0">
      <w:pPr>
        <w:tabs>
          <w:tab w:val="left" w:pos="0"/>
        </w:tabs>
        <w:spacing w:line="360" w:lineRule="auto"/>
        <w:jc w:val="right"/>
        <w:rPr>
          <w:lang w:val="en-US"/>
        </w:rPr>
      </w:pPr>
      <m:oMath>
        <m:r>
          <w:rPr>
            <w:rFonts w:ascii="Cambria Math" w:hAnsi="Cambria Math"/>
          </w:rPr>
          <m:t>Q</m:t>
        </m:r>
        <m:r>
          <w:rPr>
            <w:rFonts w:ascii="Cambria Math" w:hAnsi="Cambria Math"/>
            <w:lang w:val="en-US"/>
          </w:rPr>
          <m:t>=</m:t>
        </m:r>
        <m:sSup>
          <m:sSupPr>
            <m:ctrlPr>
              <w:rPr>
                <w:rFonts w:ascii="Cambria Math" w:hAnsi="Cambria Math"/>
                <w:i/>
              </w:rPr>
            </m:ctrlPr>
          </m:sSupPr>
          <m:e>
            <m:r>
              <w:rPr>
                <w:rFonts w:ascii="Cambria Math" w:hAnsi="Cambria Math"/>
              </w:rPr>
              <m:t>I</m:t>
            </m:r>
          </m:e>
          <m:sup>
            <m:r>
              <w:rPr>
                <w:rFonts w:ascii="Cambria Math" w:hAnsi="Cambria Math"/>
                <w:lang w:val="en-US"/>
              </w:rPr>
              <m:t>2</m:t>
            </m:r>
          </m:sup>
        </m:sSup>
        <m:r>
          <w:rPr>
            <w:rFonts w:ascii="Cambria Math" w:hAnsi="Cambria Math"/>
          </w:rPr>
          <m:t>Rt</m:t>
        </m:r>
      </m:oMath>
      <w:r w:rsidRPr="00381CC0">
        <w:rPr>
          <w:lang w:val="en-US"/>
        </w:rPr>
        <w:tab/>
      </w:r>
      <w:r w:rsidRPr="00381CC0">
        <w:rPr>
          <w:lang w:val="en-US"/>
        </w:rPr>
        <w:tab/>
      </w:r>
      <w:r w:rsidRPr="00381CC0">
        <w:rPr>
          <w:lang w:val="en-US"/>
        </w:rPr>
        <w:tab/>
      </w:r>
      <w:r w:rsidRPr="00381CC0">
        <w:rPr>
          <w:lang w:val="en-US"/>
        </w:rPr>
        <w:tab/>
      </w:r>
      <w:r w:rsidRPr="00381CC0">
        <w:rPr>
          <w:lang w:val="en-US"/>
        </w:rPr>
        <w:tab/>
      </w:r>
      <w:r w:rsidRPr="00381CC0">
        <w:rPr>
          <w:lang w:val="en-US"/>
        </w:rPr>
        <w:tab/>
        <w:t>(6.3)</w:t>
      </w:r>
    </w:p>
    <w:p w:rsidR="002E4DE0" w:rsidRPr="002E4DE0" w:rsidRDefault="002E4DE0" w:rsidP="002E4DE0">
      <w:pPr>
        <w:tabs>
          <w:tab w:val="left" w:pos="0"/>
        </w:tabs>
        <w:spacing w:line="360" w:lineRule="auto"/>
        <w:rPr>
          <w:lang w:val="en-US"/>
        </w:rPr>
      </w:pPr>
      <w:proofErr w:type="gramStart"/>
      <w:r>
        <w:rPr>
          <w:lang w:val="en-US"/>
        </w:rPr>
        <w:t>or</w:t>
      </w:r>
      <w:proofErr w:type="gramEnd"/>
    </w:p>
    <w:p w:rsidR="002E4DE0" w:rsidRPr="00381CC0" w:rsidRDefault="002E4DE0" w:rsidP="002E4DE0">
      <w:pPr>
        <w:tabs>
          <w:tab w:val="left" w:pos="0"/>
        </w:tabs>
        <w:spacing w:line="360" w:lineRule="auto"/>
        <w:jc w:val="right"/>
        <w:rPr>
          <w:lang w:val="en-US"/>
        </w:rPr>
      </w:pPr>
      <m:oMath>
        <m:r>
          <w:rPr>
            <w:rFonts w:ascii="Cambria Math" w:hAnsi="Cambria Math"/>
            <w:lang w:val="en-US"/>
          </w:rPr>
          <m:t>Q=</m:t>
        </m:r>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U</m:t>
                </m:r>
              </m:e>
              <m:sup>
                <m:r>
                  <w:rPr>
                    <w:rFonts w:ascii="Cambria Math" w:hAnsi="Cambria Math"/>
                    <w:lang w:val="en-US"/>
                  </w:rPr>
                  <m:t>2</m:t>
                </m:r>
              </m:sup>
            </m:sSup>
          </m:num>
          <m:den>
            <m:r>
              <w:rPr>
                <w:rFonts w:ascii="Cambria Math" w:hAnsi="Cambria Math"/>
                <w:lang w:val="en-US"/>
              </w:rPr>
              <m:t>R</m:t>
            </m:r>
          </m:den>
        </m:f>
        <m:r>
          <w:rPr>
            <w:rFonts w:ascii="Cambria Math" w:hAnsi="Cambria Math"/>
            <w:lang w:val="en-US"/>
          </w:rPr>
          <m:t>t</m:t>
        </m:r>
      </m:oMath>
      <w:r w:rsidRPr="00381CC0">
        <w:rPr>
          <w:lang w:val="en-US"/>
        </w:rPr>
        <w:tab/>
      </w:r>
      <w:r w:rsidRPr="00381CC0">
        <w:rPr>
          <w:lang w:val="en-US"/>
        </w:rPr>
        <w:tab/>
      </w:r>
      <w:r w:rsidRPr="00381CC0">
        <w:rPr>
          <w:lang w:val="en-US"/>
        </w:rPr>
        <w:tab/>
      </w:r>
      <w:r w:rsidRPr="00381CC0">
        <w:rPr>
          <w:lang w:val="en-US"/>
        </w:rPr>
        <w:tab/>
      </w:r>
      <w:r w:rsidRPr="00381CC0">
        <w:rPr>
          <w:lang w:val="en-US"/>
        </w:rPr>
        <w:tab/>
      </w:r>
      <w:r w:rsidRPr="00381CC0">
        <w:rPr>
          <w:lang w:val="en-US"/>
        </w:rPr>
        <w:tab/>
        <w:t>(6.4)</w:t>
      </w:r>
    </w:p>
    <w:p w:rsidR="002E4DE0" w:rsidRDefault="002E4DE0" w:rsidP="002E4DE0">
      <w:pPr>
        <w:tabs>
          <w:tab w:val="left" w:pos="0"/>
        </w:tabs>
        <w:spacing w:line="360" w:lineRule="auto"/>
        <w:rPr>
          <w:lang w:val="en-US"/>
        </w:rPr>
      </w:pPr>
      <w:r>
        <w:rPr>
          <w:lang w:val="en-US"/>
        </w:rPr>
        <w:lastRenderedPageBreak/>
        <w:tab/>
      </w:r>
      <w:r w:rsidRPr="002E4DE0">
        <w:rPr>
          <w:lang w:val="en-US"/>
        </w:rPr>
        <w:t xml:space="preserve">If two conductors are connected in series with different resistances, then the same current </w:t>
      </w:r>
      <w:r w:rsidRPr="002E4DE0">
        <w:rPr>
          <w:b/>
          <w:i/>
          <w:lang w:val="en-US"/>
        </w:rPr>
        <w:t>I</w:t>
      </w:r>
      <w:r w:rsidRPr="002E4DE0">
        <w:rPr>
          <w:lang w:val="en-US"/>
        </w:rPr>
        <w:t xml:space="preserve"> will flow through them. Then, according to (6.3), a greater amount of heat will be emitted in a conductor with greater resistance (Fig</w:t>
      </w:r>
      <w:r>
        <w:rPr>
          <w:lang w:val="en-US"/>
        </w:rPr>
        <w:t>.</w:t>
      </w:r>
      <w:r w:rsidRPr="002E4DE0">
        <w:rPr>
          <w:lang w:val="en-US"/>
        </w:rPr>
        <w:t xml:space="preserve"> 6.1a).</w:t>
      </w:r>
    </w:p>
    <w:p w:rsidR="002E4DE0" w:rsidRDefault="002E4DE0" w:rsidP="002E4DE0">
      <w:pPr>
        <w:tabs>
          <w:tab w:val="left" w:pos="0"/>
        </w:tabs>
        <w:spacing w:line="360" w:lineRule="auto"/>
        <w:jc w:val="center"/>
        <w:rPr>
          <w:lang w:val="en-US"/>
        </w:rPr>
      </w:pPr>
      <w:r>
        <w:rPr>
          <w:noProof/>
        </w:rPr>
        <w:drawing>
          <wp:inline distT="0" distB="0" distL="0" distR="0" wp14:anchorId="6915B245" wp14:editId="0064FFC6">
            <wp:extent cx="4011803" cy="3652379"/>
            <wp:effectExtent l="0" t="0" r="8255" b="571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07"/>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4015481" cy="3655728"/>
                    </a:xfrm>
                    <a:prstGeom prst="rect">
                      <a:avLst/>
                    </a:prstGeom>
                    <a:noFill/>
                    <a:ln>
                      <a:noFill/>
                    </a:ln>
                  </pic:spPr>
                </pic:pic>
              </a:graphicData>
            </a:graphic>
          </wp:inline>
        </w:drawing>
      </w:r>
    </w:p>
    <w:p w:rsidR="002E4DE0" w:rsidRDefault="002E4DE0" w:rsidP="002E4DE0">
      <w:pPr>
        <w:tabs>
          <w:tab w:val="left" w:pos="0"/>
        </w:tabs>
        <w:spacing w:line="360" w:lineRule="auto"/>
        <w:jc w:val="center"/>
        <w:rPr>
          <w:lang w:val="en-US"/>
        </w:rPr>
      </w:pPr>
      <w:r>
        <w:rPr>
          <w:lang w:val="en-US"/>
        </w:rPr>
        <w:t>Fig.6.1</w:t>
      </w:r>
    </w:p>
    <w:p w:rsidR="00877750" w:rsidRPr="00877750" w:rsidRDefault="00877750" w:rsidP="00877750">
      <w:pPr>
        <w:spacing w:line="360" w:lineRule="auto"/>
        <w:rPr>
          <w:rFonts w:ascii="Times New Roman" w:hAnsi="Times New Roman" w:cs="Times New Roman"/>
          <w:lang w:val="en-US"/>
        </w:rPr>
      </w:pPr>
      <w:r w:rsidRPr="00877750">
        <w:rPr>
          <w:rFonts w:ascii="Times New Roman" w:hAnsi="Times New Roman" w:cs="Times New Roman"/>
          <w:lang w:val="en-US"/>
        </w:rPr>
        <w:tab/>
        <w:t xml:space="preserve">If the conductors are connected in parallel, their terminals will have the same voltage </w:t>
      </w:r>
      <w:r w:rsidRPr="00877750">
        <w:rPr>
          <w:rFonts w:ascii="Times New Roman" w:hAnsi="Times New Roman" w:cs="Times New Roman"/>
          <w:b/>
          <w:i/>
          <w:lang w:val="en-US"/>
        </w:rPr>
        <w:t>U</w:t>
      </w:r>
      <w:r w:rsidRPr="00877750">
        <w:rPr>
          <w:rFonts w:ascii="Times New Roman" w:hAnsi="Times New Roman" w:cs="Times New Roman"/>
          <w:lang w:val="en-US"/>
        </w:rPr>
        <w:t>. Therefore, in accordance with (6.4), a greater amount of heat will be emitted in a conductor with less resistance (Fig. 6.1b).</w:t>
      </w:r>
    </w:p>
    <w:p w:rsidR="002E4DE0" w:rsidRDefault="00877750" w:rsidP="00877750">
      <w:pPr>
        <w:spacing w:line="360" w:lineRule="auto"/>
        <w:rPr>
          <w:rFonts w:ascii="Times New Roman" w:hAnsi="Times New Roman" w:cs="Times New Roman"/>
          <w:lang w:val="en-US"/>
        </w:rPr>
      </w:pPr>
      <w:r w:rsidRPr="00877750">
        <w:rPr>
          <w:rFonts w:ascii="Times New Roman" w:hAnsi="Times New Roman" w:cs="Times New Roman"/>
          <w:lang w:val="en-US"/>
        </w:rPr>
        <w:tab/>
        <w:t xml:space="preserve">To move from the integral form of recording the Joule-Lenz law to the differential form, which allows </w:t>
      </w:r>
      <w:proofErr w:type="gramStart"/>
      <w:r w:rsidRPr="00877750">
        <w:rPr>
          <w:rFonts w:ascii="Times New Roman" w:hAnsi="Times New Roman" w:cs="Times New Roman"/>
          <w:lang w:val="en-US"/>
        </w:rPr>
        <w:t>to determine</w:t>
      </w:r>
      <w:proofErr w:type="gramEnd"/>
      <w:r w:rsidRPr="00877750">
        <w:rPr>
          <w:rFonts w:ascii="Times New Roman" w:hAnsi="Times New Roman" w:cs="Times New Roman"/>
          <w:lang w:val="en-US"/>
        </w:rPr>
        <w:t xml:space="preserve"> the amount of heat released in different places of the conductor, select the elementary volume of the conductor in the form of a cylinder of length </w:t>
      </w:r>
      <w:r w:rsidRPr="00877750">
        <w:rPr>
          <w:rFonts w:ascii="Times New Roman" w:hAnsi="Times New Roman" w:cs="Times New Roman"/>
          <w:b/>
          <w:i/>
          <w:lang w:val="en-US"/>
        </w:rPr>
        <w:t>dl</w:t>
      </w:r>
      <w:r w:rsidRPr="00877750">
        <w:rPr>
          <w:rFonts w:ascii="Times New Roman" w:hAnsi="Times New Roman" w:cs="Times New Roman"/>
          <w:lang w:val="en-US"/>
        </w:rPr>
        <w:t xml:space="preserve"> and area of the base </w:t>
      </w:r>
      <w:proofErr w:type="spellStart"/>
      <w:r w:rsidRPr="00877750">
        <w:rPr>
          <w:rFonts w:ascii="Times New Roman" w:hAnsi="Times New Roman" w:cs="Times New Roman"/>
          <w:b/>
          <w:i/>
          <w:lang w:val="en-US"/>
        </w:rPr>
        <w:t>dS</w:t>
      </w:r>
      <w:proofErr w:type="spellEnd"/>
      <w:r w:rsidRPr="00877750">
        <w:rPr>
          <w:rFonts w:ascii="Times New Roman" w:hAnsi="Times New Roman" w:cs="Times New Roman"/>
          <w:lang w:val="en-US"/>
        </w:rPr>
        <w:t xml:space="preserve"> (Fig. 6.2)</w:t>
      </w:r>
    </w:p>
    <w:p w:rsidR="00877750" w:rsidRDefault="00877750" w:rsidP="00877750">
      <w:pPr>
        <w:spacing w:line="360" w:lineRule="auto"/>
        <w:jc w:val="center"/>
        <w:rPr>
          <w:rFonts w:ascii="Times New Roman" w:hAnsi="Times New Roman" w:cs="Times New Roman"/>
          <w:lang w:val="en-US"/>
        </w:rPr>
      </w:pPr>
      <w:r>
        <w:rPr>
          <w:rFonts w:ascii="Times New Roman" w:hAnsi="Times New Roman" w:cs="Times New Roman"/>
          <w:noProof/>
        </w:rPr>
        <w:drawing>
          <wp:inline distT="0" distB="0" distL="0" distR="0" wp14:anchorId="3DB50853" wp14:editId="650D373C">
            <wp:extent cx="1050290" cy="85407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1050290" cy="854075"/>
                    </a:xfrm>
                    <a:prstGeom prst="rect">
                      <a:avLst/>
                    </a:prstGeom>
                    <a:noFill/>
                    <a:ln>
                      <a:noFill/>
                    </a:ln>
                  </pic:spPr>
                </pic:pic>
              </a:graphicData>
            </a:graphic>
          </wp:inline>
        </w:drawing>
      </w:r>
    </w:p>
    <w:p w:rsidR="00877750" w:rsidRDefault="00877750" w:rsidP="00877750">
      <w:pPr>
        <w:spacing w:line="360" w:lineRule="auto"/>
        <w:jc w:val="center"/>
        <w:rPr>
          <w:rFonts w:ascii="Times New Roman" w:hAnsi="Times New Roman" w:cs="Times New Roman"/>
          <w:lang w:val="en-US"/>
        </w:rPr>
      </w:pPr>
      <w:r>
        <w:rPr>
          <w:rFonts w:ascii="Times New Roman" w:hAnsi="Times New Roman" w:cs="Times New Roman"/>
          <w:lang w:val="en-US"/>
        </w:rPr>
        <w:t>Fig.6.2</w:t>
      </w:r>
    </w:p>
    <w:p w:rsidR="00877750" w:rsidRDefault="00877750" w:rsidP="00877750">
      <w:pPr>
        <w:spacing w:line="360" w:lineRule="auto"/>
        <w:ind w:firstLine="709"/>
        <w:rPr>
          <w:rFonts w:ascii="Times New Roman" w:hAnsi="Times New Roman" w:cs="Times New Roman"/>
          <w:lang w:val="en-US"/>
        </w:rPr>
      </w:pPr>
      <w:r w:rsidRPr="00877750">
        <w:rPr>
          <w:rFonts w:ascii="Times New Roman" w:hAnsi="Times New Roman" w:cs="Times New Roman"/>
          <w:lang w:val="en-US"/>
        </w:rPr>
        <w:t>For him, the formula (6.1) is written</w:t>
      </w:r>
    </w:p>
    <w:p w:rsidR="00877750" w:rsidRDefault="00877750" w:rsidP="00877750">
      <w:pPr>
        <w:spacing w:line="360" w:lineRule="auto"/>
        <w:ind w:firstLine="709"/>
        <w:jc w:val="right"/>
        <w:rPr>
          <w:lang w:val="en-US"/>
        </w:rPr>
      </w:pPr>
      <m:oMath>
        <m:r>
          <w:rPr>
            <w:rFonts w:ascii="Cambria Math" w:hAnsi="Cambria Math"/>
          </w:rPr>
          <m:t>dQ</m:t>
        </m:r>
        <m:r>
          <w:rPr>
            <w:rFonts w:ascii="Cambria Math" w:hAnsi="Cambria Math"/>
            <w:lang w:val="en-US"/>
          </w:rPr>
          <m:t>=</m:t>
        </m:r>
        <m:r>
          <w:rPr>
            <w:rFonts w:ascii="Cambria Math" w:hAnsi="Cambria Math"/>
          </w:rPr>
          <m:t>R</m:t>
        </m:r>
        <m:sSup>
          <m:sSupPr>
            <m:ctrlPr>
              <w:rPr>
                <w:rFonts w:ascii="Cambria Math" w:hAnsi="Cambria Math"/>
                <w:i/>
              </w:rPr>
            </m:ctrlPr>
          </m:sSupPr>
          <m:e>
            <m:r>
              <w:rPr>
                <w:rFonts w:ascii="Cambria Math" w:hAnsi="Cambria Math"/>
              </w:rPr>
              <m:t>I</m:t>
            </m:r>
          </m:e>
          <m:sup>
            <m:r>
              <w:rPr>
                <w:rFonts w:ascii="Cambria Math" w:hAnsi="Cambria Math"/>
                <w:lang w:val="en-US"/>
              </w:rPr>
              <m:t>2</m:t>
            </m:r>
          </m:sup>
        </m:sSup>
        <m:r>
          <w:rPr>
            <w:rFonts w:ascii="Cambria Math" w:hAnsi="Cambria Math"/>
          </w:rPr>
          <m:t>dt</m:t>
        </m:r>
      </m:oMath>
      <w:r w:rsidRPr="00381CC0">
        <w:rPr>
          <w:lang w:val="en-US"/>
        </w:rPr>
        <w:t>.</w:t>
      </w:r>
      <w:r w:rsidRPr="00381CC0">
        <w:rPr>
          <w:lang w:val="en-US"/>
        </w:rPr>
        <w:tab/>
      </w:r>
      <w:r w:rsidRPr="00381CC0">
        <w:rPr>
          <w:lang w:val="en-US"/>
        </w:rPr>
        <w:tab/>
      </w:r>
      <w:r w:rsidRPr="00381CC0">
        <w:rPr>
          <w:lang w:val="en-US"/>
        </w:rPr>
        <w:tab/>
      </w:r>
      <w:r w:rsidRPr="00381CC0">
        <w:rPr>
          <w:lang w:val="en-US"/>
        </w:rPr>
        <w:tab/>
      </w:r>
      <w:r w:rsidRPr="00381CC0">
        <w:rPr>
          <w:lang w:val="en-US"/>
        </w:rPr>
        <w:tab/>
      </w:r>
      <w:r w:rsidRPr="00381CC0">
        <w:rPr>
          <w:lang w:val="en-US"/>
        </w:rPr>
        <w:tab/>
        <w:t>(6.5)</w:t>
      </w:r>
    </w:p>
    <w:p w:rsidR="00877750" w:rsidRPr="00877750" w:rsidRDefault="00877750" w:rsidP="00877750">
      <w:pPr>
        <w:spacing w:line="360" w:lineRule="auto"/>
        <w:ind w:firstLine="709"/>
        <w:rPr>
          <w:rFonts w:ascii="Times New Roman" w:hAnsi="Times New Roman" w:cs="Times New Roman"/>
          <w:lang w:val="en-US"/>
        </w:rPr>
      </w:pPr>
      <w:r w:rsidRPr="00877750">
        <w:rPr>
          <w:rFonts w:ascii="Times New Roman" w:hAnsi="Times New Roman" w:cs="Times New Roman"/>
          <w:lang w:val="en-US"/>
        </w:rPr>
        <w:t>Considering</w:t>
      </w:r>
      <w:r w:rsidR="002F1B7A">
        <w:rPr>
          <w:rFonts w:ascii="Times New Roman" w:hAnsi="Times New Roman" w:cs="Times New Roman"/>
          <w:lang w:val="en-US"/>
        </w:rPr>
        <w:t>,</w:t>
      </w:r>
      <w:r w:rsidRPr="00877750">
        <w:rPr>
          <w:rFonts w:ascii="Times New Roman" w:hAnsi="Times New Roman" w:cs="Times New Roman"/>
          <w:lang w:val="en-US"/>
        </w:rPr>
        <w:t xml:space="preserve"> that </w:t>
      </w:r>
      <m:oMath>
        <m:r>
          <m:rPr>
            <m:sty m:val="bi"/>
          </m:rPr>
          <w:rPr>
            <w:rFonts w:ascii="Cambria Math" w:hAnsi="Cambria Math"/>
          </w:rPr>
          <m:t>R</m:t>
        </m:r>
        <m:r>
          <m:rPr>
            <m:sty m:val="bi"/>
          </m:rPr>
          <w:rPr>
            <w:rFonts w:ascii="Cambria Math" w:hAnsi="Cambria Math"/>
            <w:lang w:val="en-US"/>
          </w:rPr>
          <m:t>=</m:t>
        </m:r>
        <m:f>
          <m:fPr>
            <m:ctrlPr>
              <w:rPr>
                <w:rFonts w:ascii="Cambria Math" w:hAnsi="Cambria Math"/>
                <w:b/>
                <w:i/>
              </w:rPr>
            </m:ctrlPr>
          </m:fPr>
          <m:num>
            <m:r>
              <m:rPr>
                <m:sty m:val="bi"/>
              </m:rPr>
              <w:rPr>
                <w:rFonts w:ascii="Cambria Math" w:hAnsi="Cambria Math"/>
              </w:rPr>
              <m:t>ρ</m:t>
            </m:r>
          </m:num>
          <m:den>
            <m:r>
              <m:rPr>
                <m:sty m:val="bi"/>
              </m:rPr>
              <w:rPr>
                <w:rFonts w:ascii="Cambria Math" w:hAnsi="Cambria Math"/>
              </w:rPr>
              <m:t>dS</m:t>
            </m:r>
          </m:den>
        </m:f>
        <m:r>
          <m:rPr>
            <m:sty m:val="bi"/>
          </m:rPr>
          <w:rPr>
            <w:rFonts w:ascii="Cambria Math" w:hAnsi="Cambria Math"/>
          </w:rPr>
          <m:t>dl</m:t>
        </m:r>
      </m:oMath>
      <w:r w:rsidRPr="00877750">
        <w:rPr>
          <w:rFonts w:ascii="Times New Roman" w:hAnsi="Times New Roman" w:cs="Times New Roman"/>
          <w:b/>
          <w:i/>
          <w:lang w:val="en-US"/>
        </w:rPr>
        <w:t xml:space="preserve"> </w:t>
      </w:r>
      <w:r w:rsidRPr="00877750">
        <w:rPr>
          <w:rFonts w:ascii="Times New Roman" w:hAnsi="Times New Roman" w:cs="Times New Roman"/>
          <w:lang w:val="en-US"/>
        </w:rPr>
        <w:t xml:space="preserve"> </w:t>
      </w:r>
      <w:proofErr w:type="gramStart"/>
      <w:r w:rsidRPr="00877750">
        <w:rPr>
          <w:rFonts w:ascii="Times New Roman" w:hAnsi="Times New Roman" w:cs="Times New Roman"/>
          <w:lang w:val="en-US"/>
        </w:rPr>
        <w:t>and</w:t>
      </w:r>
      <w:r w:rsidR="002F1B7A">
        <w:rPr>
          <w:rFonts w:ascii="Times New Roman" w:hAnsi="Times New Roman" w:cs="Times New Roman"/>
          <w:lang w:val="en-US"/>
        </w:rPr>
        <w:t xml:space="preserve"> </w:t>
      </w:r>
      <w:r w:rsidRPr="00877750">
        <w:rPr>
          <w:rFonts w:ascii="Times New Roman" w:hAnsi="Times New Roman" w:cs="Times New Roman"/>
          <w:lang w:val="en-US"/>
        </w:rPr>
        <w:t xml:space="preserve"> </w:t>
      </w:r>
      <w:r w:rsidRPr="002F1B7A">
        <w:rPr>
          <w:rFonts w:ascii="Times New Roman" w:hAnsi="Times New Roman" w:cs="Times New Roman"/>
          <w:b/>
          <w:i/>
          <w:lang w:val="en-US"/>
        </w:rPr>
        <w:t>I</w:t>
      </w:r>
      <w:proofErr w:type="gramEnd"/>
      <w:r w:rsidRPr="002F1B7A">
        <w:rPr>
          <w:rFonts w:ascii="Times New Roman" w:hAnsi="Times New Roman" w:cs="Times New Roman"/>
          <w:b/>
          <w:i/>
          <w:lang w:val="en-US"/>
        </w:rPr>
        <w:t xml:space="preserve"> = </w:t>
      </w:r>
      <w:proofErr w:type="spellStart"/>
      <w:r w:rsidRPr="002F1B7A">
        <w:rPr>
          <w:rFonts w:ascii="Times New Roman" w:hAnsi="Times New Roman" w:cs="Times New Roman"/>
          <w:b/>
          <w:i/>
          <w:lang w:val="en-US"/>
        </w:rPr>
        <w:t>jS</w:t>
      </w:r>
      <w:proofErr w:type="spellEnd"/>
      <w:r w:rsidRPr="00877750">
        <w:rPr>
          <w:rFonts w:ascii="Times New Roman" w:hAnsi="Times New Roman" w:cs="Times New Roman"/>
          <w:lang w:val="en-US"/>
        </w:rPr>
        <w:t>, by substituting in (6.5), we get</w:t>
      </w:r>
    </w:p>
    <w:p w:rsidR="00FB2AE9" w:rsidRPr="00FB2AE9" w:rsidRDefault="00FB2AE9" w:rsidP="00FB2AE9">
      <w:pPr>
        <w:tabs>
          <w:tab w:val="left" w:pos="0"/>
        </w:tabs>
        <w:spacing w:line="360" w:lineRule="auto"/>
        <w:jc w:val="right"/>
        <w:rPr>
          <w:lang w:val="en-US"/>
        </w:rPr>
      </w:pPr>
      <m:oMath>
        <m:r>
          <w:rPr>
            <w:rFonts w:ascii="Cambria Math" w:hAnsi="Cambria Math"/>
            <w:lang w:val="en-US"/>
          </w:rPr>
          <m:t>dQ=</m:t>
        </m:r>
        <m:f>
          <m:fPr>
            <m:ctrlPr>
              <w:rPr>
                <w:rFonts w:ascii="Cambria Math" w:hAnsi="Cambria Math"/>
                <w:i/>
                <w:lang w:val="en-US"/>
              </w:rPr>
            </m:ctrlPr>
          </m:fPr>
          <m:num>
            <m:r>
              <w:rPr>
                <w:rFonts w:ascii="Cambria Math" w:hAnsi="Cambria Math"/>
                <w:lang w:val="en-US"/>
              </w:rPr>
              <m:t>ρdl</m:t>
            </m:r>
          </m:num>
          <m:den>
            <m:r>
              <w:rPr>
                <w:rFonts w:ascii="Cambria Math" w:hAnsi="Cambria Math"/>
                <w:lang w:val="en-US"/>
              </w:rPr>
              <m:t>dS</m:t>
            </m:r>
          </m:den>
        </m:f>
        <m:sSup>
          <m:sSupPr>
            <m:ctrlPr>
              <w:rPr>
                <w:rFonts w:ascii="Cambria Math" w:hAnsi="Cambria Math"/>
                <w:i/>
                <w:lang w:val="en-US"/>
              </w:rPr>
            </m:ctrlPr>
          </m:sSupPr>
          <m:e>
            <m:d>
              <m:dPr>
                <m:ctrlPr>
                  <w:rPr>
                    <w:rFonts w:ascii="Cambria Math" w:hAnsi="Cambria Math"/>
                    <w:i/>
                    <w:lang w:val="en-US"/>
                  </w:rPr>
                </m:ctrlPr>
              </m:dPr>
              <m:e>
                <m:r>
                  <w:rPr>
                    <w:rFonts w:ascii="Cambria Math" w:hAnsi="Cambria Math"/>
                    <w:lang w:val="en-US"/>
                  </w:rPr>
                  <m:t>jdS</m:t>
                </m:r>
              </m:e>
            </m:d>
          </m:e>
          <m:sup>
            <m:r>
              <w:rPr>
                <w:rFonts w:ascii="Cambria Math" w:hAnsi="Cambria Math"/>
                <w:lang w:val="en-US"/>
              </w:rPr>
              <m:t>2</m:t>
            </m:r>
          </m:sup>
        </m:sSup>
        <m:r>
          <w:rPr>
            <w:rFonts w:ascii="Cambria Math" w:hAnsi="Cambria Math"/>
            <w:lang w:val="en-US"/>
          </w:rPr>
          <m:t>dt=ρ</m:t>
        </m:r>
        <m:sSup>
          <m:sSupPr>
            <m:ctrlPr>
              <w:rPr>
                <w:rFonts w:ascii="Cambria Math" w:hAnsi="Cambria Math"/>
                <w:i/>
                <w:lang w:val="en-US"/>
              </w:rPr>
            </m:ctrlPr>
          </m:sSupPr>
          <m:e>
            <m:r>
              <w:rPr>
                <w:rFonts w:ascii="Cambria Math" w:hAnsi="Cambria Math"/>
                <w:lang w:val="en-US"/>
              </w:rPr>
              <m:t>j</m:t>
            </m:r>
          </m:e>
          <m:sup>
            <m:r>
              <w:rPr>
                <w:rFonts w:ascii="Cambria Math" w:hAnsi="Cambria Math"/>
                <w:lang w:val="en-US"/>
              </w:rPr>
              <m:t>2</m:t>
            </m:r>
          </m:sup>
        </m:sSup>
        <m:r>
          <w:rPr>
            <w:rFonts w:ascii="Cambria Math" w:hAnsi="Cambria Math"/>
            <w:lang w:val="en-US"/>
          </w:rPr>
          <m:t>dVdt</m:t>
        </m:r>
      </m:oMath>
      <w:r w:rsidRPr="00FB2AE9">
        <w:rPr>
          <w:lang w:val="en-US"/>
        </w:rPr>
        <w:tab/>
      </w:r>
      <w:r w:rsidRPr="00FB2AE9">
        <w:rPr>
          <w:lang w:val="en-US"/>
        </w:rPr>
        <w:tab/>
      </w:r>
      <w:r w:rsidRPr="00FB2AE9">
        <w:rPr>
          <w:lang w:val="en-US"/>
        </w:rPr>
        <w:tab/>
      </w:r>
      <w:r w:rsidRPr="00FB2AE9">
        <w:rPr>
          <w:lang w:val="en-US"/>
        </w:rPr>
        <w:tab/>
        <w:t>(6.6)</w:t>
      </w:r>
    </w:p>
    <w:p w:rsidR="00877750" w:rsidRDefault="00FB2AE9" w:rsidP="00FB2AE9">
      <w:pPr>
        <w:spacing w:line="360" w:lineRule="auto"/>
        <w:ind w:firstLine="709"/>
        <w:rPr>
          <w:rFonts w:ascii="Times New Roman" w:hAnsi="Times New Roman" w:cs="Times New Roman"/>
          <w:lang w:val="en-US"/>
        </w:rPr>
      </w:pPr>
      <w:r w:rsidRPr="00FB2AE9">
        <w:rPr>
          <w:rFonts w:ascii="Times New Roman" w:hAnsi="Times New Roman" w:cs="Times New Roman"/>
          <w:lang w:val="en-US"/>
        </w:rPr>
        <w:t xml:space="preserve">Dividing (6.6) by </w:t>
      </w:r>
      <w:proofErr w:type="spellStart"/>
      <w:r w:rsidRPr="00FB2AE9">
        <w:rPr>
          <w:rFonts w:ascii="Times New Roman" w:hAnsi="Times New Roman" w:cs="Times New Roman"/>
          <w:b/>
          <w:i/>
          <w:lang w:val="en-US"/>
        </w:rPr>
        <w:t>dV</w:t>
      </w:r>
      <w:proofErr w:type="spellEnd"/>
      <w:r w:rsidRPr="00FB2AE9">
        <w:rPr>
          <w:rFonts w:ascii="Times New Roman" w:hAnsi="Times New Roman" w:cs="Times New Roman"/>
          <w:lang w:val="en-US"/>
        </w:rPr>
        <w:t xml:space="preserve"> and </w:t>
      </w:r>
      <w:proofErr w:type="spellStart"/>
      <w:proofErr w:type="gramStart"/>
      <w:r w:rsidRPr="00FB2AE9">
        <w:rPr>
          <w:rFonts w:ascii="Times New Roman" w:hAnsi="Times New Roman" w:cs="Times New Roman"/>
          <w:b/>
          <w:i/>
          <w:lang w:val="en-US"/>
        </w:rPr>
        <w:t>dt</w:t>
      </w:r>
      <w:proofErr w:type="spellEnd"/>
      <w:proofErr w:type="gramEnd"/>
      <w:r w:rsidRPr="00FB2AE9">
        <w:rPr>
          <w:rFonts w:ascii="Times New Roman" w:hAnsi="Times New Roman" w:cs="Times New Roman"/>
          <w:lang w:val="en-US"/>
        </w:rPr>
        <w:t>, we finally get the Joule-Lenz law in differential form</w:t>
      </w:r>
    </w:p>
    <w:p w:rsidR="00FB2AE9" w:rsidRPr="00FB2AE9" w:rsidRDefault="001835FC" w:rsidP="00FB2AE9">
      <w:pPr>
        <w:tabs>
          <w:tab w:val="left" w:pos="0"/>
        </w:tabs>
        <w:spacing w:line="360" w:lineRule="auto"/>
        <w:ind w:left="708" w:firstLine="708"/>
        <w:jc w:val="center"/>
        <w:rPr>
          <w:lang w:val="en-US"/>
        </w:rPr>
      </w:pPr>
      <m:oMath>
        <m:sSub>
          <m:sSubPr>
            <m:ctrlPr>
              <w:rPr>
                <w:rFonts w:ascii="Cambria Math" w:hAnsi="Cambria Math"/>
                <w:i/>
                <w:lang w:val="en-US"/>
              </w:rPr>
            </m:ctrlPr>
          </m:sSubPr>
          <m:e>
            <m:r>
              <w:rPr>
                <w:rFonts w:ascii="Cambria Math" w:hAnsi="Cambria Math"/>
                <w:lang w:val="en-US"/>
              </w:rPr>
              <m:t>Q</m:t>
            </m:r>
          </m:e>
          <m:sub>
            <m:r>
              <w:rPr>
                <w:rFonts w:ascii="Cambria Math" w:hAnsi="Cambria Math"/>
              </w:rPr>
              <m:t>уд</m:t>
            </m:r>
          </m:sub>
        </m:sSub>
        <m:r>
          <w:rPr>
            <w:rFonts w:ascii="Cambria Math" w:hAnsi="Cambria Math"/>
            <w:lang w:val="en-US"/>
          </w:rPr>
          <m:t>=ρ</m:t>
        </m:r>
        <m:sSup>
          <m:sSupPr>
            <m:ctrlPr>
              <w:rPr>
                <w:rFonts w:ascii="Cambria Math" w:hAnsi="Cambria Math"/>
                <w:i/>
                <w:lang w:val="en-US"/>
              </w:rPr>
            </m:ctrlPr>
          </m:sSupPr>
          <m:e>
            <m:r>
              <w:rPr>
                <w:rFonts w:ascii="Cambria Math" w:hAnsi="Cambria Math"/>
                <w:lang w:val="en-US"/>
              </w:rPr>
              <m:t>j</m:t>
            </m:r>
          </m:e>
          <m:sup>
            <m:r>
              <w:rPr>
                <w:rFonts w:ascii="Cambria Math" w:hAnsi="Cambria Math"/>
                <w:lang w:val="en-US"/>
              </w:rPr>
              <m:t>2</m:t>
            </m:r>
          </m:sup>
        </m:sSup>
      </m:oMath>
      <w:r w:rsidR="00FB2AE9" w:rsidRPr="00FB2AE9">
        <w:rPr>
          <w:lang w:val="en-US"/>
        </w:rPr>
        <w:t>.</w:t>
      </w:r>
    </w:p>
    <w:p w:rsidR="00877750" w:rsidRDefault="00FB2AE9" w:rsidP="00FB2AE9">
      <w:pPr>
        <w:spacing w:line="360" w:lineRule="auto"/>
        <w:ind w:firstLine="708"/>
        <w:rPr>
          <w:rFonts w:ascii="Times New Roman" w:hAnsi="Times New Roman" w:cs="Times New Roman"/>
          <w:lang w:val="en-US"/>
        </w:rPr>
      </w:pPr>
      <w:r w:rsidRPr="00FB2AE9">
        <w:rPr>
          <w:rFonts w:ascii="Times New Roman" w:hAnsi="Times New Roman" w:cs="Times New Roman"/>
          <w:lang w:val="en-US"/>
        </w:rPr>
        <w:t xml:space="preserve">Here, </w:t>
      </w:r>
      <m:oMath>
        <m:sSub>
          <m:sSubPr>
            <m:ctrlPr>
              <w:rPr>
                <w:rFonts w:ascii="Cambria Math" w:hAnsi="Cambria Math"/>
                <w:i/>
              </w:rPr>
            </m:ctrlPr>
          </m:sSubPr>
          <m:e>
            <m:r>
              <w:rPr>
                <w:rFonts w:ascii="Cambria Math" w:hAnsi="Cambria Math"/>
              </w:rPr>
              <m:t>Q</m:t>
            </m:r>
          </m:e>
          <m:sub>
            <m:r>
              <w:rPr>
                <w:rFonts w:ascii="Cambria Math" w:hAnsi="Cambria Math"/>
              </w:rPr>
              <m:t>уд</m:t>
            </m:r>
          </m:sub>
        </m:sSub>
        <m:r>
          <w:rPr>
            <w:rFonts w:ascii="Cambria Math" w:hAnsi="Cambria Math"/>
            <w:lang w:val="en-US"/>
          </w:rPr>
          <m:t>=</m:t>
        </m:r>
        <m:f>
          <m:fPr>
            <m:ctrlPr>
              <w:rPr>
                <w:rFonts w:ascii="Cambria Math" w:hAnsi="Cambria Math"/>
                <w:i/>
              </w:rPr>
            </m:ctrlPr>
          </m:fPr>
          <m:num>
            <m:r>
              <w:rPr>
                <w:rFonts w:ascii="Cambria Math" w:hAnsi="Cambria Math"/>
              </w:rPr>
              <m:t>dQ</m:t>
            </m:r>
          </m:num>
          <m:den>
            <m:r>
              <w:rPr>
                <w:rFonts w:ascii="Cambria Math" w:hAnsi="Cambria Math"/>
              </w:rPr>
              <m:t>dVdt</m:t>
            </m:r>
          </m:den>
        </m:f>
        <m:r>
          <w:rPr>
            <w:rFonts w:ascii="Cambria Math" w:hAnsi="Cambria Math"/>
            <w:lang w:val="en-US"/>
          </w:rPr>
          <m:t xml:space="preserve">  </m:t>
        </m:r>
      </m:oMath>
      <w:r w:rsidRPr="00FB2AE9">
        <w:rPr>
          <w:rFonts w:ascii="Times New Roman" w:hAnsi="Times New Roman" w:cs="Times New Roman"/>
          <w:lang w:val="en-US"/>
        </w:rPr>
        <w:t xml:space="preserve"> is called </w:t>
      </w:r>
      <w:r w:rsidRPr="00FB2AE9">
        <w:rPr>
          <w:rFonts w:ascii="Times New Roman" w:hAnsi="Times New Roman" w:cs="Times New Roman"/>
          <w:b/>
          <w:lang w:val="en-US"/>
        </w:rPr>
        <w:t>the specific thermal power of the current</w:t>
      </w:r>
      <w:r w:rsidRPr="00FB2AE9">
        <w:rPr>
          <w:rFonts w:ascii="Times New Roman" w:hAnsi="Times New Roman" w:cs="Times New Roman"/>
          <w:lang w:val="en-US"/>
        </w:rPr>
        <w:t>.</w:t>
      </w:r>
    </w:p>
    <w:p w:rsidR="00AF757B" w:rsidRDefault="00AF757B" w:rsidP="00877750">
      <w:pPr>
        <w:spacing w:line="360" w:lineRule="auto"/>
        <w:rPr>
          <w:rFonts w:ascii="Times New Roman" w:hAnsi="Times New Roman" w:cs="Times New Roman"/>
          <w:lang w:val="en-US"/>
        </w:rPr>
      </w:pPr>
    </w:p>
    <w:p w:rsidR="00877750" w:rsidRPr="00877750" w:rsidRDefault="00877750" w:rsidP="00877750">
      <w:pPr>
        <w:spacing w:line="360" w:lineRule="auto"/>
        <w:rPr>
          <w:rFonts w:ascii="Times New Roman" w:hAnsi="Times New Roman" w:cs="Times New Roman"/>
          <w:lang w:val="en-US"/>
        </w:rPr>
      </w:pPr>
    </w:p>
    <w:p w:rsidR="00004873" w:rsidRPr="00D772AB" w:rsidRDefault="00D772AB" w:rsidP="00D772AB">
      <w:pPr>
        <w:pStyle w:val="2"/>
      </w:pPr>
      <w:bookmarkStart w:id="172" w:name="_Toc536455141"/>
      <w:r w:rsidRPr="00D772AB">
        <w:t>§7</w:t>
      </w:r>
      <w:r w:rsidR="001F40BF" w:rsidRPr="00D772AB">
        <w:t>. The difficulties of the classical theory of the electrical conductivity of metals</w:t>
      </w:r>
      <w:bookmarkEnd w:id="168"/>
      <w:bookmarkEnd w:id="169"/>
      <w:bookmarkEnd w:id="170"/>
      <w:bookmarkEnd w:id="171"/>
      <w:bookmarkEnd w:id="172"/>
    </w:p>
    <w:p w:rsidR="00004873" w:rsidRDefault="00004873">
      <w:pPr>
        <w:spacing w:line="360" w:lineRule="auto"/>
        <w:rPr>
          <w:lang w:val="en-US"/>
        </w:rPr>
      </w:pPr>
    </w:p>
    <w:p w:rsidR="00004873" w:rsidRDefault="001F40BF">
      <w:pPr>
        <w:spacing w:line="360" w:lineRule="auto"/>
        <w:rPr>
          <w:lang w:val="en-US"/>
        </w:rPr>
      </w:pPr>
      <w:r>
        <w:rPr>
          <w:lang w:val="en-US"/>
        </w:rPr>
        <w:tab/>
        <w:t>It was experimentally established that for most metals at temperatures close to room temperature, the resistivity varies in proportion to the absolute temperature:</w:t>
      </w:r>
    </w:p>
    <w:p w:rsidR="00CD57E4" w:rsidRDefault="00CD57E4" w:rsidP="00CD57E4">
      <w:pPr>
        <w:spacing w:line="360" w:lineRule="auto"/>
        <w:jc w:val="center"/>
        <w:rPr>
          <w:lang w:val="en-US"/>
        </w:rPr>
      </w:pPr>
      <w:r>
        <w:rPr>
          <w:position w:val="-1"/>
        </w:rPr>
        <w:object w:dxaOrig="624" w:dyaOrig="265">
          <v:shape id="_x0000_i1275" type="#_x0000_t75" style="width:31.25pt;height:13.05pt" o:ole="" filled="t">
            <v:fill color2="black"/>
            <v:imagedata r:id="rId559" o:title=""/>
          </v:shape>
          <o:OLEObject Type="Embed" ProgID="Equation.3" ShapeID="_x0000_i1275" DrawAspect="Content" ObjectID="_1610302519" r:id="rId560"/>
        </w:object>
      </w:r>
    </w:p>
    <w:p w:rsidR="00004873" w:rsidRDefault="001F40BF">
      <w:pPr>
        <w:spacing w:line="360" w:lineRule="auto"/>
        <w:rPr>
          <w:lang w:val="en-US"/>
        </w:rPr>
      </w:pPr>
      <w:r>
        <w:rPr>
          <w:lang w:val="en-US"/>
        </w:rPr>
        <w:tab/>
        <w:t>According to classical ideas, the resistance of metals should increase as the square root of temperature. Indeed, because</w:t>
      </w:r>
    </w:p>
    <w:p w:rsidR="00CD57E4" w:rsidRPr="00CD57E4" w:rsidRDefault="00CD57E4" w:rsidP="00CD57E4">
      <w:pPr>
        <w:spacing w:line="360" w:lineRule="auto"/>
        <w:rPr>
          <w:lang w:val="en-US"/>
        </w:rPr>
      </w:pPr>
      <w:r w:rsidRPr="00FC4287">
        <w:rPr>
          <w:lang w:val="en-US"/>
        </w:rPr>
        <w:tab/>
      </w:r>
      <w:r w:rsidRPr="00FC4287">
        <w:rPr>
          <w:lang w:val="en-US"/>
        </w:rPr>
        <w:tab/>
      </w:r>
      <w:r w:rsidRPr="00FC4287">
        <w:rPr>
          <w:lang w:val="en-US"/>
        </w:rPr>
        <w:tab/>
      </w:r>
      <w:r>
        <w:rPr>
          <w:position w:val="-18"/>
        </w:rPr>
        <w:object w:dxaOrig="1032" w:dyaOrig="602">
          <v:shape id="_x0000_i1276" type="#_x0000_t75" style="width:51.45pt;height:30.05pt" o:ole="" filled="t">
            <v:fill color2="black"/>
            <v:imagedata r:id="rId561" o:title=""/>
          </v:shape>
          <o:OLEObject Type="Embed" ProgID="Equation.3" ShapeID="_x0000_i1276" DrawAspect="Content" ObjectID="_1610302520" r:id="rId562"/>
        </w:object>
      </w:r>
      <w:r w:rsidRPr="00CD57E4">
        <w:rPr>
          <w:lang w:val="en-US"/>
        </w:rPr>
        <w:tab/>
      </w:r>
      <w:proofErr w:type="gramStart"/>
      <w:r>
        <w:rPr>
          <w:lang w:val="en-US"/>
        </w:rPr>
        <w:t>and</w:t>
      </w:r>
      <w:proofErr w:type="gramEnd"/>
      <w:r>
        <w:rPr>
          <w:lang w:val="en-US"/>
        </w:rPr>
        <w:tab/>
      </w:r>
      <w:r>
        <w:rPr>
          <w:position w:val="-18"/>
        </w:rPr>
        <w:object w:dxaOrig="1317" w:dyaOrig="602">
          <v:shape id="_x0000_i1277" type="#_x0000_t75" style="width:66.05pt;height:30.05pt" o:ole="" filled="t">
            <v:fill color2="black"/>
            <v:imagedata r:id="rId563" o:title=""/>
          </v:shape>
          <o:OLEObject Type="Embed" ProgID="Equation.3" ShapeID="_x0000_i1277" DrawAspect="Content" ObjectID="_1610302521" r:id="rId564"/>
        </w:object>
      </w:r>
      <w:r>
        <w:rPr>
          <w:lang w:val="en-US"/>
        </w:rPr>
        <w:t>,</w:t>
      </w:r>
    </w:p>
    <w:p w:rsidR="00CD57E4" w:rsidRPr="00CD57E4" w:rsidRDefault="00CD57E4" w:rsidP="00CD57E4">
      <w:pPr>
        <w:spacing w:line="360" w:lineRule="auto"/>
        <w:rPr>
          <w:lang w:val="en-US"/>
        </w:rPr>
      </w:pPr>
      <w:proofErr w:type="gramStart"/>
      <w:r>
        <w:rPr>
          <w:lang w:val="en-US"/>
        </w:rPr>
        <w:t>then</w:t>
      </w:r>
      <w:proofErr w:type="gramEnd"/>
      <w:r w:rsidRPr="00CD57E4">
        <w:rPr>
          <w:lang w:val="en-US"/>
        </w:rPr>
        <w:t xml:space="preserve"> </w:t>
      </w:r>
      <w:r w:rsidRPr="00CD57E4">
        <w:rPr>
          <w:lang w:val="en-US"/>
        </w:rPr>
        <w:tab/>
      </w:r>
      <w:r w:rsidRPr="00CD57E4">
        <w:rPr>
          <w:lang w:val="en-US"/>
        </w:rPr>
        <w:tab/>
      </w:r>
      <w:r w:rsidRPr="00CD57E4">
        <w:rPr>
          <w:lang w:val="en-US"/>
        </w:rPr>
        <w:tab/>
      </w:r>
      <w:r>
        <w:rPr>
          <w:position w:val="-2"/>
        </w:rPr>
        <w:object w:dxaOrig="814" w:dyaOrig="286">
          <v:shape id="_x0000_i1278" type="#_x0000_t75" style="width:40.75pt;height:14.25pt" o:ole="" filled="t">
            <v:fill color2="black"/>
            <v:imagedata r:id="rId565" o:title=""/>
          </v:shape>
          <o:OLEObject Type="Embed" ProgID="Equation.3" ShapeID="_x0000_i1278" DrawAspect="Content" ObjectID="_1610302522" r:id="rId566"/>
        </w:object>
      </w:r>
      <w:r w:rsidRPr="00CD57E4">
        <w:rPr>
          <w:lang w:val="en-US"/>
        </w:rPr>
        <w:tab/>
      </w:r>
      <w:r>
        <w:rPr>
          <w:lang w:val="en-US"/>
        </w:rPr>
        <w:t>and</w:t>
      </w:r>
      <w:r w:rsidRPr="00CD57E4">
        <w:rPr>
          <w:lang w:val="en-US"/>
        </w:rPr>
        <w:tab/>
      </w:r>
      <w:r>
        <w:rPr>
          <w:position w:val="-2"/>
        </w:rPr>
        <w:object w:dxaOrig="770" w:dyaOrig="286">
          <v:shape id="_x0000_i1279" type="#_x0000_t75" style="width:38.35pt;height:14.25pt" o:ole="" filled="t">
            <v:fill color2="black"/>
            <v:imagedata r:id="rId567" o:title=""/>
          </v:shape>
          <o:OLEObject Type="Embed" ProgID="Equation.3" ShapeID="_x0000_i1279" DrawAspect="Content" ObjectID="_1610302523" r:id="rId568"/>
        </w:object>
      </w:r>
      <w:r>
        <w:rPr>
          <w:lang w:val="en-US"/>
        </w:rPr>
        <w:t>.</w:t>
      </w:r>
    </w:p>
    <w:p w:rsidR="00004873" w:rsidRDefault="001F40BF">
      <w:pPr>
        <w:spacing w:line="360" w:lineRule="auto"/>
        <w:rPr>
          <w:lang w:val="en-US"/>
        </w:rPr>
      </w:pPr>
      <w:r>
        <w:rPr>
          <w:lang w:val="en-US"/>
        </w:rPr>
        <w:tab/>
        <w:t xml:space="preserve">The second difficulty of the classical theory is that the electron gas must have a molar heat </w:t>
      </w:r>
      <w:r w:rsidRPr="002F1B7A">
        <w:rPr>
          <w:lang w:val="en-US"/>
        </w:rPr>
        <w:t xml:space="preserve">capacity equal </w:t>
      </w:r>
      <w:proofErr w:type="gramStart"/>
      <w:r w:rsidRPr="002F1B7A">
        <w:rPr>
          <w:lang w:val="en-US"/>
        </w:rPr>
        <w:t>to</w:t>
      </w:r>
      <w:r w:rsidR="00CD57E4" w:rsidRPr="002F1B7A">
        <w:rPr>
          <w:lang w:val="en-US"/>
        </w:rPr>
        <w:t xml:space="preserve"> </w:t>
      </w:r>
      <w:proofErr w:type="gramEnd"/>
      <w:r w:rsidR="00CD57E4" w:rsidRPr="002F1B7A">
        <w:rPr>
          <w:position w:val="-6"/>
        </w:rPr>
        <w:object w:dxaOrig="600" w:dyaOrig="300">
          <v:shape id="_x0000_i1280" type="#_x0000_t75" style="width:30.05pt;height:15.05pt" o:ole="" filled="t">
            <v:fill color2="black"/>
            <v:imagedata r:id="rId569" o:title=""/>
          </v:shape>
          <o:OLEObject Type="Embed" ProgID="Equation.3" ShapeID="_x0000_i1280" DrawAspect="Content" ObjectID="_1610302524" r:id="rId570"/>
        </w:object>
      </w:r>
      <w:r w:rsidRPr="002F1B7A">
        <w:rPr>
          <w:lang w:val="en-US"/>
        </w:rPr>
        <w:t>. In addition, the heat capacity of the crystal lattice according to the law of</w:t>
      </w:r>
      <w:r>
        <w:rPr>
          <w:lang w:val="en-US"/>
        </w:rPr>
        <w:t xml:space="preserve"> </w:t>
      </w:r>
      <w:proofErr w:type="spellStart"/>
      <w:r>
        <w:rPr>
          <w:lang w:val="en-US"/>
        </w:rPr>
        <w:t>Dulong</w:t>
      </w:r>
      <w:proofErr w:type="spellEnd"/>
      <w:r>
        <w:rPr>
          <w:lang w:val="en-US"/>
        </w:rPr>
        <w:t xml:space="preserve"> and </w:t>
      </w:r>
      <w:r w:rsidRPr="002F1B7A">
        <w:rPr>
          <w:lang w:val="en-US"/>
        </w:rPr>
        <w:t>Petit is</w:t>
      </w:r>
      <w:r>
        <w:rPr>
          <w:lang w:val="en-US"/>
        </w:rPr>
        <w:t xml:space="preserve"> equal to</w:t>
      </w:r>
    </w:p>
    <w:p w:rsidR="00CD57E4" w:rsidRPr="00B77A3B" w:rsidRDefault="00CD57E4" w:rsidP="00CD57E4">
      <w:pPr>
        <w:tabs>
          <w:tab w:val="left" w:pos="0"/>
        </w:tabs>
        <w:spacing w:line="360" w:lineRule="auto"/>
        <w:jc w:val="center"/>
        <w:rPr>
          <w:b/>
          <w:i/>
          <w:lang w:val="en-US"/>
        </w:rPr>
      </w:pPr>
      <w:r w:rsidRPr="00B77A3B">
        <w:rPr>
          <w:b/>
          <w:i/>
        </w:rPr>
        <w:t>С</w:t>
      </w:r>
      <w:r w:rsidRPr="00B77A3B">
        <w:rPr>
          <w:b/>
          <w:i/>
          <w:lang w:val="en-US"/>
        </w:rPr>
        <w:t>=3R</w:t>
      </w:r>
    </w:p>
    <w:p w:rsidR="00004873" w:rsidRDefault="001F40BF">
      <w:pPr>
        <w:spacing w:line="360" w:lineRule="auto"/>
        <w:rPr>
          <w:lang w:val="en-US"/>
        </w:rPr>
      </w:pPr>
      <w:r>
        <w:rPr>
          <w:lang w:val="en-US"/>
        </w:rPr>
        <w:tab/>
        <w:t xml:space="preserve">Therefore, according to the electronic theory, the heat capacity </w:t>
      </w:r>
      <w:r w:rsidRPr="002F1B7A">
        <w:rPr>
          <w:lang w:val="en-US"/>
        </w:rPr>
        <w:t>of monovalent metals should</w:t>
      </w:r>
      <w:r>
        <w:rPr>
          <w:lang w:val="en-US"/>
        </w:rPr>
        <w:t xml:space="preserve"> be</w:t>
      </w:r>
    </w:p>
    <w:p w:rsidR="00004873" w:rsidRPr="00CD57E4" w:rsidRDefault="00CD57E4" w:rsidP="00CD57E4">
      <w:pPr>
        <w:spacing w:line="360" w:lineRule="auto"/>
        <w:jc w:val="center"/>
        <w:rPr>
          <w:lang w:val="en-US"/>
        </w:rPr>
      </w:pPr>
      <w:r w:rsidRPr="0002653D">
        <w:rPr>
          <w:position w:val="-24"/>
        </w:rPr>
        <w:object w:dxaOrig="2200" w:dyaOrig="620">
          <v:shape id="_x0000_i1281" type="#_x0000_t75" style="width:109.6pt;height:31.25pt" o:ole="" filled="t">
            <v:fill color2="black"/>
            <v:imagedata r:id="rId571" o:title=""/>
          </v:shape>
          <o:OLEObject Type="Embed" ProgID="Equation.3" ShapeID="_x0000_i1281" DrawAspect="Content" ObjectID="_1610302525" r:id="rId572"/>
        </w:object>
      </w:r>
      <w:r>
        <w:rPr>
          <w:lang w:val="en-US"/>
        </w:rPr>
        <w:t>.</w:t>
      </w:r>
    </w:p>
    <w:p w:rsidR="00004873" w:rsidRDefault="001F40BF">
      <w:pPr>
        <w:spacing w:line="360" w:lineRule="auto"/>
        <w:rPr>
          <w:lang w:val="en-US"/>
        </w:rPr>
      </w:pPr>
      <w:r>
        <w:rPr>
          <w:lang w:val="en-US"/>
        </w:rPr>
        <w:tab/>
        <w:t xml:space="preserve">However, experience shows that the </w:t>
      </w:r>
      <w:r w:rsidRPr="002F1B7A">
        <w:rPr>
          <w:lang w:val="en-US"/>
        </w:rPr>
        <w:t>heat capacity</w:t>
      </w:r>
      <w:r>
        <w:rPr>
          <w:lang w:val="en-US"/>
        </w:rPr>
        <w:t xml:space="preserve"> of metals, as well as the heat capacity of solid dielectrics, in accordance with the law of </w:t>
      </w:r>
      <w:proofErr w:type="spellStart"/>
      <w:r>
        <w:rPr>
          <w:lang w:val="en-US"/>
        </w:rPr>
        <w:t>Dulong</w:t>
      </w:r>
      <w:proofErr w:type="spellEnd"/>
      <w:r>
        <w:rPr>
          <w:lang w:val="en-US"/>
        </w:rPr>
        <w:t xml:space="preserve"> and </w:t>
      </w:r>
      <w:r w:rsidRPr="002F1B7A">
        <w:rPr>
          <w:lang w:val="en-US"/>
        </w:rPr>
        <w:t>Petit</w:t>
      </w:r>
      <w:r>
        <w:rPr>
          <w:lang w:val="en-US"/>
        </w:rPr>
        <w:t xml:space="preserve"> is close to </w:t>
      </w:r>
      <w:r w:rsidR="00CD57E4">
        <w:rPr>
          <w:lang w:val="en-US"/>
        </w:rPr>
        <w:t xml:space="preserve"> </w:t>
      </w:r>
      <w:r>
        <w:rPr>
          <w:lang w:val="en-US"/>
        </w:rPr>
        <w:t>C = 3 R.</w:t>
      </w:r>
    </w:p>
    <w:p w:rsidR="00004873" w:rsidRDefault="001F40BF">
      <w:pPr>
        <w:spacing w:line="360" w:lineRule="auto"/>
        <w:rPr>
          <w:lang w:val="en-US"/>
        </w:rPr>
      </w:pPr>
      <w:r>
        <w:rPr>
          <w:lang w:val="en-US"/>
        </w:rPr>
        <w:tab/>
        <w:t>An explanation of these inconsistencies could only be given by the quantum theory of metals.</w:t>
      </w:r>
    </w:p>
    <w:p w:rsidR="00004873" w:rsidRDefault="001F40BF">
      <w:pPr>
        <w:spacing w:line="360" w:lineRule="auto"/>
        <w:rPr>
          <w:lang w:val="en-US"/>
        </w:rPr>
      </w:pPr>
      <w:r>
        <w:rPr>
          <w:lang w:val="en-US"/>
        </w:rPr>
        <w:tab/>
        <w:t xml:space="preserve">The advantage of the classical theory is that it was able to explain the Ohm and Joule-Lenz laws, and also provided a qualitative explanation of the </w:t>
      </w:r>
      <w:proofErr w:type="spellStart"/>
      <w:r>
        <w:rPr>
          <w:lang w:val="en-US"/>
        </w:rPr>
        <w:t>Wiedemann</w:t>
      </w:r>
      <w:proofErr w:type="spellEnd"/>
      <w:r>
        <w:rPr>
          <w:lang w:val="en-US"/>
        </w:rPr>
        <w:t>-Franz law.</w:t>
      </w:r>
    </w:p>
    <w:p w:rsidR="00004873" w:rsidRDefault="00004873">
      <w:pPr>
        <w:spacing w:line="360" w:lineRule="auto"/>
        <w:rPr>
          <w:lang w:val="en-US"/>
        </w:rPr>
      </w:pPr>
    </w:p>
    <w:p w:rsidR="00004873" w:rsidRDefault="00004873">
      <w:pPr>
        <w:spacing w:line="360" w:lineRule="auto"/>
        <w:rPr>
          <w:lang w:val="en-US"/>
        </w:rPr>
      </w:pPr>
    </w:p>
    <w:p w:rsidR="00711BFF" w:rsidRDefault="00711BFF">
      <w:pPr>
        <w:spacing w:line="360" w:lineRule="auto"/>
        <w:rPr>
          <w:lang w:val="en-US"/>
        </w:rPr>
      </w:pPr>
    </w:p>
    <w:p w:rsidR="00711BFF" w:rsidRDefault="00711BFF">
      <w:pPr>
        <w:spacing w:line="360" w:lineRule="auto"/>
        <w:rPr>
          <w:lang w:val="en-US"/>
        </w:rPr>
      </w:pPr>
    </w:p>
    <w:p w:rsidR="00711BFF" w:rsidRDefault="00711BFF">
      <w:pPr>
        <w:spacing w:line="360" w:lineRule="auto"/>
        <w:rPr>
          <w:lang w:val="en-US"/>
        </w:rPr>
      </w:pPr>
    </w:p>
    <w:p w:rsidR="00FB2AE9" w:rsidRDefault="00FB2AE9">
      <w:pPr>
        <w:spacing w:line="360" w:lineRule="auto"/>
        <w:rPr>
          <w:lang w:val="en-US"/>
        </w:rPr>
      </w:pPr>
    </w:p>
    <w:p w:rsidR="00004873" w:rsidRDefault="00004873">
      <w:pPr>
        <w:spacing w:line="360" w:lineRule="auto"/>
        <w:rPr>
          <w:lang w:val="en-US"/>
        </w:rPr>
      </w:pPr>
    </w:p>
    <w:p w:rsidR="00004873" w:rsidRPr="00D772AB" w:rsidRDefault="00D772AB" w:rsidP="00D772AB">
      <w:pPr>
        <w:pStyle w:val="2"/>
      </w:pPr>
      <w:bookmarkStart w:id="173" w:name="_Toc536272090"/>
      <w:bookmarkStart w:id="174" w:name="_Toc536272177"/>
      <w:bookmarkStart w:id="175" w:name="_Toc536272282"/>
      <w:bookmarkStart w:id="176" w:name="_Toc536272384"/>
      <w:bookmarkStart w:id="177" w:name="_Toc536455142"/>
      <w:r w:rsidRPr="00D772AB">
        <w:lastRenderedPageBreak/>
        <w:t>§8</w:t>
      </w:r>
      <w:r w:rsidR="001F40BF" w:rsidRPr="00D772AB">
        <w:t xml:space="preserve">. </w:t>
      </w:r>
      <w:r w:rsidR="00BC4E4D" w:rsidRPr="00D772AB">
        <w:t>Electrons work function</w:t>
      </w:r>
      <w:r w:rsidR="001F40BF" w:rsidRPr="00D772AB">
        <w:t xml:space="preserve"> from metal. Thermionic emission</w:t>
      </w:r>
      <w:bookmarkEnd w:id="173"/>
      <w:bookmarkEnd w:id="174"/>
      <w:bookmarkEnd w:id="175"/>
      <w:bookmarkEnd w:id="176"/>
      <w:bookmarkEnd w:id="177"/>
    </w:p>
    <w:p w:rsidR="00004873" w:rsidRDefault="00004873">
      <w:pPr>
        <w:spacing w:line="360" w:lineRule="auto"/>
        <w:rPr>
          <w:b/>
          <w:bCs/>
          <w:lang w:val="en-US"/>
        </w:rPr>
      </w:pPr>
    </w:p>
    <w:p w:rsidR="00004873" w:rsidRDefault="001F40BF">
      <w:pPr>
        <w:spacing w:line="360" w:lineRule="auto"/>
        <w:rPr>
          <w:lang w:val="en-US"/>
        </w:rPr>
      </w:pPr>
      <w:r>
        <w:rPr>
          <w:lang w:val="en-US"/>
        </w:rPr>
        <w:tab/>
        <w:t>The conduction electrons in the metal are in indiscriminate thermal motion. The most rapidly moving electrons with a sufficiently large kinetic energy, can escape from the metal into the surrounding space. At the same time they do a work against:</w:t>
      </w:r>
    </w:p>
    <w:p w:rsidR="00004873" w:rsidRDefault="001F40BF" w:rsidP="00BC4E4D">
      <w:pPr>
        <w:spacing w:line="360" w:lineRule="auto"/>
        <w:ind w:firstLine="709"/>
        <w:rPr>
          <w:lang w:val="en-US"/>
        </w:rPr>
      </w:pPr>
      <w:r>
        <w:rPr>
          <w:lang w:val="en-US"/>
        </w:rPr>
        <w:t xml:space="preserve">1) </w:t>
      </w:r>
      <w:r w:rsidR="00BC4E4D">
        <w:rPr>
          <w:lang w:val="en-US"/>
        </w:rPr>
        <w:t xml:space="preserve"> </w:t>
      </w:r>
      <w:proofErr w:type="gramStart"/>
      <w:r>
        <w:rPr>
          <w:lang w:val="en-US"/>
        </w:rPr>
        <w:t>the</w:t>
      </w:r>
      <w:proofErr w:type="gramEnd"/>
      <w:r>
        <w:rPr>
          <w:lang w:val="en-US"/>
        </w:rPr>
        <w:t xml:space="preserve"> forces of attraction from the side of excess positive charge that occurs in the metal as a result of their departure;</w:t>
      </w:r>
    </w:p>
    <w:p w:rsidR="00004873" w:rsidRDefault="001F40BF" w:rsidP="00BC4E4D">
      <w:pPr>
        <w:spacing w:line="360" w:lineRule="auto"/>
        <w:ind w:firstLine="709"/>
        <w:rPr>
          <w:lang w:val="en-US"/>
        </w:rPr>
      </w:pPr>
      <w:r>
        <w:rPr>
          <w:lang w:val="en-US"/>
        </w:rPr>
        <w:t xml:space="preserve">2) </w:t>
      </w:r>
      <w:r w:rsidR="00BC4E4D">
        <w:rPr>
          <w:lang w:val="en-US"/>
        </w:rPr>
        <w:t xml:space="preserve"> </w:t>
      </w:r>
      <w:proofErr w:type="gramStart"/>
      <w:r>
        <w:rPr>
          <w:lang w:val="en-US"/>
        </w:rPr>
        <w:t>repulsive</w:t>
      </w:r>
      <w:proofErr w:type="gramEnd"/>
      <w:r>
        <w:rPr>
          <w:lang w:val="en-US"/>
        </w:rPr>
        <w:t xml:space="preserve"> forces from previously ejected electrons that form an electronic "cloud" near the surface of the conductor</w:t>
      </w:r>
      <w:r w:rsidR="00BC4E4D">
        <w:rPr>
          <w:lang w:val="en-US"/>
        </w:rPr>
        <w:t xml:space="preserve"> (fig.8.1)</w:t>
      </w:r>
      <w:r>
        <w:rPr>
          <w:lang w:val="en-US"/>
        </w:rPr>
        <w:t>.</w:t>
      </w:r>
    </w:p>
    <w:p w:rsidR="00BC4E4D" w:rsidRDefault="00BC4E4D" w:rsidP="00BC4E4D">
      <w:pPr>
        <w:spacing w:line="360" w:lineRule="auto"/>
        <w:ind w:firstLine="709"/>
        <w:jc w:val="center"/>
        <w:rPr>
          <w:lang w:val="en-US"/>
        </w:rPr>
      </w:pPr>
      <w:r>
        <w:rPr>
          <w:noProof/>
        </w:rPr>
        <w:drawing>
          <wp:inline distT="0" distB="0" distL="0" distR="0" wp14:anchorId="6F795484" wp14:editId="1CAC3C6C">
            <wp:extent cx="4061460" cy="1390121"/>
            <wp:effectExtent l="0" t="0" r="0" b="63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04"/>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4061460" cy="1390121"/>
                    </a:xfrm>
                    <a:prstGeom prst="rect">
                      <a:avLst/>
                    </a:prstGeom>
                    <a:noFill/>
                    <a:ln>
                      <a:noFill/>
                    </a:ln>
                  </pic:spPr>
                </pic:pic>
              </a:graphicData>
            </a:graphic>
          </wp:inline>
        </w:drawing>
      </w:r>
    </w:p>
    <w:p w:rsidR="00BC4E4D" w:rsidRDefault="00BC4E4D" w:rsidP="00BC4E4D">
      <w:pPr>
        <w:spacing w:line="360" w:lineRule="auto"/>
        <w:ind w:firstLine="709"/>
        <w:jc w:val="center"/>
        <w:rPr>
          <w:lang w:val="en-US"/>
        </w:rPr>
      </w:pPr>
      <w:r>
        <w:rPr>
          <w:lang w:val="en-US"/>
        </w:rPr>
        <w:t>Fig.8.1</w:t>
      </w:r>
    </w:p>
    <w:p w:rsidR="00004873" w:rsidRDefault="001F40BF">
      <w:pPr>
        <w:spacing w:line="360" w:lineRule="auto"/>
        <w:rPr>
          <w:lang w:val="en-US"/>
        </w:rPr>
      </w:pPr>
      <w:r>
        <w:rPr>
          <w:lang w:val="en-US"/>
        </w:rPr>
        <w:tab/>
        <w:t>As a result, a kind of capacitor with a potential difference</w:t>
      </w:r>
      <w:r w:rsidR="00BC4E4D" w:rsidRPr="008868B8">
        <w:rPr>
          <w:position w:val="-10"/>
        </w:rPr>
        <w:object w:dxaOrig="380" w:dyaOrig="340">
          <v:shape id="_x0000_i1282" type="#_x0000_t75" style="width:19.4pt;height:16.6pt" o:ole="" filled="t">
            <v:fill color2="black"/>
            <v:imagedata r:id="rId574" o:title=""/>
          </v:shape>
          <o:OLEObject Type="Embed" ProgID="Equation.3" ShapeID="_x0000_i1282" DrawAspect="Content" ObjectID="_1610302526" r:id="rId575"/>
        </w:object>
      </w:r>
      <w:r>
        <w:rPr>
          <w:lang w:val="en-US"/>
        </w:rPr>
        <w:t>is formed between the positively charged surface of the conductor and the negatively charged cloud.</w:t>
      </w:r>
    </w:p>
    <w:p w:rsidR="00004873" w:rsidRDefault="001F40BF">
      <w:pPr>
        <w:spacing w:line="360" w:lineRule="auto"/>
        <w:rPr>
          <w:lang w:val="en-US"/>
        </w:rPr>
      </w:pPr>
      <w:r>
        <w:rPr>
          <w:lang w:val="en-US"/>
        </w:rPr>
        <w:tab/>
        <w:t xml:space="preserve">The work that needs to be done to remove an electron from a metal into a vacuum is called the </w:t>
      </w:r>
      <w:r w:rsidRPr="002F1B7A">
        <w:rPr>
          <w:b/>
          <w:color w:val="FF0000"/>
          <w:lang w:val="en-US"/>
        </w:rPr>
        <w:t>work function</w:t>
      </w:r>
      <w:r>
        <w:rPr>
          <w:lang w:val="en-US"/>
        </w:rPr>
        <w:t>. She is equal to</w:t>
      </w:r>
    </w:p>
    <w:p w:rsidR="00004873" w:rsidRDefault="00BC4E4D" w:rsidP="00BC4E4D">
      <w:pPr>
        <w:spacing w:line="360" w:lineRule="auto"/>
        <w:jc w:val="center"/>
        <w:rPr>
          <w:lang w:val="en-US"/>
        </w:rPr>
      </w:pPr>
      <w:r w:rsidRPr="0002653D">
        <w:rPr>
          <w:position w:val="-10"/>
        </w:rPr>
        <w:object w:dxaOrig="880" w:dyaOrig="340">
          <v:shape id="_x0000_i1283" type="#_x0000_t75" style="width:43.9pt;height:16.6pt" o:ole="" filled="t">
            <v:fill color2="black"/>
            <v:imagedata r:id="rId576" o:title=""/>
          </v:shape>
          <o:OLEObject Type="Embed" ProgID="Equation.3" ShapeID="_x0000_i1283" DrawAspect="Content" ObjectID="_1610302527" r:id="rId577"/>
        </w:object>
      </w:r>
    </w:p>
    <w:p w:rsidR="00004873" w:rsidRDefault="001F40BF">
      <w:pPr>
        <w:spacing w:line="360" w:lineRule="auto"/>
        <w:rPr>
          <w:lang w:val="en-US"/>
        </w:rPr>
      </w:pPr>
      <w:r>
        <w:rPr>
          <w:lang w:val="en-US"/>
        </w:rPr>
        <w:tab/>
        <w:t xml:space="preserve">The potential difference </w:t>
      </w:r>
      <w:r w:rsidR="00BC4E4D" w:rsidRPr="0002653D">
        <w:rPr>
          <w:position w:val="-10"/>
        </w:rPr>
        <w:object w:dxaOrig="520" w:dyaOrig="340">
          <v:shape id="_x0000_i1284" type="#_x0000_t75" style="width:25.7pt;height:16.6pt" o:ole="" filled="t">
            <v:fill color2="black"/>
            <v:imagedata r:id="rId578" o:title=""/>
          </v:shape>
          <o:OLEObject Type="Embed" ProgID="Equation.3" ShapeID="_x0000_i1284" DrawAspect="Content" ObjectID="_1610302528" r:id="rId579"/>
        </w:object>
      </w:r>
      <w:r w:rsidR="00BC4E4D">
        <w:rPr>
          <w:lang w:val="en-US"/>
        </w:rPr>
        <w:t xml:space="preserve"> </w:t>
      </w:r>
      <w:r>
        <w:rPr>
          <w:lang w:val="en-US"/>
        </w:rPr>
        <w:t xml:space="preserve">is usually called </w:t>
      </w:r>
      <w:r w:rsidRPr="002F1B7A">
        <w:rPr>
          <w:lang w:val="en-US"/>
        </w:rPr>
        <w:t xml:space="preserve">the </w:t>
      </w:r>
      <w:r w:rsidRPr="002F1B7A">
        <w:rPr>
          <w:b/>
          <w:lang w:val="en-US"/>
        </w:rPr>
        <w:t>contact potential difference</w:t>
      </w:r>
      <w:r w:rsidRPr="002F1B7A">
        <w:rPr>
          <w:lang w:val="en-US"/>
        </w:rPr>
        <w:t xml:space="preserve"> between</w:t>
      </w:r>
      <w:r>
        <w:rPr>
          <w:lang w:val="en-US"/>
        </w:rPr>
        <w:t xml:space="preserve"> the metal and the environment. It depends on </w:t>
      </w:r>
      <w:r w:rsidRPr="002F1B7A">
        <w:rPr>
          <w:lang w:val="en-US"/>
        </w:rPr>
        <w:t>the electron work function</w:t>
      </w:r>
      <w:r>
        <w:rPr>
          <w:lang w:val="en-US"/>
        </w:rPr>
        <w:t xml:space="preserve"> of the metal, which in turn depends on the chemical nature of the metal and the state of its surface (pollution, humidity, etc.).</w:t>
      </w:r>
    </w:p>
    <w:p w:rsidR="00004873" w:rsidRDefault="001F40BF">
      <w:pPr>
        <w:spacing w:line="360" w:lineRule="auto"/>
        <w:rPr>
          <w:lang w:val="en-US"/>
        </w:rPr>
      </w:pPr>
      <w:r>
        <w:rPr>
          <w:lang w:val="en-US"/>
        </w:rPr>
        <w:t xml:space="preserve">Work </w:t>
      </w:r>
      <w:r w:rsidR="002F1B7A">
        <w:rPr>
          <w:lang w:val="en-US"/>
        </w:rPr>
        <w:t>function</w:t>
      </w:r>
      <w:r>
        <w:rPr>
          <w:lang w:val="en-US"/>
        </w:rPr>
        <w:t xml:space="preserve"> </w:t>
      </w:r>
      <w:r w:rsidR="002F1B7A">
        <w:rPr>
          <w:lang w:val="en-US"/>
        </w:rPr>
        <w:t xml:space="preserve">of electrons </w:t>
      </w:r>
      <w:r>
        <w:rPr>
          <w:lang w:val="en-US"/>
        </w:rPr>
        <w:t xml:space="preserve">is measured in </w:t>
      </w:r>
      <w:r w:rsidRPr="002F1B7A">
        <w:rPr>
          <w:lang w:val="en-US"/>
        </w:rPr>
        <w:t>e</w:t>
      </w:r>
      <w:r w:rsidR="002F1B7A" w:rsidRPr="002F1B7A">
        <w:rPr>
          <w:lang w:val="en-US"/>
        </w:rPr>
        <w:t>lectron</w:t>
      </w:r>
      <w:r w:rsidR="002F1B7A">
        <w:rPr>
          <w:lang w:val="en-US"/>
        </w:rPr>
        <w:t>-</w:t>
      </w:r>
      <w:r w:rsidRPr="002F1B7A">
        <w:rPr>
          <w:lang w:val="en-US"/>
        </w:rPr>
        <w:t>volts</w:t>
      </w:r>
      <w:r>
        <w:rPr>
          <w:lang w:val="en-US"/>
        </w:rPr>
        <w:t xml:space="preserve"> (eV).</w:t>
      </w:r>
    </w:p>
    <w:p w:rsidR="00004873" w:rsidRDefault="001F40BF">
      <w:pPr>
        <w:spacing w:line="360" w:lineRule="auto"/>
        <w:rPr>
          <w:lang w:val="en-US"/>
        </w:rPr>
      </w:pPr>
      <w:r>
        <w:rPr>
          <w:lang w:val="en-US"/>
        </w:rPr>
        <w:t xml:space="preserve">1 eV </w:t>
      </w:r>
      <w:r w:rsidR="00BC4E4D">
        <w:rPr>
          <w:lang w:val="en-US"/>
        </w:rPr>
        <w:t xml:space="preserve">- </w:t>
      </w:r>
      <w:r>
        <w:rPr>
          <w:lang w:val="en-US"/>
        </w:rPr>
        <w:t>is the energy that an electron acquires by passing a potential difference of 1V.</w:t>
      </w:r>
    </w:p>
    <w:p w:rsidR="00260D1D" w:rsidRDefault="00711BFF" w:rsidP="00260D1D">
      <w:pPr>
        <w:spacing w:line="360" w:lineRule="auto"/>
        <w:jc w:val="center"/>
        <w:rPr>
          <w:lang w:val="en-US"/>
        </w:rPr>
      </w:pPr>
      <w:r w:rsidRPr="00711BFF">
        <w:rPr>
          <w:position w:val="-8"/>
        </w:rPr>
        <w:object w:dxaOrig="3420" w:dyaOrig="340">
          <v:shape id="_x0000_i1285" type="#_x0000_t75" style="width:170.9pt;height:16.6pt" o:ole="" filled="t">
            <v:fill color2="black"/>
            <v:imagedata r:id="rId580" o:title=""/>
          </v:shape>
          <o:OLEObject Type="Embed" ProgID="Equation.3" ShapeID="_x0000_i1285" DrawAspect="Content" ObjectID="_1610302529" r:id="rId581"/>
        </w:object>
      </w:r>
    </w:p>
    <w:p w:rsidR="00004873" w:rsidRDefault="001F40BF">
      <w:pPr>
        <w:spacing w:line="360" w:lineRule="auto"/>
        <w:rPr>
          <w:lang w:val="en-US"/>
        </w:rPr>
      </w:pPr>
      <w:r>
        <w:rPr>
          <w:lang w:val="en-US"/>
        </w:rPr>
        <w:tab/>
        <w:t xml:space="preserve">Thus, in a metal, an electron is in a </w:t>
      </w:r>
      <w:r w:rsidRPr="00711BFF">
        <w:rPr>
          <w:lang w:val="en-US"/>
        </w:rPr>
        <w:t xml:space="preserve">potential well </w:t>
      </w:r>
      <w:r>
        <w:rPr>
          <w:lang w:val="en-US"/>
        </w:rPr>
        <w:t xml:space="preserve">with </w:t>
      </w:r>
      <w:proofErr w:type="gramStart"/>
      <w:r>
        <w:rPr>
          <w:lang w:val="en-US"/>
        </w:rPr>
        <w:t>depth</w:t>
      </w:r>
      <w:r w:rsidR="00260D1D">
        <w:rPr>
          <w:lang w:val="en-US"/>
        </w:rPr>
        <w:t xml:space="preserve"> </w:t>
      </w:r>
      <w:proofErr w:type="gramEnd"/>
      <w:r w:rsidR="00260D1D" w:rsidRPr="0002653D">
        <w:rPr>
          <w:position w:val="-10"/>
        </w:rPr>
        <w:object w:dxaOrig="620" w:dyaOrig="340">
          <v:shape id="_x0000_i1286" type="#_x0000_t75" style="width:31.25pt;height:16.6pt" o:ole="" filled="t">
            <v:fill color2="black"/>
            <v:imagedata r:id="rId582" o:title=""/>
          </v:shape>
          <o:OLEObject Type="Embed" ProgID="Equation.3" ShapeID="_x0000_i1286" DrawAspect="Content" ObjectID="_1610302530" r:id="rId583"/>
        </w:object>
      </w:r>
      <w:r>
        <w:rPr>
          <w:lang w:val="en-US"/>
        </w:rPr>
        <w:t>. To leave the surface of a metal, an electron must have kinetic energy that satisfies the following condition:</w:t>
      </w:r>
    </w:p>
    <w:p w:rsidR="00004873" w:rsidRDefault="00260D1D" w:rsidP="00260D1D">
      <w:pPr>
        <w:spacing w:line="360" w:lineRule="auto"/>
        <w:jc w:val="center"/>
        <w:rPr>
          <w:lang w:val="en-US"/>
        </w:rPr>
      </w:pPr>
      <w:r w:rsidRPr="0002653D">
        <w:rPr>
          <w:position w:val="-24"/>
        </w:rPr>
        <w:object w:dxaOrig="1480" w:dyaOrig="660">
          <v:shape id="_x0000_i1287" type="#_x0000_t75" style="width:73.6pt;height:32.85pt" o:ole="" filled="t">
            <v:fill color2="black"/>
            <v:imagedata r:id="rId584" o:title=""/>
          </v:shape>
          <o:OLEObject Type="Embed" ProgID="Equation.3" ShapeID="_x0000_i1287" DrawAspect="Content" ObjectID="_1610302531" r:id="rId585"/>
        </w:object>
      </w:r>
      <w:r>
        <w:rPr>
          <w:lang w:val="en-US"/>
        </w:rPr>
        <w:t xml:space="preserve"> </w:t>
      </w:r>
      <w:r>
        <w:rPr>
          <w:lang w:val="en-US"/>
        </w:rPr>
        <w:tab/>
      </w:r>
      <w:r w:rsidR="001F40BF">
        <w:rPr>
          <w:lang w:val="en-US"/>
        </w:rPr>
        <w:t>-</w:t>
      </w:r>
      <w:r>
        <w:rPr>
          <w:lang w:val="en-US"/>
        </w:rPr>
        <w:tab/>
      </w:r>
      <w:r w:rsidR="001F40BF">
        <w:rPr>
          <w:lang w:val="en-US"/>
        </w:rPr>
        <w:t xml:space="preserve"> </w:t>
      </w:r>
      <w:r w:rsidR="001F40BF" w:rsidRPr="00260D1D">
        <w:rPr>
          <w:b/>
          <w:i/>
          <w:lang w:val="en-US"/>
        </w:rPr>
        <w:t>exit condition</w:t>
      </w:r>
    </w:p>
    <w:p w:rsidR="00004873" w:rsidRPr="00260D1D" w:rsidRDefault="001F40BF">
      <w:pPr>
        <w:spacing w:line="360" w:lineRule="auto"/>
        <w:rPr>
          <w:b/>
          <w:lang w:val="en-US"/>
        </w:rPr>
      </w:pPr>
      <w:r w:rsidRPr="00260D1D">
        <w:rPr>
          <w:b/>
          <w:lang w:val="en-US"/>
        </w:rPr>
        <w:tab/>
        <w:t xml:space="preserve"> Emission of electrons by metal is called </w:t>
      </w:r>
      <w:r w:rsidRPr="00711BFF">
        <w:rPr>
          <w:b/>
          <w:lang w:val="en-US"/>
        </w:rPr>
        <w:t>electron emission</w:t>
      </w:r>
      <w:r w:rsidRPr="00260D1D">
        <w:rPr>
          <w:b/>
          <w:lang w:val="en-US"/>
        </w:rPr>
        <w:t>.</w:t>
      </w:r>
    </w:p>
    <w:p w:rsidR="00004873" w:rsidRDefault="001F40BF">
      <w:pPr>
        <w:spacing w:line="360" w:lineRule="auto"/>
        <w:rPr>
          <w:lang w:val="en-US"/>
        </w:rPr>
      </w:pPr>
      <w:r>
        <w:rPr>
          <w:lang w:val="en-US"/>
        </w:rPr>
        <w:tab/>
        <w:t>At normal temperatures, the number of electrons with enough energy to eject is small. There are a number of ways to communicate extra energy to electrons:</w:t>
      </w:r>
    </w:p>
    <w:p w:rsidR="00004873" w:rsidRDefault="00004873">
      <w:pPr>
        <w:spacing w:line="360" w:lineRule="auto"/>
        <w:rPr>
          <w:lang w:val="en-US"/>
        </w:rPr>
      </w:pPr>
    </w:p>
    <w:p w:rsidR="00004873" w:rsidRDefault="001F40BF">
      <w:pPr>
        <w:spacing w:line="360" w:lineRule="auto"/>
        <w:rPr>
          <w:lang w:val="en-US"/>
        </w:rPr>
      </w:pPr>
      <w:r w:rsidRPr="00B77A3B">
        <w:rPr>
          <w:b/>
          <w:lang w:val="en-US"/>
        </w:rPr>
        <w:lastRenderedPageBreak/>
        <w:t>1.</w:t>
      </w:r>
      <w:r>
        <w:rPr>
          <w:lang w:val="en-US"/>
        </w:rPr>
        <w:t xml:space="preserve"> The impact of a strong accelerating external electric field - field emission or cold emission.</w:t>
      </w:r>
    </w:p>
    <w:p w:rsidR="00004873" w:rsidRDefault="001F40BF">
      <w:pPr>
        <w:spacing w:line="360" w:lineRule="auto"/>
        <w:rPr>
          <w:lang w:val="en-US"/>
        </w:rPr>
      </w:pPr>
      <w:r w:rsidRPr="00B77A3B">
        <w:rPr>
          <w:b/>
          <w:lang w:val="en-US"/>
        </w:rPr>
        <w:t>2.</w:t>
      </w:r>
      <w:r>
        <w:rPr>
          <w:lang w:val="en-US"/>
        </w:rPr>
        <w:t xml:space="preserve"> Irradiation of metals with visible and ultraviolet light - photoelectron emission.</w:t>
      </w:r>
    </w:p>
    <w:p w:rsidR="00004873" w:rsidRDefault="001F40BF">
      <w:pPr>
        <w:spacing w:line="360" w:lineRule="auto"/>
        <w:rPr>
          <w:lang w:val="en-US"/>
        </w:rPr>
      </w:pPr>
      <w:r w:rsidRPr="00B77A3B">
        <w:rPr>
          <w:b/>
          <w:lang w:val="en-US"/>
        </w:rPr>
        <w:t>3.</w:t>
      </w:r>
      <w:r>
        <w:rPr>
          <w:lang w:val="en-US"/>
        </w:rPr>
        <w:t xml:space="preserve"> Bombing of a metal by electrons or ions - secondary electron emission.</w:t>
      </w:r>
    </w:p>
    <w:p w:rsidR="00004873" w:rsidRDefault="001F40BF">
      <w:pPr>
        <w:spacing w:line="360" w:lineRule="auto"/>
        <w:rPr>
          <w:lang w:val="en-US"/>
        </w:rPr>
      </w:pPr>
      <w:r w:rsidRPr="00B77A3B">
        <w:rPr>
          <w:b/>
          <w:lang w:val="en-US"/>
        </w:rPr>
        <w:t>4.</w:t>
      </w:r>
      <w:r w:rsidRPr="00711BFF">
        <w:rPr>
          <w:lang w:val="en-US"/>
        </w:rPr>
        <w:t xml:space="preserve"> Conductor heating</w:t>
      </w:r>
      <w:r>
        <w:rPr>
          <w:lang w:val="en-US"/>
        </w:rPr>
        <w:t xml:space="preserve"> - thermionic emission.</w:t>
      </w:r>
    </w:p>
    <w:p w:rsidR="00004873" w:rsidRDefault="001F40BF">
      <w:pPr>
        <w:spacing w:line="360" w:lineRule="auto"/>
        <w:rPr>
          <w:lang w:val="en-US"/>
        </w:rPr>
      </w:pPr>
      <w:r>
        <w:rPr>
          <w:lang w:val="en-US"/>
        </w:rPr>
        <w:tab/>
        <w:t>The phenomenon of thermionic emission is the basis of the operation of electron tubes. As an example, consider the operation of a diode, which is a glass vacuum tank containing two electrodes - the cathode and the anode</w:t>
      </w:r>
      <w:r w:rsidR="00260D1D">
        <w:rPr>
          <w:lang w:val="en-US"/>
        </w:rPr>
        <w:t xml:space="preserve"> (fig.8.2)</w:t>
      </w:r>
      <w:r>
        <w:rPr>
          <w:lang w:val="en-US"/>
        </w:rPr>
        <w:t>. The cathode, which is the source of electrons, is heated with a special battery</w:t>
      </w:r>
      <w:r w:rsidR="00711BFF" w:rsidRPr="00711BFF">
        <w:rPr>
          <w:position w:val="-12"/>
        </w:rPr>
        <w:object w:dxaOrig="340" w:dyaOrig="360">
          <v:shape id="_x0000_i1288" type="#_x0000_t75" style="width:16.6pt;height:17.4pt" o:ole="" filled="t">
            <v:fill color2="black"/>
            <v:imagedata r:id="rId586" o:title=""/>
          </v:shape>
          <o:OLEObject Type="Embed" ProgID="Equation.3" ShapeID="_x0000_i1288" DrawAspect="Content" ObjectID="_1610302532" r:id="rId587"/>
        </w:object>
      </w:r>
      <w:r>
        <w:rPr>
          <w:lang w:val="en-US"/>
        </w:rPr>
        <w:t>. When the cathode filament is heated, an electron cloud appears that carries a negative charge.</w:t>
      </w:r>
    </w:p>
    <w:p w:rsidR="00004873" w:rsidRDefault="00004873">
      <w:pPr>
        <w:spacing w:line="360" w:lineRule="auto"/>
        <w:rPr>
          <w:lang w:val="en-US"/>
        </w:rPr>
      </w:pPr>
    </w:p>
    <w:p w:rsidR="00004873" w:rsidRDefault="001F40BF" w:rsidP="000E0E51">
      <w:pPr>
        <w:spacing w:line="360" w:lineRule="auto"/>
        <w:jc w:val="center"/>
        <w:rPr>
          <w:lang w:val="en-US"/>
        </w:rPr>
      </w:pPr>
      <w:r>
        <w:rPr>
          <w:noProof/>
        </w:rPr>
        <w:drawing>
          <wp:inline distT="0" distB="0" distL="0" distR="0" wp14:anchorId="1696C770" wp14:editId="316DE31D">
            <wp:extent cx="2039620" cy="2170430"/>
            <wp:effectExtent l="0" t="0" r="0" b="0"/>
            <wp:docPr id="38" name="Изображение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Изображение7"/>
                    <pic:cNvPicPr>
                      <a:picLocks noChangeAspect="1" noChangeArrowheads="1"/>
                    </pic:cNvPicPr>
                  </pic:nvPicPr>
                  <pic:blipFill>
                    <a:blip r:embed="rId588"/>
                    <a:stretch>
                      <a:fillRect/>
                    </a:stretch>
                  </pic:blipFill>
                  <pic:spPr bwMode="auto">
                    <a:xfrm>
                      <a:off x="0" y="0"/>
                      <a:ext cx="2039620" cy="2170430"/>
                    </a:xfrm>
                    <a:prstGeom prst="rect">
                      <a:avLst/>
                    </a:prstGeom>
                  </pic:spPr>
                </pic:pic>
              </a:graphicData>
            </a:graphic>
          </wp:inline>
        </w:drawing>
      </w:r>
    </w:p>
    <w:p w:rsidR="00260D1D" w:rsidRPr="00260D1D" w:rsidRDefault="00260D1D" w:rsidP="000E0E51">
      <w:pPr>
        <w:spacing w:line="360" w:lineRule="auto"/>
        <w:jc w:val="center"/>
        <w:rPr>
          <w:lang w:val="en-US"/>
        </w:rPr>
      </w:pPr>
      <w:r>
        <w:rPr>
          <w:lang w:val="en-US"/>
        </w:rPr>
        <w:t>Fig.8.2</w:t>
      </w:r>
    </w:p>
    <w:p w:rsidR="00004873" w:rsidRDefault="001F40BF">
      <w:pPr>
        <w:spacing w:line="360" w:lineRule="auto"/>
        <w:rPr>
          <w:lang w:val="en-US"/>
        </w:rPr>
      </w:pPr>
      <w:r>
        <w:rPr>
          <w:lang w:val="en-US"/>
        </w:rPr>
        <w:tab/>
        <w:t>To create an electric field between the cathode and the anode between them is included anode battery</w:t>
      </w:r>
      <w:r w:rsidR="00260D1D" w:rsidRPr="002C0EAA">
        <w:rPr>
          <w:position w:val="-10"/>
        </w:rPr>
        <w:object w:dxaOrig="360" w:dyaOrig="340">
          <v:shape id="_x0000_i1289" type="#_x0000_t75" style="width:18.2pt;height:16.6pt" o:ole="" filled="t">
            <v:fill color2="black"/>
            <v:imagedata r:id="rId589" o:title=""/>
          </v:shape>
          <o:OLEObject Type="Embed" ProgID="Equation.3" ShapeID="_x0000_i1289" DrawAspect="Content" ObjectID="_1610302533" r:id="rId590"/>
        </w:object>
      </w:r>
      <w:r w:rsidR="00260D1D">
        <w:rPr>
          <w:lang w:val="en-US"/>
        </w:rPr>
        <w:t>.</w:t>
      </w:r>
      <w:r>
        <w:rPr>
          <w:lang w:val="en-US"/>
        </w:rPr>
        <w:t xml:space="preserve"> As a result of the movement of electrons from the cathode to the anode, an electric current arises in the circuit.</w:t>
      </w:r>
    </w:p>
    <w:p w:rsidR="00004873" w:rsidRDefault="001F40BF">
      <w:pPr>
        <w:spacing w:line="360" w:lineRule="auto"/>
        <w:rPr>
          <w:lang w:val="en-US"/>
        </w:rPr>
      </w:pPr>
      <w:r>
        <w:rPr>
          <w:lang w:val="en-US"/>
        </w:rPr>
        <w:tab/>
        <w:t>The dependence of the anode current recorded by the ammeter on the anode voltage is called the volt-ampere characteristic of the lamp</w:t>
      </w:r>
      <w:r w:rsidR="00260D1D">
        <w:rPr>
          <w:lang w:val="en-US"/>
        </w:rPr>
        <w:t xml:space="preserve"> (fig.8.3)</w:t>
      </w:r>
      <w:r>
        <w:rPr>
          <w:lang w:val="en-US"/>
        </w:rPr>
        <w:t>.</w:t>
      </w:r>
    </w:p>
    <w:p w:rsidR="00004873" w:rsidRDefault="00711BFF">
      <w:pPr>
        <w:spacing w:line="360" w:lineRule="auto"/>
        <w:jc w:val="center"/>
        <w:rPr>
          <w:lang w:val="en-US"/>
        </w:rPr>
      </w:pPr>
      <w:r>
        <w:rPr>
          <w:noProof/>
        </w:rPr>
        <w:drawing>
          <wp:inline distT="0" distB="0" distL="0" distR="0">
            <wp:extent cx="2544018" cy="1803679"/>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2544695" cy="1804159"/>
                    </a:xfrm>
                    <a:prstGeom prst="rect">
                      <a:avLst/>
                    </a:prstGeom>
                    <a:noFill/>
                    <a:ln>
                      <a:noFill/>
                    </a:ln>
                  </pic:spPr>
                </pic:pic>
              </a:graphicData>
            </a:graphic>
          </wp:inline>
        </w:drawing>
      </w:r>
    </w:p>
    <w:p w:rsidR="00260D1D" w:rsidRDefault="00260D1D">
      <w:pPr>
        <w:spacing w:line="360" w:lineRule="auto"/>
        <w:jc w:val="center"/>
        <w:rPr>
          <w:lang w:val="en-US"/>
        </w:rPr>
      </w:pPr>
      <w:r>
        <w:rPr>
          <w:lang w:val="en-US"/>
        </w:rPr>
        <w:t>Fig.8.3</w:t>
      </w:r>
    </w:p>
    <w:p w:rsidR="00004873" w:rsidRDefault="001F40BF">
      <w:pPr>
        <w:spacing w:line="360" w:lineRule="auto"/>
        <w:rPr>
          <w:lang w:val="en-US"/>
        </w:rPr>
      </w:pPr>
      <w:r>
        <w:rPr>
          <w:lang w:val="en-US"/>
        </w:rPr>
        <w:tab/>
        <w:t xml:space="preserve">When </w:t>
      </w:r>
      <w:r w:rsidR="00711BFF" w:rsidRPr="00711BFF">
        <w:rPr>
          <w:position w:val="-12"/>
        </w:rPr>
        <w:object w:dxaOrig="880" w:dyaOrig="360">
          <v:shape id="_x0000_i1290" type="#_x0000_t75" style="width:43.9pt;height:18.2pt" o:ole="" filled="t">
            <v:fill color2="black"/>
            <v:imagedata r:id="rId592" o:title=""/>
          </v:shape>
          <o:OLEObject Type="Embed" ProgID="Equation.3" ShapeID="_x0000_i1290" DrawAspect="Content" ObjectID="_1610302534" r:id="rId593"/>
        </w:object>
      </w:r>
      <w:r>
        <w:rPr>
          <w:lang w:val="en-US"/>
        </w:rPr>
        <w:t xml:space="preserve">the growth of the anode current stops, i.e. he reaches saturation. Its value is greater, the higher the temperature of the cathode, because the number of electrons in the cloud </w:t>
      </w:r>
      <w:r>
        <w:rPr>
          <w:lang w:val="en-US"/>
        </w:rPr>
        <w:lastRenderedPageBreak/>
        <w:t>increases. The saturation current is due to the fact that all electrons ejected from the cathode reach the surface of the anode.</w:t>
      </w:r>
    </w:p>
    <w:p w:rsidR="00004873" w:rsidRDefault="00004873">
      <w:pPr>
        <w:spacing w:line="360" w:lineRule="auto"/>
        <w:rPr>
          <w:lang w:val="en-US"/>
        </w:rPr>
      </w:pPr>
    </w:p>
    <w:p w:rsidR="00004873" w:rsidRDefault="00004873">
      <w:pPr>
        <w:spacing w:line="360" w:lineRule="auto"/>
        <w:rPr>
          <w:lang w:val="en-US"/>
        </w:rPr>
      </w:pPr>
    </w:p>
    <w:p w:rsidR="00004873" w:rsidRDefault="00004873">
      <w:pPr>
        <w:spacing w:line="360" w:lineRule="auto"/>
        <w:rPr>
          <w:lang w:val="en-US"/>
        </w:rPr>
      </w:pPr>
    </w:p>
    <w:p w:rsidR="00004873" w:rsidRDefault="00004873">
      <w:pPr>
        <w:spacing w:line="360" w:lineRule="auto"/>
        <w:rPr>
          <w:lang w:val="en-US"/>
        </w:rPr>
      </w:pPr>
    </w:p>
    <w:p w:rsidR="00004873" w:rsidRDefault="00004873">
      <w:pPr>
        <w:spacing w:line="360" w:lineRule="auto"/>
        <w:rPr>
          <w:lang w:val="en-US"/>
        </w:rPr>
      </w:pPr>
    </w:p>
    <w:p w:rsidR="00004873" w:rsidRDefault="00004873">
      <w:pPr>
        <w:spacing w:line="360" w:lineRule="auto"/>
        <w:rPr>
          <w:lang w:val="en-US"/>
        </w:rPr>
      </w:pPr>
    </w:p>
    <w:p w:rsidR="00004873" w:rsidRPr="0049486E" w:rsidRDefault="00463315" w:rsidP="0049486E">
      <w:pPr>
        <w:pStyle w:val="1"/>
      </w:pPr>
      <w:bookmarkStart w:id="178" w:name="_Toc536272091"/>
      <w:bookmarkStart w:id="179" w:name="_Toc536272178"/>
      <w:bookmarkStart w:id="180" w:name="_Toc536272283"/>
      <w:bookmarkStart w:id="181" w:name="_Toc536272385"/>
      <w:bookmarkStart w:id="182" w:name="_Toc536455143"/>
      <w:r w:rsidRPr="0049486E">
        <w:t>Part IІІ</w:t>
      </w:r>
      <w:r w:rsidR="0049486E" w:rsidRPr="0049486E">
        <w:t>.</w:t>
      </w:r>
      <w:r w:rsidRPr="0049486E">
        <w:t xml:space="preserve">   ELECTROMAGNETIS</w:t>
      </w:r>
      <w:r w:rsidR="001F40BF" w:rsidRPr="0049486E">
        <w:t>M</w:t>
      </w:r>
      <w:bookmarkEnd w:id="178"/>
      <w:bookmarkEnd w:id="179"/>
      <w:bookmarkEnd w:id="180"/>
      <w:bookmarkEnd w:id="181"/>
      <w:bookmarkEnd w:id="182"/>
    </w:p>
    <w:p w:rsidR="00004873" w:rsidRPr="00D571AA" w:rsidRDefault="00004873">
      <w:pPr>
        <w:spacing w:line="360" w:lineRule="auto"/>
        <w:rPr>
          <w:rFonts w:ascii="Times New Roman" w:hAnsi="Times New Roman" w:cs="Times New Roman"/>
          <w:b/>
          <w:bCs/>
          <w:lang w:val="en-US"/>
        </w:rPr>
      </w:pPr>
    </w:p>
    <w:p w:rsidR="00004873" w:rsidRPr="00D571AA" w:rsidRDefault="001F40BF" w:rsidP="00542FDE">
      <w:pPr>
        <w:pStyle w:val="2"/>
      </w:pPr>
      <w:bookmarkStart w:id="183" w:name="_Toc536272092"/>
      <w:bookmarkStart w:id="184" w:name="_Toc536272179"/>
      <w:bookmarkStart w:id="185" w:name="_Toc536272284"/>
      <w:bookmarkStart w:id="186" w:name="_Toc536272386"/>
      <w:bookmarkStart w:id="187" w:name="_Toc536455144"/>
      <w:proofErr w:type="gramStart"/>
      <w:r w:rsidRPr="00D571AA">
        <w:t>Chapter 1.</w:t>
      </w:r>
      <w:proofErr w:type="gramEnd"/>
      <w:r w:rsidRPr="00D571AA">
        <w:t xml:space="preserve"> MAGNETIC FIELD IN A VACUUM</w:t>
      </w:r>
      <w:bookmarkEnd w:id="183"/>
      <w:bookmarkEnd w:id="184"/>
      <w:bookmarkEnd w:id="185"/>
      <w:bookmarkEnd w:id="186"/>
      <w:bookmarkEnd w:id="187"/>
    </w:p>
    <w:p w:rsidR="00004873" w:rsidRPr="00D571AA" w:rsidRDefault="00004873">
      <w:pPr>
        <w:spacing w:line="360" w:lineRule="auto"/>
        <w:rPr>
          <w:rFonts w:ascii="Times New Roman" w:hAnsi="Times New Roman" w:cs="Times New Roman"/>
          <w:b/>
          <w:bCs/>
          <w:lang w:val="en-US"/>
        </w:rPr>
      </w:pPr>
    </w:p>
    <w:p w:rsidR="00004873" w:rsidRPr="00D571AA" w:rsidRDefault="001F40BF" w:rsidP="00542FDE">
      <w:pPr>
        <w:pStyle w:val="2"/>
      </w:pPr>
      <w:bookmarkStart w:id="188" w:name="_Toc536272093"/>
      <w:bookmarkStart w:id="189" w:name="_Toc536272180"/>
      <w:bookmarkStart w:id="190" w:name="_Toc536272285"/>
      <w:bookmarkStart w:id="191" w:name="_Toc536272387"/>
      <w:bookmarkStart w:id="192" w:name="_Toc536455145"/>
      <w:r w:rsidRPr="00D571AA">
        <w:t xml:space="preserve">§1. </w:t>
      </w:r>
      <w:proofErr w:type="gramStart"/>
      <w:r w:rsidRPr="00D571AA">
        <w:t>Magnetic field.</w:t>
      </w:r>
      <w:proofErr w:type="gramEnd"/>
      <w:r w:rsidRPr="00D571AA">
        <w:t xml:space="preserve"> </w:t>
      </w:r>
      <w:proofErr w:type="gramStart"/>
      <w:r w:rsidRPr="00D571AA">
        <w:t>Magnetic induction.</w:t>
      </w:r>
      <w:proofErr w:type="gramEnd"/>
      <w:r w:rsidRPr="00D571AA">
        <w:t xml:space="preserve"> Magnetic moment of the contour with current</w:t>
      </w:r>
      <w:bookmarkEnd w:id="188"/>
      <w:bookmarkEnd w:id="189"/>
      <w:bookmarkEnd w:id="190"/>
      <w:bookmarkEnd w:id="191"/>
      <w:bookmarkEnd w:id="192"/>
    </w:p>
    <w:p w:rsidR="00004873" w:rsidRDefault="00004873">
      <w:pPr>
        <w:spacing w:line="360" w:lineRule="auto"/>
        <w:rPr>
          <w:rFonts w:ascii="Times New Roman" w:hAnsi="Times New Roman" w:cs="Times New Roman"/>
          <w:b/>
          <w:bCs/>
          <w:lang w:val="en-US"/>
        </w:rPr>
      </w:pP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 xml:space="preserve">It was found that there is a field around moving charges, current-carrying conductors and permanent magnets, which is detected by force action. This field, as well as the electric field, </w:t>
      </w:r>
      <w:proofErr w:type="gramStart"/>
      <w:r>
        <w:rPr>
          <w:rFonts w:ascii="Times New Roman" w:hAnsi="Times New Roman" w:cs="Times New Roman"/>
          <w:lang w:val="en-US"/>
        </w:rPr>
        <w:t>has</w:t>
      </w:r>
      <w:proofErr w:type="gramEnd"/>
      <w:r>
        <w:rPr>
          <w:rFonts w:ascii="Times New Roman" w:hAnsi="Times New Roman" w:cs="Times New Roman"/>
          <w:lang w:val="en-US"/>
        </w:rPr>
        <w:t xml:space="preserve"> certain physical properties, for example, energy, the property of inertia and is one of the types of matter. It was called magnetic.</w: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 xml:space="preserve">This name comes from the fact that, as </w:t>
      </w:r>
      <w:proofErr w:type="spellStart"/>
      <w:r>
        <w:rPr>
          <w:rFonts w:ascii="Times New Roman" w:hAnsi="Times New Roman" w:cs="Times New Roman"/>
          <w:lang w:val="en-US"/>
        </w:rPr>
        <w:t>Oersted</w:t>
      </w:r>
      <w:proofErr w:type="spellEnd"/>
      <w:r>
        <w:rPr>
          <w:rFonts w:ascii="Times New Roman" w:hAnsi="Times New Roman" w:cs="Times New Roman"/>
          <w:lang w:val="en-US"/>
        </w:rPr>
        <w:t xml:space="preserve"> discovered in 1820, the field around a conductor with current has an orienting effect on a magnetic needle.</w: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The force of the magnetic field is manifested only in relation to moving charges, conductors with current and permanent magnets.</w: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In contrast to the electric field, the magnetic field (constant) does not act on nonmoving electric charges.</w:t>
      </w:r>
    </w:p>
    <w:p w:rsidR="00004873" w:rsidRDefault="00D571AA">
      <w:pPr>
        <w:spacing w:line="360" w:lineRule="auto"/>
        <w:rPr>
          <w:lang w:val="en-US"/>
        </w:rPr>
      </w:pPr>
      <w:r>
        <w:rPr>
          <w:rFonts w:ascii="Times New Roman" w:hAnsi="Times New Roman" w:cs="Times New Roman"/>
          <w:lang w:val="en-US"/>
        </w:rPr>
        <w:tab/>
        <w:t xml:space="preserve">From the experiment of </w:t>
      </w:r>
      <w:proofErr w:type="spellStart"/>
      <w:r>
        <w:rPr>
          <w:rFonts w:ascii="Times New Roman" w:hAnsi="Times New Roman" w:cs="Times New Roman"/>
          <w:lang w:val="en-US"/>
        </w:rPr>
        <w:t>Oersted</w:t>
      </w:r>
      <w:proofErr w:type="spellEnd"/>
      <w:r w:rsidR="001F40BF">
        <w:rPr>
          <w:rFonts w:ascii="Times New Roman" w:hAnsi="Times New Roman" w:cs="Times New Roman"/>
          <w:lang w:val="en-US"/>
        </w:rPr>
        <w:t xml:space="preserve"> it follows</w:t>
      </w:r>
      <w:r>
        <w:rPr>
          <w:rFonts w:ascii="Times New Roman" w:hAnsi="Times New Roman" w:cs="Times New Roman"/>
          <w:lang w:val="en-US"/>
        </w:rPr>
        <w:t>,</w:t>
      </w:r>
      <w:r w:rsidR="001F40BF">
        <w:rPr>
          <w:rFonts w:ascii="Times New Roman" w:hAnsi="Times New Roman" w:cs="Times New Roman"/>
          <w:lang w:val="en-US"/>
        </w:rPr>
        <w:t xml:space="preserve"> that the magnetic field is directional and must be characterized by a vector quantity. This value is the magnetic induction vector</w:t>
      </w:r>
      <w:r w:rsidR="00D4421F" w:rsidRPr="00B56752">
        <w:rPr>
          <w:position w:val="-4"/>
        </w:rPr>
        <w:object w:dxaOrig="240" w:dyaOrig="320">
          <v:shape id="_x0000_i1291" type="#_x0000_t75" style="width:11.85pt;height:16.2pt" o:ole="" filled="t">
            <v:fill color2="black"/>
            <v:imagedata r:id="rId594" o:title=""/>
          </v:shape>
          <o:OLEObject Type="Embed" ProgID="Equation.3" ShapeID="_x0000_i1291" DrawAspect="Content" ObjectID="_1610302535" r:id="rId595"/>
        </w:object>
      </w:r>
      <w:r w:rsidR="001F40BF">
        <w:rPr>
          <w:rFonts w:ascii="Times New Roman" w:hAnsi="Times New Roman" w:cs="Times New Roman"/>
          <w:lang w:val="en-US"/>
        </w:rPr>
        <w:t>.</w: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 xml:space="preserve">Similar to the fact that the electric field strength is numerically equal to the ratio of the electrostatic force to the </w:t>
      </w:r>
      <w:proofErr w:type="gramStart"/>
      <w:r>
        <w:rPr>
          <w:rFonts w:ascii="Times New Roman" w:hAnsi="Times New Roman" w:cs="Times New Roman"/>
          <w:lang w:val="en-US"/>
        </w:rPr>
        <w:t>charge,</w:t>
      </w:r>
      <w:proofErr w:type="gramEnd"/>
      <w:r>
        <w:rPr>
          <w:rFonts w:ascii="Times New Roman" w:hAnsi="Times New Roman" w:cs="Times New Roman"/>
          <w:lang w:val="en-US"/>
        </w:rPr>
        <w:t xml:space="preserve"> the magnetic field induction can be defined as the ratio of the magnetic force to the value of </w:t>
      </w:r>
      <w:proofErr w:type="spellStart"/>
      <w:r w:rsidRPr="00D4421F">
        <w:rPr>
          <w:rFonts w:ascii="Times New Roman" w:hAnsi="Times New Roman" w:cs="Times New Roman"/>
          <w:i/>
          <w:lang w:val="en-US"/>
        </w:rPr>
        <w:t>qV</w:t>
      </w:r>
      <w:proofErr w:type="spellEnd"/>
      <w:r>
        <w:rPr>
          <w:rFonts w:ascii="Times New Roman" w:hAnsi="Times New Roman" w:cs="Times New Roman"/>
          <w:lang w:val="en-US"/>
        </w:rPr>
        <w:t>. In this way</w:t>
      </w:r>
    </w:p>
    <w:p w:rsidR="00004873" w:rsidRDefault="00D4421F" w:rsidP="007F579F">
      <w:pPr>
        <w:suppressAutoHyphens/>
        <w:spacing w:line="360" w:lineRule="auto"/>
        <w:ind w:left="2127" w:right="-1" w:firstLine="709"/>
        <w:jc w:val="center"/>
        <w:rPr>
          <w:lang w:val="en-US"/>
        </w:rPr>
      </w:pPr>
      <w:r w:rsidRPr="00D4421F">
        <w:rPr>
          <w:position w:val="-28"/>
        </w:rPr>
        <w:object w:dxaOrig="800" w:dyaOrig="660">
          <v:shape id="_x0000_i1292" type="#_x0000_t75" style="width:40.35pt;height:32.85pt" o:ole="" filled="t">
            <v:fill color2="black"/>
            <v:imagedata r:id="rId596" o:title=""/>
          </v:shape>
          <o:OLEObject Type="Embed" ProgID="Equation.3" ShapeID="_x0000_i1292" DrawAspect="Content" ObjectID="_1610302536" r:id="rId597"/>
        </w:object>
      </w:r>
      <w:r w:rsidR="001F40BF">
        <w:rPr>
          <w:rFonts w:ascii="Times New Roman" w:eastAsia="Times New Roman" w:hAnsi="Times New Roman" w:cs="Times New Roman"/>
          <w:lang w:val="en-US"/>
        </w:rPr>
        <w:t>;</w:t>
      </w:r>
      <w:r w:rsidR="001F40BF">
        <w:rPr>
          <w:rFonts w:ascii="Times New Roman" w:eastAsia="Times New Roman" w:hAnsi="Times New Roman" w:cs="Times New Roman"/>
          <w:lang w:val="en-US"/>
        </w:rPr>
        <w:tab/>
      </w:r>
      <w:r w:rsidRPr="00D4421F">
        <w:rPr>
          <w:position w:val="-28"/>
        </w:rPr>
        <w:object w:dxaOrig="820" w:dyaOrig="660">
          <v:shape id="_x0000_i1293" type="#_x0000_t75" style="width:40.75pt;height:32.85pt" o:ole="" filled="t">
            <v:fill color2="black"/>
            <v:imagedata r:id="rId598" o:title=""/>
          </v:shape>
          <o:OLEObject Type="Embed" ProgID="Equation.3" ShapeID="_x0000_i1293" DrawAspect="Content" ObjectID="_1610302537" r:id="rId599"/>
        </w:object>
      </w:r>
      <w:r w:rsidR="001F40BF">
        <w:rPr>
          <w:rFonts w:ascii="Times New Roman" w:eastAsia="Times New Roman" w:hAnsi="Times New Roman" w:cs="Times New Roman"/>
          <w:lang w:val="en-US"/>
        </w:rPr>
        <w:tab/>
      </w:r>
      <w:r w:rsidR="001F40BF">
        <w:rPr>
          <w:rFonts w:ascii="Times New Roman" w:eastAsia="Times New Roman" w:hAnsi="Times New Roman" w:cs="Times New Roman"/>
          <w:lang w:val="en-US"/>
        </w:rPr>
        <w:tab/>
      </w:r>
      <w:r w:rsidR="001F40BF">
        <w:rPr>
          <w:rFonts w:ascii="Times New Roman" w:eastAsia="Times New Roman" w:hAnsi="Times New Roman" w:cs="Times New Roman"/>
          <w:lang w:val="en-US"/>
        </w:rPr>
        <w:tab/>
      </w:r>
      <w:r w:rsidR="001F40BF">
        <w:rPr>
          <w:rFonts w:ascii="Times New Roman" w:eastAsia="Times New Roman" w:hAnsi="Times New Roman" w:cs="Times New Roman"/>
          <w:lang w:val="en-US"/>
        </w:rPr>
        <w:tab/>
      </w:r>
      <w:r w:rsidR="001F40BF">
        <w:rPr>
          <w:rFonts w:ascii="Times New Roman" w:eastAsia="Times New Roman" w:hAnsi="Times New Roman" w:cs="Times New Roman"/>
          <w:lang w:val="en-US"/>
        </w:rPr>
        <w:tab/>
        <w:t>(1.1)</w:t>
      </w:r>
    </w:p>
    <w:p w:rsidR="00004873" w:rsidRDefault="001F40BF">
      <w:pPr>
        <w:suppressAutoHyphens/>
        <w:spacing w:line="360" w:lineRule="auto"/>
        <w:ind w:right="600"/>
        <w:rPr>
          <w:rFonts w:ascii="Times New Roman" w:eastAsia="Times New Roman" w:hAnsi="Times New Roman" w:cs="Times New Roman"/>
          <w:lang w:val="en-US"/>
        </w:rPr>
      </w:pPr>
      <w:proofErr w:type="gramStart"/>
      <w:r>
        <w:rPr>
          <w:rFonts w:ascii="Times New Roman" w:eastAsia="Times New Roman" w:hAnsi="Times New Roman" w:cs="Times New Roman"/>
          <w:lang w:val="en-US"/>
        </w:rPr>
        <w:t>where</w:t>
      </w:r>
      <w:proofErr w:type="gramEnd"/>
      <w:r>
        <w:rPr>
          <w:rFonts w:ascii="Times New Roman" w:eastAsia="Times New Roman" w:hAnsi="Times New Roman" w:cs="Times New Roman"/>
          <w:lang w:val="en-US"/>
        </w:rPr>
        <w:t xml:space="preserve"> V is the velocity of the charge.</w:t>
      </w:r>
    </w:p>
    <w:p w:rsidR="00004873" w:rsidRDefault="001F40BF">
      <w:pPr>
        <w:suppressAutoHyphens/>
        <w:spacing w:line="360" w:lineRule="auto"/>
        <w:ind w:right="600" w:firstLine="709"/>
        <w:rPr>
          <w:rFonts w:ascii="Times New Roman" w:eastAsia="Times New Roman" w:hAnsi="Times New Roman" w:cs="Times New Roman"/>
          <w:lang w:val="en-US"/>
        </w:rPr>
      </w:pPr>
      <w:r>
        <w:rPr>
          <w:rFonts w:ascii="Times New Roman" w:eastAsia="Times New Roman" w:hAnsi="Times New Roman" w:cs="Times New Roman"/>
          <w:lang w:val="en-US"/>
        </w:rPr>
        <w:t>In SI</w:t>
      </w:r>
    </w:p>
    <w:p w:rsidR="00004873" w:rsidRPr="008D1444" w:rsidRDefault="001835FC">
      <w:pPr>
        <w:suppressAutoHyphens/>
        <w:spacing w:line="360" w:lineRule="auto"/>
        <w:ind w:left="2127" w:right="600" w:firstLine="709"/>
        <w:rPr>
          <w:lang w:val="en-US"/>
        </w:rPr>
      </w:pPr>
      <m:oMathPara>
        <m:oMathParaPr>
          <m:jc m:val="center"/>
        </m:oMathParaPr>
        <m:oMath>
          <m:d>
            <m:dPr>
              <m:begChr m:val="["/>
              <m:endChr m:val="]"/>
              <m:ctrlPr>
                <w:rPr>
                  <w:rFonts w:ascii="Cambria Math" w:hAnsi="Cambria Math"/>
                </w:rPr>
              </m:ctrlPr>
            </m:dPr>
            <m:e>
              <m:r>
                <w:rPr>
                  <w:rFonts w:ascii="Cambria Math" w:hAnsi="Cambria Math"/>
                </w:rPr>
                <m:t>В</m:t>
              </m:r>
            </m:e>
          </m:d>
          <m:r>
            <w:rPr>
              <w:rFonts w:ascii="Cambria Math" w:hAnsi="Cambria Math"/>
              <w:lang w:val="en-US"/>
            </w:rPr>
            <m:t>=</m:t>
          </m:r>
          <m:f>
            <m:fPr>
              <m:ctrlPr>
                <w:rPr>
                  <w:rFonts w:ascii="Cambria Math" w:hAnsi="Cambria Math"/>
                </w:rPr>
              </m:ctrlPr>
            </m:fPr>
            <m:num>
              <m:r>
                <w:rPr>
                  <w:rFonts w:ascii="Cambria Math" w:hAnsi="Cambria Math"/>
                  <w:lang w:val="en-US"/>
                </w:rPr>
                <m:t>1</m:t>
              </m:r>
              <m:r>
                <w:rPr>
                  <w:rFonts w:ascii="Cambria Math" w:hAnsi="Cambria Math"/>
                </w:rPr>
                <m:t>N</m:t>
              </m:r>
            </m:num>
            <m:den>
              <m:r>
                <w:rPr>
                  <w:rFonts w:ascii="Cambria Math" w:hAnsi="Cambria Math"/>
                  <w:lang w:val="en-US"/>
                </w:rPr>
                <m:t>1</m:t>
              </m:r>
              <m:r>
                <w:rPr>
                  <w:rFonts w:ascii="Cambria Math" w:hAnsi="Cambria Math"/>
                </w:rPr>
                <m:t>A</m:t>
              </m:r>
              <m:r>
                <w:rPr>
                  <w:rFonts w:ascii="Cambria Math" w:hAnsi="Cambria Math"/>
                  <w:lang w:val="en-US"/>
                </w:rPr>
                <m:t>⋅</m:t>
              </m:r>
              <m:r>
                <w:rPr>
                  <w:rFonts w:ascii="Cambria Math" w:hAnsi="Cambria Math"/>
                </w:rPr>
                <m:t>s</m:t>
              </m:r>
              <m:r>
                <w:rPr>
                  <w:rFonts w:ascii="Cambria Math" w:hAnsi="Cambria Math"/>
                  <w:lang w:val="en-US"/>
                </w:rPr>
                <m:t>⋅1</m:t>
              </m:r>
              <m:f>
                <m:fPr>
                  <m:type m:val="lin"/>
                  <m:ctrlPr>
                    <w:rPr>
                      <w:rFonts w:ascii="Cambria Math" w:hAnsi="Cambria Math"/>
                    </w:rPr>
                  </m:ctrlPr>
                </m:fPr>
                <m:num>
                  <m:r>
                    <w:rPr>
                      <w:rFonts w:ascii="Cambria Math" w:hAnsi="Cambria Math"/>
                    </w:rPr>
                    <m:t>m</m:t>
                  </m:r>
                </m:num>
                <m:den>
                  <m:r>
                    <w:rPr>
                      <w:rFonts w:ascii="Cambria Math" w:hAnsi="Cambria Math"/>
                    </w:rPr>
                    <m:t>s</m:t>
                  </m:r>
                </m:den>
              </m:f>
            </m:den>
          </m:f>
          <m:r>
            <w:rPr>
              <w:rFonts w:ascii="Cambria Math" w:hAnsi="Cambria Math"/>
              <w:lang w:val="en-US"/>
            </w:rPr>
            <m:t>=</m:t>
          </m:r>
          <m:f>
            <m:fPr>
              <m:ctrlPr>
                <w:rPr>
                  <w:rFonts w:ascii="Cambria Math" w:hAnsi="Cambria Math"/>
                </w:rPr>
              </m:ctrlPr>
            </m:fPr>
            <m:num>
              <m:r>
                <w:rPr>
                  <w:rFonts w:ascii="Cambria Math" w:hAnsi="Cambria Math"/>
                </w:rPr>
                <m:t>N</m:t>
              </m:r>
            </m:num>
            <m:den>
              <m:r>
                <w:rPr>
                  <w:rFonts w:ascii="Cambria Math" w:hAnsi="Cambria Math"/>
                </w:rPr>
                <m:t>A</m:t>
              </m:r>
              <m:r>
                <w:rPr>
                  <w:rFonts w:ascii="Cambria Math" w:hAnsi="Cambria Math"/>
                  <w:lang w:val="en-US"/>
                </w:rPr>
                <m:t>⋅</m:t>
              </m:r>
              <m:r>
                <w:rPr>
                  <w:rFonts w:ascii="Cambria Math" w:hAnsi="Cambria Math"/>
                </w:rPr>
                <m:t>m</m:t>
              </m:r>
            </m:den>
          </m:f>
          <m:r>
            <w:rPr>
              <w:rFonts w:ascii="Cambria Math" w:hAnsi="Cambria Math"/>
              <w:lang w:val="en-US"/>
            </w:rPr>
            <m:t>=1</m:t>
          </m:r>
          <m:r>
            <m:rPr>
              <m:lit/>
              <m:nor/>
            </m:rPr>
            <w:rPr>
              <w:rFonts w:ascii="Cambria Math" w:hAnsi="Cambria Math"/>
            </w:rPr>
            <m:t>Т</m:t>
          </m:r>
        </m:oMath>
      </m:oMathPara>
    </w:p>
    <w:p w:rsidR="00004873" w:rsidRDefault="001F40BF">
      <w:pPr>
        <w:spacing w:line="360" w:lineRule="auto"/>
        <w:rPr>
          <w:lang w:val="en-US"/>
        </w:rPr>
      </w:pPr>
      <w:r w:rsidRPr="008D1444">
        <w:rPr>
          <w:rFonts w:ascii="Times New Roman" w:hAnsi="Times New Roman" w:cs="Times New Roman"/>
          <w:lang w:val="en-US"/>
        </w:rPr>
        <w:lastRenderedPageBreak/>
        <w:tab/>
      </w:r>
      <w:r>
        <w:rPr>
          <w:rFonts w:ascii="Times New Roman" w:hAnsi="Times New Roman" w:cs="Times New Roman"/>
          <w:lang w:val="en-US"/>
        </w:rPr>
        <w:t xml:space="preserve">In addition, vector </w:t>
      </w:r>
      <m:oMath>
        <m:acc>
          <m:accPr>
            <m:chr m:val="⃗"/>
            <m:ctrlPr>
              <w:rPr>
                <w:rFonts w:ascii="Cambria Math" w:hAnsi="Cambria Math"/>
              </w:rPr>
            </m:ctrlPr>
          </m:accPr>
          <m:e>
            <m:r>
              <w:rPr>
                <w:rFonts w:ascii="Cambria Math" w:hAnsi="Cambria Math"/>
              </w:rPr>
              <m:t>B</m:t>
            </m:r>
          </m:e>
        </m:acc>
      </m:oMath>
      <w:r>
        <w:rPr>
          <w:rFonts w:ascii="Times New Roman" w:hAnsi="Times New Roman" w:cs="Times New Roman"/>
          <w:lang w:val="en-US"/>
        </w:rPr>
        <w:t xml:space="preserve"> can be introduced else in </w:t>
      </w:r>
      <w:proofErr w:type="gramStart"/>
      <w:r>
        <w:rPr>
          <w:rFonts w:ascii="Times New Roman" w:hAnsi="Times New Roman" w:cs="Times New Roman"/>
          <w:lang w:val="en-US"/>
        </w:rPr>
        <w:t>two  independent</w:t>
      </w:r>
      <w:proofErr w:type="gramEnd"/>
      <w:r>
        <w:rPr>
          <w:rFonts w:ascii="Times New Roman" w:hAnsi="Times New Roman" w:cs="Times New Roman"/>
          <w:lang w:val="en-US"/>
        </w:rPr>
        <w:t xml:space="preserve"> ways.</w:t>
      </w:r>
    </w:p>
    <w:p w:rsidR="00004873" w:rsidRDefault="001F40BF" w:rsidP="00D4421F">
      <w:pPr>
        <w:spacing w:line="360" w:lineRule="auto"/>
        <w:ind w:firstLine="709"/>
        <w:rPr>
          <w:lang w:val="en-US"/>
        </w:rPr>
      </w:pPr>
      <w:r>
        <w:rPr>
          <w:rFonts w:ascii="Times New Roman" w:hAnsi="Times New Roman" w:cs="Times New Roman"/>
          <w:lang w:val="en-US"/>
        </w:rPr>
        <w:t xml:space="preserve">If we rely on the force effect of a magnetic field on a small element </w:t>
      </w:r>
      <m:oMath>
        <m:r>
          <w:rPr>
            <w:rFonts w:ascii="Cambria Math" w:hAnsi="Cambria Math"/>
          </w:rPr>
          <m:t>dl</m:t>
        </m:r>
        <m:r>
          <w:rPr>
            <w:rFonts w:ascii="Cambria Math" w:hAnsi="Cambria Math"/>
            <w:lang w:val="en-US"/>
          </w:rPr>
          <m:t xml:space="preserve"> </m:t>
        </m:r>
      </m:oMath>
      <w:r>
        <w:rPr>
          <w:rFonts w:ascii="Times New Roman" w:hAnsi="Times New Roman" w:cs="Times New Roman"/>
          <w:lang w:val="en-US"/>
        </w:rPr>
        <w:t xml:space="preserve">of a conductor with current </w:t>
      </w:r>
      <w:r w:rsidRPr="00D4421F">
        <w:rPr>
          <w:rFonts w:ascii="Times New Roman" w:hAnsi="Times New Roman" w:cs="Times New Roman"/>
          <w:b/>
          <w:i/>
          <w:lang w:val="en-US"/>
        </w:rPr>
        <w:t>I</w:t>
      </w:r>
      <w:r>
        <w:rPr>
          <w:rFonts w:ascii="Times New Roman" w:hAnsi="Times New Roman" w:cs="Times New Roman"/>
          <w:lang w:val="en-US"/>
        </w:rPr>
        <w:t xml:space="preserve">, then the magnetic induction is numerically equal to the ratio of the force acting on a small element of a conductor with a current </w:t>
      </w:r>
      <w:r w:rsidR="0026444F">
        <w:rPr>
          <w:rFonts w:ascii="Times New Roman" w:hAnsi="Times New Roman" w:cs="Times New Roman"/>
          <w:lang w:val="en-US"/>
        </w:rPr>
        <w:t>perpendicularly oriented</w:t>
      </w:r>
      <w:r>
        <w:rPr>
          <w:rFonts w:ascii="Times New Roman" w:hAnsi="Times New Roman" w:cs="Times New Roman"/>
          <w:lang w:val="en-US"/>
        </w:rPr>
        <w:t xml:space="preserve"> to the direction of the field to the product of the current by the length of this element.</w:t>
      </w:r>
    </w:p>
    <w:p w:rsidR="00004873" w:rsidRDefault="001F40BF" w:rsidP="0026444F">
      <w:pPr>
        <w:spacing w:line="360" w:lineRule="auto"/>
        <w:ind w:firstLine="709"/>
        <w:rPr>
          <w:rFonts w:ascii="Times New Roman" w:hAnsi="Times New Roman" w:cs="Times New Roman"/>
          <w:lang w:val="en-US"/>
        </w:rPr>
      </w:pPr>
      <w:r>
        <w:rPr>
          <w:rFonts w:ascii="Times New Roman" w:hAnsi="Times New Roman" w:cs="Times New Roman"/>
          <w:lang w:val="en-US"/>
        </w:rPr>
        <w:t>In this way</w:t>
      </w:r>
    </w:p>
    <w:p w:rsidR="00004873" w:rsidRDefault="0026444F" w:rsidP="007F579F">
      <w:pPr>
        <w:suppressAutoHyphens/>
        <w:spacing w:line="360" w:lineRule="auto"/>
        <w:ind w:left="2836" w:right="-1" w:firstLine="709"/>
        <w:jc w:val="right"/>
        <w:rPr>
          <w:lang w:val="en-US"/>
        </w:rPr>
      </w:pPr>
      <w:r>
        <w:rPr>
          <w:position w:val="-18"/>
        </w:rPr>
        <w:object w:dxaOrig="930" w:dyaOrig="619">
          <v:shape id="_x0000_i1294" type="#_x0000_t75" style="width:46.7pt;height:31.25pt" o:ole="" filled="t">
            <v:fill color2="black"/>
            <v:imagedata r:id="rId600" o:title=""/>
          </v:shape>
          <o:OLEObject Type="Embed" ProgID="Equation.3" ShapeID="_x0000_i1294" DrawAspect="Content" ObjectID="_1610302538" r:id="rId601"/>
        </w:object>
      </w:r>
      <w:r w:rsidR="001F40BF">
        <w:rPr>
          <w:rFonts w:ascii="Times New Roman" w:eastAsia="Times New Roman" w:hAnsi="Times New Roman" w:cs="Times New Roman"/>
          <w:lang w:val="en-US"/>
        </w:rPr>
        <w:t xml:space="preserve"> </w:t>
      </w:r>
      <w:r w:rsidR="001F40BF">
        <w:rPr>
          <w:rFonts w:ascii="Times New Roman" w:eastAsia="Times New Roman" w:hAnsi="Times New Roman" w:cs="Times New Roman"/>
          <w:lang w:val="en-US"/>
        </w:rPr>
        <w:tab/>
      </w:r>
      <w:r w:rsidR="001F40BF">
        <w:rPr>
          <w:rFonts w:ascii="Times New Roman" w:eastAsia="Times New Roman" w:hAnsi="Times New Roman" w:cs="Times New Roman"/>
          <w:lang w:val="en-US"/>
        </w:rPr>
        <w:tab/>
      </w:r>
      <w:r w:rsidR="001F40BF">
        <w:rPr>
          <w:rFonts w:ascii="Times New Roman" w:eastAsia="Times New Roman" w:hAnsi="Times New Roman" w:cs="Times New Roman"/>
          <w:lang w:val="en-US"/>
        </w:rPr>
        <w:tab/>
      </w:r>
      <w:r w:rsidR="001F40BF">
        <w:rPr>
          <w:rFonts w:ascii="Times New Roman" w:eastAsia="Times New Roman" w:hAnsi="Times New Roman" w:cs="Times New Roman"/>
          <w:lang w:val="en-US"/>
        </w:rPr>
        <w:tab/>
      </w:r>
      <w:r w:rsidR="001F40BF">
        <w:rPr>
          <w:rFonts w:ascii="Times New Roman" w:eastAsia="Times New Roman" w:hAnsi="Times New Roman" w:cs="Times New Roman"/>
          <w:lang w:val="en-US"/>
        </w:rPr>
        <w:tab/>
      </w:r>
      <w:r w:rsidR="001F40BF">
        <w:rPr>
          <w:rFonts w:ascii="Times New Roman" w:eastAsia="Times New Roman" w:hAnsi="Times New Roman" w:cs="Times New Roman"/>
          <w:lang w:val="en-US"/>
        </w:rPr>
        <w:tab/>
        <w:t>(1.2)</w: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The third method is based on the force action of the magnetic field on a small contour with current</w:t>
      </w:r>
      <w:r w:rsidR="0026444F">
        <w:rPr>
          <w:rFonts w:ascii="Times New Roman" w:hAnsi="Times New Roman" w:cs="Times New Roman"/>
          <w:lang w:val="en-US"/>
        </w:rPr>
        <w:t xml:space="preserve"> (fig.1.1)</w:t>
      </w:r>
      <w:r>
        <w:rPr>
          <w:rFonts w:ascii="Times New Roman" w:hAnsi="Times New Roman" w:cs="Times New Roman"/>
          <w:lang w:val="en-US"/>
        </w:rPr>
        <w:t>.</w:t>
      </w:r>
    </w:p>
    <w:p w:rsidR="00004873" w:rsidRPr="0026444F" w:rsidRDefault="001F40BF">
      <w:pPr>
        <w:spacing w:line="360" w:lineRule="auto"/>
        <w:jc w:val="center"/>
        <w:rPr>
          <w:lang w:val="en-US"/>
        </w:rPr>
      </w:pPr>
      <w:r>
        <w:rPr>
          <w:noProof/>
        </w:rPr>
        <w:drawing>
          <wp:inline distT="0" distB="0" distL="0" distR="0" wp14:anchorId="7EB9CB0C" wp14:editId="38AF9A9F">
            <wp:extent cx="1998345" cy="139446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pic:cNvPicPr>
                      <a:picLocks noChangeAspect="1" noChangeArrowheads="1"/>
                    </pic:cNvPicPr>
                  </pic:nvPicPr>
                  <pic:blipFill>
                    <a:blip r:embed="rId602"/>
                    <a:stretch>
                      <a:fillRect/>
                    </a:stretch>
                  </pic:blipFill>
                  <pic:spPr bwMode="auto">
                    <a:xfrm>
                      <a:off x="0" y="0"/>
                      <a:ext cx="1998345" cy="1394460"/>
                    </a:xfrm>
                    <a:prstGeom prst="rect">
                      <a:avLst/>
                    </a:prstGeom>
                  </pic:spPr>
                </pic:pic>
              </a:graphicData>
            </a:graphic>
          </wp:inline>
        </w:drawing>
      </w:r>
    </w:p>
    <w:p w:rsidR="00004873" w:rsidRDefault="0026444F" w:rsidP="0026444F">
      <w:pPr>
        <w:spacing w:line="360" w:lineRule="auto"/>
        <w:jc w:val="center"/>
        <w:rPr>
          <w:rFonts w:ascii="Times New Roman" w:hAnsi="Times New Roman" w:cs="Times New Roman"/>
          <w:lang w:val="en-US"/>
        </w:rPr>
      </w:pPr>
      <w:r>
        <w:rPr>
          <w:rFonts w:ascii="Times New Roman" w:hAnsi="Times New Roman" w:cs="Times New Roman"/>
          <w:lang w:val="en-US"/>
        </w:rPr>
        <w:t>Fig.1.1</w: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Just as a trial charge was used to study the electric field, a trial current circulating in a small closed flat circuit is used for the magnetic field. The orientation of the contour in space is characterized by the direction of the normal, which is considered positive if, from its end, the current in the contour is seen counterclockwise.</w: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When introducing a trial contour into a magnetic field, the latter has an orientation effect on it, setting its positive normal in the direction of the field.</w:t>
      </w:r>
    </w:p>
    <w:p w:rsidR="00004873" w:rsidRDefault="001F40BF">
      <w:pPr>
        <w:spacing w:line="360" w:lineRule="auto"/>
        <w:jc w:val="center"/>
      </w:pPr>
      <w:r>
        <w:rPr>
          <w:noProof/>
        </w:rPr>
        <w:drawing>
          <wp:inline distT="0" distB="0" distL="0" distR="0" wp14:anchorId="43CBAAFD" wp14:editId="776B94F5">
            <wp:extent cx="1784350" cy="1402080"/>
            <wp:effectExtent l="0" t="0" r="0" b="0"/>
            <wp:docPr id="43"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52"/>
                    <pic:cNvPicPr>
                      <a:picLocks noChangeAspect="1" noChangeArrowheads="1"/>
                    </pic:cNvPicPr>
                  </pic:nvPicPr>
                  <pic:blipFill>
                    <a:blip r:embed="rId603"/>
                    <a:stretch>
                      <a:fillRect/>
                    </a:stretch>
                  </pic:blipFill>
                  <pic:spPr bwMode="auto">
                    <a:xfrm>
                      <a:off x="0" y="0"/>
                      <a:ext cx="1784350" cy="1402080"/>
                    </a:xfrm>
                    <a:prstGeom prst="rect">
                      <a:avLst/>
                    </a:prstGeom>
                  </pic:spPr>
                </pic:pic>
              </a:graphicData>
            </a:graphic>
          </wp:inline>
        </w:drawing>
      </w:r>
    </w:p>
    <w:p w:rsidR="00004873" w:rsidRDefault="0026444F" w:rsidP="0026444F">
      <w:pPr>
        <w:spacing w:line="360" w:lineRule="auto"/>
        <w:jc w:val="center"/>
        <w:rPr>
          <w:rFonts w:ascii="Times New Roman" w:hAnsi="Times New Roman" w:cs="Times New Roman"/>
          <w:lang w:val="en-US"/>
        </w:rPr>
      </w:pPr>
      <w:r>
        <w:rPr>
          <w:rFonts w:ascii="Times New Roman" w:hAnsi="Times New Roman" w:cs="Times New Roman"/>
          <w:lang w:val="en-US"/>
        </w:rPr>
        <w:t>Fig.1.2</w:t>
      </w: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If the contour is rotated so that the directions of the normal and the field do not coincide, then a rotational moment arises, tending to rotate the contour to an equilibrium position</w:t>
      </w:r>
      <w:r w:rsidR="0026444F">
        <w:rPr>
          <w:rFonts w:ascii="Times New Roman" w:hAnsi="Times New Roman" w:cs="Times New Roman"/>
          <w:lang w:val="en-US"/>
        </w:rPr>
        <w:t xml:space="preserve"> (fig.1.2)</w:t>
      </w:r>
      <w:r>
        <w:rPr>
          <w:rFonts w:ascii="Times New Roman" w:hAnsi="Times New Roman" w:cs="Times New Roman"/>
          <w:lang w:val="en-US"/>
        </w:rPr>
        <w:t>. The magnitude of this moment is proportional to the current strength in the circuit, the area of ​​the contour and the sine of the angle between the direction of the field and the positive normal:</w:t>
      </w:r>
    </w:p>
    <w:p w:rsidR="00004873" w:rsidRDefault="0026444F">
      <w:pPr>
        <w:spacing w:line="360" w:lineRule="auto"/>
        <w:jc w:val="center"/>
      </w:pPr>
      <w:r w:rsidRPr="0087653F">
        <w:rPr>
          <w:position w:val="-6"/>
        </w:rPr>
        <w:object w:dxaOrig="1300" w:dyaOrig="300">
          <v:shape id="_x0000_i1295" type="#_x0000_t75" style="width:65.25pt;height:15.05pt" o:ole="" filled="t">
            <v:fill color2="black"/>
            <v:imagedata r:id="rId604" o:title=""/>
          </v:shape>
          <o:OLEObject Type="Embed" ProgID="Equation.3" ShapeID="_x0000_i1295" DrawAspect="Content" ObjectID="_1610302539" r:id="rId605"/>
        </w:object>
      </w:r>
    </w:p>
    <w:p w:rsidR="00004873" w:rsidRDefault="001F40BF">
      <w:pPr>
        <w:spacing w:line="360" w:lineRule="auto"/>
        <w:rPr>
          <w:lang w:val="en-US"/>
        </w:rPr>
      </w:pPr>
      <w:proofErr w:type="gramStart"/>
      <w:r>
        <w:rPr>
          <w:rFonts w:ascii="Times New Roman" w:hAnsi="Times New Roman" w:cs="Times New Roman"/>
          <w:lang w:val="en-US"/>
        </w:rPr>
        <w:lastRenderedPageBreak/>
        <w:t xml:space="preserve">When </w:t>
      </w:r>
      <w:proofErr w:type="gramEnd"/>
      <w:r w:rsidR="0026444F" w:rsidRPr="0087653F">
        <w:rPr>
          <w:position w:val="-6"/>
        </w:rPr>
        <w:object w:dxaOrig="840" w:dyaOrig="300">
          <v:shape id="_x0000_i1296" type="#_x0000_t75" style="width:41.95pt;height:15.05pt" o:ole="" filled="t">
            <v:fill color2="black"/>
            <v:imagedata r:id="rId606" o:title=""/>
          </v:shape>
          <o:OLEObject Type="Embed" ProgID="Equation.3" ShapeID="_x0000_i1296" DrawAspect="Content" ObjectID="_1610302540" r:id="rId607"/>
        </w:object>
      </w:r>
      <w:r w:rsidR="007F5B4F">
        <w:rPr>
          <w:rFonts w:ascii="Times New Roman" w:hAnsi="Times New Roman" w:cs="Times New Roman"/>
          <w:lang w:val="en-US"/>
        </w:rPr>
        <w:t>,</w:t>
      </w:r>
      <w:r w:rsidR="0026444F">
        <w:rPr>
          <w:rFonts w:ascii="Times New Roman" w:hAnsi="Times New Roman" w:cs="Times New Roman"/>
          <w:lang w:val="en-US"/>
        </w:rPr>
        <w:t xml:space="preserve"> </w:t>
      </w:r>
      <w:r>
        <w:rPr>
          <w:rFonts w:ascii="Times New Roman" w:hAnsi="Times New Roman" w:cs="Times New Roman"/>
          <w:lang w:val="en-US"/>
        </w:rPr>
        <w:t xml:space="preserve">then </w:t>
      </w:r>
      <w:r w:rsidR="0026444F" w:rsidRPr="0087653F">
        <w:rPr>
          <w:position w:val="-12"/>
        </w:rPr>
        <w:object w:dxaOrig="1160" w:dyaOrig="360">
          <v:shape id="_x0000_i1297" type="#_x0000_t75" style="width:58.15pt;height:18.2pt" o:ole="" filled="t">
            <v:fill color2="black"/>
            <v:imagedata r:id="rId608" o:title=""/>
          </v:shape>
          <o:OLEObject Type="Embed" ProgID="Equation.3" ShapeID="_x0000_i1297" DrawAspect="Content" ObjectID="_1610302541" r:id="rId609"/>
        </w:object>
      </w:r>
      <w:r>
        <w:rPr>
          <w:rFonts w:ascii="Times New Roman" w:hAnsi="Times New Roman" w:cs="Times New Roman"/>
          <w:lang w:val="en-US"/>
        </w:rPr>
        <w:t>.</w:t>
      </w:r>
    </w:p>
    <w:p w:rsidR="00004873" w:rsidRDefault="001F40BF">
      <w:pPr>
        <w:spacing w:line="360" w:lineRule="auto"/>
        <w:ind w:firstLine="709"/>
        <w:rPr>
          <w:lang w:val="en-US"/>
        </w:rPr>
      </w:pPr>
      <w:r>
        <w:rPr>
          <w:rFonts w:ascii="Times New Roman" w:hAnsi="Times New Roman" w:cs="Times New Roman"/>
          <w:lang w:val="en-US"/>
        </w:rPr>
        <w:t xml:space="preserve">If different contours are placed in a given magnetic field, the magnitude </w:t>
      </w:r>
      <w:r w:rsidR="0026444F" w:rsidRPr="0087653F">
        <w:rPr>
          <w:position w:val="-12"/>
        </w:rPr>
        <w:object w:dxaOrig="580" w:dyaOrig="360">
          <v:shape id="_x0000_i1298" type="#_x0000_t75" style="width:28.9pt;height:18.2pt" o:ole="" filled="t">
            <v:fill color2="black"/>
            <v:imagedata r:id="rId610" o:title=""/>
          </v:shape>
          <o:OLEObject Type="Embed" ProgID="Equation.3" ShapeID="_x0000_i1298" DrawAspect="Content" ObjectID="_1610302542" r:id="rId611"/>
        </w:object>
      </w:r>
      <w:r>
        <w:rPr>
          <w:rFonts w:ascii="Times New Roman" w:hAnsi="Times New Roman" w:cs="Times New Roman"/>
          <w:lang w:val="en-US"/>
        </w:rPr>
        <w:t>will also be different</w:t>
      </w:r>
      <w:r w:rsidR="0026444F">
        <w:rPr>
          <w:rFonts w:ascii="Times New Roman" w:hAnsi="Times New Roman" w:cs="Times New Roman"/>
          <w:lang w:val="en-US"/>
        </w:rPr>
        <w:t>,</w:t>
      </w:r>
      <w:r>
        <w:rPr>
          <w:rFonts w:ascii="Times New Roman" w:hAnsi="Times New Roman" w:cs="Times New Roman"/>
          <w:lang w:val="en-US"/>
        </w:rPr>
        <w:t xml:space="preserve"> but the ratio</w:t>
      </w:r>
    </w:p>
    <w:p w:rsidR="00004873" w:rsidRDefault="007F579F">
      <w:pPr>
        <w:spacing w:line="360" w:lineRule="auto"/>
        <w:ind w:firstLine="709"/>
        <w:jc w:val="center"/>
      </w:pPr>
      <w:r w:rsidRPr="0087653F">
        <w:rPr>
          <w:position w:val="-12"/>
        </w:rPr>
        <w:object w:dxaOrig="1719" w:dyaOrig="360">
          <v:shape id="_x0000_i1299" type="#_x0000_t75" style="width:85.85pt;height:18.2pt" o:ole="" filled="t">
            <v:fill color2="black"/>
            <v:imagedata r:id="rId612" o:title=""/>
          </v:shape>
          <o:OLEObject Type="Embed" ProgID="Equation.3" ShapeID="_x0000_i1299" DrawAspect="Content" ObjectID="_1610302543" r:id="rId613"/>
        </w:object>
      </w:r>
    </w:p>
    <w:p w:rsidR="00004873" w:rsidRDefault="001F40BF">
      <w:pPr>
        <w:spacing w:line="360" w:lineRule="auto"/>
        <w:rPr>
          <w:lang w:val="en-US"/>
        </w:rPr>
      </w:pPr>
      <w:proofErr w:type="gramStart"/>
      <w:r>
        <w:rPr>
          <w:rFonts w:ascii="Times New Roman" w:hAnsi="Times New Roman" w:cs="Times New Roman"/>
          <w:lang w:val="en-US"/>
        </w:rPr>
        <w:t>will</w:t>
      </w:r>
      <w:proofErr w:type="gramEnd"/>
      <w:r>
        <w:rPr>
          <w:rFonts w:ascii="Times New Roman" w:hAnsi="Times New Roman" w:cs="Times New Roman"/>
          <w:lang w:val="en-US"/>
        </w:rPr>
        <w:t xml:space="preserve"> be the same and can be taken as the basis for determining the magnetic induction vector </w:t>
      </w:r>
      <m:oMath>
        <m:acc>
          <m:accPr>
            <m:chr m:val="⃗"/>
            <m:ctrlPr>
              <w:rPr>
                <w:rFonts w:ascii="Cambria Math" w:hAnsi="Cambria Math"/>
              </w:rPr>
            </m:ctrlPr>
          </m:accPr>
          <m:e>
            <m:r>
              <w:rPr>
                <w:rFonts w:ascii="Cambria Math" w:hAnsi="Cambria Math"/>
              </w:rPr>
              <m:t>B</m:t>
            </m:r>
          </m:e>
        </m:acc>
      </m:oMath>
      <w:r>
        <w:rPr>
          <w:rFonts w:ascii="Times New Roman" w:hAnsi="Times New Roman" w:cs="Times New Roman"/>
          <w:lang w:val="en-US"/>
        </w:rPr>
        <w:t xml:space="preserve">. </w:t>
      </w:r>
      <w:r>
        <w:rPr>
          <w:rFonts w:ascii="Times New Roman" w:hAnsi="Times New Roman" w:cs="Times New Roman"/>
          <w:b/>
          <w:lang w:val="en-US"/>
        </w:rPr>
        <w:t>It is numerically equal to the ratio of the rotational moment acting on a small contour with a current in a magnetic field to the magnetic moment of the contour with such its orientation in the field when this ratio reaches the maximum value</w:t>
      </w:r>
    </w:p>
    <w:p w:rsidR="00004873" w:rsidRDefault="007F579F" w:rsidP="007F579F">
      <w:pPr>
        <w:suppressAutoHyphens/>
        <w:spacing w:line="360" w:lineRule="auto"/>
        <w:ind w:left="708" w:right="-1"/>
        <w:jc w:val="right"/>
        <w:rPr>
          <w:lang w:val="en-US"/>
        </w:rPr>
      </w:pPr>
      <w:r w:rsidRPr="0087653F">
        <w:rPr>
          <w:position w:val="-30"/>
        </w:rPr>
        <w:object w:dxaOrig="1060" w:dyaOrig="680">
          <v:shape id="_x0000_i1300" type="#_x0000_t75" style="width:53.4pt;height:34pt" o:ole="" filled="t">
            <v:fill color2="black"/>
            <v:imagedata r:id="rId614" o:title=""/>
          </v:shape>
          <o:OLEObject Type="Embed" ProgID="Equation.3" ShapeID="_x0000_i1300" DrawAspect="Content" ObjectID="_1610302544" r:id="rId615"/>
        </w:object>
      </w:r>
      <w:r>
        <w:rPr>
          <w:lang w:val="en-US"/>
        </w:rPr>
        <w:tab/>
      </w:r>
      <w:r>
        <w:rPr>
          <w:lang w:val="en-US"/>
        </w:rPr>
        <w:tab/>
      </w:r>
      <w:r w:rsidR="001F40BF">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r>
      <w:r w:rsidR="001F40BF">
        <w:rPr>
          <w:rFonts w:ascii="Times New Roman" w:eastAsia="Times New Roman" w:hAnsi="Times New Roman" w:cs="Times New Roman"/>
          <w:lang w:val="en-US"/>
        </w:rPr>
        <w:t>(1.3)</w: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r>
      <w:r w:rsidRPr="007F579F">
        <w:rPr>
          <w:rFonts w:ascii="Times New Roman" w:hAnsi="Times New Roman" w:cs="Times New Roman"/>
          <w:b/>
          <w:lang w:val="en-US"/>
        </w:rPr>
        <w:t>A vector quantity, equal to the product of the current on the area of the contour is called magnetic moment of the contour</w:t>
      </w:r>
      <w:r>
        <w:rPr>
          <w:rFonts w:ascii="Times New Roman" w:hAnsi="Times New Roman" w:cs="Times New Roman"/>
          <w:lang w:val="en-US"/>
        </w:rPr>
        <w:t xml:space="preserve"> with a current </w:t>
      </w:r>
    </w:p>
    <w:p w:rsidR="007F5B4F" w:rsidRDefault="007F579F">
      <w:pPr>
        <w:suppressAutoHyphens/>
        <w:spacing w:line="360" w:lineRule="auto"/>
        <w:ind w:left="708" w:right="960" w:firstLine="1"/>
        <w:jc w:val="center"/>
        <w:rPr>
          <w:rFonts w:ascii="Times New Roman" w:eastAsia="Times New Roman" w:hAnsi="Times New Roman" w:cs="Times New Roman"/>
          <w:lang w:val="en-US"/>
        </w:rPr>
      </w:pPr>
      <w:r>
        <w:rPr>
          <w:noProof/>
          <w:position w:val="-8"/>
        </w:rPr>
        <w:drawing>
          <wp:inline distT="0" distB="0" distL="0" distR="0" wp14:anchorId="753E6E2A" wp14:editId="77154880">
            <wp:extent cx="889000" cy="25146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889000" cy="251460"/>
                    </a:xfrm>
                    <a:prstGeom prst="rect">
                      <a:avLst/>
                    </a:prstGeom>
                    <a:solidFill>
                      <a:srgbClr val="FFFFFF"/>
                    </a:solidFill>
                    <a:ln>
                      <a:noFill/>
                    </a:ln>
                  </pic:spPr>
                </pic:pic>
              </a:graphicData>
            </a:graphic>
          </wp:inline>
        </w:drawing>
      </w:r>
      <w:r w:rsidR="001F40BF">
        <w:rPr>
          <w:rFonts w:ascii="Times New Roman" w:eastAsia="Times New Roman" w:hAnsi="Times New Roman" w:cs="Times New Roman"/>
          <w:lang w:val="en-US"/>
        </w:rPr>
        <w:tab/>
      </w:r>
    </w:p>
    <w:p w:rsidR="007F5B4F" w:rsidRDefault="007F579F" w:rsidP="007F5B4F">
      <w:pPr>
        <w:suppressAutoHyphens/>
        <w:spacing w:line="360" w:lineRule="auto"/>
        <w:ind w:left="708" w:right="960" w:firstLine="1"/>
        <w:rPr>
          <w:rFonts w:ascii="Times New Roman" w:eastAsia="Times New Roman" w:hAnsi="Times New Roman" w:cs="Times New Roman"/>
          <w:lang w:val="en-US"/>
        </w:rPr>
      </w:pPr>
      <w:proofErr w:type="gramStart"/>
      <w:r>
        <w:rPr>
          <w:rFonts w:ascii="Times New Roman" w:eastAsia="Times New Roman" w:hAnsi="Times New Roman" w:cs="Times New Roman"/>
          <w:lang w:val="en-US"/>
        </w:rPr>
        <w:t>or</w:t>
      </w:r>
      <w:proofErr w:type="gramEnd"/>
      <w:r>
        <w:rPr>
          <w:rFonts w:ascii="Times New Roman" w:eastAsia="Times New Roman" w:hAnsi="Times New Roman" w:cs="Times New Roman"/>
          <w:lang w:val="en-US"/>
        </w:rPr>
        <w:t xml:space="preserve"> in scalar form</w:t>
      </w:r>
      <w:r w:rsidR="00D571AA">
        <w:rPr>
          <w:rFonts w:ascii="Times New Roman" w:eastAsia="Times New Roman" w:hAnsi="Times New Roman" w:cs="Times New Roman"/>
          <w:lang w:val="en-US"/>
        </w:rPr>
        <w:t xml:space="preserve"> </w:t>
      </w:r>
      <w:r>
        <w:rPr>
          <w:rFonts w:ascii="Times New Roman" w:eastAsia="Times New Roman" w:hAnsi="Times New Roman" w:cs="Times New Roman"/>
          <w:lang w:val="en-US"/>
        </w:rPr>
        <w:t xml:space="preserve"> </w:t>
      </w:r>
    </w:p>
    <w:p w:rsidR="00004873" w:rsidRDefault="00D571AA" w:rsidP="007F5B4F">
      <w:pPr>
        <w:suppressAutoHyphens/>
        <w:spacing w:line="360" w:lineRule="auto"/>
        <w:ind w:left="708" w:right="960" w:firstLine="1"/>
        <w:jc w:val="center"/>
        <w:rPr>
          <w:lang w:val="en-US"/>
        </w:rPr>
      </w:pPr>
      <w:r w:rsidRPr="00746476">
        <w:rPr>
          <w:position w:val="-12"/>
        </w:rPr>
        <w:object w:dxaOrig="840" w:dyaOrig="360">
          <v:shape id="_x0000_i1301" type="#_x0000_t75" style="width:49.05pt;height:21.75pt" o:ole="" o:bordertopcolor="red" o:borderleftcolor="red" o:borderbottomcolor="red" o:borderrightcolor="red" filled="t">
            <v:fill color2="black"/>
            <v:imagedata r:id="rId617" o:title=""/>
            <w10:bordertop type="single" width="12"/>
            <w10:borderleft type="single" width="12"/>
            <w10:borderbottom type="single" width="12"/>
            <w10:borderright type="single" width="12"/>
          </v:shape>
          <o:OLEObject Type="Embed" ProgID="Equation.3" ShapeID="_x0000_i1301" DrawAspect="Content" ObjectID="_1610302545" r:id="rId618"/>
        </w:objec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 xml:space="preserve">The vector </w:t>
      </w:r>
      <w:r w:rsidR="007F579F" w:rsidRPr="0087653F">
        <w:rPr>
          <w:position w:val="-12"/>
        </w:rPr>
        <w:object w:dxaOrig="360" w:dyaOrig="360">
          <v:shape id="_x0000_i1302" type="#_x0000_t75" style="width:18.2pt;height:18.2pt" o:ole="" filled="t">
            <v:fill color2="black"/>
            <v:imagedata r:id="rId619" o:title=""/>
          </v:shape>
          <o:OLEObject Type="Embed" ProgID="Equation.3" ShapeID="_x0000_i1302" DrawAspect="Content" ObjectID="_1610302546" r:id="rId620"/>
        </w:object>
      </w:r>
      <w:r>
        <w:rPr>
          <w:rFonts w:ascii="Times New Roman" w:hAnsi="Times New Roman" w:cs="Times New Roman"/>
          <w:lang w:val="en-US"/>
        </w:rPr>
        <w:t>is directed so that from its end the current in the contour is visible counterclockwise</w:t>
      </w:r>
      <w:r w:rsidR="007F579F">
        <w:rPr>
          <w:rFonts w:ascii="Times New Roman" w:hAnsi="Times New Roman" w:cs="Times New Roman"/>
          <w:lang w:val="en-US"/>
        </w:rPr>
        <w:t xml:space="preserve"> (fig.1.3)</w:t>
      </w:r>
      <w:r>
        <w:rPr>
          <w:rFonts w:ascii="Times New Roman" w:hAnsi="Times New Roman" w:cs="Times New Roman"/>
          <w:lang w:val="en-US"/>
        </w:rPr>
        <w:t>.</w:t>
      </w:r>
    </w:p>
    <w:p w:rsidR="007F579F" w:rsidRDefault="007F579F" w:rsidP="007F579F">
      <w:pPr>
        <w:spacing w:line="360" w:lineRule="auto"/>
        <w:jc w:val="center"/>
        <w:rPr>
          <w:lang w:val="en-US"/>
        </w:rPr>
      </w:pPr>
      <w:r>
        <w:rPr>
          <w:noProof/>
        </w:rPr>
        <w:drawing>
          <wp:inline distT="0" distB="0" distL="0" distR="0" wp14:anchorId="068B5176" wp14:editId="29C0D231">
            <wp:extent cx="1303020" cy="1248500"/>
            <wp:effectExtent l="0" t="0" r="0" b="889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1303020" cy="1248500"/>
                    </a:xfrm>
                    <a:prstGeom prst="rect">
                      <a:avLst/>
                    </a:prstGeom>
                    <a:noFill/>
                    <a:ln>
                      <a:noFill/>
                    </a:ln>
                  </pic:spPr>
                </pic:pic>
              </a:graphicData>
            </a:graphic>
          </wp:inline>
        </w:drawing>
      </w:r>
    </w:p>
    <w:p w:rsidR="007F579F" w:rsidRDefault="007F579F" w:rsidP="007F579F">
      <w:pPr>
        <w:spacing w:line="360" w:lineRule="auto"/>
        <w:jc w:val="center"/>
        <w:rPr>
          <w:lang w:val="en-US"/>
        </w:rPr>
      </w:pPr>
      <w:r>
        <w:rPr>
          <w:lang w:val="en-US"/>
        </w:rPr>
        <w:t>Fig.1.3</w: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If the contour with current has an arbitrary shape, then</w:t>
      </w:r>
    </w:p>
    <w:p w:rsidR="007F579F" w:rsidRDefault="007F579F" w:rsidP="007F579F">
      <w:pPr>
        <w:spacing w:line="360" w:lineRule="auto"/>
        <w:jc w:val="center"/>
        <w:rPr>
          <w:rFonts w:ascii="Times New Roman" w:hAnsi="Times New Roman" w:cs="Times New Roman"/>
          <w:lang w:val="en-US"/>
        </w:rPr>
      </w:pPr>
      <w:r w:rsidRPr="0087653F">
        <w:rPr>
          <w:position w:val="-32"/>
        </w:rPr>
        <w:object w:dxaOrig="1260" w:dyaOrig="760">
          <v:shape id="_x0000_i1303" type="#_x0000_t75" style="width:62.9pt;height:38pt" o:ole="" filled="t">
            <v:fill color2="black"/>
            <v:imagedata r:id="rId622" o:title=""/>
          </v:shape>
          <o:OLEObject Type="Embed" ProgID="Equation.3" ShapeID="_x0000_i1303" DrawAspect="Content" ObjectID="_1610302547" r:id="rId623"/>
        </w:objec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Expression (1.3) in the vector form has the form</w:t>
      </w:r>
    </w:p>
    <w:p w:rsidR="00004873" w:rsidRPr="007F579F" w:rsidRDefault="007F579F">
      <w:pPr>
        <w:spacing w:line="360" w:lineRule="auto"/>
        <w:jc w:val="center"/>
        <w:rPr>
          <w:lang w:val="en-US"/>
        </w:rPr>
      </w:pPr>
      <w:r w:rsidRPr="00746476">
        <w:rPr>
          <w:position w:val="-12"/>
        </w:rPr>
        <w:object w:dxaOrig="1240" w:dyaOrig="400">
          <v:shape id="_x0000_i1304" type="#_x0000_t75" style="width:70pt;height:22.95pt" o:ole="" o:bordertopcolor="red" o:borderleftcolor="red" o:borderbottomcolor="red" o:borderrightcolor="red" filled="t">
            <v:fill color2="black"/>
            <v:imagedata r:id="rId624" o:title=""/>
            <w10:bordertop type="single" width="4"/>
            <w10:borderleft type="single" width="4"/>
            <w10:borderbottom type="single" width="4"/>
            <w10:borderright type="single" width="4"/>
          </v:shape>
          <o:OLEObject Type="Embed" ProgID="Equation.3" ShapeID="_x0000_i1304" DrawAspect="Content" ObjectID="_1610302548" r:id="rId625"/>
        </w:object>
      </w:r>
      <w:r>
        <w:rPr>
          <w:lang w:val="en-US"/>
        </w:rPr>
        <w:t>.</w:t>
      </w:r>
    </w:p>
    <w:p w:rsidR="00004873" w:rsidRDefault="001F40BF">
      <w:pPr>
        <w:spacing w:line="360" w:lineRule="auto"/>
        <w:rPr>
          <w:lang w:val="en-US"/>
        </w:rPr>
      </w:pPr>
      <w:r>
        <w:rPr>
          <w:rFonts w:ascii="Times New Roman" w:hAnsi="Times New Roman" w:cs="Times New Roman"/>
          <w:lang w:val="en-US"/>
        </w:rPr>
        <w:tab/>
        <w:t xml:space="preserve">It follows that the rotational moment is maximum if the contour is so oriented in the field that its magnetic moment </w:t>
      </w:r>
      <w:r w:rsidR="007F579F" w:rsidRPr="0087653F">
        <w:rPr>
          <w:position w:val="-12"/>
        </w:rPr>
        <w:object w:dxaOrig="360" w:dyaOrig="360">
          <v:shape id="_x0000_i1305" type="#_x0000_t75" style="width:18.2pt;height:18.2pt" o:ole="" filled="t">
            <v:fill color2="black"/>
            <v:imagedata r:id="rId626" o:title=""/>
          </v:shape>
          <o:OLEObject Type="Embed" ProgID="Equation.3" ShapeID="_x0000_i1305" DrawAspect="Content" ObjectID="_1610302549" r:id="rId627"/>
        </w:object>
      </w:r>
      <w:r>
        <w:rPr>
          <w:rFonts w:ascii="Times New Roman" w:hAnsi="Times New Roman" w:cs="Times New Roman"/>
          <w:lang w:val="en-US"/>
        </w:rPr>
        <w:t>is perpendicular</w:t>
      </w:r>
      <w:r w:rsidR="00D571AA">
        <w:rPr>
          <w:rFonts w:ascii="Times New Roman" w:hAnsi="Times New Roman" w:cs="Times New Roman"/>
          <w:lang w:val="en-US"/>
        </w:rPr>
        <w:t xml:space="preserve"> </w:t>
      </w:r>
      <w:proofErr w:type="gramStart"/>
      <w:r w:rsidR="00D571AA">
        <w:rPr>
          <w:rFonts w:ascii="Times New Roman" w:hAnsi="Times New Roman" w:cs="Times New Roman"/>
          <w:lang w:val="en-US"/>
        </w:rPr>
        <w:t>to</w:t>
      </w:r>
      <w:r>
        <w:rPr>
          <w:rFonts w:ascii="Times New Roman" w:hAnsi="Times New Roman" w:cs="Times New Roman"/>
          <w:lang w:val="en-US"/>
        </w:rPr>
        <w:t xml:space="preserve"> </w:t>
      </w:r>
      <m:oMath>
        <m:acc>
          <m:accPr>
            <m:chr m:val="⃗"/>
            <m:ctrlPr>
              <w:rPr>
                <w:rFonts w:ascii="Cambria Math" w:hAnsi="Cambria Math"/>
              </w:rPr>
            </m:ctrlPr>
          </m:accPr>
          <m:e>
            <w:proofErr w:type="gramEnd"/>
            <m:r>
              <w:rPr>
                <w:rFonts w:ascii="Cambria Math" w:hAnsi="Cambria Math"/>
              </w:rPr>
              <m:t>B</m:t>
            </m:r>
          </m:e>
        </m:acc>
      </m:oMath>
      <w:r>
        <w:rPr>
          <w:rFonts w:ascii="Times New Roman" w:hAnsi="Times New Roman" w:cs="Times New Roman"/>
          <w:lang w:val="en-US"/>
        </w:rPr>
        <w:t xml:space="preserve"> .</w:t>
      </w:r>
    </w:p>
    <w:p w:rsidR="00004873" w:rsidRDefault="001F40BF">
      <w:pPr>
        <w:spacing w:line="360" w:lineRule="auto"/>
        <w:rPr>
          <w:lang w:val="en-US"/>
        </w:rPr>
      </w:pPr>
      <w:r>
        <w:rPr>
          <w:rFonts w:ascii="Times New Roman" w:hAnsi="Times New Roman" w:cs="Times New Roman"/>
          <w:lang w:val="en-US"/>
        </w:rPr>
        <w:tab/>
        <w:t xml:space="preserve">Thus, magnetic induction characterizes the force effect of a magnetic field both on the charge, and on the current element and on the circuit with current. Therefore, it is an analogy of the </w:t>
      </w:r>
      <w:r>
        <w:rPr>
          <w:rFonts w:ascii="Times New Roman" w:hAnsi="Times New Roman" w:cs="Times New Roman"/>
          <w:lang w:val="en-US"/>
        </w:rPr>
        <w:lastRenderedPageBreak/>
        <w:t xml:space="preserve">electric field </w:t>
      </w:r>
      <w:proofErr w:type="gramStart"/>
      <w:r>
        <w:rPr>
          <w:rFonts w:ascii="Times New Roman" w:hAnsi="Times New Roman" w:cs="Times New Roman"/>
          <w:lang w:val="en-US"/>
        </w:rPr>
        <w:t xml:space="preserve">strength </w:t>
      </w:r>
      <w:proofErr w:type="gramEnd"/>
      <m:oMath>
        <m:r>
          <w:rPr>
            <w:rFonts w:ascii="Cambria Math" w:hAnsi="Cambria Math" w:cs="Times New Roman"/>
            <w:lang w:val="en-US"/>
          </w:rPr>
          <m:t xml:space="preserve"> </m:t>
        </m:r>
        <m:acc>
          <m:accPr>
            <m:chr m:val="⃗"/>
            <m:ctrlPr>
              <w:rPr>
                <w:rFonts w:ascii="Cambria Math" w:hAnsi="Cambria Math"/>
                <w:i/>
              </w:rPr>
            </m:ctrlPr>
          </m:accPr>
          <m:e>
            <m:r>
              <w:rPr>
                <w:rFonts w:ascii="Cambria Math" w:hAnsi="Cambria Math"/>
              </w:rPr>
              <m:t>Е</m:t>
            </m:r>
          </m:e>
        </m:acc>
        <m:r>
          <w:rPr>
            <w:rFonts w:ascii="Cambria Math" w:hAnsi="Cambria Math"/>
            <w:lang w:val="en-US"/>
          </w:rPr>
          <m:t xml:space="preserve"> </m:t>
        </m:r>
      </m:oMath>
      <w:r>
        <w:rPr>
          <w:rFonts w:ascii="Times New Roman" w:hAnsi="Times New Roman" w:cs="Times New Roman"/>
          <w:lang w:val="en-US"/>
        </w:rPr>
        <w:t>, which characterizes the action of a electric field on a charge. Similarly to the electric field</w:t>
      </w:r>
      <w:proofErr w:type="gramStart"/>
      <w:r>
        <w:rPr>
          <w:rFonts w:ascii="Times New Roman" w:hAnsi="Times New Roman" w:cs="Times New Roman"/>
          <w:lang w:val="en-US"/>
        </w:rPr>
        <w:t>,  a</w:t>
      </w:r>
      <w:proofErr w:type="gramEnd"/>
      <w:r>
        <w:rPr>
          <w:rFonts w:ascii="Times New Roman" w:hAnsi="Times New Roman" w:cs="Times New Roman"/>
          <w:lang w:val="en-US"/>
        </w:rPr>
        <w:t xml:space="preserve"> field of a vector</w:t>
      </w:r>
      <w:r w:rsidR="00A17EF9">
        <w:rPr>
          <w:rFonts w:ascii="Times New Roman" w:hAnsi="Times New Roman" w:cs="Times New Roman"/>
          <w:lang w:val="en-US"/>
        </w:rPr>
        <w:t xml:space="preserve"> </w:t>
      </w:r>
      <w:r>
        <w:rPr>
          <w:rFonts w:ascii="Times New Roman" w:hAnsi="Times New Roman" w:cs="Times New Roman"/>
          <w:lang w:val="en-US"/>
        </w:rPr>
        <w:t xml:space="preserve"> </w:t>
      </w:r>
      <m:oMath>
        <m:acc>
          <m:accPr>
            <m:chr m:val="⃗"/>
            <m:ctrlPr>
              <w:rPr>
                <w:rFonts w:ascii="Cambria Math" w:hAnsi="Cambria Math"/>
                <w:i/>
              </w:rPr>
            </m:ctrlPr>
          </m:accPr>
          <m:e>
            <m:r>
              <w:rPr>
                <w:rFonts w:ascii="Cambria Math" w:hAnsi="Cambria Math"/>
              </w:rPr>
              <m:t>В</m:t>
            </m:r>
          </m:e>
        </m:acc>
      </m:oMath>
      <w:r>
        <w:rPr>
          <w:rFonts w:ascii="Times New Roman" w:hAnsi="Times New Roman" w:cs="Times New Roman"/>
          <w:lang w:val="en-US"/>
        </w:rPr>
        <w:t xml:space="preserve">  is depicted graphically using </w:t>
      </w:r>
      <w:r w:rsidR="00C92DC6" w:rsidRPr="00C92DC6">
        <w:rPr>
          <w:rFonts w:ascii="Times New Roman" w:hAnsi="Times New Roman" w:cs="Times New Roman"/>
          <w:lang w:val="en-US"/>
        </w:rPr>
        <w:t>magnetic field</w:t>
      </w:r>
      <w:r w:rsidRPr="00C92DC6">
        <w:rPr>
          <w:rFonts w:ascii="Times New Roman" w:hAnsi="Times New Roman" w:cs="Times New Roman"/>
          <w:lang w:val="en-US"/>
        </w:rPr>
        <w:t xml:space="preserve"> lines.</w:t>
      </w:r>
      <w:r>
        <w:rPr>
          <w:rFonts w:ascii="Times New Roman" w:hAnsi="Times New Roman" w:cs="Times New Roman"/>
          <w:lang w:val="en-US"/>
        </w:rPr>
        <w:t xml:space="preserve"> These are </w:t>
      </w:r>
      <w:proofErr w:type="gramStart"/>
      <w:r>
        <w:rPr>
          <w:rFonts w:ascii="Times New Roman" w:hAnsi="Times New Roman" w:cs="Times New Roman"/>
          <w:lang w:val="en-US"/>
        </w:rPr>
        <w:t>the such</w:t>
      </w:r>
      <w:proofErr w:type="gramEnd"/>
      <w:r>
        <w:rPr>
          <w:rFonts w:ascii="Times New Roman" w:hAnsi="Times New Roman" w:cs="Times New Roman"/>
          <w:lang w:val="en-US"/>
        </w:rPr>
        <w:t xml:space="preserve"> lines, the tangents to which at each point coincide with the direction of the vector </w:t>
      </w:r>
      <m:oMath>
        <m:acc>
          <m:accPr>
            <m:chr m:val="⃗"/>
            <m:ctrlPr>
              <w:rPr>
                <w:rFonts w:ascii="Cambria Math" w:hAnsi="Cambria Math"/>
                <w:i/>
              </w:rPr>
            </m:ctrlPr>
          </m:accPr>
          <m:e>
            <m:r>
              <w:rPr>
                <w:rFonts w:ascii="Cambria Math" w:hAnsi="Cambria Math"/>
              </w:rPr>
              <m:t>В</m:t>
            </m:r>
          </m:e>
        </m:acc>
        <m:r>
          <w:rPr>
            <w:rFonts w:ascii="Cambria Math" w:hAnsi="Cambria Math"/>
            <w:lang w:val="en-US"/>
          </w:rPr>
          <m:t xml:space="preserve"> </m:t>
        </m:r>
      </m:oMath>
      <w:r>
        <w:rPr>
          <w:rFonts w:ascii="Times New Roman" w:hAnsi="Times New Roman" w:cs="Times New Roman"/>
          <w:lang w:val="en-US"/>
        </w:rPr>
        <w:t>at these points.</w:t>
      </w:r>
    </w:p>
    <w:p w:rsidR="00004873" w:rsidRDefault="001F40BF">
      <w:pPr>
        <w:spacing w:line="360" w:lineRule="auto"/>
        <w:ind w:firstLine="709"/>
        <w:rPr>
          <w:lang w:val="en-US"/>
        </w:rPr>
      </w:pPr>
      <w:r>
        <w:rPr>
          <w:rFonts w:ascii="Times New Roman" w:hAnsi="Times New Roman" w:cs="Times New Roman"/>
          <w:lang w:val="en-US"/>
        </w:rPr>
        <w:t>The direction of the magnetic induction lines of the current is determined by the rule of the right screw</w:t>
      </w:r>
      <w:r w:rsidRPr="00A17EF9">
        <w:rPr>
          <w:rFonts w:ascii="Times New Roman" w:hAnsi="Times New Roman" w:cs="Times New Roman"/>
          <w:b/>
          <w:lang w:val="en-US"/>
        </w:rPr>
        <w:t>: if the screw is screwed in the direction of the current in the conductor, then direction of its rotation will indicate the direction of the magnetic induction lines</w:t>
      </w:r>
      <w:r>
        <w:rPr>
          <w:rFonts w:ascii="Times New Roman" w:hAnsi="Times New Roman" w:cs="Times New Roman"/>
          <w:lang w:val="en-US"/>
        </w:rPr>
        <w:t xml:space="preserve">. </w:t>
      </w:r>
    </w:p>
    <w:p w:rsidR="00004873" w:rsidRDefault="001F40BF">
      <w:pPr>
        <w:spacing w:line="360" w:lineRule="auto"/>
        <w:ind w:firstLine="709"/>
        <w:jc w:val="center"/>
      </w:pPr>
      <w:r>
        <w:rPr>
          <w:noProof/>
        </w:rPr>
        <w:drawing>
          <wp:inline distT="0" distB="0" distL="0" distR="0" wp14:anchorId="654C6FB9" wp14:editId="406708D0">
            <wp:extent cx="4152900" cy="1577340"/>
            <wp:effectExtent l="0" t="0" r="0" b="0"/>
            <wp:docPr id="47"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53"/>
                    <pic:cNvPicPr>
                      <a:picLocks noChangeAspect="1" noChangeArrowheads="1"/>
                    </pic:cNvPicPr>
                  </pic:nvPicPr>
                  <pic:blipFill>
                    <a:blip r:embed="rId628"/>
                    <a:stretch>
                      <a:fillRect/>
                    </a:stretch>
                  </pic:blipFill>
                  <pic:spPr bwMode="auto">
                    <a:xfrm>
                      <a:off x="0" y="0"/>
                      <a:ext cx="4152900" cy="1577340"/>
                    </a:xfrm>
                    <a:prstGeom prst="rect">
                      <a:avLst/>
                    </a:prstGeom>
                  </pic:spPr>
                </pic:pic>
              </a:graphicData>
            </a:graphic>
          </wp:inline>
        </w:drawing>
      </w:r>
    </w:p>
    <w:p w:rsidR="00004873" w:rsidRDefault="001F40BF">
      <w:pPr>
        <w:spacing w:line="360" w:lineRule="auto"/>
        <w:ind w:firstLine="709"/>
        <w:jc w:val="center"/>
        <w:rPr>
          <w:rFonts w:ascii="Times New Roman" w:hAnsi="Times New Roman" w:cs="Times New Roman"/>
          <w:lang w:val="en-US"/>
        </w:rPr>
      </w:pPr>
      <w:r>
        <w:rPr>
          <w:rFonts w:ascii="Times New Roman" w:hAnsi="Times New Roman" w:cs="Times New Roman"/>
          <w:lang w:val="en-US"/>
        </w:rPr>
        <w:t>Fig.1.</w:t>
      </w:r>
      <w:r w:rsidR="00A17EF9">
        <w:rPr>
          <w:rFonts w:ascii="Times New Roman" w:hAnsi="Times New Roman" w:cs="Times New Roman"/>
          <w:lang w:val="en-US"/>
        </w:rPr>
        <w:t>4</w: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 xml:space="preserve">The </w:t>
      </w:r>
      <w:proofErr w:type="gramStart"/>
      <w:r>
        <w:rPr>
          <w:rFonts w:ascii="Times New Roman" w:hAnsi="Times New Roman" w:cs="Times New Roman"/>
          <w:lang w:val="en-US"/>
        </w:rPr>
        <w:t>magnetic  field</w:t>
      </w:r>
      <w:proofErr w:type="gramEnd"/>
      <w:r>
        <w:rPr>
          <w:rFonts w:ascii="Times New Roman" w:hAnsi="Times New Roman" w:cs="Times New Roman"/>
          <w:lang w:val="en-US"/>
        </w:rPr>
        <w:t xml:space="preserve"> strength lines, unlike the electric field strength lines, have neither a beginning nor an end. This is equivalent to the statement that there are no magnetic charges. Consequently, the magnetic field is vortex, self-enclosed, i.e. not having a source and drain.</w:t>
      </w:r>
    </w:p>
    <w:p w:rsidR="00004873" w:rsidRDefault="00D571AA">
      <w:pPr>
        <w:spacing w:line="360" w:lineRule="auto"/>
        <w:rPr>
          <w:lang w:val="en-US"/>
        </w:rPr>
      </w:pPr>
      <w:r>
        <w:rPr>
          <w:rFonts w:ascii="Times New Roman" w:hAnsi="Times New Roman" w:cs="Times New Roman"/>
          <w:lang w:val="en-US"/>
        </w:rPr>
        <w:t xml:space="preserve">Along with magnetic </w:t>
      </w:r>
      <w:proofErr w:type="gramStart"/>
      <w:r w:rsidR="001F40BF">
        <w:rPr>
          <w:rFonts w:ascii="Times New Roman" w:hAnsi="Times New Roman" w:cs="Times New Roman"/>
          <w:lang w:val="en-US"/>
        </w:rPr>
        <w:t xml:space="preserve">induction </w:t>
      </w:r>
      <w:proofErr w:type="gramEnd"/>
      <w:r w:rsidR="00935419" w:rsidRPr="0087653F">
        <w:rPr>
          <w:position w:val="-4"/>
        </w:rPr>
        <w:object w:dxaOrig="240" w:dyaOrig="320">
          <v:shape id="_x0000_i1306" type="#_x0000_t75" style="width:11.85pt;height:16.2pt" o:ole="" filled="t">
            <v:fill color2="black"/>
            <v:imagedata r:id="rId629" o:title=""/>
          </v:shape>
          <o:OLEObject Type="Embed" ProgID="Equation.3" ShapeID="_x0000_i1306" DrawAspect="Content" ObjectID="_1610302550" r:id="rId630"/>
        </w:object>
      </w:r>
      <w:r w:rsidR="001F40BF">
        <w:rPr>
          <w:rFonts w:ascii="Times New Roman" w:hAnsi="Times New Roman" w:cs="Times New Roman"/>
          <w:lang w:val="en-US"/>
        </w:rPr>
        <w:t xml:space="preserve">, </w:t>
      </w:r>
      <w:r>
        <w:rPr>
          <w:rFonts w:ascii="Times New Roman" w:hAnsi="Times New Roman" w:cs="Times New Roman"/>
          <w:lang w:val="en-US"/>
        </w:rPr>
        <w:t xml:space="preserve"> </w:t>
      </w:r>
      <w:r w:rsidR="001F40BF">
        <w:rPr>
          <w:rFonts w:ascii="Times New Roman" w:hAnsi="Times New Roman" w:cs="Times New Roman"/>
          <w:lang w:val="en-US"/>
        </w:rPr>
        <w:t xml:space="preserve">another </w:t>
      </w:r>
      <w:proofErr w:type="spellStart"/>
      <w:r w:rsidR="001F40BF">
        <w:rPr>
          <w:rFonts w:ascii="Times New Roman" w:hAnsi="Times New Roman" w:cs="Times New Roman"/>
          <w:lang w:val="en-US"/>
        </w:rPr>
        <w:t>phisical</w:t>
      </w:r>
      <w:proofErr w:type="spellEnd"/>
      <w:r w:rsidR="001F40BF">
        <w:rPr>
          <w:rFonts w:ascii="Times New Roman" w:hAnsi="Times New Roman" w:cs="Times New Roman"/>
          <w:lang w:val="en-US"/>
        </w:rPr>
        <w:t xml:space="preserve"> value is introduced to describe the magnetic field - the magnetic field strength</w:t>
      </w:r>
      <w:r w:rsidR="00935419">
        <w:rPr>
          <w:rFonts w:ascii="Times New Roman" w:hAnsi="Times New Roman" w:cs="Times New Roman"/>
          <w:lang w:val="en-US"/>
        </w:rPr>
        <w:t xml:space="preserve"> </w:t>
      </w:r>
      <w:r w:rsidR="00935419" w:rsidRPr="0087653F">
        <w:rPr>
          <w:position w:val="-4"/>
        </w:rPr>
        <w:object w:dxaOrig="279" w:dyaOrig="320">
          <v:shape id="_x0000_i1307" type="#_x0000_t75" style="width:13.85pt;height:16.2pt" o:ole="" filled="t">
            <v:fill color2="black"/>
            <v:imagedata r:id="rId631" o:title=""/>
          </v:shape>
          <o:OLEObject Type="Embed" ProgID="Equation.3" ShapeID="_x0000_i1307" DrawAspect="Content" ObjectID="_1610302551" r:id="rId632"/>
        </w:object>
      </w:r>
      <w:r w:rsidR="001F40BF">
        <w:rPr>
          <w:rFonts w:ascii="Times New Roman" w:hAnsi="Times New Roman" w:cs="Times New Roman"/>
          <w:lang w:val="en-US"/>
        </w:rPr>
        <w:t xml:space="preserve">, which does not depend on the properties of the medium and is related to </w:t>
      </w:r>
      <m:oMath>
        <m:acc>
          <m:accPr>
            <m:chr m:val="⃗"/>
            <m:ctrlPr>
              <w:rPr>
                <w:rFonts w:ascii="Cambria Math" w:hAnsi="Cambria Math"/>
              </w:rPr>
            </m:ctrlPr>
          </m:accPr>
          <m:e>
            <m:r>
              <w:rPr>
                <w:rFonts w:ascii="Cambria Math" w:hAnsi="Cambria Math"/>
              </w:rPr>
              <m:t>В</m:t>
            </m:r>
          </m:e>
        </m:acc>
        <m:r>
          <w:rPr>
            <w:rFonts w:ascii="Cambria Math" w:hAnsi="Cambria Math"/>
            <w:lang w:val="en-US"/>
          </w:rPr>
          <m:t xml:space="preserve"> </m:t>
        </m:r>
      </m:oMath>
      <w:r w:rsidR="001F40BF">
        <w:rPr>
          <w:rFonts w:ascii="Times New Roman" w:hAnsi="Times New Roman" w:cs="Times New Roman"/>
          <w:lang w:val="en-US"/>
        </w:rPr>
        <w:t>by the ratio</w:t>
      </w:r>
    </w:p>
    <w:p w:rsidR="00004873" w:rsidRDefault="00A17EF9">
      <w:pPr>
        <w:spacing w:line="360" w:lineRule="auto"/>
        <w:jc w:val="center"/>
        <w:rPr>
          <w:lang w:val="en-US"/>
        </w:rPr>
      </w:pPr>
      <w:r w:rsidRPr="0087653F">
        <w:rPr>
          <w:position w:val="-12"/>
        </w:rPr>
        <w:object w:dxaOrig="1040" w:dyaOrig="400">
          <v:shape id="_x0000_i1308" type="#_x0000_t75" style="width:52.2pt;height:19.8pt" o:ole="" filled="t">
            <v:fill color2="black"/>
            <v:imagedata r:id="rId633" o:title=""/>
          </v:shape>
          <o:OLEObject Type="Embed" ProgID="Equation.3" ShapeID="_x0000_i1308" DrawAspect="Content" ObjectID="_1610302552" r:id="rId634"/>
        </w:object>
      </w:r>
      <w:r w:rsidR="001F40BF">
        <w:rPr>
          <w:rFonts w:ascii="Times New Roman" w:hAnsi="Times New Roman" w:cs="Times New Roman"/>
          <w:lang w:val="en-US"/>
        </w:rPr>
        <w:t>,</w:t>
      </w:r>
    </w:p>
    <w:p w:rsidR="00004873" w:rsidRDefault="001F40BF">
      <w:pPr>
        <w:spacing w:line="360" w:lineRule="auto"/>
        <w:rPr>
          <w:lang w:val="en-US"/>
        </w:rPr>
      </w:pPr>
      <w:proofErr w:type="gramStart"/>
      <w:r>
        <w:rPr>
          <w:rFonts w:ascii="Times New Roman" w:hAnsi="Times New Roman" w:cs="Times New Roman"/>
          <w:lang w:val="en-US"/>
        </w:rPr>
        <w:t>where</w:t>
      </w:r>
      <w:proofErr w:type="gramEnd"/>
      <w:r>
        <w:rPr>
          <w:rFonts w:ascii="Times New Roman" w:hAnsi="Times New Roman" w:cs="Times New Roman"/>
          <w:lang w:val="en-US"/>
        </w:rPr>
        <w:t xml:space="preserve"> </w:t>
      </w:r>
      <m:oMath>
        <m:sSub>
          <m:sSubPr>
            <m:ctrlPr>
              <w:rPr>
                <w:rFonts w:ascii="Cambria Math" w:hAnsi="Cambria Math"/>
              </w:rPr>
            </m:ctrlPr>
          </m:sSubPr>
          <m:e>
            <m:r>
              <w:rPr>
                <w:rFonts w:ascii="Cambria Math" w:hAnsi="Cambria Math"/>
              </w:rPr>
              <m:t>μ</m:t>
            </m:r>
          </m:e>
          <m:sub>
            <m:r>
              <w:rPr>
                <w:rFonts w:ascii="Cambria Math" w:hAnsi="Cambria Math"/>
                <w:lang w:val="en-US"/>
              </w:rPr>
              <m:t>0</m:t>
            </m:r>
          </m:sub>
        </m:sSub>
        <m:r>
          <w:rPr>
            <w:rFonts w:ascii="Cambria Math" w:hAnsi="Cambria Math"/>
            <w:lang w:val="en-US"/>
          </w:rPr>
          <m:t xml:space="preserve"> </m:t>
        </m:r>
      </m:oMath>
      <w:r>
        <w:rPr>
          <w:rFonts w:ascii="Times New Roman" w:hAnsi="Times New Roman" w:cs="Times New Roman"/>
          <w:lang w:val="en-US"/>
        </w:rPr>
        <w:t xml:space="preserve">- is the magnetic constant: </w:t>
      </w:r>
      <m:oMath>
        <m:sSub>
          <m:sSubPr>
            <m:ctrlPr>
              <w:rPr>
                <w:rFonts w:ascii="Cambria Math" w:hAnsi="Cambria Math"/>
              </w:rPr>
            </m:ctrlPr>
          </m:sSubPr>
          <m:e>
            <m:r>
              <w:rPr>
                <w:rFonts w:ascii="Cambria Math" w:hAnsi="Cambria Math"/>
              </w:rPr>
              <m:t>μ</m:t>
            </m:r>
          </m:e>
          <m:sub>
            <m:r>
              <w:rPr>
                <w:rFonts w:ascii="Cambria Math" w:hAnsi="Cambria Math"/>
                <w:lang w:val="en-US"/>
              </w:rPr>
              <m:t>0</m:t>
            </m:r>
          </m:sub>
        </m:sSub>
        <m:r>
          <w:rPr>
            <w:rFonts w:ascii="Cambria Math" w:hAnsi="Cambria Math"/>
            <w:lang w:val="en-US"/>
          </w:rPr>
          <m:t>=4</m:t>
        </m:r>
        <m:r>
          <w:rPr>
            <w:rFonts w:ascii="Cambria Math" w:hAnsi="Cambria Math"/>
          </w:rPr>
          <m:t>π</m:t>
        </m:r>
        <m:r>
          <w:rPr>
            <w:rFonts w:ascii="Cambria Math" w:hAnsi="Cambria Math"/>
            <w:lang w:val="en-US"/>
          </w:rPr>
          <m:t>⋅</m:t>
        </m:r>
        <m:sSup>
          <m:sSupPr>
            <m:ctrlPr>
              <w:rPr>
                <w:rFonts w:ascii="Cambria Math" w:hAnsi="Cambria Math"/>
              </w:rPr>
            </m:ctrlPr>
          </m:sSupPr>
          <m:e>
            <m:r>
              <m:rPr>
                <m:lit/>
                <m:nor/>
              </m:rPr>
              <w:rPr>
                <w:rFonts w:ascii="Cambria Math" w:hAnsi="Cambria Math"/>
                <w:lang w:val="en-US"/>
              </w:rPr>
              <m:t>10</m:t>
            </m:r>
          </m:e>
          <m:sup>
            <m:r>
              <w:rPr>
                <w:rFonts w:ascii="Cambria Math" w:hAnsi="Cambria Math"/>
                <w:lang w:val="en-US"/>
              </w:rPr>
              <m:t>-7</m:t>
            </m:r>
          </m:sup>
        </m:sSup>
        <m:d>
          <m:dPr>
            <m:ctrlPr>
              <w:rPr>
                <w:rFonts w:ascii="Cambria Math" w:hAnsi="Cambria Math"/>
              </w:rPr>
            </m:ctrlPr>
          </m:dPr>
          <m:e>
            <m:f>
              <m:fPr>
                <m:ctrlPr>
                  <w:rPr>
                    <w:rFonts w:ascii="Cambria Math" w:hAnsi="Cambria Math"/>
                  </w:rPr>
                </m:ctrlPr>
              </m:fPr>
              <m:num>
                <m:r>
                  <m:rPr>
                    <m:nor/>
                  </m:rPr>
                  <w:rPr>
                    <w:rFonts w:ascii="Cambria Math" w:hAnsi="Cambria Math"/>
                    <w:lang w:val="en-US"/>
                  </w:rPr>
                  <m:t>Hn</m:t>
                </m:r>
              </m:num>
              <m:den>
                <m:r>
                  <w:rPr>
                    <w:rFonts w:ascii="Cambria Math" w:hAnsi="Cambria Math"/>
                  </w:rPr>
                  <m:t>m</m:t>
                </m:r>
              </m:den>
            </m:f>
          </m:e>
        </m:d>
      </m:oMath>
      <w:r>
        <w:rPr>
          <w:rFonts w:ascii="Times New Roman" w:hAnsi="Times New Roman" w:cs="Times New Roman"/>
          <w:lang w:val="en-US"/>
        </w:rPr>
        <w:t>;</w:t>
      </w:r>
    </w:p>
    <w:p w:rsidR="00004873" w:rsidRDefault="001F40BF">
      <w:pPr>
        <w:spacing w:line="360" w:lineRule="auto"/>
        <w:rPr>
          <w:lang w:val="en-US"/>
        </w:rPr>
      </w:pPr>
      <w:r>
        <w:rPr>
          <w:rFonts w:ascii="Times New Roman" w:hAnsi="Times New Roman" w:cs="Times New Roman"/>
          <w:lang w:val="en-US"/>
        </w:rPr>
        <w:t xml:space="preserve">          </w:t>
      </w:r>
      <m:oMath>
        <m:r>
          <w:rPr>
            <w:rFonts w:ascii="Cambria Math" w:hAnsi="Cambria Math"/>
          </w:rPr>
          <m:t>μ</m:t>
        </m:r>
      </m:oMath>
      <w:r>
        <w:rPr>
          <w:rFonts w:ascii="Times New Roman" w:hAnsi="Times New Roman" w:cs="Times New Roman"/>
          <w:lang w:val="en-US"/>
        </w:rPr>
        <w:t xml:space="preserve">  - </w:t>
      </w:r>
      <w:proofErr w:type="gramStart"/>
      <w:r>
        <w:rPr>
          <w:rFonts w:ascii="Times New Roman" w:hAnsi="Times New Roman" w:cs="Times New Roman"/>
          <w:lang w:val="en-US"/>
        </w:rPr>
        <w:t>relative</w:t>
      </w:r>
      <w:proofErr w:type="gramEnd"/>
      <w:r>
        <w:rPr>
          <w:rFonts w:ascii="Times New Roman" w:hAnsi="Times New Roman" w:cs="Times New Roman"/>
          <w:lang w:val="en-US"/>
        </w:rPr>
        <w:t xml:space="preserve"> magnetic permeability of the medium.</w:t>
      </w:r>
    </w:p>
    <w:p w:rsidR="00004873" w:rsidRPr="00A17EF9" w:rsidRDefault="001F40BF">
      <w:pPr>
        <w:spacing w:line="360" w:lineRule="auto"/>
        <w:rPr>
          <w:rFonts w:ascii="Times New Roman" w:hAnsi="Times New Roman" w:cs="Times New Roman"/>
          <w:b/>
          <w:i/>
          <w:lang w:val="en-US"/>
        </w:rPr>
      </w:pPr>
      <w:r>
        <w:rPr>
          <w:rFonts w:ascii="Times New Roman" w:hAnsi="Times New Roman" w:cs="Times New Roman"/>
          <w:lang w:val="en-US"/>
        </w:rPr>
        <w:tab/>
        <w:t xml:space="preserve">For a magnetic field, as for an electric one, the superposition principle holds true: </w:t>
      </w:r>
      <w:r w:rsidRPr="00A17EF9">
        <w:rPr>
          <w:rFonts w:ascii="Times New Roman" w:hAnsi="Times New Roman" w:cs="Times New Roman"/>
          <w:b/>
          <w:i/>
          <w:lang w:val="en-US"/>
        </w:rPr>
        <w:t>the field generated by several moving charges (currents) is equal to the vector sum of the fields generated by each charge (current) separately:</w:t>
      </w:r>
    </w:p>
    <w:p w:rsidR="00004873" w:rsidRDefault="00A17EF9" w:rsidP="00A17EF9">
      <w:pPr>
        <w:spacing w:line="360" w:lineRule="auto"/>
        <w:jc w:val="center"/>
        <w:rPr>
          <w:rFonts w:ascii="Times New Roman" w:hAnsi="Times New Roman" w:cs="Times New Roman"/>
          <w:lang w:val="en-US"/>
        </w:rPr>
      </w:pPr>
      <w:r w:rsidRPr="0087653F">
        <w:rPr>
          <w:position w:val="-28"/>
        </w:rPr>
        <w:object w:dxaOrig="980" w:dyaOrig="680">
          <v:shape id="_x0000_i1309" type="#_x0000_t75" style="width:49.05pt;height:34pt" o:ole="" filled="t">
            <v:fill color2="black"/>
            <v:imagedata r:id="rId635" o:title=""/>
          </v:shape>
          <o:OLEObject Type="Embed" ProgID="Equation.3" ShapeID="_x0000_i1309" DrawAspect="Content" ObjectID="_1610302553" r:id="rId636"/>
        </w:object>
      </w:r>
    </w:p>
    <w:p w:rsidR="00A17EF9" w:rsidRDefault="00A17EF9">
      <w:pPr>
        <w:spacing w:line="360" w:lineRule="auto"/>
        <w:rPr>
          <w:rFonts w:ascii="Times New Roman" w:hAnsi="Times New Roman" w:cs="Times New Roman"/>
          <w:lang w:val="en-US"/>
        </w:rPr>
      </w:pPr>
    </w:p>
    <w:p w:rsidR="00004873" w:rsidRPr="007F5B4F" w:rsidRDefault="00542FDE" w:rsidP="00542FDE">
      <w:pPr>
        <w:pStyle w:val="2"/>
      </w:pPr>
      <w:bookmarkStart w:id="193" w:name="_Toc536272094"/>
      <w:bookmarkStart w:id="194" w:name="_Toc536272181"/>
      <w:bookmarkStart w:id="195" w:name="_Toc536272286"/>
      <w:bookmarkStart w:id="196" w:name="_Toc536272388"/>
      <w:bookmarkStart w:id="197" w:name="_Toc536455146"/>
      <w:r>
        <w:t>§2. Ampere's l</w:t>
      </w:r>
      <w:r w:rsidR="001F40BF" w:rsidRPr="007F5B4F">
        <w:t>aw</w:t>
      </w:r>
      <w:bookmarkEnd w:id="193"/>
      <w:bookmarkEnd w:id="194"/>
      <w:bookmarkEnd w:id="195"/>
      <w:bookmarkEnd w:id="196"/>
      <w:bookmarkEnd w:id="197"/>
    </w:p>
    <w:p w:rsidR="00004873" w:rsidRDefault="00004873">
      <w:pPr>
        <w:spacing w:line="360" w:lineRule="auto"/>
        <w:rPr>
          <w:rFonts w:ascii="Times New Roman" w:hAnsi="Times New Roman" w:cs="Times New Roman"/>
          <w:lang w:val="en-US"/>
        </w:rPr>
      </w:pPr>
    </w:p>
    <w:p w:rsidR="00004873" w:rsidRDefault="001F40BF">
      <w:pPr>
        <w:spacing w:line="360" w:lineRule="auto"/>
        <w:rPr>
          <w:lang w:val="en-US"/>
        </w:rPr>
      </w:pPr>
      <w:r>
        <w:rPr>
          <w:rFonts w:ascii="Times New Roman" w:hAnsi="Times New Roman" w:cs="Times New Roman"/>
          <w:lang w:val="en-US"/>
        </w:rPr>
        <w:tab/>
        <w:t xml:space="preserve">If we place a conductor with a current in a magnetic field, then it will be affected by a force that, as it was discovered, is directly proportional to the strength of current  </w:t>
      </w:r>
      <w:r>
        <w:rPr>
          <w:rFonts w:ascii="Times New Roman" w:hAnsi="Times New Roman" w:cs="Times New Roman"/>
          <w:b/>
          <w:lang w:val="en-US"/>
        </w:rPr>
        <w:t>I</w:t>
      </w:r>
      <w:r>
        <w:rPr>
          <w:rFonts w:ascii="Times New Roman" w:hAnsi="Times New Roman" w:cs="Times New Roman"/>
          <w:lang w:val="en-US"/>
        </w:rPr>
        <w:t xml:space="preserve"> in the conductor, its </w:t>
      </w:r>
      <w:r>
        <w:rPr>
          <w:rFonts w:ascii="Times New Roman" w:hAnsi="Times New Roman" w:cs="Times New Roman"/>
          <w:lang w:val="en-US"/>
        </w:rPr>
        <w:lastRenderedPageBreak/>
        <w:t xml:space="preserve">length </w:t>
      </w:r>
      <m:oMath>
        <m:r>
          <w:rPr>
            <w:rFonts w:ascii="Cambria Math" w:hAnsi="Cambria Math"/>
          </w:rPr>
          <m:t>l</m:t>
        </m:r>
      </m:oMath>
      <w:r>
        <w:rPr>
          <w:rFonts w:ascii="Times New Roman" w:hAnsi="Times New Roman" w:cs="Times New Roman"/>
          <w:b/>
          <w:lang w:val="en-US"/>
        </w:rPr>
        <w:t xml:space="preserve"> </w:t>
      </w:r>
      <w:r>
        <w:rPr>
          <w:rFonts w:ascii="Times New Roman" w:hAnsi="Times New Roman" w:cs="Times New Roman"/>
          <w:lang w:val="en-US"/>
        </w:rPr>
        <w:t xml:space="preserve">, magnetic induction in the field  </w:t>
      </w:r>
      <m:oMath>
        <m:r>
          <w:rPr>
            <w:rFonts w:ascii="Cambria Math" w:hAnsi="Cambria Math"/>
          </w:rPr>
          <m:t>B</m:t>
        </m:r>
      </m:oMath>
      <w:r>
        <w:rPr>
          <w:rFonts w:ascii="Times New Roman" w:hAnsi="Times New Roman" w:cs="Times New Roman"/>
          <w:lang w:val="en-US"/>
        </w:rPr>
        <w:t xml:space="preserve">  and </w:t>
      </w:r>
      <m:oMath>
        <m:r>
          <m:rPr>
            <m:lit/>
            <m:nor/>
          </m:rPr>
          <w:rPr>
            <w:rFonts w:ascii="Cambria Math" w:hAnsi="Cambria Math"/>
            <w:lang w:val="en-US"/>
          </w:rPr>
          <m:t>sin</m:t>
        </m:r>
        <m:r>
          <w:rPr>
            <w:rFonts w:ascii="Cambria Math" w:hAnsi="Cambria Math"/>
          </w:rPr>
          <m:t>α</m:t>
        </m:r>
      </m:oMath>
      <w:r>
        <w:rPr>
          <w:rFonts w:ascii="Times New Roman" w:hAnsi="Times New Roman" w:cs="Times New Roman"/>
          <w:lang w:val="en-US"/>
        </w:rPr>
        <w:t xml:space="preserve"> (</w:t>
      </w:r>
      <m:oMath>
        <m:r>
          <w:rPr>
            <w:rFonts w:ascii="Cambria Math" w:hAnsi="Cambria Math"/>
          </w:rPr>
          <m:t>α</m:t>
        </m:r>
      </m:oMath>
      <w:r>
        <w:rPr>
          <w:rFonts w:ascii="Times New Roman" w:hAnsi="Times New Roman" w:cs="Times New Roman"/>
          <w:lang w:val="en-US"/>
        </w:rPr>
        <w:t xml:space="preserve">- the angle between the direction of current and vector </w:t>
      </w:r>
      <m:oMath>
        <m:acc>
          <m:accPr>
            <m:chr m:val="⃗"/>
            <m:ctrlPr>
              <w:rPr>
                <w:rFonts w:ascii="Cambria Math" w:hAnsi="Cambria Math"/>
              </w:rPr>
            </m:ctrlPr>
          </m:accPr>
          <m:e>
            <m:r>
              <w:rPr>
                <w:rFonts w:ascii="Cambria Math" w:hAnsi="Cambria Math"/>
              </w:rPr>
              <m:t>В</m:t>
            </m:r>
          </m:e>
        </m:acc>
      </m:oMath>
      <w:r>
        <w:rPr>
          <w:rFonts w:ascii="Times New Roman" w:hAnsi="Times New Roman" w:cs="Times New Roman"/>
          <w:lang w:val="en-US"/>
        </w:rPr>
        <w:t>),  e.с.</w:t>
      </w:r>
    </w:p>
    <w:p w:rsidR="00004873" w:rsidRDefault="008F5E3B">
      <w:pPr>
        <w:spacing w:line="360" w:lineRule="auto"/>
        <w:ind w:left="3545" w:firstLine="709"/>
        <w:jc w:val="right"/>
        <w:rPr>
          <w:lang w:val="en-US"/>
        </w:rPr>
      </w:pPr>
      <w:r w:rsidRPr="00D8712C">
        <w:rPr>
          <w:position w:val="-6"/>
        </w:rPr>
        <w:object w:dxaOrig="1260" w:dyaOrig="300">
          <v:shape id="_x0000_i1310" type="#_x0000_t75" style="width:62.9pt;height:15.05pt" o:ole="" filled="t">
            <v:fill color2="black"/>
            <v:imagedata r:id="rId637" o:title=""/>
          </v:shape>
          <o:OLEObject Type="Embed" ProgID="Equation.3" ShapeID="_x0000_i1310" DrawAspect="Content" ObjectID="_1610302554" r:id="rId638"/>
        </w:object>
      </w:r>
      <w:r w:rsidR="001F40BF">
        <w:rPr>
          <w:rFonts w:ascii="Times New Roman" w:eastAsia="Times New Roman" w:hAnsi="Times New Roman" w:cs="Times New Roman"/>
          <w:lang w:val="en-US"/>
        </w:rPr>
        <w:t xml:space="preserve"> </w:t>
      </w:r>
      <w:r w:rsidR="001F40BF">
        <w:rPr>
          <w:rFonts w:ascii="Times New Roman" w:eastAsia="Times New Roman" w:hAnsi="Times New Roman" w:cs="Times New Roman"/>
          <w:lang w:val="en-US"/>
        </w:rPr>
        <w:tab/>
      </w:r>
      <w:r w:rsidR="001F40BF">
        <w:rPr>
          <w:rFonts w:ascii="Times New Roman" w:eastAsia="Times New Roman" w:hAnsi="Times New Roman" w:cs="Times New Roman"/>
          <w:lang w:val="en-US"/>
        </w:rPr>
        <w:tab/>
      </w:r>
      <w:r w:rsidR="001F40BF" w:rsidRPr="001F40BF">
        <w:rPr>
          <w:rFonts w:ascii="Times New Roman" w:eastAsia="Times New Roman" w:hAnsi="Times New Roman" w:cs="Times New Roman"/>
          <w:lang w:val="en-US"/>
        </w:rPr>
        <w:tab/>
      </w:r>
      <w:r w:rsidR="001F40BF" w:rsidRPr="001F40BF">
        <w:rPr>
          <w:rFonts w:ascii="Times New Roman" w:eastAsia="Times New Roman" w:hAnsi="Times New Roman" w:cs="Times New Roman"/>
          <w:lang w:val="en-US"/>
        </w:rPr>
        <w:tab/>
      </w:r>
      <w:r w:rsidR="001F40BF">
        <w:rPr>
          <w:rFonts w:ascii="Times New Roman" w:eastAsia="Times New Roman" w:hAnsi="Times New Roman" w:cs="Times New Roman"/>
          <w:lang w:val="en-US"/>
        </w:rPr>
        <w:tab/>
        <w:t>(2.1)</w:t>
      </w:r>
    </w:p>
    <w:p w:rsidR="00004873" w:rsidRDefault="001F40BF">
      <w:pPr>
        <w:spacing w:line="360" w:lineRule="auto"/>
        <w:ind w:firstLine="709"/>
        <w:rPr>
          <w:lang w:val="en-US"/>
        </w:rPr>
      </w:pPr>
      <w:r>
        <w:rPr>
          <w:rFonts w:ascii="Times New Roman" w:hAnsi="Times New Roman" w:cs="Times New Roman"/>
          <w:lang w:val="en-US"/>
        </w:rPr>
        <w:t xml:space="preserve">This formula is valid for the case of a straight conductor and a uniform field (the field in which the vector </w:t>
      </w:r>
      <m:oMath>
        <m:acc>
          <m:accPr>
            <m:chr m:val="⃗"/>
            <m:ctrlPr>
              <w:rPr>
                <w:rFonts w:ascii="Cambria Math" w:hAnsi="Cambria Math"/>
              </w:rPr>
            </m:ctrlPr>
          </m:accPr>
          <m:e>
            <m:r>
              <w:rPr>
                <w:rFonts w:ascii="Cambria Math" w:hAnsi="Cambria Math"/>
              </w:rPr>
              <m:t>В</m:t>
            </m:r>
          </m:e>
        </m:acc>
        <m:r>
          <w:rPr>
            <w:rFonts w:ascii="Cambria Math" w:hAnsi="Cambria Math"/>
            <w:lang w:val="en-US"/>
          </w:rPr>
          <m:t xml:space="preserve"> </m:t>
        </m:r>
      </m:oMath>
      <w:r>
        <w:rPr>
          <w:rFonts w:ascii="Times New Roman" w:hAnsi="Times New Roman" w:cs="Times New Roman"/>
          <w:lang w:val="en-US"/>
        </w:rPr>
        <w:t xml:space="preserve">is constant) and is called </w:t>
      </w:r>
      <w:r>
        <w:rPr>
          <w:rFonts w:ascii="Times New Roman" w:hAnsi="Times New Roman" w:cs="Times New Roman"/>
          <w:b/>
          <w:lang w:val="en-US"/>
        </w:rPr>
        <w:t>Ampere's law</w:t>
      </w:r>
      <w:r>
        <w:rPr>
          <w:rFonts w:ascii="Times New Roman" w:hAnsi="Times New Roman" w:cs="Times New Roman"/>
          <w:lang w:val="en-US"/>
        </w:rPr>
        <w:t>.</w:t>
      </w: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In the general case, when the conductor has an arbitrary shape and the field is not uniform, the expression (2.1) has the form</w:t>
      </w:r>
    </w:p>
    <w:p w:rsidR="00004873" w:rsidRDefault="008F5E3B">
      <w:pPr>
        <w:spacing w:line="360" w:lineRule="auto"/>
        <w:ind w:left="2836" w:firstLine="709"/>
        <w:jc w:val="right"/>
        <w:rPr>
          <w:lang w:val="en-US"/>
        </w:rPr>
      </w:pPr>
      <w:r w:rsidRPr="0087653F">
        <w:rPr>
          <w:position w:val="-10"/>
        </w:rPr>
        <w:object w:dxaOrig="2020" w:dyaOrig="380">
          <v:shape id="_x0000_i1311" type="#_x0000_t75" style="width:100.9pt;height:19.4pt" o:ole="" filled="t">
            <v:fill color2="black"/>
            <v:imagedata r:id="rId639" o:title=""/>
          </v:shape>
          <o:OLEObject Type="Embed" ProgID="Equation.3" ShapeID="_x0000_i1311" DrawAspect="Content" ObjectID="_1610302555" r:id="rId640"/>
        </w:object>
      </w:r>
      <w:r w:rsidR="001F40BF">
        <w:rPr>
          <w:lang w:val="en-US"/>
        </w:rPr>
        <w:tab/>
      </w:r>
      <w:r w:rsidR="001F40BF">
        <w:rPr>
          <w:rFonts w:ascii="Times New Roman" w:hAnsi="Times New Roman" w:cs="Times New Roman"/>
          <w:lang w:val="en-US"/>
        </w:rPr>
        <w:tab/>
      </w:r>
      <w:r w:rsidR="001F40BF">
        <w:rPr>
          <w:rFonts w:ascii="Times New Roman" w:hAnsi="Times New Roman" w:cs="Times New Roman"/>
          <w:lang w:val="en-US"/>
        </w:rPr>
        <w:tab/>
      </w:r>
      <w:r w:rsidR="001F40BF">
        <w:rPr>
          <w:rFonts w:ascii="Times New Roman" w:hAnsi="Times New Roman" w:cs="Times New Roman"/>
          <w:lang w:val="en-US"/>
        </w:rPr>
        <w:tab/>
      </w:r>
      <w:r w:rsidR="001F40BF">
        <w:rPr>
          <w:rFonts w:ascii="Times New Roman" w:hAnsi="Times New Roman" w:cs="Times New Roman"/>
          <w:lang w:val="en-US"/>
        </w:rPr>
        <w:tab/>
        <w:t>(2.2)</w:t>
      </w:r>
    </w:p>
    <w:p w:rsidR="00004873" w:rsidRDefault="001F40BF">
      <w:pPr>
        <w:spacing w:line="360" w:lineRule="auto"/>
        <w:rPr>
          <w:lang w:val="en-US"/>
        </w:rPr>
      </w:pPr>
      <w:proofErr w:type="gramStart"/>
      <w:r>
        <w:rPr>
          <w:rFonts w:ascii="Times New Roman" w:hAnsi="Times New Roman" w:cs="Times New Roman"/>
          <w:lang w:val="en-US"/>
        </w:rPr>
        <w:t>where</w:t>
      </w:r>
      <w:proofErr w:type="gramEnd"/>
      <w:r>
        <w:rPr>
          <w:rFonts w:ascii="Times New Roman" w:hAnsi="Times New Roman" w:cs="Times New Roman"/>
          <w:lang w:val="en-US"/>
        </w:rPr>
        <w:t xml:space="preserve"> </w:t>
      </w:r>
      <w:proofErr w:type="spellStart"/>
      <w:r w:rsidRPr="008F5E3B">
        <w:rPr>
          <w:rFonts w:ascii="Times New Roman" w:hAnsi="Times New Roman" w:cs="Times New Roman"/>
          <w:i/>
          <w:lang w:val="en-US"/>
        </w:rPr>
        <w:t>dF</w:t>
      </w:r>
      <w:proofErr w:type="spellEnd"/>
      <w:r>
        <w:rPr>
          <w:rFonts w:ascii="Times New Roman" w:hAnsi="Times New Roman" w:cs="Times New Roman"/>
          <w:lang w:val="en-US"/>
        </w:rPr>
        <w:t xml:space="preserve"> is the force, acting on the conductor element in length </w:t>
      </w:r>
      <m:oMath>
        <m:r>
          <w:rPr>
            <w:rFonts w:ascii="Cambria Math" w:hAnsi="Cambria Math"/>
          </w:rPr>
          <m:t>dl</m:t>
        </m:r>
      </m:oMath>
      <w:r>
        <w:rPr>
          <w:rFonts w:ascii="Times New Roman" w:hAnsi="Times New Roman" w:cs="Times New Roman"/>
          <w:lang w:val="en-US"/>
        </w:rPr>
        <w:t>.</w: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r>
      <w:proofErr w:type="spellStart"/>
      <w:r>
        <w:rPr>
          <w:rFonts w:ascii="Times New Roman" w:hAnsi="Times New Roman" w:cs="Times New Roman"/>
          <w:lang w:val="en-US"/>
        </w:rPr>
        <w:t>Amper`s</w:t>
      </w:r>
      <w:proofErr w:type="spellEnd"/>
      <w:r>
        <w:rPr>
          <w:rFonts w:ascii="Times New Roman" w:hAnsi="Times New Roman" w:cs="Times New Roman"/>
          <w:lang w:val="en-US"/>
        </w:rPr>
        <w:t xml:space="preserve"> law can be written in vector form as follows</w:t>
      </w:r>
    </w:p>
    <w:p w:rsidR="00935419" w:rsidRDefault="00935419" w:rsidP="00935419">
      <w:pPr>
        <w:spacing w:line="360" w:lineRule="auto"/>
        <w:jc w:val="center"/>
        <w:rPr>
          <w:rFonts w:ascii="Times New Roman" w:hAnsi="Times New Roman" w:cs="Times New Roman"/>
          <w:lang w:val="en-US"/>
        </w:rPr>
      </w:pPr>
      <w:r w:rsidRPr="0087653F">
        <w:rPr>
          <w:position w:val="-10"/>
        </w:rPr>
        <w:object w:dxaOrig="1480" w:dyaOrig="380">
          <v:shape id="_x0000_i1312" type="#_x0000_t75" style="width:73.6pt;height:19.4pt" o:ole="" filled="t">
            <v:fill color2="black"/>
            <v:imagedata r:id="rId641" o:title=""/>
          </v:shape>
          <o:OLEObject Type="Embed" ProgID="Equation.3" ShapeID="_x0000_i1312" DrawAspect="Content" ObjectID="_1610302556" r:id="rId642"/>
        </w:objec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The direction of the force, acting on the conductor element, can be determined by the rule of the left hand</w:t>
      </w:r>
      <w:r>
        <w:rPr>
          <w:rFonts w:ascii="Times New Roman" w:hAnsi="Times New Roman" w:cs="Times New Roman"/>
          <w:lang w:val="uk-UA"/>
        </w:rPr>
        <w:t xml:space="preserve"> (</w:t>
      </w:r>
      <w:r>
        <w:rPr>
          <w:rFonts w:ascii="Times New Roman" w:hAnsi="Times New Roman" w:cs="Times New Roman"/>
          <w:lang w:val="en-US"/>
        </w:rPr>
        <w:t>fig.2.1).</w:t>
      </w:r>
    </w:p>
    <w:p w:rsidR="00004873" w:rsidRDefault="001F40BF">
      <w:pPr>
        <w:spacing w:line="360" w:lineRule="auto"/>
        <w:jc w:val="center"/>
      </w:pPr>
      <w:r>
        <w:rPr>
          <w:noProof/>
        </w:rPr>
        <w:drawing>
          <wp:inline distT="0" distB="0" distL="0" distR="0" wp14:anchorId="4BC9F006" wp14:editId="1D09F591">
            <wp:extent cx="4024630" cy="1651635"/>
            <wp:effectExtent l="0" t="0" r="0" b="0"/>
            <wp:docPr id="4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15"/>
                    <pic:cNvPicPr>
                      <a:picLocks noChangeAspect="1" noChangeArrowheads="1"/>
                    </pic:cNvPicPr>
                  </pic:nvPicPr>
                  <pic:blipFill>
                    <a:blip r:embed="rId643"/>
                    <a:stretch>
                      <a:fillRect/>
                    </a:stretch>
                  </pic:blipFill>
                  <pic:spPr bwMode="auto">
                    <a:xfrm>
                      <a:off x="0" y="0"/>
                      <a:ext cx="4024630" cy="1651635"/>
                    </a:xfrm>
                    <a:prstGeom prst="rect">
                      <a:avLst/>
                    </a:prstGeom>
                  </pic:spPr>
                </pic:pic>
              </a:graphicData>
            </a:graphic>
          </wp:inline>
        </w:drawing>
      </w:r>
    </w:p>
    <w:p w:rsidR="00004873" w:rsidRDefault="001F40BF">
      <w:pPr>
        <w:spacing w:line="360" w:lineRule="auto"/>
        <w:jc w:val="center"/>
        <w:rPr>
          <w:rFonts w:ascii="Times New Roman" w:hAnsi="Times New Roman" w:cs="Times New Roman"/>
          <w:lang w:val="en-US"/>
        </w:rPr>
      </w:pPr>
      <w:r>
        <w:rPr>
          <w:noProof/>
        </w:rPr>
        <w:drawing>
          <wp:inline distT="0" distB="0" distL="0" distR="0" wp14:anchorId="221E77EC" wp14:editId="05EB4DB6">
            <wp:extent cx="2539365" cy="1647825"/>
            <wp:effectExtent l="0" t="0" r="0" b="0"/>
            <wp:docPr id="49" name="Рисунок 11" descr="Image result for ÐºÐ°ÑÑÐ¸Ð½ÐºÐ¸ Ð¿Ð¾ ÑÐ»ÐµÐºÑÑÐ¾ÑÑÐ°ÑÐ¸Ðº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11" descr="Image result for ÐºÐ°ÑÑÐ¸Ð½ÐºÐ¸ Ð¿Ð¾ ÑÐ»ÐµÐºÑÑÐ¾ÑÑÐ°ÑÐ¸ÐºÐµ"/>
                    <pic:cNvPicPr>
                      <a:picLocks noChangeAspect="1" noChangeArrowheads="1"/>
                    </pic:cNvPicPr>
                  </pic:nvPicPr>
                  <pic:blipFill>
                    <a:blip r:embed="rId644"/>
                    <a:stretch>
                      <a:fillRect/>
                    </a:stretch>
                  </pic:blipFill>
                  <pic:spPr bwMode="auto">
                    <a:xfrm>
                      <a:off x="0" y="0"/>
                      <a:ext cx="2539365" cy="1647825"/>
                    </a:xfrm>
                    <a:prstGeom prst="rect">
                      <a:avLst/>
                    </a:prstGeom>
                  </pic:spPr>
                </pic:pic>
              </a:graphicData>
            </a:graphic>
          </wp:inline>
        </w:drawing>
      </w:r>
    </w:p>
    <w:p w:rsidR="00004873" w:rsidRDefault="001F40BF">
      <w:pPr>
        <w:spacing w:line="360" w:lineRule="auto"/>
        <w:jc w:val="center"/>
        <w:rPr>
          <w:rFonts w:ascii="Times New Roman" w:hAnsi="Times New Roman" w:cs="Times New Roman"/>
          <w:lang w:val="en-US"/>
        </w:rPr>
      </w:pPr>
      <w:r>
        <w:rPr>
          <w:rFonts w:ascii="Times New Roman" w:hAnsi="Times New Roman" w:cs="Times New Roman"/>
          <w:lang w:val="en-US"/>
        </w:rPr>
        <w:t>Fig.2.1</w:t>
      </w:r>
    </w:p>
    <w:p w:rsidR="00004873" w:rsidRPr="008F5E3B" w:rsidRDefault="001F40BF">
      <w:pPr>
        <w:spacing w:line="360" w:lineRule="auto"/>
        <w:rPr>
          <w:rFonts w:ascii="Times New Roman" w:hAnsi="Times New Roman" w:cs="Times New Roman"/>
          <w:b/>
          <w:i/>
          <w:lang w:val="en-US"/>
        </w:rPr>
      </w:pPr>
      <w:r w:rsidRPr="008F5E3B">
        <w:rPr>
          <w:rFonts w:ascii="Times New Roman" w:hAnsi="Times New Roman" w:cs="Times New Roman"/>
          <w:b/>
          <w:i/>
          <w:lang w:val="en-US"/>
        </w:rPr>
        <w:t>If the palm of the left hand is positioned so that the magnetic induction lines enter it, and the four outstretched fingers coincide with the direction of the current in the conductor, then the left thumb indicates the direction of the force acting on the conductor from the field.</w:t>
      </w:r>
    </w:p>
    <w:p w:rsidR="00004873" w:rsidRDefault="001F40BF" w:rsidP="008F5E3B">
      <w:pPr>
        <w:spacing w:line="360" w:lineRule="auto"/>
        <w:ind w:firstLine="709"/>
        <w:rPr>
          <w:rFonts w:ascii="Times New Roman" w:hAnsi="Times New Roman" w:cs="Times New Roman"/>
          <w:lang w:val="en-US"/>
        </w:rPr>
      </w:pPr>
      <w:r>
        <w:rPr>
          <w:rFonts w:ascii="Times New Roman" w:hAnsi="Times New Roman" w:cs="Times New Roman"/>
          <w:lang w:val="en-US"/>
        </w:rPr>
        <w:t>This rule is convenient when an element with a current is perpendicular to the direction of the magnetic field.</w:t>
      </w:r>
    </w:p>
    <w:p w:rsidR="00004873" w:rsidRDefault="001F40BF" w:rsidP="008F5E3B">
      <w:pPr>
        <w:spacing w:line="360" w:lineRule="auto"/>
        <w:ind w:firstLine="709"/>
        <w:rPr>
          <w:rFonts w:ascii="Times New Roman" w:hAnsi="Times New Roman" w:cs="Times New Roman"/>
          <w:lang w:val="en-US"/>
        </w:rPr>
      </w:pPr>
      <w:r>
        <w:rPr>
          <w:rFonts w:ascii="Times New Roman" w:hAnsi="Times New Roman" w:cs="Times New Roman"/>
          <w:lang w:val="en-US"/>
        </w:rPr>
        <w:t xml:space="preserve">Therefore, it is better to use the universal rule of the right screw, which allows </w:t>
      </w:r>
      <w:proofErr w:type="gramStart"/>
      <w:r>
        <w:rPr>
          <w:rFonts w:ascii="Times New Roman" w:hAnsi="Times New Roman" w:cs="Times New Roman"/>
          <w:lang w:val="en-US"/>
        </w:rPr>
        <w:t>to determine</w:t>
      </w:r>
      <w:proofErr w:type="gramEnd"/>
      <w:r>
        <w:rPr>
          <w:rFonts w:ascii="Times New Roman" w:hAnsi="Times New Roman" w:cs="Times New Roman"/>
          <w:lang w:val="en-US"/>
        </w:rPr>
        <w:t xml:space="preserve"> the direction of any vector that is the result of vector multiplication of two other vectors</w:t>
      </w:r>
      <w:r w:rsidR="008F5E3B">
        <w:rPr>
          <w:rFonts w:ascii="Times New Roman" w:hAnsi="Times New Roman" w:cs="Times New Roman"/>
          <w:lang w:val="en-US"/>
        </w:rPr>
        <w:t xml:space="preserve"> (fig.2.2)</w:t>
      </w:r>
      <w:r>
        <w:rPr>
          <w:rFonts w:ascii="Times New Roman" w:hAnsi="Times New Roman" w:cs="Times New Roman"/>
          <w:lang w:val="en-US"/>
        </w:rPr>
        <w:t>.</w:t>
      </w:r>
    </w:p>
    <w:p w:rsidR="00004873" w:rsidRDefault="00004873">
      <w:pPr>
        <w:spacing w:line="360" w:lineRule="auto"/>
        <w:jc w:val="center"/>
        <w:rPr>
          <w:rFonts w:ascii="Times New Roman" w:hAnsi="Times New Roman" w:cs="Times New Roman"/>
          <w:lang w:val="en-US"/>
        </w:rPr>
      </w:pPr>
    </w:p>
    <w:p w:rsidR="00004873" w:rsidRDefault="001F40BF">
      <w:pPr>
        <w:spacing w:line="360" w:lineRule="auto"/>
        <w:jc w:val="center"/>
        <w:rPr>
          <w:lang w:val="en-US"/>
        </w:rPr>
      </w:pPr>
      <w:r>
        <w:rPr>
          <w:noProof/>
        </w:rPr>
        <w:drawing>
          <wp:inline distT="0" distB="0" distL="0" distR="0" wp14:anchorId="2F1102B4" wp14:editId="3AA18716">
            <wp:extent cx="3215640" cy="1915795"/>
            <wp:effectExtent l="0" t="0" r="0" b="0"/>
            <wp:docPr id="50"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7"/>
                    <pic:cNvPicPr>
                      <a:picLocks noChangeAspect="1" noChangeArrowheads="1"/>
                    </pic:cNvPicPr>
                  </pic:nvPicPr>
                  <pic:blipFill>
                    <a:blip r:embed="rId645"/>
                    <a:stretch>
                      <a:fillRect/>
                    </a:stretch>
                  </pic:blipFill>
                  <pic:spPr bwMode="auto">
                    <a:xfrm>
                      <a:off x="0" y="0"/>
                      <a:ext cx="3215640" cy="1915795"/>
                    </a:xfrm>
                    <a:prstGeom prst="rect">
                      <a:avLst/>
                    </a:prstGeom>
                  </pic:spPr>
                </pic:pic>
              </a:graphicData>
            </a:graphic>
          </wp:inline>
        </w:drawing>
      </w:r>
    </w:p>
    <w:p w:rsidR="008F5E3B" w:rsidRPr="008F5E3B" w:rsidRDefault="008F5E3B">
      <w:pPr>
        <w:spacing w:line="360" w:lineRule="auto"/>
        <w:jc w:val="center"/>
        <w:rPr>
          <w:lang w:val="en-US"/>
        </w:rPr>
      </w:pPr>
      <w:r>
        <w:rPr>
          <w:lang w:val="en-US"/>
        </w:rPr>
        <w:t>Fig.2.2</w:t>
      </w:r>
    </w:p>
    <w:p w:rsidR="00004873" w:rsidRPr="008F5E3B" w:rsidRDefault="001F40BF">
      <w:pPr>
        <w:spacing w:line="360" w:lineRule="auto"/>
        <w:ind w:firstLine="709"/>
        <w:rPr>
          <w:b/>
          <w:lang w:val="en-US"/>
        </w:rPr>
      </w:pPr>
      <w:r w:rsidRPr="008F5E3B">
        <w:rPr>
          <w:rFonts w:ascii="Times New Roman" w:hAnsi="Times New Roman" w:cs="Times New Roman"/>
          <w:b/>
          <w:lang w:val="en-US"/>
        </w:rPr>
        <w:t xml:space="preserve">If the screw is rotated in the direction of the shortest rotation </w:t>
      </w:r>
      <w:proofErr w:type="gramStart"/>
      <w:r w:rsidRPr="008F5E3B">
        <w:rPr>
          <w:rFonts w:ascii="Times New Roman" w:hAnsi="Times New Roman" w:cs="Times New Roman"/>
          <w:b/>
          <w:lang w:val="en-US"/>
        </w:rPr>
        <w:t xml:space="preserve">from  </w:t>
      </w:r>
      <w:proofErr w:type="gramEnd"/>
      <m:oMath>
        <m:r>
          <m:rPr>
            <m:sty m:val="b"/>
          </m:rPr>
          <w:rPr>
            <w:rFonts w:ascii="Cambria Math" w:hAnsi="Cambria Math"/>
            <w:lang w:val="en-US"/>
          </w:rPr>
          <m:t>d</m:t>
        </m:r>
        <m:acc>
          <m:accPr>
            <m:chr m:val="⃗"/>
            <m:ctrlPr>
              <w:rPr>
                <w:rFonts w:ascii="Cambria Math" w:hAnsi="Cambria Math"/>
                <w:b/>
                <w:lang w:val="en-US"/>
              </w:rPr>
            </m:ctrlPr>
          </m:accPr>
          <m:e>
            <m:r>
              <m:rPr>
                <m:sty m:val="bi"/>
              </m:rPr>
              <w:rPr>
                <w:rFonts w:ascii="Cambria Math" w:hAnsi="Cambria Math"/>
                <w:lang w:val="en-US"/>
              </w:rPr>
              <m:t>l</m:t>
            </m:r>
          </m:e>
        </m:acc>
        <m:r>
          <m:rPr>
            <m:sty m:val="b"/>
          </m:rPr>
          <w:rPr>
            <w:rFonts w:ascii="Cambria Math" w:hAnsi="Cambria Math"/>
            <w:lang w:val="en-US"/>
          </w:rPr>
          <m:t xml:space="preserve">  </m:t>
        </m:r>
      </m:oMath>
      <w:r w:rsidRPr="008F5E3B">
        <w:rPr>
          <w:rFonts w:ascii="Times New Roman" w:hAnsi="Times New Roman" w:cs="Times New Roman"/>
          <w:b/>
          <w:lang w:val="en-US"/>
        </w:rPr>
        <w:t xml:space="preserve">to  </w:t>
      </w:r>
      <m:oMath>
        <m:acc>
          <m:accPr>
            <m:chr m:val="⃗"/>
            <m:ctrlPr>
              <w:rPr>
                <w:rFonts w:ascii="Cambria Math" w:hAnsi="Cambria Math"/>
                <w:b/>
              </w:rPr>
            </m:ctrlPr>
          </m:accPr>
          <m:e>
            <m:r>
              <m:rPr>
                <m:sty m:val="bi"/>
              </m:rPr>
              <w:rPr>
                <w:rFonts w:ascii="Cambria Math" w:hAnsi="Cambria Math"/>
              </w:rPr>
              <m:t>B</m:t>
            </m:r>
          </m:e>
        </m:acc>
      </m:oMath>
      <w:r w:rsidRPr="008F5E3B">
        <w:rPr>
          <w:rFonts w:ascii="Times New Roman" w:hAnsi="Times New Roman" w:cs="Times New Roman"/>
          <w:b/>
          <w:lang w:val="en-US"/>
        </w:rPr>
        <w:t xml:space="preserve">, then the direction of its movement coincides with the direction of the force </w:t>
      </w:r>
      <m:oMath>
        <m:r>
          <m:rPr>
            <m:sty m:val="bi"/>
          </m:rPr>
          <w:rPr>
            <w:rFonts w:ascii="Cambria Math" w:hAnsi="Cambria Math"/>
          </w:rPr>
          <m:t>d</m:t>
        </m:r>
        <m:acc>
          <m:accPr>
            <m:chr m:val="⃗"/>
            <m:ctrlPr>
              <w:rPr>
                <w:rFonts w:ascii="Cambria Math" w:hAnsi="Cambria Math"/>
                <w:b/>
              </w:rPr>
            </m:ctrlPr>
          </m:accPr>
          <m:e>
            <m:r>
              <m:rPr>
                <m:sty m:val="bi"/>
              </m:rPr>
              <w:rPr>
                <w:rFonts w:ascii="Cambria Math" w:hAnsi="Cambria Math"/>
              </w:rPr>
              <m:t>F</m:t>
            </m:r>
          </m:e>
        </m:acc>
      </m:oMath>
      <w:r w:rsidRPr="008F5E3B">
        <w:rPr>
          <w:rFonts w:ascii="Times New Roman" w:hAnsi="Times New Roman" w:cs="Times New Roman"/>
          <w:b/>
          <w:lang w:val="en-US"/>
        </w:rPr>
        <w:t>.</w:t>
      </w:r>
    </w:p>
    <w:p w:rsidR="00004873" w:rsidRDefault="001F40BF">
      <w:pPr>
        <w:spacing w:line="360" w:lineRule="auto"/>
        <w:ind w:firstLine="709"/>
        <w:rPr>
          <w:rFonts w:ascii="Times New Roman" w:hAnsi="Times New Roman" w:cs="Times New Roman"/>
          <w:lang w:val="en-US"/>
        </w:rPr>
      </w:pPr>
      <w:r w:rsidRPr="008F5E3B">
        <w:rPr>
          <w:rFonts w:ascii="Times New Roman" w:hAnsi="Times New Roman" w:cs="Times New Roman"/>
          <w:b/>
          <w:color w:val="FF0000"/>
          <w:lang w:val="en-US"/>
        </w:rPr>
        <w:t>A characteristic feature of the Ampere force is that it is always directed perpendicularly to the magnetic field lines</w:t>
      </w:r>
      <w:r>
        <w:rPr>
          <w:rFonts w:ascii="Times New Roman" w:hAnsi="Times New Roman" w:cs="Times New Roman"/>
          <w:lang w:val="en-US"/>
        </w:rPr>
        <w:t>.</w:t>
      </w:r>
    </w:p>
    <w:p w:rsidR="00004873" w:rsidRDefault="00004873">
      <w:pPr>
        <w:spacing w:line="360" w:lineRule="auto"/>
        <w:rPr>
          <w:rFonts w:ascii="Times New Roman" w:hAnsi="Times New Roman" w:cs="Times New Roman"/>
          <w:lang w:val="en-US"/>
        </w:rPr>
      </w:pPr>
    </w:p>
    <w:p w:rsidR="00004873" w:rsidRDefault="00004873">
      <w:pPr>
        <w:spacing w:line="360" w:lineRule="auto"/>
        <w:rPr>
          <w:rFonts w:ascii="Times New Roman" w:hAnsi="Times New Roman" w:cs="Times New Roman"/>
          <w:lang w:val="en-US"/>
        </w:rPr>
      </w:pPr>
    </w:p>
    <w:p w:rsidR="00004873" w:rsidRPr="00395BC2" w:rsidRDefault="001F40BF" w:rsidP="00395BC2">
      <w:pPr>
        <w:pStyle w:val="2"/>
      </w:pPr>
      <w:bookmarkStart w:id="198" w:name="_Toc536272095"/>
      <w:bookmarkStart w:id="199" w:name="_Toc536272182"/>
      <w:bookmarkStart w:id="200" w:name="_Toc536272287"/>
      <w:bookmarkStart w:id="201" w:name="_Toc536272389"/>
      <w:bookmarkStart w:id="202" w:name="_Toc536455147"/>
      <w:r w:rsidRPr="00395BC2">
        <w:t xml:space="preserve">§3. </w:t>
      </w:r>
      <w:proofErr w:type="gramStart"/>
      <w:r w:rsidRPr="00395BC2">
        <w:t>The magnetic field of the current.</w:t>
      </w:r>
      <w:proofErr w:type="gramEnd"/>
      <w:r w:rsidRPr="00395BC2">
        <w:t xml:space="preserve"> </w:t>
      </w:r>
      <w:r w:rsidR="00935419" w:rsidRPr="00395BC2">
        <w:t xml:space="preserve"> </w:t>
      </w:r>
      <w:proofErr w:type="spellStart"/>
      <w:proofErr w:type="gramStart"/>
      <w:r w:rsidR="00395BC2" w:rsidRPr="00395BC2">
        <w:t>Biot</w:t>
      </w:r>
      <w:proofErr w:type="spellEnd"/>
      <w:r w:rsidR="00395BC2" w:rsidRPr="00395BC2">
        <w:t>-Savart</w:t>
      </w:r>
      <w:r w:rsidRPr="00395BC2">
        <w:t>-Laplace law and its application to the calculation of magnetic field.</w:t>
      </w:r>
      <w:bookmarkEnd w:id="198"/>
      <w:bookmarkEnd w:id="199"/>
      <w:bookmarkEnd w:id="200"/>
      <w:bookmarkEnd w:id="201"/>
      <w:bookmarkEnd w:id="202"/>
      <w:proofErr w:type="gramEnd"/>
    </w:p>
    <w:p w:rsidR="00004873" w:rsidRDefault="00004873">
      <w:pPr>
        <w:spacing w:line="360" w:lineRule="auto"/>
        <w:rPr>
          <w:rFonts w:ascii="Times New Roman" w:hAnsi="Times New Roman" w:cs="Times New Roman"/>
          <w:lang w:val="en-US"/>
        </w:rPr>
      </w:pP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 xml:space="preserve">The magnetic field of direct currents was studied </w:t>
      </w:r>
      <w:r w:rsidRPr="00395BC2">
        <w:rPr>
          <w:rFonts w:ascii="Times New Roman" w:hAnsi="Times New Roman" w:cs="Times New Roman"/>
          <w:lang w:val="en-US"/>
        </w:rPr>
        <w:t xml:space="preserve">by </w:t>
      </w:r>
      <w:proofErr w:type="spellStart"/>
      <w:r w:rsidRPr="00395BC2">
        <w:rPr>
          <w:rFonts w:ascii="Times New Roman" w:hAnsi="Times New Roman" w:cs="Times New Roman"/>
          <w:lang w:val="en-US"/>
        </w:rPr>
        <w:t>Biot</w:t>
      </w:r>
      <w:proofErr w:type="spellEnd"/>
      <w:r>
        <w:rPr>
          <w:rFonts w:ascii="Times New Roman" w:hAnsi="Times New Roman" w:cs="Times New Roman"/>
          <w:lang w:val="en-US"/>
        </w:rPr>
        <w:t xml:space="preserve"> (Fr</w:t>
      </w:r>
      <w:r w:rsidR="00395BC2">
        <w:rPr>
          <w:rFonts w:ascii="Times New Roman" w:hAnsi="Times New Roman" w:cs="Times New Roman"/>
          <w:lang w:val="en-US"/>
        </w:rPr>
        <w:t>ench physicist -1820) and Savart</w:t>
      </w:r>
      <w:r>
        <w:rPr>
          <w:rFonts w:ascii="Times New Roman" w:hAnsi="Times New Roman" w:cs="Times New Roman"/>
          <w:lang w:val="en-US"/>
        </w:rPr>
        <w:t>, and the final formulation of the law they found belongs to Laplace. This law determines the induction of a magnetic field created by a constant electric current.</w:t>
      </w:r>
    </w:p>
    <w:p w:rsidR="00004873" w:rsidRDefault="001F40BF" w:rsidP="008F5E3B">
      <w:pPr>
        <w:spacing w:line="360" w:lineRule="auto"/>
        <w:ind w:firstLine="709"/>
        <w:rPr>
          <w:rFonts w:ascii="Times New Roman" w:hAnsi="Times New Roman" w:cs="Times New Roman"/>
          <w:lang w:val="en-US"/>
        </w:rPr>
      </w:pPr>
      <w:r>
        <w:rPr>
          <w:rFonts w:ascii="Times New Roman" w:hAnsi="Times New Roman" w:cs="Times New Roman"/>
          <w:lang w:val="en-US"/>
        </w:rPr>
        <w:t xml:space="preserve">Let current </w:t>
      </w:r>
      <w:r w:rsidRPr="00935419">
        <w:rPr>
          <w:rFonts w:ascii="Times New Roman" w:hAnsi="Times New Roman" w:cs="Times New Roman"/>
          <w:b/>
          <w:i/>
          <w:lang w:val="en-US"/>
        </w:rPr>
        <w:t>I</w:t>
      </w:r>
      <w:r>
        <w:rPr>
          <w:rFonts w:ascii="Times New Roman" w:hAnsi="Times New Roman" w:cs="Times New Roman"/>
          <w:lang w:val="en-US"/>
        </w:rPr>
        <w:t xml:space="preserve"> flow along a curved conductor (fig.3.1).</w:t>
      </w:r>
    </w:p>
    <w:p w:rsidR="00004873" w:rsidRDefault="001F40BF">
      <w:pPr>
        <w:spacing w:line="360" w:lineRule="auto"/>
        <w:jc w:val="center"/>
        <w:rPr>
          <w:rFonts w:ascii="Times New Roman" w:hAnsi="Times New Roman" w:cs="Times New Roman"/>
          <w:lang w:val="en-US"/>
        </w:rPr>
      </w:pPr>
      <w:r>
        <w:rPr>
          <w:noProof/>
        </w:rPr>
        <w:drawing>
          <wp:inline distT="0" distB="0" distL="0" distR="0" wp14:anchorId="61C82CB5" wp14:editId="5768142A">
            <wp:extent cx="2908935" cy="2089150"/>
            <wp:effectExtent l="0" t="0" r="0" b="0"/>
            <wp:docPr id="5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7"/>
                    <pic:cNvPicPr>
                      <a:picLocks noChangeAspect="1" noChangeArrowheads="1"/>
                    </pic:cNvPicPr>
                  </pic:nvPicPr>
                  <pic:blipFill>
                    <a:blip r:embed="rId646"/>
                    <a:stretch>
                      <a:fillRect/>
                    </a:stretch>
                  </pic:blipFill>
                  <pic:spPr bwMode="auto">
                    <a:xfrm>
                      <a:off x="0" y="0"/>
                      <a:ext cx="2908935" cy="2089150"/>
                    </a:xfrm>
                    <a:prstGeom prst="rect">
                      <a:avLst/>
                    </a:prstGeom>
                  </pic:spPr>
                </pic:pic>
              </a:graphicData>
            </a:graphic>
          </wp:inline>
        </w:drawing>
      </w:r>
    </w:p>
    <w:p w:rsidR="00004873" w:rsidRDefault="001F40BF">
      <w:pPr>
        <w:spacing w:line="360" w:lineRule="auto"/>
        <w:jc w:val="center"/>
        <w:rPr>
          <w:lang w:val="en-US"/>
        </w:rPr>
      </w:pPr>
      <w:r>
        <w:rPr>
          <w:lang w:val="en-US"/>
        </w:rPr>
        <w:t>Fig.3.1</w:t>
      </w:r>
    </w:p>
    <w:p w:rsidR="00004873" w:rsidRDefault="001F40BF" w:rsidP="008F5E3B">
      <w:pPr>
        <w:spacing w:line="360" w:lineRule="auto"/>
        <w:ind w:firstLine="709"/>
        <w:rPr>
          <w:rFonts w:ascii="Times New Roman" w:hAnsi="Times New Roman" w:cs="Times New Roman"/>
          <w:b/>
          <w:color w:val="C00000"/>
          <w:lang w:val="en-US"/>
        </w:rPr>
      </w:pPr>
      <w:r>
        <w:rPr>
          <w:rFonts w:ascii="Times New Roman" w:hAnsi="Times New Roman" w:cs="Times New Roman"/>
          <w:lang w:val="en-US"/>
        </w:rPr>
        <w:t xml:space="preserve">For selected element of the conductor length </w:t>
      </w:r>
      <m:oMath>
        <m:r>
          <w:rPr>
            <w:rFonts w:ascii="Cambria Math" w:hAnsi="Cambria Math"/>
          </w:rPr>
          <m:t>d</m:t>
        </m:r>
        <m:r>
          <m:rPr>
            <m:scr m:val="script"/>
          </m:rPr>
          <w:rPr>
            <w:rFonts w:ascii="Cambria Math" w:hAnsi="Cambria Math"/>
            <w:lang w:val="en-US"/>
          </w:rPr>
          <m:t>l</m:t>
        </m:r>
      </m:oMath>
      <w:r>
        <w:rPr>
          <w:lang w:val="en-US"/>
        </w:rPr>
        <w:t xml:space="preserve"> </w:t>
      </w:r>
      <w:r>
        <w:rPr>
          <w:rFonts w:ascii="Times New Roman" w:hAnsi="Times New Roman" w:cs="Times New Roman"/>
          <w:lang w:val="en-US"/>
        </w:rPr>
        <w:t xml:space="preserve">the law states </w:t>
      </w:r>
      <w:r>
        <w:rPr>
          <w:rFonts w:ascii="Times New Roman" w:hAnsi="Times New Roman" w:cs="Times New Roman"/>
          <w:color w:val="C00000"/>
          <w:lang w:val="en-US"/>
        </w:rPr>
        <w:t xml:space="preserve">that </w:t>
      </w:r>
      <w:r>
        <w:rPr>
          <w:rFonts w:ascii="Times New Roman" w:hAnsi="Times New Roman" w:cs="Times New Roman"/>
          <w:b/>
          <w:color w:val="C00000"/>
          <w:lang w:val="en-US"/>
        </w:rPr>
        <w:t>the induction of a magnetic field</w:t>
      </w:r>
      <w:r w:rsidR="008F5E3B">
        <w:rPr>
          <w:rFonts w:ascii="Times New Roman" w:hAnsi="Times New Roman" w:cs="Times New Roman"/>
          <w:b/>
          <w:color w:val="C00000"/>
          <w:lang w:val="en-US"/>
        </w:rPr>
        <w:t>,</w:t>
      </w:r>
      <w:r>
        <w:rPr>
          <w:rFonts w:ascii="Times New Roman" w:hAnsi="Times New Roman" w:cs="Times New Roman"/>
          <w:b/>
          <w:color w:val="C00000"/>
          <w:lang w:val="en-US"/>
        </w:rPr>
        <w:t xml:space="preserve"> created in a vacuum by a small conductor element with a current at a certain point is proportional to the length of the element, the current strength, the sine of the angle </w:t>
      </w:r>
      <w:r>
        <w:rPr>
          <w:rFonts w:ascii="Times New Roman" w:hAnsi="Times New Roman" w:cs="Times New Roman"/>
          <w:b/>
          <w:color w:val="C00000"/>
          <w:lang w:val="en-US"/>
        </w:rPr>
        <w:lastRenderedPageBreak/>
        <w:t xml:space="preserve">between the direction of the current and the radius-vector of the point and is inversely proportional to the square of the distance </w:t>
      </w:r>
    </w:p>
    <w:p w:rsidR="00004873" w:rsidRDefault="008F5E3B" w:rsidP="00935419">
      <w:pPr>
        <w:suppressAutoHyphens/>
        <w:spacing w:line="360" w:lineRule="auto"/>
        <w:ind w:left="4253" w:right="-1" w:firstLine="1"/>
        <w:jc w:val="right"/>
        <w:rPr>
          <w:lang w:val="en-US"/>
        </w:rPr>
      </w:pPr>
      <w:r w:rsidRPr="00746476">
        <w:rPr>
          <w:position w:val="-24"/>
        </w:rPr>
        <w:object w:dxaOrig="1640" w:dyaOrig="620">
          <v:shape id="_x0000_i1313" type="#_x0000_t75" style="width:81.5pt;height:31.25pt" o:ole="" filled="t">
            <v:fill color2="black"/>
            <v:imagedata r:id="rId647" o:title=""/>
          </v:shape>
          <o:OLEObject Type="Embed" ProgID="Equation.3" ShapeID="_x0000_i1313" DrawAspect="Content" ObjectID="_1610302557" r:id="rId648"/>
        </w:object>
      </w:r>
      <w:r>
        <w:rPr>
          <w:lang w:val="en-US"/>
        </w:rPr>
        <w:t>,</w:t>
      </w:r>
      <w:r w:rsidR="001F40BF">
        <w:rPr>
          <w:rFonts w:ascii="Times New Roman" w:eastAsia="Times New Roman" w:hAnsi="Times New Roman" w:cs="Times New Roman"/>
          <w:lang w:val="en-US"/>
        </w:rPr>
        <w:tab/>
      </w:r>
      <w:r w:rsidR="00935419">
        <w:rPr>
          <w:rFonts w:ascii="Times New Roman" w:eastAsia="Times New Roman" w:hAnsi="Times New Roman" w:cs="Times New Roman"/>
          <w:lang w:val="en-US"/>
        </w:rPr>
        <w:tab/>
      </w:r>
      <w:r w:rsidR="00935419">
        <w:rPr>
          <w:rFonts w:ascii="Times New Roman" w:eastAsia="Times New Roman" w:hAnsi="Times New Roman" w:cs="Times New Roman"/>
          <w:lang w:val="en-US"/>
        </w:rPr>
        <w:tab/>
      </w:r>
      <w:r w:rsidR="001F40BF">
        <w:rPr>
          <w:rFonts w:ascii="Times New Roman" w:eastAsia="Times New Roman" w:hAnsi="Times New Roman" w:cs="Times New Roman"/>
          <w:lang w:val="en-US"/>
        </w:rPr>
        <w:tab/>
      </w:r>
      <w:r w:rsidR="00935419">
        <w:rPr>
          <w:rFonts w:ascii="Times New Roman" w:eastAsia="Times New Roman" w:hAnsi="Times New Roman" w:cs="Times New Roman"/>
          <w:lang w:val="en-US"/>
        </w:rPr>
        <w:tab/>
      </w:r>
      <w:r w:rsidR="001F40BF">
        <w:rPr>
          <w:rFonts w:ascii="Times New Roman" w:eastAsia="Times New Roman" w:hAnsi="Times New Roman" w:cs="Times New Roman"/>
          <w:lang w:val="en-US"/>
        </w:rPr>
        <w:t>3.1)</w:t>
      </w:r>
    </w:p>
    <w:p w:rsidR="00004873" w:rsidRDefault="001F40BF">
      <w:pPr>
        <w:spacing w:line="360" w:lineRule="auto"/>
        <w:rPr>
          <w:rFonts w:ascii="Times New Roman" w:hAnsi="Times New Roman" w:cs="Times New Roman"/>
          <w:lang w:val="en-US"/>
        </w:rPr>
      </w:pPr>
      <w:proofErr w:type="gramStart"/>
      <w:r>
        <w:rPr>
          <w:rFonts w:ascii="Times New Roman" w:hAnsi="Times New Roman" w:cs="Times New Roman"/>
          <w:lang w:val="en-US"/>
        </w:rPr>
        <w:t>where</w:t>
      </w:r>
      <w:proofErr w:type="gramEnd"/>
      <w:r>
        <w:rPr>
          <w:rFonts w:ascii="Times New Roman" w:hAnsi="Times New Roman" w:cs="Times New Roman"/>
          <w:lang w:val="en-US"/>
        </w:rPr>
        <w:t xml:space="preserve"> k - coefficient of proportionality, depending on the choice of the system of units.</w:t>
      </w: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In Si</w:t>
      </w:r>
      <w:r>
        <w:rPr>
          <w:rFonts w:ascii="Times New Roman" w:hAnsi="Times New Roman" w:cs="Times New Roman"/>
          <w:lang w:val="en-US"/>
        </w:rPr>
        <w:tab/>
      </w:r>
    </w:p>
    <w:p w:rsidR="00004873" w:rsidRDefault="008F5E3B">
      <w:pPr>
        <w:spacing w:line="360" w:lineRule="auto"/>
        <w:jc w:val="center"/>
        <w:rPr>
          <w:lang w:val="en-US"/>
        </w:rPr>
      </w:pPr>
      <w:r w:rsidRPr="00D65922">
        <w:rPr>
          <w:position w:val="-24"/>
        </w:rPr>
        <w:object w:dxaOrig="740" w:dyaOrig="620">
          <v:shape id="_x0000_i1314" type="#_x0000_t75" style="width:37.2pt;height:31.25pt" o:ole="" filled="t">
            <v:fill color2="black"/>
            <v:imagedata r:id="rId649" o:title=""/>
          </v:shape>
          <o:OLEObject Type="Embed" ProgID="Equation.3" ShapeID="_x0000_i1314" DrawAspect="Content" ObjectID="_1610302558" r:id="rId650"/>
        </w:objec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The law of Bio-Savart-Laplace in vector form has the form</w:t>
      </w:r>
    </w:p>
    <w:p w:rsidR="00004873" w:rsidRDefault="001F40BF" w:rsidP="000C4636">
      <w:pPr>
        <w:suppressAutoHyphens/>
        <w:spacing w:line="360" w:lineRule="auto"/>
        <w:ind w:left="1068"/>
        <w:jc w:val="right"/>
        <w:rPr>
          <w:lang w:val="en-US"/>
        </w:rPr>
      </w:pP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r>
      <w:r w:rsidR="000C4636" w:rsidRPr="00D65922">
        <w:rPr>
          <w:position w:val="-24"/>
        </w:rPr>
        <w:object w:dxaOrig="2060" w:dyaOrig="620">
          <v:shape id="_x0000_i1315" type="#_x0000_t75" style="width:103.25pt;height:31.25pt" o:ole="" filled="t">
            <v:fill color2="black"/>
            <v:imagedata r:id="rId651" o:title=""/>
          </v:shape>
          <o:OLEObject Type="Embed" ProgID="Equation.3" ShapeID="_x0000_i1315" DrawAspect="Content" ObjectID="_1610302559" r:id="rId652"/>
        </w:object>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r>
      <w:r w:rsidR="000C4636">
        <w:rPr>
          <w:rFonts w:ascii="Times New Roman" w:eastAsia="Times New Roman" w:hAnsi="Times New Roman" w:cs="Times New Roman"/>
          <w:lang w:val="en-US"/>
        </w:rPr>
        <w:tab/>
      </w:r>
      <w:r>
        <w:rPr>
          <w:rFonts w:ascii="Times New Roman" w:eastAsia="Times New Roman" w:hAnsi="Times New Roman" w:cs="Times New Roman"/>
          <w:lang w:val="en-US"/>
        </w:rPr>
        <w:tab/>
        <w:t>(3.2)</w:t>
      </w: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If the conductor with current is in any medium, then</w:t>
      </w:r>
    </w:p>
    <w:p w:rsidR="00004873" w:rsidRDefault="001F40BF" w:rsidP="000C4636">
      <w:pPr>
        <w:suppressAutoHyphens/>
        <w:spacing w:line="360" w:lineRule="auto"/>
        <w:ind w:left="1068"/>
        <w:jc w:val="right"/>
        <w:rPr>
          <w:lang w:val="en-US"/>
        </w:rPr>
      </w:pP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r>
      <w:r w:rsidR="00D402B7" w:rsidRPr="00746476">
        <w:rPr>
          <w:position w:val="-24"/>
        </w:rPr>
        <w:object w:dxaOrig="2079" w:dyaOrig="620">
          <v:shape id="_x0000_i1316" type="#_x0000_t75" style="width:103.65pt;height:31.25pt" o:ole="" filled="t">
            <v:fill color2="black"/>
            <v:imagedata r:id="rId653" o:title=""/>
          </v:shape>
          <o:OLEObject Type="Embed" ProgID="Equation.3" ShapeID="_x0000_i1316" DrawAspect="Content" ObjectID="_1610302560" r:id="rId654"/>
        </w:object>
      </w:r>
      <w:r w:rsidR="000C4636">
        <w:rPr>
          <w:lang w:val="en-US"/>
        </w:rPr>
        <w:tab/>
      </w:r>
      <w:r w:rsidR="000C4636">
        <w:rPr>
          <w:lang w:val="en-US"/>
        </w:rPr>
        <w:tab/>
      </w:r>
      <w:r w:rsidR="000C4636">
        <w:rPr>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t>(3.3)</w: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This form of writing the law is called rationalized.</w:t>
      </w: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The last two expressions imply the physical meaning of the relative magnetic permeability of the medium</w:t>
      </w:r>
      <w:r w:rsidR="00935419">
        <w:rPr>
          <w:rFonts w:ascii="Times New Roman" w:hAnsi="Times New Roman" w:cs="Times New Roman"/>
          <w:lang w:val="en-US"/>
        </w:rPr>
        <w:t xml:space="preserve"> </w:t>
      </w:r>
      <w:proofErr w:type="gramStart"/>
      <w:r w:rsidR="00935419">
        <w:rPr>
          <w:rFonts w:ascii="Calibri" w:hAnsi="Calibri" w:cs="Times New Roman"/>
          <w:lang w:val="en-US"/>
        </w:rPr>
        <w:t>µ</w:t>
      </w:r>
      <w:r>
        <w:rPr>
          <w:rFonts w:ascii="Times New Roman" w:hAnsi="Times New Roman" w:cs="Times New Roman"/>
          <w:lang w:val="en-US"/>
        </w:rPr>
        <w:t xml:space="preserve"> .</w:t>
      </w:r>
      <w:proofErr w:type="gramEnd"/>
      <w:r>
        <w:rPr>
          <w:rFonts w:ascii="Times New Roman" w:hAnsi="Times New Roman" w:cs="Times New Roman"/>
          <w:lang w:val="en-US"/>
        </w:rPr>
        <w:t xml:space="preserve"> It shows how many times the magnetic induction of a field in a given medium differs from magnetic induction in a vacuum, i.e.</w:t>
      </w:r>
    </w:p>
    <w:p w:rsidR="00004873" w:rsidRDefault="00935419">
      <w:pPr>
        <w:spacing w:line="360" w:lineRule="auto"/>
        <w:ind w:firstLine="709"/>
        <w:jc w:val="center"/>
        <w:rPr>
          <w:lang w:val="en-US"/>
        </w:rPr>
      </w:pPr>
      <w:r w:rsidRPr="00D8712C">
        <w:object w:dxaOrig="740" w:dyaOrig="680">
          <v:shape id="_x0000_i1317" type="#_x0000_t75" style="width:37.2pt;height:34pt" o:ole="" filled="t">
            <v:fill color2="black"/>
            <v:imagedata r:id="rId655" o:title=""/>
          </v:shape>
          <o:OLEObject Type="Embed" ProgID="Equation.3" ShapeID="_x0000_i1317" DrawAspect="Content" ObjectID="_1610302561" r:id="rId656"/>
        </w:object>
      </w:r>
    </w:p>
    <w:p w:rsidR="00004873" w:rsidRPr="00B77A3B" w:rsidRDefault="001F40BF">
      <w:pPr>
        <w:spacing w:line="360" w:lineRule="auto"/>
        <w:ind w:firstLine="709"/>
        <w:rPr>
          <w:rFonts w:ascii="Times New Roman" w:hAnsi="Times New Roman" w:cs="Times New Roman"/>
          <w:i/>
          <w:sz w:val="28"/>
          <w:szCs w:val="28"/>
          <w:lang w:val="en-US"/>
        </w:rPr>
      </w:pPr>
      <w:r w:rsidRPr="00B77A3B">
        <w:rPr>
          <w:rFonts w:ascii="Times New Roman" w:hAnsi="Times New Roman" w:cs="Times New Roman"/>
          <w:i/>
          <w:sz w:val="28"/>
          <w:szCs w:val="28"/>
          <w:lang w:val="en-US"/>
        </w:rPr>
        <w:t xml:space="preserve">Let us consider two examples of the application of the law of </w:t>
      </w:r>
      <w:proofErr w:type="spellStart"/>
      <w:r w:rsidRPr="00B77A3B">
        <w:rPr>
          <w:rFonts w:ascii="Times New Roman" w:hAnsi="Times New Roman" w:cs="Times New Roman"/>
          <w:i/>
          <w:sz w:val="28"/>
          <w:szCs w:val="28"/>
          <w:lang w:val="en-US"/>
        </w:rPr>
        <w:t>Bio</w:t>
      </w:r>
      <w:r w:rsidR="00395BC2" w:rsidRPr="00B77A3B">
        <w:rPr>
          <w:rFonts w:ascii="Times New Roman" w:hAnsi="Times New Roman" w:cs="Times New Roman"/>
          <w:i/>
          <w:sz w:val="28"/>
          <w:szCs w:val="28"/>
          <w:lang w:val="en-US"/>
        </w:rPr>
        <w:t>t</w:t>
      </w:r>
      <w:proofErr w:type="spellEnd"/>
      <w:r w:rsidRPr="00B77A3B">
        <w:rPr>
          <w:rFonts w:ascii="Times New Roman" w:hAnsi="Times New Roman" w:cs="Times New Roman"/>
          <w:i/>
          <w:sz w:val="28"/>
          <w:szCs w:val="28"/>
          <w:lang w:val="en-US"/>
        </w:rPr>
        <w:t>-Savart-Laplace to clarify the magnetic fields of linear conductors with current.</w:t>
      </w:r>
    </w:p>
    <w:p w:rsidR="00004873" w:rsidRDefault="00004873">
      <w:pPr>
        <w:spacing w:line="360" w:lineRule="auto"/>
        <w:rPr>
          <w:rFonts w:ascii="Times New Roman" w:hAnsi="Times New Roman" w:cs="Times New Roman"/>
          <w:lang w:val="en-US"/>
        </w:rPr>
      </w:pPr>
    </w:p>
    <w:p w:rsidR="00004873" w:rsidRDefault="00004873">
      <w:pPr>
        <w:spacing w:line="360" w:lineRule="auto"/>
        <w:rPr>
          <w:rFonts w:ascii="Times New Roman" w:hAnsi="Times New Roman" w:cs="Times New Roman"/>
          <w:lang w:val="en-US"/>
        </w:rPr>
      </w:pPr>
    </w:p>
    <w:p w:rsidR="00004873" w:rsidRDefault="001F40BF" w:rsidP="00542FDE">
      <w:pPr>
        <w:pStyle w:val="3"/>
      </w:pPr>
      <w:bookmarkStart w:id="203" w:name="_Toc536272096"/>
      <w:bookmarkStart w:id="204" w:name="_Toc536272183"/>
      <w:bookmarkStart w:id="205" w:name="_Toc536272288"/>
      <w:bookmarkStart w:id="206" w:name="_Toc536272390"/>
      <w:bookmarkStart w:id="207" w:name="_Toc536455148"/>
      <w:r>
        <w:t>a) The magnetic field of a rectilinear conductor with current</w:t>
      </w:r>
      <w:bookmarkEnd w:id="203"/>
      <w:bookmarkEnd w:id="204"/>
      <w:bookmarkEnd w:id="205"/>
      <w:bookmarkEnd w:id="206"/>
      <w:bookmarkEnd w:id="207"/>
    </w:p>
    <w:p w:rsidR="00004873" w:rsidRDefault="00004873">
      <w:pPr>
        <w:spacing w:line="360" w:lineRule="auto"/>
        <w:rPr>
          <w:rFonts w:ascii="Times New Roman" w:hAnsi="Times New Roman" w:cs="Times New Roman"/>
          <w:lang w:val="en-US"/>
        </w:rPr>
      </w:pP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 xml:space="preserve">Let us assume that a current </w:t>
      </w:r>
      <m:oMath>
        <m:r>
          <w:rPr>
            <w:rFonts w:ascii="Cambria Math" w:hAnsi="Cambria Math"/>
          </w:rPr>
          <m:t>I</m:t>
        </m:r>
      </m:oMath>
      <w:r>
        <w:rPr>
          <w:rFonts w:ascii="Times New Roman" w:hAnsi="Times New Roman" w:cs="Times New Roman"/>
          <w:lang w:val="en-US"/>
        </w:rPr>
        <w:t xml:space="preserve"> flows through a straight-line infinitely long conductor of very small cross section. Ac</w:t>
      </w:r>
      <w:r w:rsidR="00395BC2">
        <w:rPr>
          <w:rFonts w:ascii="Times New Roman" w:hAnsi="Times New Roman" w:cs="Times New Roman"/>
          <w:lang w:val="en-US"/>
        </w:rPr>
        <w:t xml:space="preserve">cording to the law of </w:t>
      </w:r>
      <w:proofErr w:type="spellStart"/>
      <w:r w:rsidR="00395BC2">
        <w:rPr>
          <w:rFonts w:ascii="Times New Roman" w:hAnsi="Times New Roman" w:cs="Times New Roman"/>
          <w:lang w:val="en-US"/>
        </w:rPr>
        <w:t>Bio</w:t>
      </w:r>
      <w:r w:rsidR="000572E7">
        <w:rPr>
          <w:rFonts w:ascii="Times New Roman" w:hAnsi="Times New Roman" w:cs="Times New Roman"/>
          <w:lang w:val="en-US"/>
        </w:rPr>
        <w:t>t</w:t>
      </w:r>
      <w:proofErr w:type="spellEnd"/>
      <w:r w:rsidR="00395BC2">
        <w:rPr>
          <w:rFonts w:ascii="Times New Roman" w:hAnsi="Times New Roman" w:cs="Times New Roman"/>
          <w:lang w:val="en-US"/>
        </w:rPr>
        <w:t>-Savart</w:t>
      </w:r>
      <w:r>
        <w:rPr>
          <w:rFonts w:ascii="Times New Roman" w:hAnsi="Times New Roman" w:cs="Times New Roman"/>
          <w:lang w:val="en-US"/>
        </w:rPr>
        <w:t xml:space="preserve">-Laplace, the magnetic induction vector </w:t>
      </w:r>
      <m:oMath>
        <m:r>
          <w:rPr>
            <w:rFonts w:ascii="Cambria Math" w:hAnsi="Cambria Math"/>
          </w:rPr>
          <m:t>d</m:t>
        </m:r>
        <m:acc>
          <m:accPr>
            <m:chr m:val="⃗"/>
            <m:ctrlPr>
              <w:rPr>
                <w:rFonts w:ascii="Cambria Math" w:hAnsi="Cambria Math"/>
              </w:rPr>
            </m:ctrlPr>
          </m:accPr>
          <m:e>
            <m:r>
              <w:rPr>
                <w:rFonts w:ascii="Cambria Math" w:hAnsi="Cambria Math"/>
              </w:rPr>
              <m:t>B</m:t>
            </m:r>
          </m:e>
        </m:acc>
        <m:r>
          <w:rPr>
            <w:rFonts w:ascii="Cambria Math" w:hAnsi="Cambria Math"/>
            <w:lang w:val="en-US"/>
          </w:rPr>
          <m:t xml:space="preserve"> </m:t>
        </m:r>
      </m:oMath>
      <w:r>
        <w:rPr>
          <w:rFonts w:ascii="Times New Roman" w:hAnsi="Times New Roman" w:cs="Times New Roman"/>
          <w:lang w:val="en-US"/>
        </w:rPr>
        <w:t xml:space="preserve">of the field created at point A by an element </w:t>
      </w:r>
      <w:r w:rsidR="00772F20" w:rsidRPr="00D65922">
        <w:rPr>
          <w:position w:val="-6"/>
        </w:rPr>
        <w:object w:dxaOrig="320" w:dyaOrig="340">
          <v:shape id="_x0000_i1318" type="#_x0000_t75" style="width:16.2pt;height:16.6pt" o:ole="" filled="t">
            <v:fill color2="black"/>
            <v:imagedata r:id="rId657" o:title=""/>
          </v:shape>
          <o:OLEObject Type="Embed" ProgID="Equation.3" ShapeID="_x0000_i1318" DrawAspect="Content" ObjectID="_1610302562" r:id="rId658"/>
        </w:object>
      </w:r>
      <w:r>
        <w:rPr>
          <w:rFonts w:ascii="Times New Roman" w:hAnsi="Times New Roman" w:cs="Times New Roman"/>
          <w:lang w:val="en-US"/>
        </w:rPr>
        <w:t xml:space="preserve">of a conductor with current  </w:t>
      </w:r>
      <m:oMath>
        <m:r>
          <m:rPr>
            <m:sty m:val="bi"/>
          </m:rPr>
          <w:rPr>
            <w:rFonts w:ascii="Cambria Math" w:hAnsi="Cambria Math"/>
          </w:rPr>
          <m:t>I</m:t>
        </m:r>
      </m:oMath>
      <w:r>
        <w:rPr>
          <w:rFonts w:ascii="Times New Roman" w:hAnsi="Times New Roman" w:cs="Times New Roman"/>
          <w:lang w:val="en-US"/>
        </w:rPr>
        <w:t xml:space="preserve">  is numerically equal to:</w:t>
      </w:r>
    </w:p>
    <w:p w:rsidR="00004873" w:rsidRPr="00772F20" w:rsidRDefault="00772F20">
      <w:pPr>
        <w:spacing w:line="360" w:lineRule="auto"/>
        <w:ind w:firstLine="709"/>
        <w:jc w:val="center"/>
        <w:rPr>
          <w:lang w:val="en-US"/>
        </w:rPr>
      </w:pPr>
      <w:r w:rsidRPr="00746476">
        <w:rPr>
          <w:position w:val="-24"/>
        </w:rPr>
        <w:object w:dxaOrig="1920" w:dyaOrig="620">
          <v:shape id="_x0000_i1319" type="#_x0000_t75" style="width:96.15pt;height:31.25pt" o:ole="" filled="t">
            <v:fill color2="black"/>
            <v:imagedata r:id="rId659" o:title=""/>
          </v:shape>
          <o:OLEObject Type="Embed" ProgID="Equation.3" ShapeID="_x0000_i1319" DrawAspect="Content" ObjectID="_1610302563" r:id="rId660"/>
        </w:object>
      </w:r>
      <w:r>
        <w:rPr>
          <w:lang w:val="en-US"/>
        </w:rPr>
        <w:t>,</w:t>
      </w:r>
    </w:p>
    <w:p w:rsidR="00004873" w:rsidRDefault="001F40BF">
      <w:pPr>
        <w:spacing w:line="360" w:lineRule="auto"/>
        <w:rPr>
          <w:rFonts w:ascii="Times New Roman" w:hAnsi="Times New Roman" w:cs="Times New Roman"/>
          <w:lang w:val="en-US"/>
        </w:rPr>
      </w:pPr>
      <w:proofErr w:type="gramStart"/>
      <w:r>
        <w:rPr>
          <w:rFonts w:ascii="Times New Roman" w:hAnsi="Times New Roman" w:cs="Times New Roman"/>
          <w:lang w:val="en-US"/>
        </w:rPr>
        <w:t>where</w:t>
      </w:r>
      <w:proofErr w:type="gramEnd"/>
      <w:r>
        <w:rPr>
          <w:rFonts w:ascii="Times New Roman" w:hAnsi="Times New Roman" w:cs="Times New Roman"/>
          <w:lang w:val="en-US"/>
        </w:rPr>
        <w:t xml:space="preserve"> </w:t>
      </w:r>
      <m:oMath>
        <m:r>
          <w:rPr>
            <w:rFonts w:ascii="Cambria Math" w:hAnsi="Cambria Math"/>
          </w:rPr>
          <m:t>α</m:t>
        </m:r>
      </m:oMath>
      <w:r>
        <w:rPr>
          <w:lang w:val="en-US"/>
        </w:rPr>
        <w:t xml:space="preserve"> - </w:t>
      </w:r>
      <w:r>
        <w:rPr>
          <w:rFonts w:ascii="Times New Roman" w:hAnsi="Times New Roman" w:cs="Times New Roman"/>
          <w:lang w:val="en-US"/>
        </w:rPr>
        <w:t xml:space="preserve">is the angle between </w:t>
      </w:r>
      <m:oMath>
        <m:r>
          <w:rPr>
            <w:rFonts w:ascii="Cambria Math" w:hAnsi="Cambria Math"/>
            <w:lang w:val="en-US"/>
          </w:rPr>
          <m:t>(</m:t>
        </m:r>
        <m:r>
          <w:rPr>
            <w:rFonts w:ascii="Cambria Math" w:hAnsi="Cambria Math"/>
          </w:rPr>
          <m:t>d</m:t>
        </m:r>
        <m:sSup>
          <m:sSupPr>
            <m:ctrlPr>
              <w:rPr>
                <w:rFonts w:ascii="Cambria Math" w:hAnsi="Cambria Math"/>
              </w:rPr>
            </m:ctrlPr>
          </m:sSupPr>
          <m:e>
            <m:acc>
              <m:accPr>
                <m:chr m:val="⃗"/>
                <m:ctrlPr>
                  <w:rPr>
                    <w:rFonts w:ascii="Cambria Math" w:hAnsi="Cambria Math"/>
                  </w:rPr>
                </m:ctrlPr>
              </m:accPr>
              <m:e>
                <m:r>
                  <m:rPr>
                    <m:scr m:val="script"/>
                  </m:rPr>
                  <w:rPr>
                    <w:rFonts w:ascii="Cambria Math" w:hAnsi="Cambria Math"/>
                    <w:lang w:val="en-US"/>
                  </w:rPr>
                  <m:t>l</m:t>
                </m:r>
              </m:e>
            </m:acc>
          </m:e>
          <m:sup>
            <m:r>
              <w:rPr>
                <w:rFonts w:ascii="Cambria Math" w:hAnsi="Cambria Math"/>
              </w:rPr>
              <m:t>Λ</m:t>
            </m:r>
          </m:sup>
        </m:sSup>
        <m:acc>
          <m:accPr>
            <m:chr m:val="⃗"/>
            <m:ctrlPr>
              <w:rPr>
                <w:rFonts w:ascii="Cambria Math" w:hAnsi="Cambria Math"/>
              </w:rPr>
            </m:ctrlPr>
          </m:accPr>
          <m:e>
            <m:r>
              <w:rPr>
                <w:rFonts w:ascii="Cambria Math" w:hAnsi="Cambria Math"/>
              </w:rPr>
              <m:t>r</m:t>
            </m:r>
          </m:e>
        </m:acc>
        <m:r>
          <w:rPr>
            <w:rFonts w:ascii="Cambria Math" w:hAnsi="Cambria Math"/>
            <w:lang w:val="en-US"/>
          </w:rPr>
          <m:t>)</m:t>
        </m:r>
      </m:oMath>
      <w:r>
        <w:rPr>
          <w:rFonts w:ascii="Times New Roman" w:hAnsi="Times New Roman" w:cs="Times New Roman"/>
          <w:lang w:val="en-US"/>
        </w:rPr>
        <w:t>.</w:t>
      </w: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lastRenderedPageBreak/>
        <w:t xml:space="preserve">Since the vectors </w:t>
      </w:r>
      <w:r>
        <w:rPr>
          <w:lang w:val="en-US"/>
        </w:rPr>
        <w:t xml:space="preserve"> </w:t>
      </w:r>
      <w:r w:rsidR="00772F20" w:rsidRPr="00D65922">
        <w:rPr>
          <w:position w:val="-6"/>
        </w:rPr>
        <w:object w:dxaOrig="320" w:dyaOrig="340">
          <v:shape id="_x0000_i1320" type="#_x0000_t75" style="width:16.2pt;height:16.6pt" o:ole="" filled="t">
            <v:fill color2="black"/>
            <v:imagedata r:id="rId661" o:title=""/>
          </v:shape>
          <o:OLEObject Type="Embed" ProgID="Equation.3" ShapeID="_x0000_i1320" DrawAspect="Content" ObjectID="_1610302564" r:id="rId662"/>
        </w:object>
      </w:r>
      <w:r>
        <w:rPr>
          <w:rFonts w:ascii="Times New Roman" w:hAnsi="Times New Roman" w:cs="Times New Roman"/>
          <w:lang w:val="en-US"/>
        </w:rPr>
        <w:t xml:space="preserve">and </w:t>
      </w:r>
      <m:oMath>
        <m:acc>
          <m:accPr>
            <m:chr m:val="⃗"/>
            <m:ctrlPr>
              <w:rPr>
                <w:rFonts w:ascii="Cambria Math" w:hAnsi="Cambria Math"/>
              </w:rPr>
            </m:ctrlPr>
          </m:accPr>
          <m:e>
            <m:r>
              <w:rPr>
                <w:rFonts w:ascii="Cambria Math" w:hAnsi="Cambria Math"/>
              </w:rPr>
              <m:t>r</m:t>
            </m:r>
          </m:e>
        </m:acc>
      </m:oMath>
      <w:r>
        <w:rPr>
          <w:lang w:val="en-US"/>
        </w:rPr>
        <w:t xml:space="preserve"> </w:t>
      </w:r>
      <w:r>
        <w:rPr>
          <w:rFonts w:ascii="Times New Roman" w:hAnsi="Times New Roman" w:cs="Times New Roman"/>
          <w:lang w:val="en-US"/>
        </w:rPr>
        <w:t xml:space="preserve">for all sections of the straight conductor lie in the same plane (the plane of the drawing), at point </w:t>
      </w:r>
      <w:proofErr w:type="spellStart"/>
      <w:r>
        <w:rPr>
          <w:rFonts w:ascii="Times New Roman" w:hAnsi="Times New Roman" w:cs="Times New Roman"/>
          <w:lang w:val="en-US"/>
        </w:rPr>
        <w:t>A</w:t>
      </w:r>
      <w:proofErr w:type="spellEnd"/>
      <w:r>
        <w:rPr>
          <w:rFonts w:ascii="Times New Roman" w:hAnsi="Times New Roman" w:cs="Times New Roman"/>
          <w:lang w:val="en-US"/>
        </w:rPr>
        <w:t xml:space="preserve"> all the vectors </w:t>
      </w:r>
      <w:r w:rsidR="00772F20" w:rsidRPr="00D65922">
        <w:rPr>
          <w:position w:val="-6"/>
        </w:rPr>
        <w:object w:dxaOrig="340" w:dyaOrig="340">
          <v:shape id="_x0000_i1321" type="#_x0000_t75" style="width:16.6pt;height:16.6pt" o:ole="" filled="t">
            <v:fill color2="black"/>
            <v:imagedata r:id="rId663" o:title=""/>
          </v:shape>
          <o:OLEObject Type="Embed" ProgID="Equation.3" ShapeID="_x0000_i1321" DrawAspect="Content" ObjectID="_1610302565" r:id="rId664"/>
        </w:object>
      </w:r>
      <w:r>
        <w:rPr>
          <w:lang w:val="en-US"/>
        </w:rPr>
        <w:t xml:space="preserve"> </w:t>
      </w:r>
      <w:r>
        <w:rPr>
          <w:rFonts w:ascii="Times New Roman" w:hAnsi="Times New Roman" w:cs="Times New Roman"/>
          <w:lang w:val="en-US"/>
        </w:rPr>
        <w:t>from the individual sections of the conductor are directed along one straight line perpendicular to the plane of the drawing (fig.3.2).</w:t>
      </w: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 xml:space="preserve">Therefore, the vector </w:t>
      </w:r>
      <m:oMath>
        <m:acc>
          <m:accPr>
            <m:chr m:val="⃗"/>
            <m:ctrlPr>
              <w:rPr>
                <w:rFonts w:ascii="Cambria Math" w:hAnsi="Cambria Math"/>
              </w:rPr>
            </m:ctrlPr>
          </m:accPr>
          <m:e>
            <m:r>
              <w:rPr>
                <w:rFonts w:ascii="Cambria Math" w:hAnsi="Cambria Math"/>
              </w:rPr>
              <m:t>B</m:t>
            </m:r>
          </m:e>
        </m:acc>
      </m:oMath>
      <w:r>
        <w:rPr>
          <w:lang w:val="en-US"/>
        </w:rPr>
        <w:t xml:space="preserve"> </w:t>
      </w:r>
      <w:r>
        <w:rPr>
          <w:rFonts w:ascii="Times New Roman" w:hAnsi="Times New Roman" w:cs="Times New Roman"/>
          <w:lang w:val="en-US"/>
        </w:rPr>
        <w:t>of the resulting field is also directed perpendicular to the plane</w:t>
      </w:r>
    </w:p>
    <w:p w:rsidR="00004873" w:rsidRDefault="001F40BF">
      <w:pPr>
        <w:spacing w:line="360" w:lineRule="auto"/>
        <w:ind w:firstLine="709"/>
        <w:jc w:val="center"/>
        <w:rPr>
          <w:lang w:val="en-US"/>
        </w:rPr>
      </w:pPr>
      <w:r>
        <w:rPr>
          <w:noProof/>
        </w:rPr>
        <w:drawing>
          <wp:inline distT="0" distB="0" distL="0" distR="0" wp14:anchorId="4EDA6520" wp14:editId="2B665C9C">
            <wp:extent cx="2838450" cy="3124835"/>
            <wp:effectExtent l="0" t="0" r="0" b="0"/>
            <wp:docPr id="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1"/>
                    <pic:cNvPicPr>
                      <a:picLocks noChangeAspect="1" noChangeArrowheads="1"/>
                    </pic:cNvPicPr>
                  </pic:nvPicPr>
                  <pic:blipFill>
                    <a:blip r:embed="rId665"/>
                    <a:stretch>
                      <a:fillRect/>
                    </a:stretch>
                  </pic:blipFill>
                  <pic:spPr bwMode="auto">
                    <a:xfrm>
                      <a:off x="0" y="0"/>
                      <a:ext cx="2838450" cy="3124835"/>
                    </a:xfrm>
                    <a:prstGeom prst="rect">
                      <a:avLst/>
                    </a:prstGeom>
                  </pic:spPr>
                </pic:pic>
              </a:graphicData>
            </a:graphic>
          </wp:inline>
        </w:drawing>
      </w:r>
    </w:p>
    <w:p w:rsidR="00004873" w:rsidRDefault="001F40BF">
      <w:pPr>
        <w:spacing w:line="360" w:lineRule="auto"/>
        <w:ind w:firstLine="709"/>
        <w:jc w:val="center"/>
        <w:rPr>
          <w:lang w:val="en-US"/>
        </w:rPr>
      </w:pPr>
      <w:r>
        <w:rPr>
          <w:lang w:val="en-US"/>
        </w:rPr>
        <w:t>Fig.3.2</w:t>
      </w:r>
    </w:p>
    <w:p w:rsidR="00004873" w:rsidRDefault="001F40BF">
      <w:pPr>
        <w:spacing w:line="360" w:lineRule="auto"/>
        <w:rPr>
          <w:rFonts w:ascii="Times New Roman" w:hAnsi="Times New Roman" w:cs="Times New Roman"/>
          <w:lang w:val="en-US"/>
        </w:rPr>
      </w:pPr>
      <w:proofErr w:type="gramStart"/>
      <w:r>
        <w:rPr>
          <w:rFonts w:ascii="Times New Roman" w:hAnsi="Times New Roman" w:cs="Times New Roman"/>
          <w:lang w:val="en-US"/>
        </w:rPr>
        <w:t>of</w:t>
      </w:r>
      <w:proofErr w:type="gramEnd"/>
      <w:r>
        <w:rPr>
          <w:rFonts w:ascii="Times New Roman" w:hAnsi="Times New Roman" w:cs="Times New Roman"/>
          <w:lang w:val="en-US"/>
        </w:rPr>
        <w:t xml:space="preserve"> drawing and according to the principle of superposition is numerically equal to the algebraic sum of the modules of the vectors </w:t>
      </w:r>
      <m:oMath>
        <m:r>
          <w:rPr>
            <w:rFonts w:ascii="Cambria Math" w:hAnsi="Cambria Math"/>
          </w:rPr>
          <m:t>d</m:t>
        </m:r>
        <m:acc>
          <m:accPr>
            <m:chr m:val="⃗"/>
            <m:ctrlPr>
              <w:rPr>
                <w:rFonts w:ascii="Cambria Math" w:hAnsi="Cambria Math"/>
              </w:rPr>
            </m:ctrlPr>
          </m:accPr>
          <m:e>
            <m:r>
              <w:rPr>
                <w:rFonts w:ascii="Cambria Math" w:hAnsi="Cambria Math"/>
              </w:rPr>
              <m:t>B</m:t>
            </m:r>
          </m:e>
        </m:acc>
      </m:oMath>
      <w:r>
        <w:rPr>
          <w:rFonts w:ascii="Times New Roman" w:hAnsi="Times New Roman" w:cs="Times New Roman"/>
          <w:lang w:val="en-US"/>
        </w:rPr>
        <w:t xml:space="preserve"> </w:t>
      </w:r>
    </w:p>
    <w:p w:rsidR="00772F20" w:rsidRPr="007F5B4F" w:rsidRDefault="00772F20" w:rsidP="00772F20">
      <w:pPr>
        <w:tabs>
          <w:tab w:val="left" w:pos="0"/>
        </w:tabs>
        <w:jc w:val="right"/>
        <w:rPr>
          <w:lang w:val="en-US"/>
        </w:rPr>
      </w:pPr>
      <w:r w:rsidRPr="007F5B4F">
        <w:rPr>
          <w:lang w:val="en-US"/>
        </w:rPr>
        <w:tab/>
      </w:r>
      <w:r w:rsidRPr="007F5B4F">
        <w:rPr>
          <w:lang w:val="en-US"/>
        </w:rPr>
        <w:tab/>
      </w:r>
      <w:r w:rsidRPr="007F5B4F">
        <w:rPr>
          <w:lang w:val="en-US"/>
        </w:rPr>
        <w:tab/>
      </w:r>
      <w:r w:rsidRPr="007F5B4F">
        <w:rPr>
          <w:lang w:val="en-US"/>
        </w:rPr>
        <w:tab/>
      </w:r>
      <w:r w:rsidRPr="00D65922">
        <w:rPr>
          <w:position w:val="-32"/>
        </w:rPr>
        <w:object w:dxaOrig="3480" w:dyaOrig="760">
          <v:shape id="_x0000_i1322" type="#_x0000_t75" style="width:174.05pt;height:38pt" o:ole="" filled="t">
            <v:fill color2="black"/>
            <v:imagedata r:id="rId666" o:title=""/>
          </v:shape>
          <o:OLEObject Type="Embed" ProgID="Equation.3" ShapeID="_x0000_i1322" DrawAspect="Content" ObjectID="_1610302566" r:id="rId667"/>
        </w:object>
      </w:r>
      <w:r w:rsidRPr="007F5B4F">
        <w:rPr>
          <w:lang w:val="en-US"/>
        </w:rPr>
        <w:tab/>
      </w:r>
      <w:r w:rsidRPr="007F5B4F">
        <w:rPr>
          <w:lang w:val="en-US"/>
        </w:rPr>
        <w:tab/>
      </w:r>
      <w:r w:rsidRPr="007F5B4F">
        <w:rPr>
          <w:lang w:val="en-US"/>
        </w:rPr>
        <w:tab/>
      </w:r>
      <w:r w:rsidRPr="007F5B4F">
        <w:rPr>
          <w:lang w:val="en-US"/>
        </w:rPr>
        <w:tab/>
        <w:t>(3.4)</w:t>
      </w:r>
      <w:r w:rsidRPr="00D8712C">
        <w:object w:dxaOrig="114" w:dyaOrig="265">
          <v:shape id="_x0000_i1323" type="#_x0000_t75" style="width:5.95pt;height:13.05pt" o:ole="" filled="t">
            <v:fill color2="black"/>
            <v:imagedata r:id="rId668" o:title=""/>
          </v:shape>
          <o:OLEObject Type="Embed" ProgID="Equation.3" ShapeID="_x0000_i1323" DrawAspect="Content" ObjectID="_1610302567" r:id="rId669"/>
        </w:object>
      </w: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Perform trigonometric transformations. From the figure it is clear that</w:t>
      </w:r>
    </w:p>
    <w:p w:rsidR="00772F20" w:rsidRDefault="00772F20" w:rsidP="00772F20">
      <w:pPr>
        <w:tabs>
          <w:tab w:val="left" w:pos="0"/>
        </w:tabs>
        <w:jc w:val="center"/>
      </w:pPr>
      <w:r w:rsidRPr="00D65922">
        <w:rPr>
          <w:position w:val="-12"/>
        </w:rPr>
        <w:object w:dxaOrig="1160" w:dyaOrig="360">
          <v:shape id="_x0000_i1324" type="#_x0000_t75" style="width:57.75pt;height:18.2pt" o:ole="" filled="t">
            <v:fill color2="black"/>
            <v:imagedata r:id="rId670" o:title=""/>
          </v:shape>
          <o:OLEObject Type="Embed" ProgID="Equation.3" ShapeID="_x0000_i1324" DrawAspect="Content" ObjectID="_1610302568" r:id="rId671"/>
        </w:object>
      </w:r>
      <w:r>
        <w:tab/>
      </w:r>
      <w:r>
        <w:tab/>
      </w:r>
      <w:r w:rsidRPr="00D65922">
        <w:rPr>
          <w:position w:val="-24"/>
        </w:rPr>
        <w:object w:dxaOrig="1020" w:dyaOrig="620">
          <v:shape id="_x0000_i1325" type="#_x0000_t75" style="width:51.05pt;height:31.25pt" o:ole="" filled="t">
            <v:fill color2="black"/>
            <v:imagedata r:id="rId672" o:title=""/>
          </v:shape>
          <o:OLEObject Type="Embed" ProgID="Equation.3" ShapeID="_x0000_i1325" DrawAspect="Content" ObjectID="_1610302569" r:id="rId673"/>
        </w:object>
      </w: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From here</w:t>
      </w:r>
    </w:p>
    <w:p w:rsidR="00772F20" w:rsidRDefault="00772F20" w:rsidP="00772F20">
      <w:pPr>
        <w:tabs>
          <w:tab w:val="left" w:pos="0"/>
        </w:tabs>
        <w:jc w:val="center"/>
      </w:pPr>
      <w:r w:rsidRPr="00D65922">
        <w:rPr>
          <w:position w:val="-30"/>
        </w:rPr>
        <w:object w:dxaOrig="1700" w:dyaOrig="680">
          <v:shape id="_x0000_i1326" type="#_x0000_t75" style="width:84.65pt;height:34pt" o:ole="" filled="t">
            <v:fill color2="black"/>
            <v:imagedata r:id="rId674" o:title=""/>
          </v:shape>
          <o:OLEObject Type="Embed" ProgID="Equation.3" ShapeID="_x0000_i1326" DrawAspect="Content" ObjectID="_1610302570" r:id="rId675"/>
        </w:object>
      </w: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Substituting in (3.4) the expression found, we obtain</w:t>
      </w:r>
    </w:p>
    <w:p w:rsidR="00772F20" w:rsidRDefault="00772F20" w:rsidP="00772F20">
      <w:pPr>
        <w:tabs>
          <w:tab w:val="left" w:pos="0"/>
        </w:tabs>
        <w:spacing w:line="360" w:lineRule="auto"/>
      </w:pPr>
      <w:r w:rsidRPr="007F5B4F">
        <w:rPr>
          <w:lang w:val="en-US"/>
        </w:rPr>
        <w:tab/>
      </w:r>
      <w:r w:rsidRPr="007F5B4F">
        <w:rPr>
          <w:lang w:val="en-US"/>
        </w:rPr>
        <w:tab/>
      </w:r>
      <w:r w:rsidRPr="007F5B4F">
        <w:rPr>
          <w:lang w:val="en-US"/>
        </w:rPr>
        <w:tab/>
      </w:r>
      <w:r w:rsidRPr="00D65922">
        <w:rPr>
          <w:position w:val="-38"/>
        </w:rPr>
        <w:object w:dxaOrig="4520" w:dyaOrig="940">
          <v:shape id="_x0000_i1327" type="#_x0000_t75" style="width:226.3pt;height:46.7pt" o:ole="" filled="t">
            <v:fill color2="black"/>
            <v:imagedata r:id="rId676" o:title=""/>
          </v:shape>
          <o:OLEObject Type="Embed" ProgID="Equation.3" ShapeID="_x0000_i1327" DrawAspect="Content" ObjectID="_1610302571" r:id="rId677"/>
        </w:object>
      </w: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 xml:space="preserve">If the conductor is infinitely long, </w:t>
      </w:r>
      <w:proofErr w:type="gramStart"/>
      <w:r>
        <w:rPr>
          <w:rFonts w:ascii="Times New Roman" w:hAnsi="Times New Roman" w:cs="Times New Roman"/>
          <w:lang w:val="en-US"/>
        </w:rPr>
        <w:t xml:space="preserve">then </w:t>
      </w:r>
      <w:proofErr w:type="gramEnd"/>
      <m:oMath>
        <m:sSub>
          <m:sSubPr>
            <m:ctrlPr>
              <w:rPr>
                <w:rFonts w:ascii="Cambria Math" w:hAnsi="Cambria Math"/>
              </w:rPr>
            </m:ctrlPr>
          </m:sSubPr>
          <m:e>
            <m:r>
              <w:rPr>
                <w:rFonts w:ascii="Cambria Math" w:hAnsi="Cambria Math"/>
              </w:rPr>
              <m:t>α</m:t>
            </m:r>
          </m:e>
          <m:sub>
            <m:r>
              <w:rPr>
                <w:rFonts w:ascii="Cambria Math" w:hAnsi="Cambria Math"/>
                <w:lang w:val="en-US"/>
              </w:rPr>
              <m:t>1</m:t>
            </m:r>
          </m:sub>
        </m:sSub>
        <m:r>
          <w:rPr>
            <w:rFonts w:ascii="Cambria Math" w:hAnsi="Cambria Math"/>
            <w:lang w:val="en-US"/>
          </w:rPr>
          <m:t>=0</m:t>
        </m:r>
      </m:oMath>
      <w:r>
        <w:rPr>
          <w:rFonts w:ascii="Times New Roman" w:hAnsi="Times New Roman" w:cs="Times New Roman"/>
          <w:lang w:val="en-US"/>
        </w:rPr>
        <w:t xml:space="preserve">,  </w:t>
      </w:r>
      <m:oMath>
        <m:sSub>
          <m:sSubPr>
            <m:ctrlPr>
              <w:rPr>
                <w:rFonts w:ascii="Cambria Math" w:hAnsi="Cambria Math"/>
              </w:rPr>
            </m:ctrlPr>
          </m:sSubPr>
          <m:e>
            <m:r>
              <w:rPr>
                <w:rFonts w:ascii="Cambria Math" w:hAnsi="Cambria Math"/>
              </w:rPr>
              <m:t>α</m:t>
            </m:r>
          </m:e>
          <m:sub>
            <m:r>
              <w:rPr>
                <w:rFonts w:ascii="Cambria Math" w:hAnsi="Cambria Math"/>
                <w:lang w:val="en-US"/>
              </w:rPr>
              <m:t>2</m:t>
            </m:r>
          </m:sub>
        </m:sSub>
        <m:r>
          <w:rPr>
            <w:rFonts w:ascii="Cambria Math" w:hAnsi="Cambria Math"/>
            <w:lang w:val="en-US"/>
          </w:rPr>
          <m:t>=</m:t>
        </m:r>
        <m:r>
          <w:rPr>
            <w:rFonts w:ascii="Cambria Math" w:hAnsi="Cambria Math"/>
          </w:rPr>
          <m:t>π</m:t>
        </m:r>
      </m:oMath>
      <w:r>
        <w:rPr>
          <w:lang w:val="en-US"/>
        </w:rPr>
        <w:t>.</w:t>
      </w: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Then the magnetic induction at any point in the field of such a conductor is equal to:</w:t>
      </w:r>
    </w:p>
    <w:p w:rsidR="00772F20" w:rsidRDefault="00772F20" w:rsidP="00772F20">
      <w:pPr>
        <w:tabs>
          <w:tab w:val="left" w:pos="0"/>
        </w:tabs>
        <w:spacing w:line="360" w:lineRule="auto"/>
        <w:jc w:val="center"/>
      </w:pPr>
      <w:r w:rsidRPr="00D65922">
        <w:rPr>
          <w:position w:val="-30"/>
        </w:rPr>
        <w:object w:dxaOrig="1320" w:dyaOrig="680">
          <v:shape id="_x0000_i1328" type="#_x0000_t75" style="width:66.45pt;height:34pt" o:ole="" filled="t">
            <v:fill color2="black"/>
            <v:imagedata r:id="rId678" o:title=""/>
          </v:shape>
          <o:OLEObject Type="Embed" ProgID="Equation.3" ShapeID="_x0000_i1328" DrawAspect="Content" ObjectID="_1610302572" r:id="rId679"/>
        </w:object>
      </w:r>
    </w:p>
    <w:p w:rsidR="00004873" w:rsidRDefault="001F40BF">
      <w:pPr>
        <w:spacing w:line="360" w:lineRule="auto"/>
        <w:ind w:firstLine="709"/>
        <w:rPr>
          <w:rFonts w:ascii="Times New Roman" w:hAnsi="Times New Roman" w:cs="Times New Roman"/>
          <w:b/>
          <w:lang w:val="en-US"/>
        </w:rPr>
      </w:pPr>
      <w:r>
        <w:rPr>
          <w:rFonts w:ascii="Times New Roman" w:hAnsi="Times New Roman" w:cs="Times New Roman"/>
          <w:b/>
          <w:lang w:val="en-US"/>
        </w:rPr>
        <w:lastRenderedPageBreak/>
        <w:t>Induction at each point of the magnetic field of an infinitely long conductor with a current is inversely proportional to the shortest distance from this point to the conductor.</w:t>
      </w: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 xml:space="preserve">It should be remembered that, in accordance with the derivation of expression (3.4), it is valid at distances </w:t>
      </w:r>
      <m:oMath>
        <m:sSub>
          <m:sSubPr>
            <m:ctrlPr>
              <w:rPr>
                <w:rFonts w:ascii="Cambria Math" w:hAnsi="Cambria Math"/>
              </w:rPr>
            </m:ctrlPr>
          </m:sSubPr>
          <m:e>
            <m:r>
              <w:rPr>
                <w:rFonts w:ascii="Cambria Math" w:hAnsi="Cambria Math"/>
              </w:rPr>
              <m:t>r</m:t>
            </m:r>
          </m:e>
          <m:sub>
            <m:r>
              <w:rPr>
                <w:rFonts w:ascii="Cambria Math" w:hAnsi="Cambria Math"/>
                <w:lang w:val="en-US"/>
              </w:rPr>
              <m:t>0</m:t>
            </m:r>
          </m:sub>
        </m:sSub>
      </m:oMath>
      <w:r>
        <w:rPr>
          <w:lang w:val="en-US"/>
        </w:rPr>
        <w:t xml:space="preserve"> </w:t>
      </w:r>
      <w:r>
        <w:rPr>
          <w:rFonts w:ascii="Times New Roman" w:hAnsi="Times New Roman" w:cs="Times New Roman"/>
          <w:lang w:val="en-US"/>
        </w:rPr>
        <w:t>that are large compared with the diameter of the wire.</w:t>
      </w:r>
    </w:p>
    <w:p w:rsidR="00004873" w:rsidRDefault="00004873">
      <w:pPr>
        <w:spacing w:line="360" w:lineRule="auto"/>
        <w:ind w:firstLine="709"/>
        <w:rPr>
          <w:lang w:val="en-US"/>
        </w:rPr>
      </w:pPr>
    </w:p>
    <w:p w:rsidR="00004873" w:rsidRDefault="00004873">
      <w:pPr>
        <w:spacing w:line="360" w:lineRule="auto"/>
        <w:ind w:firstLine="709"/>
        <w:rPr>
          <w:lang w:val="en-US"/>
        </w:rPr>
      </w:pPr>
    </w:p>
    <w:p w:rsidR="00004873" w:rsidRDefault="001F40BF" w:rsidP="00542FDE">
      <w:pPr>
        <w:pStyle w:val="3"/>
      </w:pPr>
      <w:bookmarkStart w:id="208" w:name="_Toc536272097"/>
      <w:bookmarkStart w:id="209" w:name="_Toc536272184"/>
      <w:bookmarkStart w:id="210" w:name="_Toc536272289"/>
      <w:bookmarkStart w:id="211" w:name="_Toc536272391"/>
      <w:bookmarkStart w:id="212" w:name="_Toc536455149"/>
      <w:r>
        <w:t>b) Magnetic field of circular current</w:t>
      </w:r>
      <w:bookmarkEnd w:id="208"/>
      <w:bookmarkEnd w:id="209"/>
      <w:bookmarkEnd w:id="210"/>
      <w:bookmarkEnd w:id="211"/>
      <w:bookmarkEnd w:id="212"/>
    </w:p>
    <w:p w:rsidR="00542FDE" w:rsidRPr="00542FDE" w:rsidRDefault="00542FDE" w:rsidP="00542FDE">
      <w:pPr>
        <w:rPr>
          <w:lang w:val="en-US"/>
        </w:rPr>
      </w:pP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 xml:space="preserve">Find the induction of the magnetic field in the center of a circular coil of radius R over which current </w:t>
      </w:r>
      <m:oMath>
        <m:r>
          <w:rPr>
            <w:rFonts w:ascii="Cambria Math" w:hAnsi="Cambria Math"/>
          </w:rPr>
          <m:t>I</m:t>
        </m:r>
      </m:oMath>
      <w:r>
        <w:rPr>
          <w:rFonts w:ascii="Times New Roman" w:hAnsi="Times New Roman" w:cs="Times New Roman"/>
          <w:lang w:val="en-US"/>
        </w:rPr>
        <w:t xml:space="preserve"> flows (fig.3.3). According to the Bio</w:t>
      </w:r>
      <w:r w:rsidR="000572E7">
        <w:rPr>
          <w:rFonts w:ascii="Times New Roman" w:hAnsi="Times New Roman" w:cs="Times New Roman"/>
          <w:lang w:val="en-US"/>
        </w:rPr>
        <w:t>t</w:t>
      </w:r>
      <w:r>
        <w:rPr>
          <w:rFonts w:ascii="Times New Roman" w:hAnsi="Times New Roman" w:cs="Times New Roman"/>
          <w:lang w:val="en-US"/>
        </w:rPr>
        <w:t xml:space="preserve">-Savart-Laplace law, the magnetic induction of the field created by the element </w:t>
      </w:r>
      <m:oMath>
        <m:r>
          <w:rPr>
            <w:rFonts w:ascii="Cambria Math" w:hAnsi="Cambria Math"/>
          </w:rPr>
          <m:t>d</m:t>
        </m:r>
        <m:r>
          <m:rPr>
            <m:scr m:val="script"/>
          </m:rPr>
          <w:rPr>
            <w:rFonts w:ascii="Cambria Math" w:hAnsi="Cambria Math"/>
            <w:lang w:val="en-US"/>
          </w:rPr>
          <m:t>l</m:t>
        </m:r>
      </m:oMath>
      <w:r>
        <w:rPr>
          <w:lang w:val="en-US"/>
        </w:rPr>
        <w:t xml:space="preserve"> </w:t>
      </w:r>
      <w:r>
        <w:rPr>
          <w:rFonts w:ascii="Times New Roman" w:hAnsi="Times New Roman" w:cs="Times New Roman"/>
          <w:lang w:val="en-US"/>
        </w:rPr>
        <w:t>at point 0 is equal to</w:t>
      </w:r>
    </w:p>
    <w:p w:rsidR="00004873" w:rsidRDefault="001F40BF">
      <w:pPr>
        <w:spacing w:line="360" w:lineRule="auto"/>
        <w:ind w:firstLine="709"/>
        <w:jc w:val="center"/>
        <w:rPr>
          <w:lang w:val="en-US"/>
        </w:rPr>
      </w:pPr>
      <w:r>
        <w:rPr>
          <w:noProof/>
        </w:rPr>
        <w:drawing>
          <wp:inline distT="0" distB="0" distL="0" distR="0" wp14:anchorId="10FB9A4D" wp14:editId="1F5B3658">
            <wp:extent cx="2135505" cy="1743075"/>
            <wp:effectExtent l="0" t="0" r="0" b="0"/>
            <wp:docPr id="5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2"/>
                    <pic:cNvPicPr>
                      <a:picLocks noChangeAspect="1" noChangeArrowheads="1"/>
                    </pic:cNvPicPr>
                  </pic:nvPicPr>
                  <pic:blipFill>
                    <a:blip r:embed="rId680"/>
                    <a:stretch>
                      <a:fillRect/>
                    </a:stretch>
                  </pic:blipFill>
                  <pic:spPr bwMode="auto">
                    <a:xfrm>
                      <a:off x="0" y="0"/>
                      <a:ext cx="2135505" cy="1743075"/>
                    </a:xfrm>
                    <a:prstGeom prst="rect">
                      <a:avLst/>
                    </a:prstGeom>
                  </pic:spPr>
                </pic:pic>
              </a:graphicData>
            </a:graphic>
          </wp:inline>
        </w:drawing>
      </w:r>
    </w:p>
    <w:p w:rsidR="00004873" w:rsidRDefault="001F40BF">
      <w:pPr>
        <w:spacing w:line="360" w:lineRule="auto"/>
        <w:ind w:firstLine="709"/>
        <w:jc w:val="center"/>
        <w:rPr>
          <w:lang w:val="en-US"/>
        </w:rPr>
      </w:pPr>
      <w:r>
        <w:rPr>
          <w:lang w:val="en-US"/>
        </w:rPr>
        <w:t>Fig.3.3</w:t>
      </w:r>
    </w:p>
    <w:p w:rsidR="00772F20" w:rsidRPr="00E13E5E" w:rsidRDefault="00772F20">
      <w:pPr>
        <w:spacing w:line="360" w:lineRule="auto"/>
        <w:ind w:firstLine="709"/>
        <w:jc w:val="center"/>
        <w:rPr>
          <w:lang w:val="en-US"/>
        </w:rPr>
      </w:pPr>
      <w:r w:rsidRPr="00DA0F3A">
        <w:rPr>
          <w:position w:val="-24"/>
        </w:rPr>
        <w:object w:dxaOrig="2520" w:dyaOrig="660">
          <v:shape id="_x0000_i1329" type="#_x0000_t75" style="width:126.2pt;height:32.85pt" o:ole="" filled="t">
            <v:fill color2="black"/>
            <v:imagedata r:id="rId681" o:title=""/>
          </v:shape>
          <o:OLEObject Type="Embed" ProgID="Equation.3" ShapeID="_x0000_i1329" DrawAspect="Content" ObjectID="_1610302573" r:id="rId682"/>
        </w:object>
      </w:r>
      <w:r w:rsidR="00E13E5E">
        <w:rPr>
          <w:lang w:val="en-US"/>
        </w:rPr>
        <w:t>.</w:t>
      </w:r>
    </w:p>
    <w:p w:rsidR="00004873" w:rsidRDefault="001F40BF" w:rsidP="00E13E5E">
      <w:pPr>
        <w:spacing w:line="360" w:lineRule="auto"/>
        <w:ind w:left="709" w:firstLine="709"/>
        <w:rPr>
          <w:rFonts w:ascii="Times New Roman" w:hAnsi="Times New Roman" w:cs="Times New Roman"/>
          <w:lang w:val="en-US"/>
        </w:rPr>
      </w:pPr>
      <w:proofErr w:type="gramStart"/>
      <w:r>
        <w:rPr>
          <w:rFonts w:ascii="Times New Roman" w:hAnsi="Times New Roman" w:cs="Times New Roman"/>
          <w:lang w:val="en-US"/>
        </w:rPr>
        <w:t>Since</w:t>
      </w:r>
      <w:r w:rsidR="00772F20" w:rsidRPr="00772F20">
        <w:rPr>
          <w:lang w:val="en-US"/>
        </w:rPr>
        <w:t xml:space="preserve"> </w:t>
      </w:r>
      <w:proofErr w:type="gramEnd"/>
      <w:r w:rsidR="00772F20" w:rsidRPr="00DA0F3A">
        <w:rPr>
          <w:position w:val="-6"/>
        </w:rPr>
        <w:object w:dxaOrig="720" w:dyaOrig="340">
          <v:shape id="_x0000_i1330" type="#_x0000_t75" style="width:36pt;height:16.6pt" o:ole="" filled="t">
            <v:fill color2="black"/>
            <v:imagedata r:id="rId683" o:title=""/>
          </v:shape>
          <o:OLEObject Type="Embed" ProgID="Equation.3" ShapeID="_x0000_i1330" DrawAspect="Content" ObjectID="_1610302574" r:id="rId684"/>
        </w:object>
      </w:r>
      <w:r w:rsidR="00772F20">
        <w:rPr>
          <w:lang w:val="en-US"/>
        </w:rPr>
        <w:t>,</w:t>
      </w:r>
      <w:r>
        <w:rPr>
          <w:rFonts w:ascii="Times New Roman" w:hAnsi="Times New Roman" w:cs="Times New Roman"/>
          <w:lang w:val="en-US"/>
        </w:rPr>
        <w:t xml:space="preserve"> then </w:t>
      </w:r>
      <w:r>
        <w:rPr>
          <w:lang w:val="en-US"/>
        </w:rPr>
        <w:t xml:space="preserve"> </w:t>
      </w:r>
      <w:r w:rsidR="00772F20" w:rsidRPr="00DA0F3A">
        <w:rPr>
          <w:position w:val="-10"/>
        </w:rPr>
        <w:object w:dxaOrig="1300" w:dyaOrig="380">
          <v:shape id="_x0000_i1331" type="#_x0000_t75" style="width:64.9pt;height:19.4pt" o:ole="" filled="t">
            <v:fill color2="black"/>
            <v:imagedata r:id="rId685" o:title=""/>
          </v:shape>
          <o:OLEObject Type="Embed" ProgID="Equation.3" ShapeID="_x0000_i1331" DrawAspect="Content" ObjectID="_1610302575" r:id="rId686"/>
        </w:object>
      </w:r>
      <w:r>
        <w:rPr>
          <w:rFonts w:ascii="Times New Roman" w:hAnsi="Times New Roman" w:cs="Times New Roman"/>
          <w:lang w:val="en-US"/>
        </w:rPr>
        <w:t xml:space="preserve"> and </w:t>
      </w:r>
      <w:r w:rsidR="00772F20" w:rsidRPr="00DA0F3A">
        <w:rPr>
          <w:position w:val="-10"/>
        </w:rPr>
        <w:object w:dxaOrig="660" w:dyaOrig="340">
          <v:shape id="_x0000_i1332" type="#_x0000_t75" style="width:32.85pt;height:16.6pt" o:ole="" filled="t">
            <v:fill color2="black"/>
            <v:imagedata r:id="rId687" o:title=""/>
          </v:shape>
          <o:OLEObject Type="Embed" ProgID="Equation.3" ShapeID="_x0000_i1332" DrawAspect="Content" ObjectID="_1610302576" r:id="rId688"/>
        </w:object>
      </w:r>
      <w:r w:rsidR="00E13E5E">
        <w:rPr>
          <w:rFonts w:ascii="Times New Roman" w:hAnsi="Times New Roman" w:cs="Times New Roman"/>
          <w:lang w:val="en-US"/>
        </w:rPr>
        <w:t>,</w:t>
      </w:r>
    </w:p>
    <w:p w:rsidR="00004873" w:rsidRDefault="00E13E5E" w:rsidP="00E13E5E">
      <w:pPr>
        <w:spacing w:line="360" w:lineRule="auto"/>
        <w:rPr>
          <w:rFonts w:ascii="Times New Roman" w:hAnsi="Times New Roman" w:cs="Times New Roman"/>
          <w:lang w:val="en-US"/>
        </w:rPr>
      </w:pPr>
      <w:proofErr w:type="gramStart"/>
      <w:r>
        <w:rPr>
          <w:rFonts w:ascii="Times New Roman" w:hAnsi="Times New Roman" w:cs="Times New Roman"/>
          <w:lang w:val="en-US"/>
        </w:rPr>
        <w:t>c</w:t>
      </w:r>
      <w:r w:rsidR="001F40BF">
        <w:rPr>
          <w:rFonts w:ascii="Times New Roman" w:hAnsi="Times New Roman" w:cs="Times New Roman"/>
          <w:lang w:val="en-US"/>
        </w:rPr>
        <w:t>onsequently</w:t>
      </w:r>
      <w:proofErr w:type="gramEnd"/>
    </w:p>
    <w:p w:rsidR="00772F20" w:rsidRDefault="00772F20" w:rsidP="00772F20">
      <w:pPr>
        <w:tabs>
          <w:tab w:val="left" w:pos="0"/>
        </w:tabs>
        <w:spacing w:line="360" w:lineRule="auto"/>
        <w:jc w:val="center"/>
      </w:pPr>
      <w:r w:rsidRPr="00DA0F3A">
        <w:rPr>
          <w:position w:val="-24"/>
        </w:rPr>
        <w:object w:dxaOrig="1480" w:dyaOrig="620">
          <v:shape id="_x0000_i1333" type="#_x0000_t75" style="width:73.6pt;height:31.25pt" o:ole="" filled="t">
            <v:fill color2="black"/>
            <v:imagedata r:id="rId689" o:title=""/>
          </v:shape>
          <o:OLEObject Type="Embed" ProgID="Equation.3" ShapeID="_x0000_i1333" DrawAspect="Content" ObjectID="_1610302577" r:id="rId690"/>
        </w:object>
      </w:r>
    </w:p>
    <w:p w:rsidR="00004873" w:rsidRDefault="001F40BF">
      <w:pPr>
        <w:spacing w:line="360" w:lineRule="auto"/>
        <w:ind w:left="709" w:firstLine="709"/>
        <w:rPr>
          <w:rFonts w:ascii="Times New Roman" w:hAnsi="Times New Roman" w:cs="Times New Roman"/>
          <w:lang w:val="en-US"/>
        </w:rPr>
      </w:pPr>
      <w:r>
        <w:rPr>
          <w:rFonts w:ascii="Times New Roman" w:hAnsi="Times New Roman" w:cs="Times New Roman"/>
          <w:lang w:val="en-US"/>
        </w:rPr>
        <w:t>Induction of the resulting field at the point 0 is equal to:</w:t>
      </w:r>
    </w:p>
    <w:p w:rsidR="00E13E5E" w:rsidRDefault="00E13E5E" w:rsidP="00E13E5E">
      <w:pPr>
        <w:tabs>
          <w:tab w:val="left" w:pos="0"/>
        </w:tabs>
        <w:spacing w:line="360" w:lineRule="auto"/>
        <w:jc w:val="center"/>
      </w:pPr>
      <w:r w:rsidRPr="00DA0F3A">
        <w:rPr>
          <w:position w:val="-32"/>
        </w:rPr>
        <w:object w:dxaOrig="4980" w:dyaOrig="760">
          <v:shape id="_x0000_i1334" type="#_x0000_t75" style="width:248.85pt;height:38pt" o:ole="" filled="t">
            <v:fill color2="black"/>
            <v:imagedata r:id="rId691" o:title=""/>
          </v:shape>
          <o:OLEObject Type="Embed" ProgID="Equation.3" ShapeID="_x0000_i1334" DrawAspect="Content" ObjectID="_1610302578" r:id="rId692"/>
        </w:object>
      </w:r>
    </w:p>
    <w:p w:rsidR="00004873" w:rsidRDefault="001F40BF">
      <w:pPr>
        <w:spacing w:line="360" w:lineRule="auto"/>
        <w:ind w:left="709" w:firstLine="709"/>
        <w:rPr>
          <w:rFonts w:ascii="Times New Roman" w:hAnsi="Times New Roman" w:cs="Times New Roman"/>
          <w:lang w:val="en-US"/>
        </w:rPr>
      </w:pPr>
      <w:r>
        <w:rPr>
          <w:rFonts w:ascii="Times New Roman" w:hAnsi="Times New Roman" w:cs="Times New Roman"/>
          <w:lang w:val="en-US"/>
        </w:rPr>
        <w:t xml:space="preserve">The direction of the vector </w:t>
      </w:r>
      <m:oMath>
        <m:acc>
          <m:accPr>
            <m:chr m:val="⃗"/>
            <m:ctrlPr>
              <w:rPr>
                <w:rFonts w:ascii="Cambria Math" w:hAnsi="Cambria Math"/>
              </w:rPr>
            </m:ctrlPr>
          </m:accPr>
          <m:e>
            <m:r>
              <w:rPr>
                <w:rFonts w:ascii="Cambria Math" w:hAnsi="Cambria Math"/>
              </w:rPr>
              <m:t>B</m:t>
            </m:r>
          </m:e>
        </m:acc>
      </m:oMath>
      <w:r>
        <w:rPr>
          <w:rFonts w:ascii="Times New Roman" w:hAnsi="Times New Roman" w:cs="Times New Roman"/>
          <w:lang w:val="en-US"/>
        </w:rPr>
        <w:t xml:space="preserve"> is determined by the rule of the right screw.</w:t>
      </w: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We determine the magnetic induction at an arbitrary point M on the axis of the coil (fig.3.4).</w:t>
      </w:r>
    </w:p>
    <w:p w:rsidR="00004873" w:rsidRDefault="001F40BF">
      <w:pPr>
        <w:spacing w:line="360" w:lineRule="auto"/>
        <w:ind w:firstLine="709"/>
        <w:jc w:val="center"/>
        <w:rPr>
          <w:rFonts w:ascii="Times New Roman" w:hAnsi="Times New Roman" w:cs="Times New Roman"/>
          <w:lang w:val="en-US"/>
        </w:rPr>
      </w:pPr>
      <w:r>
        <w:rPr>
          <w:noProof/>
        </w:rPr>
        <w:lastRenderedPageBreak/>
        <w:drawing>
          <wp:inline distT="0" distB="0" distL="0" distR="0" wp14:anchorId="0940948E" wp14:editId="0D8FC31C">
            <wp:extent cx="3381375" cy="3245485"/>
            <wp:effectExtent l="0" t="0" r="0" b="0"/>
            <wp:docPr id="55" name="Изображение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Изображение8"/>
                    <pic:cNvPicPr>
                      <a:picLocks noChangeAspect="1" noChangeArrowheads="1"/>
                    </pic:cNvPicPr>
                  </pic:nvPicPr>
                  <pic:blipFill>
                    <a:blip r:embed="rId693"/>
                    <a:stretch>
                      <a:fillRect/>
                    </a:stretch>
                  </pic:blipFill>
                  <pic:spPr bwMode="auto">
                    <a:xfrm>
                      <a:off x="0" y="0"/>
                      <a:ext cx="3381375" cy="3245485"/>
                    </a:xfrm>
                    <a:prstGeom prst="rect">
                      <a:avLst/>
                    </a:prstGeom>
                  </pic:spPr>
                </pic:pic>
              </a:graphicData>
            </a:graphic>
          </wp:inline>
        </w:drawing>
      </w:r>
    </w:p>
    <w:p w:rsidR="00004873" w:rsidRDefault="001F40BF">
      <w:pPr>
        <w:spacing w:line="360" w:lineRule="auto"/>
        <w:ind w:firstLine="709"/>
        <w:jc w:val="center"/>
        <w:rPr>
          <w:rFonts w:ascii="Times New Roman" w:hAnsi="Times New Roman" w:cs="Times New Roman"/>
          <w:lang w:val="en-US"/>
        </w:rPr>
      </w:pPr>
      <w:r>
        <w:rPr>
          <w:rFonts w:ascii="Times New Roman" w:hAnsi="Times New Roman" w:cs="Times New Roman"/>
          <w:lang w:val="en-US"/>
        </w:rPr>
        <w:t>Fig.3.4</w:t>
      </w: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 xml:space="preserve">As can be seen from the </w:t>
      </w:r>
      <w:proofErr w:type="gramStart"/>
      <w:r>
        <w:rPr>
          <w:rFonts w:ascii="Times New Roman" w:hAnsi="Times New Roman" w:cs="Times New Roman"/>
          <w:lang w:val="en-US"/>
        </w:rPr>
        <w:t>figure</w:t>
      </w:r>
      <w:r w:rsidR="00E13E5E">
        <w:rPr>
          <w:rFonts w:ascii="Times New Roman" w:hAnsi="Times New Roman" w:cs="Times New Roman"/>
          <w:lang w:val="en-US"/>
        </w:rPr>
        <w:t xml:space="preserve"> </w:t>
      </w:r>
      <w:proofErr w:type="gramEnd"/>
      <w:r w:rsidR="00E13E5E" w:rsidRPr="00DA0F3A">
        <w:rPr>
          <w:position w:val="-6"/>
        </w:rPr>
        <w:object w:dxaOrig="720" w:dyaOrig="340">
          <v:shape id="_x0000_i1335" type="#_x0000_t75" style="width:36pt;height:16.6pt" o:ole="" filled="t">
            <v:fill color2="black"/>
            <v:imagedata r:id="rId694" o:title=""/>
          </v:shape>
          <o:OLEObject Type="Embed" ProgID="Equation.3" ShapeID="_x0000_i1335" DrawAspect="Content" ObjectID="_1610302579" r:id="rId695"/>
        </w:object>
      </w:r>
      <w:r>
        <w:rPr>
          <w:rFonts w:ascii="Times New Roman" w:hAnsi="Times New Roman" w:cs="Times New Roman"/>
          <w:lang w:val="en-US"/>
        </w:rPr>
        <w:t xml:space="preserve">, therefore </w:t>
      </w:r>
      <m:oMath>
        <m:r>
          <w:rPr>
            <w:rFonts w:ascii="Cambria Math" w:hAnsi="Cambria Math"/>
          </w:rPr>
          <m:t>d</m:t>
        </m:r>
        <m:acc>
          <m:accPr>
            <m:chr m:val="⃗"/>
            <m:ctrlPr>
              <w:rPr>
                <w:rFonts w:ascii="Cambria Math" w:hAnsi="Cambria Math"/>
              </w:rPr>
            </m:ctrlPr>
          </m:accPr>
          <m:e>
            <m:r>
              <w:rPr>
                <w:rFonts w:ascii="Cambria Math" w:hAnsi="Cambria Math"/>
              </w:rPr>
              <m:t>B</m:t>
            </m:r>
          </m:e>
        </m:acc>
      </m:oMath>
      <w:r>
        <w:rPr>
          <w:lang w:val="en-US"/>
        </w:rPr>
        <w:t xml:space="preserve"> </w:t>
      </w:r>
      <w:r>
        <w:rPr>
          <w:rFonts w:ascii="Times New Roman" w:hAnsi="Times New Roman" w:cs="Times New Roman"/>
          <w:lang w:val="en-US"/>
        </w:rPr>
        <w:t>numerically equal to</w:t>
      </w:r>
    </w:p>
    <w:p w:rsidR="00004873" w:rsidRDefault="00E13E5E">
      <w:pPr>
        <w:spacing w:line="360" w:lineRule="auto"/>
        <w:ind w:firstLine="709"/>
        <w:jc w:val="center"/>
        <w:rPr>
          <w:lang w:val="en-US"/>
        </w:rPr>
      </w:pPr>
      <w:r w:rsidRPr="00DA0F3A">
        <w:rPr>
          <w:position w:val="-24"/>
        </w:rPr>
        <w:object w:dxaOrig="1480" w:dyaOrig="620">
          <v:shape id="_x0000_i1336" type="#_x0000_t75" style="width:73.6pt;height:31.25pt" o:ole="" filled="t">
            <v:fill color2="black"/>
            <v:imagedata r:id="rId696" o:title=""/>
          </v:shape>
          <o:OLEObject Type="Embed" ProgID="Equation.3" ShapeID="_x0000_i1336" DrawAspect="Content" ObjectID="_1610302580" r:id="rId697"/>
        </w:object>
      </w:r>
      <w:r w:rsidR="001F40BF">
        <w:rPr>
          <w:lang w:val="en-US"/>
        </w:rPr>
        <w:t>.</w:t>
      </w: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 xml:space="preserve">Consider the induction vectors of magnetic fields created at the point </w:t>
      </w:r>
      <w:r w:rsidRPr="00E13E5E">
        <w:rPr>
          <w:rFonts w:ascii="Times New Roman" w:hAnsi="Times New Roman" w:cs="Times New Roman"/>
          <w:b/>
          <w:i/>
          <w:lang w:val="en-US"/>
        </w:rPr>
        <w:t>M</w:t>
      </w:r>
      <w:r>
        <w:rPr>
          <w:rFonts w:ascii="Times New Roman" w:hAnsi="Times New Roman" w:cs="Times New Roman"/>
          <w:lang w:val="en-US"/>
        </w:rPr>
        <w:t xml:space="preserve"> </w:t>
      </w:r>
      <w:r w:rsidR="00E13E5E">
        <w:rPr>
          <w:rFonts w:ascii="Times New Roman" w:hAnsi="Times New Roman" w:cs="Times New Roman"/>
          <w:lang w:val="en-US"/>
        </w:rPr>
        <w:t xml:space="preserve"> </w:t>
      </w:r>
      <w:r>
        <w:rPr>
          <w:rFonts w:ascii="Times New Roman" w:hAnsi="Times New Roman" w:cs="Times New Roman"/>
          <w:lang w:val="en-US"/>
        </w:rPr>
        <w:t xml:space="preserve">by two equal in length but diametrically opposite elements </w:t>
      </w:r>
      <m:oMath>
        <m:sSub>
          <m:sSubPr>
            <m:ctrlPr>
              <w:rPr>
                <w:rFonts w:ascii="Cambria Math" w:hAnsi="Cambria Math"/>
              </w:rPr>
            </m:ctrlPr>
          </m:sSubPr>
          <m:e>
            <m:r>
              <w:rPr>
                <w:rFonts w:ascii="Cambria Math" w:hAnsi="Cambria Math"/>
              </w:rPr>
              <m:t>d</m:t>
            </m:r>
            <m:r>
              <m:rPr>
                <m:scr m:val="script"/>
              </m:rPr>
              <w:rPr>
                <w:rFonts w:ascii="Cambria Math" w:hAnsi="Cambria Math"/>
                <w:lang w:val="en-US"/>
              </w:rPr>
              <m:t>l</m:t>
            </m:r>
          </m:e>
          <m:sub>
            <m:r>
              <w:rPr>
                <w:rFonts w:ascii="Cambria Math" w:hAnsi="Cambria Math"/>
                <w:lang w:val="en-US"/>
              </w:rPr>
              <m:t>1</m:t>
            </m:r>
          </m:sub>
        </m:sSub>
      </m:oMath>
      <w:r>
        <w:rPr>
          <w:rFonts w:ascii="Times New Roman" w:hAnsi="Times New Roman" w:cs="Times New Roman"/>
          <w:lang w:val="en-US"/>
        </w:rPr>
        <w:t xml:space="preserve">and </w:t>
      </w:r>
      <m:oMath>
        <m:sSub>
          <m:sSubPr>
            <m:ctrlPr>
              <w:rPr>
                <w:rFonts w:ascii="Cambria Math" w:hAnsi="Cambria Math"/>
              </w:rPr>
            </m:ctrlPr>
          </m:sSubPr>
          <m:e>
            <m:r>
              <w:rPr>
                <w:rFonts w:ascii="Cambria Math" w:hAnsi="Cambria Math"/>
              </w:rPr>
              <m:t>d</m:t>
            </m:r>
            <m:r>
              <m:rPr>
                <m:scr m:val="script"/>
              </m:rPr>
              <w:rPr>
                <w:rFonts w:ascii="Cambria Math" w:hAnsi="Cambria Math"/>
                <w:lang w:val="en-US"/>
              </w:rPr>
              <m:t>l</m:t>
            </m:r>
          </m:e>
          <m:sub>
            <m:r>
              <w:rPr>
                <w:rFonts w:ascii="Cambria Math" w:hAnsi="Cambria Math"/>
                <w:lang w:val="en-US"/>
              </w:rPr>
              <m:t>2</m:t>
            </m:r>
          </m:sub>
        </m:sSub>
      </m:oMath>
      <w:r>
        <w:rPr>
          <w:rFonts w:ascii="Times New Roman" w:hAnsi="Times New Roman" w:cs="Times New Roman"/>
          <w:lang w:val="en-US"/>
        </w:rPr>
        <w:t xml:space="preserve">. We decompose each of these vectors into two components: perpendicular to the axis </w:t>
      </w:r>
      <m:oMath>
        <m:r>
          <w:rPr>
            <w:rFonts w:ascii="Cambria Math" w:hAnsi="Cambria Math"/>
            <w:lang w:val="en-US"/>
          </w:rPr>
          <m:t>0</m:t>
        </m:r>
        <m:sSup>
          <m:sSupPr>
            <m:ctrlPr>
              <w:rPr>
                <w:rFonts w:ascii="Cambria Math" w:hAnsi="Cambria Math"/>
              </w:rPr>
            </m:ctrlPr>
          </m:sSupPr>
          <m:e>
            <m:r>
              <w:rPr>
                <w:rFonts w:ascii="Cambria Math" w:hAnsi="Cambria Math"/>
                <w:lang w:val="en-US"/>
              </w:rPr>
              <m:t>0</m:t>
            </m:r>
          </m:e>
          <m:sup>
            <m:r>
              <w:rPr>
                <w:rFonts w:ascii="Cambria Math" w:hAnsi="Cambria Math"/>
                <w:lang w:val="en-US"/>
              </w:rPr>
              <m:t>'</m:t>
            </m:r>
          </m:sup>
        </m:sSup>
      </m:oMath>
      <w:r>
        <w:rPr>
          <w:rFonts w:ascii="Times New Roman" w:hAnsi="Times New Roman" w:cs="Times New Roman"/>
          <w:lang w:val="en-US"/>
        </w:rPr>
        <w:t xml:space="preserve">and directed along the </w:t>
      </w:r>
      <w:proofErr w:type="gramStart"/>
      <w:r>
        <w:rPr>
          <w:rFonts w:ascii="Times New Roman" w:hAnsi="Times New Roman" w:cs="Times New Roman"/>
          <w:lang w:val="en-US"/>
        </w:rPr>
        <w:t xml:space="preserve">axis </w:t>
      </w:r>
      <w:proofErr w:type="gramEnd"/>
      <m:oMath>
        <m:r>
          <w:rPr>
            <w:rFonts w:ascii="Cambria Math" w:hAnsi="Cambria Math"/>
            <w:lang w:val="en-US"/>
          </w:rPr>
          <m:t>0</m:t>
        </m:r>
        <m:sSup>
          <m:sSupPr>
            <m:ctrlPr>
              <w:rPr>
                <w:rFonts w:ascii="Cambria Math" w:hAnsi="Cambria Math"/>
              </w:rPr>
            </m:ctrlPr>
          </m:sSupPr>
          <m:e>
            <m:r>
              <w:rPr>
                <w:rFonts w:ascii="Cambria Math" w:hAnsi="Cambria Math"/>
                <w:lang w:val="en-US"/>
              </w:rPr>
              <m:t>0</m:t>
            </m:r>
          </m:e>
          <m:sup>
            <m:r>
              <w:rPr>
                <w:rFonts w:ascii="Cambria Math" w:hAnsi="Cambria Math"/>
                <w:lang w:val="en-US"/>
              </w:rPr>
              <m:t>'</m:t>
            </m:r>
          </m:sup>
        </m:sSup>
      </m:oMath>
      <w:r>
        <w:rPr>
          <w:rFonts w:ascii="Times New Roman" w:hAnsi="Times New Roman" w:cs="Times New Roman"/>
          <w:lang w:val="en-US"/>
        </w:rPr>
        <w:t xml:space="preserve">. Components of vectors </w:t>
      </w:r>
      <w:r w:rsidR="00E13E5E" w:rsidRPr="00DA0F3A">
        <w:rPr>
          <w:position w:val="-10"/>
        </w:rPr>
        <w:object w:dxaOrig="420" w:dyaOrig="340">
          <v:shape id="_x0000_i1337" type="#_x0000_t75" style="width:20.95pt;height:16.6pt" o:ole="" filled="t">
            <v:fill color2="black"/>
            <v:imagedata r:id="rId698" o:title=""/>
          </v:shape>
          <o:OLEObject Type="Embed" ProgID="Equation.3" ShapeID="_x0000_i1337" DrawAspect="Content" ObjectID="_1610302581" r:id="rId699"/>
        </w:object>
      </w:r>
      <w:r>
        <w:rPr>
          <w:rFonts w:ascii="Times New Roman" w:hAnsi="Times New Roman" w:cs="Times New Roman"/>
          <w:lang w:val="en-US"/>
        </w:rPr>
        <w:t xml:space="preserve">and </w:t>
      </w:r>
      <w:r w:rsidR="00E13E5E" w:rsidRPr="00DA0F3A">
        <w:rPr>
          <w:position w:val="-10"/>
        </w:rPr>
        <w:object w:dxaOrig="440" w:dyaOrig="340">
          <v:shape id="_x0000_i1338" type="#_x0000_t75" style="width:22.15pt;height:16.6pt" o:ole="" filled="t">
            <v:fill color2="black"/>
            <v:imagedata r:id="rId700" o:title=""/>
          </v:shape>
          <o:OLEObject Type="Embed" ProgID="Equation.3" ShapeID="_x0000_i1338" DrawAspect="Content" ObjectID="_1610302582" r:id="rId701"/>
        </w:object>
      </w:r>
      <w:r>
        <w:rPr>
          <w:lang w:val="en-US"/>
        </w:rPr>
        <w:t xml:space="preserve"> </w:t>
      </w:r>
      <w:r>
        <w:rPr>
          <w:rFonts w:ascii="Times New Roman" w:hAnsi="Times New Roman" w:cs="Times New Roman"/>
          <w:lang w:val="en-US"/>
        </w:rPr>
        <w:t>do not contribute to the resultant field. Therefore, making the substitution</w:t>
      </w:r>
    </w:p>
    <w:p w:rsidR="00E13E5E" w:rsidRPr="00E13E5E" w:rsidRDefault="00E13E5E" w:rsidP="00E13E5E">
      <w:pPr>
        <w:tabs>
          <w:tab w:val="left" w:pos="0"/>
        </w:tabs>
        <w:jc w:val="center"/>
        <w:rPr>
          <w:lang w:val="en-US"/>
        </w:rPr>
      </w:pPr>
      <w:r w:rsidRPr="00CF0AE0">
        <w:rPr>
          <w:position w:val="-8"/>
        </w:rPr>
        <w:object w:dxaOrig="1359" w:dyaOrig="400">
          <v:shape id="_x0000_i1339" type="#_x0000_t75" style="width:67.65pt;height:19.8pt" o:ole="" filled="t">
            <v:fill color2="black"/>
            <v:imagedata r:id="rId702" o:title=""/>
          </v:shape>
          <o:OLEObject Type="Embed" ProgID="Equation.3" ShapeID="_x0000_i1339" DrawAspect="Content" ObjectID="_1610302583" r:id="rId703"/>
        </w:object>
      </w:r>
      <w:r w:rsidRPr="00E13E5E">
        <w:rPr>
          <w:lang w:val="en-US"/>
        </w:rPr>
        <w:tab/>
      </w:r>
      <w:r w:rsidRPr="00E13E5E">
        <w:rPr>
          <w:lang w:val="en-US"/>
        </w:rPr>
        <w:tab/>
      </w:r>
      <w:proofErr w:type="gramStart"/>
      <w:r>
        <w:rPr>
          <w:lang w:val="en-US"/>
        </w:rPr>
        <w:t>and</w:t>
      </w:r>
      <w:proofErr w:type="gramEnd"/>
      <w:r w:rsidRPr="00E13E5E">
        <w:rPr>
          <w:lang w:val="en-US"/>
        </w:rPr>
        <w:tab/>
      </w:r>
      <w:r w:rsidRPr="00DA0F3A">
        <w:rPr>
          <w:position w:val="-30"/>
        </w:rPr>
        <w:object w:dxaOrig="3720" w:dyaOrig="680">
          <v:shape id="_x0000_i1340" type="#_x0000_t75" style="width:185.55pt;height:34pt" o:ole="" filled="t">
            <v:fill color2="black"/>
            <v:imagedata r:id="rId704" o:title=""/>
          </v:shape>
          <o:OLEObject Type="Embed" ProgID="Equation.3" ShapeID="_x0000_i1340" DrawAspect="Content" ObjectID="_1610302584" r:id="rId705"/>
        </w:object>
      </w:r>
    </w:p>
    <w:p w:rsidR="00004873" w:rsidRDefault="001F40BF">
      <w:pPr>
        <w:spacing w:line="360" w:lineRule="auto"/>
        <w:ind w:firstLine="709"/>
        <w:rPr>
          <w:rFonts w:ascii="Times New Roman" w:hAnsi="Times New Roman" w:cs="Times New Roman"/>
          <w:lang w:val="en-US"/>
        </w:rPr>
      </w:pPr>
      <w:proofErr w:type="gramStart"/>
      <w:r>
        <w:rPr>
          <w:rFonts w:ascii="Times New Roman" w:hAnsi="Times New Roman" w:cs="Times New Roman"/>
          <w:lang w:val="en-US"/>
        </w:rPr>
        <w:t>and</w:t>
      </w:r>
      <w:proofErr w:type="gramEnd"/>
      <w:r>
        <w:rPr>
          <w:rFonts w:ascii="Times New Roman" w:hAnsi="Times New Roman" w:cs="Times New Roman"/>
          <w:lang w:val="en-US"/>
        </w:rPr>
        <w:t xml:space="preserve"> integrating over the whole contour, we get</w:t>
      </w:r>
    </w:p>
    <w:p w:rsidR="00E13E5E" w:rsidRPr="00E13E5E" w:rsidRDefault="00E13E5E" w:rsidP="00E13E5E">
      <w:pPr>
        <w:tabs>
          <w:tab w:val="left" w:pos="0"/>
        </w:tabs>
        <w:spacing w:line="360" w:lineRule="auto"/>
        <w:jc w:val="center"/>
        <w:rPr>
          <w:lang w:val="en-US"/>
        </w:rPr>
      </w:pPr>
      <w:r w:rsidRPr="00DA0F3A">
        <w:rPr>
          <w:position w:val="-32"/>
        </w:rPr>
        <w:object w:dxaOrig="6780" w:dyaOrig="760">
          <v:shape id="_x0000_i1341" type="#_x0000_t75" style="width:339.05pt;height:38pt" o:ole="" filled="t">
            <v:fill color2="black"/>
            <v:imagedata r:id="rId706" o:title=""/>
          </v:shape>
          <o:OLEObject Type="Embed" ProgID="Equation.3" ShapeID="_x0000_i1341" DrawAspect="Content" ObjectID="_1610302585" r:id="rId707"/>
        </w:object>
      </w:r>
      <w:r>
        <w:rPr>
          <w:lang w:val="en-US"/>
        </w:rPr>
        <w:t>.</w:t>
      </w:r>
    </w:p>
    <w:p w:rsidR="00004873" w:rsidRDefault="001F40BF" w:rsidP="00E13E5E">
      <w:pPr>
        <w:spacing w:line="360" w:lineRule="auto"/>
        <w:ind w:firstLine="709"/>
        <w:rPr>
          <w:rFonts w:ascii="Times New Roman" w:hAnsi="Times New Roman" w:cs="Times New Roman"/>
          <w:lang w:val="en-US"/>
        </w:rPr>
      </w:pPr>
      <w:r>
        <w:rPr>
          <w:rFonts w:ascii="Times New Roman" w:hAnsi="Times New Roman" w:cs="Times New Roman"/>
          <w:lang w:val="en-US"/>
        </w:rPr>
        <w:t>Considering that the magnetic moment of the current loop</w:t>
      </w:r>
    </w:p>
    <w:p w:rsidR="00004873" w:rsidRDefault="00E13E5E">
      <w:pPr>
        <w:spacing w:line="360" w:lineRule="auto"/>
        <w:ind w:firstLine="709"/>
        <w:jc w:val="center"/>
        <w:rPr>
          <w:lang w:val="en-US"/>
        </w:rPr>
      </w:pPr>
      <w:r w:rsidRPr="00DA0F3A">
        <w:rPr>
          <w:position w:val="-12"/>
        </w:rPr>
        <w:object w:dxaOrig="1579" w:dyaOrig="380">
          <v:shape id="_x0000_i1342" type="#_x0000_t75" style="width:78.75pt;height:19.4pt" o:ole="" filled="t">
            <v:fill color2="black"/>
            <v:imagedata r:id="rId708" o:title=""/>
          </v:shape>
          <o:OLEObject Type="Embed" ProgID="Equation.3" ShapeID="_x0000_i1342" DrawAspect="Content" ObjectID="_1610302586" r:id="rId709"/>
        </w:object>
      </w:r>
    </w:p>
    <w:p w:rsidR="00004873" w:rsidRDefault="001F40BF">
      <w:pPr>
        <w:spacing w:line="360" w:lineRule="auto"/>
        <w:ind w:firstLine="709"/>
        <w:rPr>
          <w:rFonts w:ascii="Times New Roman" w:hAnsi="Times New Roman" w:cs="Times New Roman"/>
          <w:lang w:val="en-US"/>
        </w:rPr>
      </w:pPr>
      <w:proofErr w:type="gramStart"/>
      <w:r>
        <w:rPr>
          <w:rFonts w:ascii="Times New Roman" w:hAnsi="Times New Roman" w:cs="Times New Roman"/>
          <w:lang w:val="en-US"/>
        </w:rPr>
        <w:t>will</w:t>
      </w:r>
      <w:proofErr w:type="gramEnd"/>
      <w:r>
        <w:rPr>
          <w:rFonts w:ascii="Times New Roman" w:hAnsi="Times New Roman" w:cs="Times New Roman"/>
          <w:lang w:val="en-US"/>
        </w:rPr>
        <w:t xml:space="preserve"> get</w:t>
      </w:r>
    </w:p>
    <w:p w:rsidR="00E13E5E" w:rsidRDefault="00E13E5E" w:rsidP="00E13E5E">
      <w:pPr>
        <w:spacing w:line="360" w:lineRule="auto"/>
        <w:ind w:firstLine="709"/>
        <w:jc w:val="center"/>
        <w:rPr>
          <w:rFonts w:ascii="Times New Roman" w:hAnsi="Times New Roman" w:cs="Times New Roman"/>
          <w:lang w:val="en-US"/>
        </w:rPr>
      </w:pPr>
      <w:r w:rsidRPr="00DA0F3A">
        <w:rPr>
          <w:position w:val="-28"/>
        </w:rPr>
        <w:object w:dxaOrig="2240" w:dyaOrig="660">
          <v:shape id="_x0000_i1343" type="#_x0000_t75" style="width:112.35pt;height:32.85pt" o:ole="" filled="t">
            <v:fill color2="black"/>
            <v:imagedata r:id="rId710" o:title=""/>
          </v:shape>
          <o:OLEObject Type="Embed" ProgID="Equation.3" ShapeID="_x0000_i1343" DrawAspect="Content" ObjectID="_1610302587" r:id="rId711"/>
        </w:object>
      </w:r>
    </w:p>
    <w:p w:rsidR="00004873" w:rsidRDefault="001F40BF">
      <w:pPr>
        <w:spacing w:line="360" w:lineRule="auto"/>
        <w:ind w:firstLine="709"/>
        <w:rPr>
          <w:rFonts w:ascii="Times New Roman" w:hAnsi="Times New Roman" w:cs="Times New Roman"/>
          <w:lang w:val="en-US"/>
        </w:rPr>
      </w:pPr>
      <w:proofErr w:type="gramStart"/>
      <w:r>
        <w:rPr>
          <w:rFonts w:ascii="Times New Roman" w:hAnsi="Times New Roman" w:cs="Times New Roman"/>
          <w:lang w:val="en-US"/>
        </w:rPr>
        <w:t>or</w:t>
      </w:r>
      <w:proofErr w:type="gramEnd"/>
      <w:r>
        <w:rPr>
          <w:rFonts w:ascii="Times New Roman" w:hAnsi="Times New Roman" w:cs="Times New Roman"/>
          <w:lang w:val="en-US"/>
        </w:rPr>
        <w:t xml:space="preserve"> taking into account that vectors </w:t>
      </w:r>
      <m:oMath>
        <m:sSub>
          <m:sSubPr>
            <m:ctrlPr>
              <w:rPr>
                <w:rFonts w:ascii="Cambria Math" w:hAnsi="Cambria Math"/>
              </w:rPr>
            </m:ctrlPr>
          </m:sSubPr>
          <m:e>
            <m:acc>
              <m:accPr>
                <m:chr m:val="⃗"/>
                <m:ctrlPr>
                  <w:rPr>
                    <w:rFonts w:ascii="Cambria Math" w:hAnsi="Cambria Math"/>
                  </w:rPr>
                </m:ctrlPr>
              </m:accPr>
              <m:e>
                <m:r>
                  <w:rPr>
                    <w:rFonts w:ascii="Cambria Math" w:hAnsi="Cambria Math"/>
                  </w:rPr>
                  <m:t>p</m:t>
                </m:r>
              </m:e>
            </m:acc>
          </m:e>
          <m:sub>
            <m:r>
              <w:rPr>
                <w:rFonts w:ascii="Cambria Math" w:hAnsi="Cambria Math"/>
              </w:rPr>
              <m:t>m</m:t>
            </m:r>
          </m:sub>
        </m:sSub>
        <m:r>
          <w:rPr>
            <w:rFonts w:ascii="Cambria Math" w:hAnsi="Cambria Math"/>
            <w:lang w:val="en-US"/>
          </w:rPr>
          <m:t xml:space="preserve"> </m:t>
        </m:r>
      </m:oMath>
      <w:r>
        <w:rPr>
          <w:rFonts w:ascii="Times New Roman" w:hAnsi="Times New Roman" w:cs="Times New Roman"/>
          <w:lang w:val="en-US"/>
        </w:rPr>
        <w:t xml:space="preserve">and </w:t>
      </w:r>
      <m:oMath>
        <m:acc>
          <m:accPr>
            <m:chr m:val="⃗"/>
            <m:ctrlPr>
              <w:rPr>
                <w:rFonts w:ascii="Cambria Math" w:hAnsi="Cambria Math"/>
              </w:rPr>
            </m:ctrlPr>
          </m:accPr>
          <m:e>
            <m:r>
              <w:rPr>
                <w:rFonts w:ascii="Cambria Math" w:hAnsi="Cambria Math"/>
              </w:rPr>
              <m:t>B</m:t>
            </m:r>
          </m:e>
        </m:acc>
      </m:oMath>
      <w:r>
        <w:rPr>
          <w:lang w:val="en-US"/>
        </w:rPr>
        <w:t xml:space="preserve"> </w:t>
      </w:r>
      <w:r>
        <w:rPr>
          <w:rFonts w:ascii="Times New Roman" w:hAnsi="Times New Roman" w:cs="Times New Roman"/>
          <w:lang w:val="en-US"/>
        </w:rPr>
        <w:t>have the same direction, in vector form</w:t>
      </w:r>
    </w:p>
    <w:p w:rsidR="00004873" w:rsidRDefault="00E13E5E">
      <w:pPr>
        <w:spacing w:line="360" w:lineRule="auto"/>
        <w:ind w:firstLine="709"/>
        <w:jc w:val="center"/>
        <w:rPr>
          <w:lang w:val="en-US"/>
        </w:rPr>
      </w:pPr>
      <w:r w:rsidRPr="004D6E8F">
        <w:rPr>
          <w:position w:val="-28"/>
        </w:rPr>
        <w:object w:dxaOrig="2240" w:dyaOrig="660">
          <v:shape id="_x0000_i1344" type="#_x0000_t75" style="width:111.55pt;height:32.85pt" o:ole="" filled="t">
            <v:fill color2="black"/>
            <v:imagedata r:id="rId712" o:title=""/>
          </v:shape>
          <o:OLEObject Type="Embed" ProgID="Equation.3" ShapeID="_x0000_i1344" DrawAspect="Content" ObjectID="_1610302588" r:id="rId713"/>
        </w:object>
      </w:r>
    </w:p>
    <w:p w:rsidR="00004873" w:rsidRDefault="00004873">
      <w:pPr>
        <w:spacing w:line="360" w:lineRule="auto"/>
        <w:ind w:firstLine="709"/>
        <w:jc w:val="center"/>
        <w:rPr>
          <w:lang w:val="en-US"/>
        </w:rPr>
      </w:pPr>
    </w:p>
    <w:p w:rsidR="00004873" w:rsidRDefault="007F5B4F" w:rsidP="00542FDE">
      <w:pPr>
        <w:pStyle w:val="2"/>
      </w:pPr>
      <w:bookmarkStart w:id="213" w:name="_Toc536272098"/>
      <w:bookmarkStart w:id="214" w:name="_Toc536272185"/>
      <w:bookmarkStart w:id="215" w:name="_Toc536272290"/>
      <w:bookmarkStart w:id="216" w:name="_Toc536272392"/>
      <w:bookmarkStart w:id="217" w:name="_Toc536455150"/>
      <w:r>
        <w:lastRenderedPageBreak/>
        <w:t xml:space="preserve">§4. Vortex nature </w:t>
      </w:r>
      <w:proofErr w:type="gramStart"/>
      <w:r>
        <w:t xml:space="preserve">of </w:t>
      </w:r>
      <w:r w:rsidR="001F40BF">
        <w:t xml:space="preserve"> </w:t>
      </w:r>
      <w:r>
        <w:t>a</w:t>
      </w:r>
      <w:proofErr w:type="gramEnd"/>
      <w:r>
        <w:t xml:space="preserve"> </w:t>
      </w:r>
      <w:r w:rsidR="001F40BF">
        <w:t xml:space="preserve">magnetic field. </w:t>
      </w:r>
      <w:r w:rsidR="001F40BF" w:rsidRPr="00FB2AE9">
        <w:t>The law of total current</w:t>
      </w:r>
      <w:r w:rsidR="001F40BF">
        <w:t xml:space="preserve"> for a magnetic field in</w:t>
      </w:r>
      <w:r w:rsidR="00E13E5E">
        <w:t xml:space="preserve"> </w:t>
      </w:r>
      <w:r w:rsidR="001F40BF">
        <w:t>vacuum and its appli</w:t>
      </w:r>
      <w:r>
        <w:t xml:space="preserve">cation to the calculation </w:t>
      </w:r>
      <w:proofErr w:type="gramStart"/>
      <w:r>
        <w:t>of  the</w:t>
      </w:r>
      <w:proofErr w:type="gramEnd"/>
      <w:r>
        <w:t xml:space="preserve"> </w:t>
      </w:r>
      <w:r w:rsidR="001F40BF">
        <w:t>magnetic field of a long solenoid</w:t>
      </w:r>
      <w:bookmarkEnd w:id="213"/>
      <w:bookmarkEnd w:id="214"/>
      <w:bookmarkEnd w:id="215"/>
      <w:bookmarkEnd w:id="216"/>
      <w:bookmarkEnd w:id="217"/>
    </w:p>
    <w:p w:rsidR="00004873" w:rsidRDefault="007F5B4F">
      <w:pPr>
        <w:spacing w:line="360" w:lineRule="auto"/>
        <w:ind w:firstLine="709"/>
        <w:rPr>
          <w:lang w:val="en-US"/>
        </w:rPr>
      </w:pPr>
      <w:r>
        <w:rPr>
          <w:lang w:val="en-US"/>
        </w:rPr>
        <w:t xml:space="preserve"> </w:t>
      </w: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In an electrostatic field, the work of moving the charge does not depend on the shape of the path, but is determined only by the potential difference at the end and starting points of the path, i.e.</w:t>
      </w:r>
    </w:p>
    <w:p w:rsidR="00E13E5E" w:rsidRDefault="00E13E5E" w:rsidP="00E13E5E">
      <w:pPr>
        <w:spacing w:line="360" w:lineRule="auto"/>
        <w:ind w:firstLine="709"/>
        <w:jc w:val="center"/>
        <w:rPr>
          <w:rFonts w:ascii="Times New Roman" w:hAnsi="Times New Roman" w:cs="Times New Roman"/>
          <w:lang w:val="en-US"/>
        </w:rPr>
      </w:pPr>
      <w:r w:rsidRPr="00DA0F3A">
        <w:rPr>
          <w:position w:val="-32"/>
        </w:rPr>
        <w:object w:dxaOrig="2400" w:dyaOrig="760">
          <v:shape id="_x0000_i1345" type="#_x0000_t75" style="width:119.85pt;height:38pt" o:ole="" filled="t">
            <v:fill color2="black"/>
            <v:imagedata r:id="rId714" o:title=""/>
          </v:shape>
          <o:OLEObject Type="Embed" ProgID="Equation.3" ShapeID="_x0000_i1345" DrawAspect="Content" ObjectID="_1610302589" r:id="rId715"/>
        </w:object>
      </w: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When moving around a closed loop</w:t>
      </w:r>
    </w:p>
    <w:p w:rsidR="00004873" w:rsidRDefault="007F5B4F">
      <w:pPr>
        <w:spacing w:line="360" w:lineRule="auto"/>
        <w:ind w:firstLine="709"/>
        <w:jc w:val="center"/>
        <w:rPr>
          <w:lang w:val="en-US"/>
        </w:rPr>
      </w:pPr>
      <w:r w:rsidRPr="00DA0F3A">
        <w:rPr>
          <w:position w:val="-32"/>
        </w:rPr>
        <w:object w:dxaOrig="1500" w:dyaOrig="620">
          <v:shape id="_x0000_i1346" type="#_x0000_t75" style="width:75.15pt;height:31.25pt" o:ole="" filled="t">
            <v:fill color2="black"/>
            <v:imagedata r:id="rId716" o:title=""/>
          </v:shape>
          <o:OLEObject Type="Embed" ProgID="Equation.3" ShapeID="_x0000_i1346" DrawAspect="Content" ObjectID="_1610302590" r:id="rId717"/>
        </w:object>
      </w: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Consequently</w:t>
      </w:r>
    </w:p>
    <w:p w:rsidR="00004873" w:rsidRDefault="001835FC">
      <w:pPr>
        <w:spacing w:line="360" w:lineRule="auto"/>
        <w:ind w:firstLine="709"/>
        <w:jc w:val="center"/>
        <w:rPr>
          <w:rFonts w:ascii="Times New Roman" w:hAnsi="Times New Roman" w:cs="Times New Roman"/>
          <w:lang w:val="en-US"/>
        </w:rPr>
      </w:pPr>
      <m:oMathPara>
        <m:oMath>
          <m:nary>
            <m:naryPr>
              <m:chr m:val="∮"/>
              <m:supHide m:val="1"/>
              <m:ctrlPr>
                <w:rPr>
                  <w:rFonts w:ascii="Cambria Math" w:hAnsi="Cambria Math"/>
                </w:rPr>
              </m:ctrlPr>
            </m:naryPr>
            <m:sub>
              <m:r>
                <w:rPr>
                  <w:rFonts w:ascii="Cambria Math" w:hAnsi="Cambria Math"/>
                </w:rPr>
                <m:t>L</m:t>
              </m:r>
            </m:sub>
            <m:sup/>
            <m:e>
              <m:acc>
                <m:accPr>
                  <m:chr m:val="⃗"/>
                  <m:ctrlPr>
                    <w:rPr>
                      <w:rFonts w:ascii="Cambria Math" w:hAnsi="Cambria Math"/>
                    </w:rPr>
                  </m:ctrlPr>
                </m:accPr>
                <m:e>
                  <m:r>
                    <w:rPr>
                      <w:rFonts w:ascii="Cambria Math" w:hAnsi="Cambria Math"/>
                    </w:rPr>
                    <m:t>E</m:t>
                  </m:r>
                </m:e>
              </m:acc>
              <m:r>
                <w:rPr>
                  <w:rFonts w:ascii="Cambria Math" w:hAnsi="Cambria Math"/>
                </w:rPr>
                <m:t>d</m:t>
              </m:r>
              <m:acc>
                <m:accPr>
                  <m:chr m:val="⃗"/>
                  <m:ctrlPr>
                    <w:rPr>
                      <w:rFonts w:ascii="Cambria Math" w:hAnsi="Cambria Math"/>
                    </w:rPr>
                  </m:ctrlPr>
                </m:accPr>
                <m:e>
                  <m:r>
                    <m:rPr>
                      <m:scr m:val="script"/>
                    </m:rPr>
                    <w:rPr>
                      <w:rFonts w:ascii="Cambria Math" w:hAnsi="Cambria Math"/>
                    </w:rPr>
                    <m:t>l</m:t>
                  </m:r>
                </m:e>
              </m:acc>
              <m:r>
                <w:rPr>
                  <w:rFonts w:ascii="Cambria Math" w:hAnsi="Cambria Math"/>
                </w:rPr>
                <m:t>=0</m:t>
              </m:r>
            </m:e>
          </m:nary>
        </m:oMath>
      </m:oMathPara>
    </w:p>
    <w:p w:rsidR="00004873" w:rsidRDefault="007F5B4F">
      <w:pPr>
        <w:spacing w:line="360" w:lineRule="auto"/>
        <w:rPr>
          <w:lang w:val="en-US"/>
        </w:rPr>
      </w:pPr>
      <w:r>
        <w:rPr>
          <w:rFonts w:ascii="Times New Roman" w:hAnsi="Times New Roman" w:cs="Times New Roman"/>
          <w:lang w:val="en-US"/>
        </w:rPr>
        <w:t>T</w:t>
      </w:r>
      <w:r w:rsidR="001F40BF">
        <w:rPr>
          <w:rFonts w:ascii="Times New Roman" w:hAnsi="Times New Roman" w:cs="Times New Roman"/>
          <w:lang w:val="en-US"/>
        </w:rPr>
        <w:t>h</w:t>
      </w:r>
      <w:r>
        <w:rPr>
          <w:rFonts w:ascii="Times New Roman" w:hAnsi="Times New Roman" w:cs="Times New Roman"/>
          <w:lang w:val="en-US"/>
        </w:rPr>
        <w:t>ose,</w:t>
      </w:r>
      <w:r w:rsidR="001F40BF">
        <w:rPr>
          <w:rFonts w:ascii="Times New Roman" w:hAnsi="Times New Roman" w:cs="Times New Roman"/>
          <w:lang w:val="en-US"/>
        </w:rPr>
        <w:t xml:space="preserve"> the circulation of the electrostatic field strength vector </w:t>
      </w:r>
      <m:oMath>
        <m:acc>
          <m:accPr>
            <m:chr m:val="⃗"/>
            <m:ctrlPr>
              <w:rPr>
                <w:rFonts w:ascii="Cambria Math" w:hAnsi="Cambria Math"/>
              </w:rPr>
            </m:ctrlPr>
          </m:accPr>
          <m:e>
            <m:r>
              <w:rPr>
                <w:rFonts w:ascii="Cambria Math" w:hAnsi="Cambria Math"/>
              </w:rPr>
              <m:t>Е</m:t>
            </m:r>
          </m:e>
        </m:acc>
      </m:oMath>
      <w:r w:rsidR="001F40BF">
        <w:rPr>
          <w:rFonts w:ascii="Times New Roman" w:hAnsi="Times New Roman" w:cs="Times New Roman"/>
          <w:lang w:val="en-US"/>
        </w:rPr>
        <w:t xml:space="preserve"> along any closed loop </w:t>
      </w:r>
      <w:r w:rsidR="001F40BF" w:rsidRPr="007F5B4F">
        <w:rPr>
          <w:rFonts w:ascii="Times New Roman" w:hAnsi="Times New Roman" w:cs="Times New Roman"/>
          <w:b/>
          <w:i/>
          <w:lang w:val="en-US"/>
        </w:rPr>
        <w:t>L</w:t>
      </w:r>
      <w:r w:rsidR="001F40BF">
        <w:rPr>
          <w:rFonts w:ascii="Times New Roman" w:hAnsi="Times New Roman" w:cs="Times New Roman"/>
          <w:lang w:val="en-US"/>
        </w:rPr>
        <w:t xml:space="preserve"> is zero. </w:t>
      </w:r>
      <w:r w:rsidR="001F40BF" w:rsidRPr="007F5B4F">
        <w:rPr>
          <w:rFonts w:ascii="Times New Roman" w:hAnsi="Times New Roman" w:cs="Times New Roman"/>
          <w:b/>
          <w:lang w:val="en-US"/>
        </w:rPr>
        <w:t xml:space="preserve">Such fields are called potential or </w:t>
      </w:r>
      <w:proofErr w:type="spellStart"/>
      <w:r w:rsidR="001F40BF" w:rsidRPr="00395BC2">
        <w:rPr>
          <w:rFonts w:ascii="Times New Roman" w:hAnsi="Times New Roman" w:cs="Times New Roman"/>
          <w:b/>
          <w:lang w:val="en-US"/>
        </w:rPr>
        <w:t>irrotational</w:t>
      </w:r>
      <w:proofErr w:type="spellEnd"/>
      <w:r w:rsidR="001F40BF">
        <w:rPr>
          <w:rFonts w:ascii="Times New Roman" w:hAnsi="Times New Roman" w:cs="Times New Roman"/>
          <w:lang w:val="en-US"/>
        </w:rPr>
        <w:t xml:space="preserve">. As previously stated, the magnetic field is non-potential </w:t>
      </w:r>
      <w:r w:rsidR="001F40BF" w:rsidRPr="00395BC2">
        <w:rPr>
          <w:rFonts w:ascii="Times New Roman" w:hAnsi="Times New Roman" w:cs="Times New Roman"/>
          <w:lang w:val="en-US"/>
        </w:rPr>
        <w:t>or vortex.</w:t>
      </w:r>
      <w:r w:rsidR="001F40BF">
        <w:rPr>
          <w:rFonts w:ascii="Times New Roman" w:hAnsi="Times New Roman" w:cs="Times New Roman"/>
          <w:lang w:val="en-US"/>
        </w:rPr>
        <w:t xml:space="preserve"> For a magnetic field, the circulation of the vector of magnetic field strength along any closed circuit covering the current is non-zero, i.e.</w:t>
      </w:r>
    </w:p>
    <w:p w:rsidR="00004873" w:rsidRDefault="001835FC">
      <w:pPr>
        <w:spacing w:line="360" w:lineRule="auto"/>
        <w:ind w:firstLine="709"/>
        <w:jc w:val="center"/>
        <w:rPr>
          <w:lang w:val="en-US"/>
        </w:rPr>
      </w:pPr>
      <m:oMathPara>
        <m:oMath>
          <m:nary>
            <m:naryPr>
              <m:chr m:val="∮"/>
              <m:supHide m:val="1"/>
              <m:ctrlPr>
                <w:rPr>
                  <w:rFonts w:ascii="Cambria Math" w:hAnsi="Cambria Math"/>
                </w:rPr>
              </m:ctrlPr>
            </m:naryPr>
            <m:sub>
              <m:r>
                <w:rPr>
                  <w:rFonts w:ascii="Cambria Math" w:hAnsi="Cambria Math"/>
                </w:rPr>
                <m:t>L</m:t>
              </m:r>
            </m:sub>
            <m:sup/>
            <m:e>
              <m:acc>
                <m:accPr>
                  <m:chr m:val="⃗"/>
                  <m:ctrlPr>
                    <w:rPr>
                      <w:rFonts w:ascii="Cambria Math" w:hAnsi="Cambria Math"/>
                    </w:rPr>
                  </m:ctrlPr>
                </m:accPr>
                <m:e>
                  <m:r>
                    <w:rPr>
                      <w:rFonts w:ascii="Cambria Math" w:hAnsi="Cambria Math"/>
                    </w:rPr>
                    <m:t>B</m:t>
                  </m:r>
                </m:e>
              </m:acc>
              <m:r>
                <w:rPr>
                  <w:rFonts w:ascii="Cambria Math" w:hAnsi="Cambria Math"/>
                </w:rPr>
                <m:t>d</m:t>
              </m:r>
              <m:acc>
                <m:accPr>
                  <m:chr m:val="⃗"/>
                  <m:ctrlPr>
                    <w:rPr>
                      <w:rFonts w:ascii="Cambria Math" w:hAnsi="Cambria Math"/>
                    </w:rPr>
                  </m:ctrlPr>
                </m:accPr>
                <m:e>
                  <m:r>
                    <m:rPr>
                      <m:scr m:val="script"/>
                    </m:rPr>
                    <w:rPr>
                      <w:rFonts w:ascii="Cambria Math" w:hAnsi="Cambria Math"/>
                    </w:rPr>
                    <m:t>l</m:t>
                  </m:r>
                </m:e>
              </m:acc>
              <m:r>
                <w:rPr>
                  <w:rFonts w:ascii="Cambria Math" w:hAnsi="Cambria Math"/>
                </w:rPr>
                <m:t>≠0</m:t>
              </m:r>
            </m:e>
          </m:nary>
        </m:oMath>
      </m:oMathPara>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It is easiest to calculate this integral in the case of a direct current field.</w:t>
      </w: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Let the closed loop lies in a plane perpendicular to the current (fig.4.1).</w:t>
      </w:r>
    </w:p>
    <w:p w:rsidR="00004873" w:rsidRDefault="001F40BF">
      <w:pPr>
        <w:spacing w:line="360" w:lineRule="auto"/>
        <w:ind w:firstLine="709"/>
        <w:jc w:val="center"/>
        <w:rPr>
          <w:rFonts w:ascii="Times New Roman" w:hAnsi="Times New Roman" w:cs="Times New Roman"/>
          <w:lang w:val="en-US"/>
        </w:rPr>
      </w:pPr>
      <w:r>
        <w:rPr>
          <w:noProof/>
        </w:rPr>
        <w:drawing>
          <wp:inline distT="0" distB="0" distL="0" distR="0" wp14:anchorId="5F3CD380" wp14:editId="3B8AB688">
            <wp:extent cx="3391535" cy="2456815"/>
            <wp:effectExtent l="0" t="0" r="0" b="0"/>
            <wp:docPr id="56" name="Изображение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Изображение9"/>
                    <pic:cNvPicPr>
                      <a:picLocks noChangeAspect="1" noChangeArrowheads="1"/>
                    </pic:cNvPicPr>
                  </pic:nvPicPr>
                  <pic:blipFill>
                    <a:blip r:embed="rId718"/>
                    <a:stretch>
                      <a:fillRect/>
                    </a:stretch>
                  </pic:blipFill>
                  <pic:spPr bwMode="auto">
                    <a:xfrm>
                      <a:off x="0" y="0"/>
                      <a:ext cx="3391535" cy="2456815"/>
                    </a:xfrm>
                    <a:prstGeom prst="rect">
                      <a:avLst/>
                    </a:prstGeom>
                  </pic:spPr>
                </pic:pic>
              </a:graphicData>
            </a:graphic>
          </wp:inline>
        </w:drawing>
      </w:r>
    </w:p>
    <w:p w:rsidR="00004873" w:rsidRDefault="001F40BF">
      <w:pPr>
        <w:spacing w:line="360" w:lineRule="auto"/>
        <w:ind w:firstLine="709"/>
        <w:jc w:val="center"/>
        <w:rPr>
          <w:rFonts w:ascii="Times New Roman" w:hAnsi="Times New Roman" w:cs="Times New Roman"/>
          <w:lang w:val="en-US"/>
        </w:rPr>
      </w:pPr>
      <w:r>
        <w:rPr>
          <w:rFonts w:ascii="Times New Roman" w:hAnsi="Times New Roman" w:cs="Times New Roman"/>
          <w:lang w:val="en-US"/>
        </w:rPr>
        <w:t>Fig.4.1</w:t>
      </w: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 xml:space="preserve">Magnetic force lines of a rectilinear current are circles with a center on the axis of the conductor. The vector </w:t>
      </w:r>
      <m:oMath>
        <m:acc>
          <m:accPr>
            <m:chr m:val="⃗"/>
            <m:ctrlPr>
              <w:rPr>
                <w:rFonts w:ascii="Cambria Math" w:hAnsi="Cambria Math"/>
              </w:rPr>
            </m:ctrlPr>
          </m:accPr>
          <m:e>
            <m:r>
              <w:rPr>
                <w:rFonts w:ascii="Cambria Math" w:hAnsi="Cambria Math"/>
              </w:rPr>
              <m:t>E</m:t>
            </m:r>
          </m:e>
        </m:acc>
      </m:oMath>
      <w:r>
        <w:rPr>
          <w:lang w:val="en-US"/>
        </w:rPr>
        <w:t xml:space="preserve"> </w:t>
      </w:r>
      <w:r>
        <w:rPr>
          <w:rFonts w:ascii="Times New Roman" w:hAnsi="Times New Roman" w:cs="Times New Roman"/>
          <w:lang w:val="en-US"/>
        </w:rPr>
        <w:t>is directed tangentially to the circle and, therefore, perpendicular to the radius-</w:t>
      </w:r>
      <w:proofErr w:type="gramStart"/>
      <w:r>
        <w:rPr>
          <w:rFonts w:ascii="Times New Roman" w:hAnsi="Times New Roman" w:cs="Times New Roman"/>
          <w:lang w:val="en-US"/>
        </w:rPr>
        <w:t xml:space="preserve">vector </w:t>
      </w:r>
      <w:proofErr w:type="gramEnd"/>
      <m:oMath>
        <m:acc>
          <m:accPr>
            <m:chr m:val="⃗"/>
            <m:ctrlPr>
              <w:rPr>
                <w:rFonts w:ascii="Cambria Math" w:hAnsi="Cambria Math"/>
              </w:rPr>
            </m:ctrlPr>
          </m:accPr>
          <m:e>
            <m:r>
              <w:rPr>
                <w:rFonts w:ascii="Cambria Math" w:hAnsi="Cambria Math"/>
              </w:rPr>
              <m:t>r</m:t>
            </m:r>
          </m:e>
        </m:acc>
      </m:oMath>
      <w:r>
        <w:rPr>
          <w:rFonts w:ascii="Times New Roman" w:hAnsi="Times New Roman" w:cs="Times New Roman"/>
          <w:lang w:val="en-US"/>
        </w:rPr>
        <w:t>.</w:t>
      </w:r>
    </w:p>
    <w:p w:rsidR="00004873" w:rsidRDefault="001F40BF">
      <w:pPr>
        <w:spacing w:line="360" w:lineRule="auto"/>
        <w:ind w:firstLine="709"/>
        <w:rPr>
          <w:lang w:val="en-US"/>
        </w:rPr>
      </w:pPr>
      <w:r>
        <w:rPr>
          <w:rFonts w:ascii="Times New Roman" w:hAnsi="Times New Roman" w:cs="Times New Roman"/>
          <w:lang w:val="en-US"/>
        </w:rPr>
        <w:lastRenderedPageBreak/>
        <w:t xml:space="preserve">Consider </w:t>
      </w:r>
      <w:r w:rsidRPr="00395BC2">
        <w:rPr>
          <w:rFonts w:ascii="Times New Roman" w:hAnsi="Times New Roman" w:cs="Times New Roman"/>
          <w:lang w:val="en-US"/>
        </w:rPr>
        <w:t xml:space="preserve">the contour </w:t>
      </w:r>
      <w:proofErr w:type="gramStart"/>
      <w:r w:rsidRPr="00395BC2">
        <w:rPr>
          <w:rFonts w:ascii="Times New Roman" w:hAnsi="Times New Roman" w:cs="Times New Roman"/>
          <w:lang w:val="en-US"/>
        </w:rPr>
        <w:t xml:space="preserve">section </w:t>
      </w:r>
      <w:proofErr w:type="gramEnd"/>
      <m:oMath>
        <m:r>
          <w:rPr>
            <w:rFonts w:ascii="Cambria Math" w:hAnsi="Cambria Math"/>
          </w:rPr>
          <m:t>d</m:t>
        </m:r>
        <m:acc>
          <m:accPr>
            <m:chr m:val="⃗"/>
            <m:ctrlPr>
              <w:rPr>
                <w:rFonts w:ascii="Cambria Math" w:hAnsi="Cambria Math"/>
              </w:rPr>
            </m:ctrlPr>
          </m:accPr>
          <m:e>
            <m:r>
              <m:rPr>
                <m:scr m:val="script"/>
              </m:rPr>
              <w:rPr>
                <w:rFonts w:ascii="Cambria Math" w:hAnsi="Cambria Math"/>
                <w:lang w:val="en-US"/>
              </w:rPr>
              <m:t>l</m:t>
            </m:r>
          </m:e>
        </m:acc>
      </m:oMath>
      <w:r w:rsidRPr="00395BC2">
        <w:rPr>
          <w:rFonts w:ascii="Times New Roman" w:hAnsi="Times New Roman" w:cs="Times New Roman"/>
          <w:lang w:val="en-US"/>
        </w:rPr>
        <w:t>. The</w:t>
      </w:r>
      <w:r>
        <w:rPr>
          <w:rFonts w:ascii="Times New Roman" w:hAnsi="Times New Roman" w:cs="Times New Roman"/>
          <w:lang w:val="en-US"/>
        </w:rPr>
        <w:t xml:space="preserve"> vector </w:t>
      </w:r>
      <m:oMath>
        <m:acc>
          <m:accPr>
            <m:chr m:val="⃗"/>
            <m:ctrlPr>
              <w:rPr>
                <w:rFonts w:ascii="Cambria Math" w:hAnsi="Cambria Math"/>
              </w:rPr>
            </m:ctrlPr>
          </m:accPr>
          <m:e>
            <m:r>
              <w:rPr>
                <w:rFonts w:ascii="Cambria Math" w:hAnsi="Cambria Math"/>
              </w:rPr>
              <m:t>B</m:t>
            </m:r>
          </m:e>
        </m:acc>
      </m:oMath>
      <w:r>
        <w:rPr>
          <w:lang w:val="en-US"/>
        </w:rPr>
        <w:t xml:space="preserve"> </w:t>
      </w:r>
      <w:r>
        <w:rPr>
          <w:rFonts w:ascii="Times New Roman" w:hAnsi="Times New Roman" w:cs="Times New Roman"/>
          <w:lang w:val="en-US"/>
        </w:rPr>
        <w:t xml:space="preserve">makes with a section </w:t>
      </w:r>
      <m:oMath>
        <m:r>
          <w:rPr>
            <w:rFonts w:ascii="Cambria Math" w:hAnsi="Cambria Math"/>
          </w:rPr>
          <m:t>d</m:t>
        </m:r>
        <m:acc>
          <m:accPr>
            <m:chr m:val="⃗"/>
            <m:ctrlPr>
              <w:rPr>
                <w:rFonts w:ascii="Cambria Math" w:hAnsi="Cambria Math"/>
              </w:rPr>
            </m:ctrlPr>
          </m:accPr>
          <m:e>
            <m:r>
              <m:rPr>
                <m:scr m:val="script"/>
              </m:rPr>
              <w:rPr>
                <w:rFonts w:ascii="Cambria Math" w:hAnsi="Cambria Math"/>
                <w:lang w:val="en-US"/>
              </w:rPr>
              <m:t>l</m:t>
            </m:r>
          </m:e>
        </m:acc>
        <m:r>
          <w:rPr>
            <w:rFonts w:ascii="Cambria Math" w:hAnsi="Cambria Math"/>
            <w:lang w:val="en-US"/>
          </w:rPr>
          <m:t xml:space="preserve"> </m:t>
        </m:r>
      </m:oMath>
      <w:proofErr w:type="gramStart"/>
      <w:r>
        <w:rPr>
          <w:rFonts w:ascii="Times New Roman" w:hAnsi="Times New Roman" w:cs="Times New Roman"/>
          <w:lang w:val="en-US"/>
        </w:rPr>
        <w:t xml:space="preserve">angle </w:t>
      </w:r>
      <w:proofErr w:type="gramEnd"/>
      <m:oMath>
        <m:r>
          <w:rPr>
            <w:rFonts w:ascii="Cambria Math" w:hAnsi="Cambria Math"/>
          </w:rPr>
          <m:t>α</m:t>
        </m:r>
      </m:oMath>
      <w:r>
        <w:rPr>
          <w:rFonts w:ascii="Times New Roman" w:hAnsi="Times New Roman" w:cs="Times New Roman"/>
          <w:lang w:val="en-US"/>
        </w:rPr>
        <w:t>. In this way</w:t>
      </w:r>
    </w:p>
    <w:p w:rsidR="00004873" w:rsidRDefault="007F5B4F">
      <w:pPr>
        <w:spacing w:line="360" w:lineRule="auto"/>
        <w:ind w:firstLine="709"/>
        <w:jc w:val="center"/>
        <w:rPr>
          <w:lang w:val="en-US"/>
        </w:rPr>
      </w:pPr>
      <w:r w:rsidRPr="00CF1E78">
        <w:object w:dxaOrig="2200" w:dyaOrig="380">
          <v:shape id="_x0000_i1347" type="#_x0000_t75" style="width:109.6pt;height:19.4pt" o:ole="" filled="t">
            <v:fill color2="black"/>
            <v:imagedata r:id="rId719" o:title=""/>
          </v:shape>
          <o:OLEObject Type="Embed" ProgID="Equation.3" ShapeID="_x0000_i1347" DrawAspect="Content" ObjectID="_1610302591" r:id="rId720"/>
        </w:object>
      </w:r>
    </w:p>
    <w:p w:rsidR="00004873" w:rsidRDefault="001F40BF">
      <w:pPr>
        <w:spacing w:line="360" w:lineRule="auto"/>
        <w:rPr>
          <w:rFonts w:ascii="Times New Roman" w:hAnsi="Times New Roman" w:cs="Times New Roman"/>
          <w:lang w:val="en-US"/>
        </w:rPr>
      </w:pPr>
      <w:proofErr w:type="gramStart"/>
      <w:r>
        <w:rPr>
          <w:rFonts w:ascii="Times New Roman" w:hAnsi="Times New Roman" w:cs="Times New Roman"/>
          <w:lang w:val="en-US"/>
        </w:rPr>
        <w:t>where</w:t>
      </w:r>
      <w:proofErr w:type="gramEnd"/>
      <w:r>
        <w:rPr>
          <w:rFonts w:ascii="Times New Roman" w:hAnsi="Times New Roman" w:cs="Times New Roman"/>
          <w:lang w:val="en-US"/>
        </w:rPr>
        <w:t xml:space="preserve"> </w:t>
      </w:r>
      <m:oMath>
        <m:sSub>
          <m:sSubPr>
            <m:ctrlPr>
              <w:rPr>
                <w:rFonts w:ascii="Cambria Math" w:hAnsi="Cambria Math"/>
              </w:rPr>
            </m:ctrlPr>
          </m:sSubPr>
          <m:e>
            <m:r>
              <w:rPr>
                <w:rFonts w:ascii="Cambria Math" w:hAnsi="Cambria Math"/>
              </w:rPr>
              <m:t>d</m:t>
            </m:r>
            <m:r>
              <m:rPr>
                <m:scr m:val="script"/>
              </m:rPr>
              <w:rPr>
                <w:rFonts w:ascii="Cambria Math" w:hAnsi="Cambria Math"/>
                <w:lang w:val="en-US"/>
              </w:rPr>
              <m:t>l</m:t>
            </m:r>
          </m:e>
          <m:sub>
            <m:r>
              <w:rPr>
                <w:rFonts w:ascii="Cambria Math" w:hAnsi="Cambria Math"/>
                <w:lang w:val="en-US"/>
              </w:rPr>
              <m:t>1</m:t>
            </m:r>
          </m:sub>
        </m:sSub>
      </m:oMath>
      <w:r>
        <w:rPr>
          <w:lang w:val="en-US"/>
        </w:rPr>
        <w:t xml:space="preserve"> </w:t>
      </w:r>
      <w:r>
        <w:rPr>
          <w:rFonts w:ascii="Times New Roman" w:hAnsi="Times New Roman" w:cs="Times New Roman"/>
          <w:lang w:val="en-US"/>
        </w:rPr>
        <w:t xml:space="preserve">is the length of the vector </w:t>
      </w:r>
      <m:oMath>
        <m:r>
          <w:rPr>
            <w:rFonts w:ascii="Cambria Math" w:hAnsi="Cambria Math"/>
          </w:rPr>
          <m:t>d</m:t>
        </m:r>
        <m:acc>
          <m:accPr>
            <m:chr m:val="⃗"/>
            <m:ctrlPr>
              <w:rPr>
                <w:rFonts w:ascii="Cambria Math" w:hAnsi="Cambria Math"/>
              </w:rPr>
            </m:ctrlPr>
          </m:accPr>
          <m:e>
            <m:r>
              <m:rPr>
                <m:scr m:val="script"/>
              </m:rPr>
              <w:rPr>
                <w:rFonts w:ascii="Cambria Math" w:hAnsi="Cambria Math"/>
                <w:lang w:val="en-US"/>
              </w:rPr>
              <m:t>l</m:t>
            </m:r>
          </m:e>
        </m:acc>
      </m:oMath>
      <w:r>
        <w:rPr>
          <w:lang w:val="en-US"/>
        </w:rPr>
        <w:t xml:space="preserve"> </w:t>
      </w:r>
      <w:r>
        <w:rPr>
          <w:rFonts w:ascii="Times New Roman" w:hAnsi="Times New Roman" w:cs="Times New Roman"/>
          <w:lang w:val="en-US"/>
        </w:rPr>
        <w:t xml:space="preserve">projection on the vector </w:t>
      </w:r>
      <m:oMath>
        <m:acc>
          <m:accPr>
            <m:chr m:val="⃗"/>
            <m:ctrlPr>
              <w:rPr>
                <w:rFonts w:ascii="Cambria Math" w:hAnsi="Cambria Math"/>
              </w:rPr>
            </m:ctrlPr>
          </m:accPr>
          <m:e>
            <m:r>
              <w:rPr>
                <w:rFonts w:ascii="Cambria Math" w:hAnsi="Cambria Math"/>
              </w:rPr>
              <m:t>B</m:t>
            </m:r>
          </m:e>
        </m:acc>
        <m:r>
          <w:rPr>
            <w:rFonts w:ascii="Cambria Math" w:hAnsi="Cambria Math"/>
            <w:lang w:val="en-US"/>
          </w:rPr>
          <m:t xml:space="preserve"> </m:t>
        </m:r>
      </m:oMath>
      <w:r>
        <w:rPr>
          <w:rFonts w:ascii="Times New Roman" w:hAnsi="Times New Roman" w:cs="Times New Roman"/>
          <w:lang w:val="en-US"/>
        </w:rPr>
        <w:t>direction. On the other hand</w:t>
      </w:r>
    </w:p>
    <w:p w:rsidR="00004873" w:rsidRDefault="001835FC">
      <w:pPr>
        <w:spacing w:line="360" w:lineRule="auto"/>
        <w:ind w:firstLine="709"/>
        <w:jc w:val="center"/>
        <w:rPr>
          <w:lang w:val="en-US"/>
        </w:rPr>
      </w:pPr>
      <m:oMathPara>
        <m:oMath>
          <m:sSub>
            <m:sSubPr>
              <m:ctrlPr>
                <w:rPr>
                  <w:rFonts w:ascii="Cambria Math" w:hAnsi="Cambria Math"/>
                </w:rPr>
              </m:ctrlPr>
            </m:sSubPr>
            <m:e>
              <m:r>
                <w:rPr>
                  <w:rFonts w:ascii="Cambria Math" w:hAnsi="Cambria Math"/>
                </w:rPr>
                <m:t>d</m:t>
              </m:r>
              <m:r>
                <m:rPr>
                  <m:scr m:val="script"/>
                </m:rPr>
                <w:rPr>
                  <w:rFonts w:ascii="Cambria Math" w:hAnsi="Cambria Math"/>
                </w:rPr>
                <m:t>l</m:t>
              </m:r>
            </m:e>
            <m:sub>
              <m:r>
                <w:rPr>
                  <w:rFonts w:ascii="Cambria Math" w:hAnsi="Cambria Math"/>
                </w:rPr>
                <m:t>1</m:t>
              </m:r>
            </m:sub>
          </m:sSub>
          <m:r>
            <w:rPr>
              <w:rFonts w:ascii="Cambria Math" w:hAnsi="Cambria Math"/>
            </w:rPr>
            <m:t>=r⋅dα</m:t>
          </m:r>
        </m:oMath>
      </m:oMathPara>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Therefore, taking into account the expression for the induction of the magnetic field of a direct conductor in a vacuum, we obtain</w:t>
      </w:r>
    </w:p>
    <w:p w:rsidR="00004873" w:rsidRDefault="007F5B4F">
      <w:pPr>
        <w:spacing w:line="360" w:lineRule="auto"/>
        <w:ind w:firstLine="709"/>
        <w:jc w:val="center"/>
        <w:rPr>
          <w:lang w:val="en-US"/>
        </w:rPr>
      </w:pPr>
      <w:r w:rsidRPr="00DA0F3A">
        <w:rPr>
          <w:position w:val="-24"/>
        </w:rPr>
        <w:object w:dxaOrig="3460" w:dyaOrig="620">
          <v:shape id="_x0000_i1348" type="#_x0000_t75" style="width:172.9pt;height:31.25pt" o:ole="" filled="t">
            <v:fill color2="black"/>
            <v:imagedata r:id="rId721" o:title=""/>
          </v:shape>
          <o:OLEObject Type="Embed" ProgID="Equation.3" ShapeID="_x0000_i1348" DrawAspect="Content" ObjectID="_1610302592" r:id="rId722"/>
        </w:object>
      </w: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 xml:space="preserve">Circulation over the entire contour L will be obtained by integrating over from 0 to </w:t>
      </w:r>
      <m:oMath>
        <m:r>
          <w:rPr>
            <w:rFonts w:ascii="Cambria Math" w:hAnsi="Cambria Math"/>
            <w:lang w:val="en-US"/>
          </w:rPr>
          <m:t>2</m:t>
        </m:r>
        <m:r>
          <w:rPr>
            <w:rFonts w:ascii="Cambria Math" w:hAnsi="Cambria Math"/>
          </w:rPr>
          <m:t>π</m:t>
        </m:r>
      </m:oMath>
    </w:p>
    <w:p w:rsidR="00004873" w:rsidRPr="007F5B4F" w:rsidRDefault="007F5B4F" w:rsidP="007F5B4F">
      <w:pPr>
        <w:spacing w:line="360" w:lineRule="auto"/>
        <w:ind w:firstLine="709"/>
        <w:jc w:val="center"/>
        <w:rPr>
          <w:lang w:val="en-US"/>
        </w:rPr>
      </w:pPr>
      <w:r w:rsidRPr="00322C2C">
        <w:rPr>
          <w:position w:val="-32"/>
        </w:rPr>
        <w:object w:dxaOrig="2299" w:dyaOrig="760">
          <v:shape id="_x0000_i1349" type="#_x0000_t75" style="width:115.1pt;height:38pt" o:ole="" filled="t">
            <v:fill color2="black"/>
            <v:imagedata r:id="rId723" o:title=""/>
          </v:shape>
          <o:OLEObject Type="Embed" ProgID="Equation.3" ShapeID="_x0000_i1349" DrawAspect="Content" ObjectID="_1610302593" r:id="rId724"/>
        </w:object>
      </w:r>
      <w:r>
        <w:rPr>
          <w:lang w:val="en-US"/>
        </w:rPr>
        <w:t>.</w:t>
      </w: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 xml:space="preserve">This theorem is a direct consequence of the law of </w:t>
      </w:r>
      <w:proofErr w:type="spellStart"/>
      <w:r>
        <w:rPr>
          <w:rFonts w:ascii="Times New Roman" w:hAnsi="Times New Roman" w:cs="Times New Roman"/>
          <w:lang w:val="en-US"/>
        </w:rPr>
        <w:t>Bio</w:t>
      </w:r>
      <w:r w:rsidR="00395BC2">
        <w:rPr>
          <w:rFonts w:ascii="Times New Roman" w:hAnsi="Times New Roman" w:cs="Times New Roman"/>
          <w:lang w:val="en-US"/>
        </w:rPr>
        <w:t>t</w:t>
      </w:r>
      <w:proofErr w:type="spellEnd"/>
      <w:r>
        <w:rPr>
          <w:rFonts w:ascii="Times New Roman" w:hAnsi="Times New Roman" w:cs="Times New Roman"/>
          <w:lang w:val="en-US"/>
        </w:rPr>
        <w:t>-</w:t>
      </w:r>
      <w:r w:rsidRPr="00395BC2">
        <w:rPr>
          <w:rFonts w:ascii="Times New Roman" w:hAnsi="Times New Roman" w:cs="Times New Roman"/>
          <w:lang w:val="en-US"/>
        </w:rPr>
        <w:t>Savar</w:t>
      </w:r>
      <w:r w:rsidR="00395BC2" w:rsidRPr="00395BC2">
        <w:rPr>
          <w:rFonts w:ascii="Times New Roman" w:hAnsi="Times New Roman" w:cs="Times New Roman"/>
          <w:lang w:val="en-US"/>
        </w:rPr>
        <w:t>t</w:t>
      </w:r>
      <w:r w:rsidRPr="00395BC2">
        <w:rPr>
          <w:rFonts w:ascii="Times New Roman" w:hAnsi="Times New Roman" w:cs="Times New Roman"/>
          <w:lang w:val="en-US"/>
        </w:rPr>
        <w:t>-</w:t>
      </w:r>
      <w:r>
        <w:rPr>
          <w:rFonts w:ascii="Times New Roman" w:hAnsi="Times New Roman" w:cs="Times New Roman"/>
          <w:lang w:val="en-US"/>
        </w:rPr>
        <w:t xml:space="preserve">Laplace and is called the </w:t>
      </w:r>
      <w:r>
        <w:rPr>
          <w:rFonts w:ascii="Times New Roman" w:hAnsi="Times New Roman" w:cs="Times New Roman"/>
          <w:b/>
          <w:lang w:val="en-US"/>
        </w:rPr>
        <w:t>Law of Total Current</w:t>
      </w:r>
      <w:r>
        <w:rPr>
          <w:rFonts w:ascii="Times New Roman" w:hAnsi="Times New Roman" w:cs="Times New Roman"/>
          <w:lang w:val="en-US"/>
        </w:rPr>
        <w:t>:</w:t>
      </w: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 xml:space="preserve">If the magnetic field is created by a system of currents </w:t>
      </w:r>
      <m:oMath>
        <m:sSub>
          <m:sSubPr>
            <m:ctrlPr>
              <w:rPr>
                <w:rFonts w:ascii="Cambria Math" w:hAnsi="Cambria Math"/>
              </w:rPr>
            </m:ctrlPr>
          </m:sSubPr>
          <m:e>
            <m:r>
              <w:rPr>
                <w:rFonts w:ascii="Cambria Math" w:hAnsi="Cambria Math"/>
              </w:rPr>
              <m:t>I</m:t>
            </m:r>
          </m:e>
          <m:sub>
            <m:r>
              <w:rPr>
                <w:rFonts w:ascii="Cambria Math" w:hAnsi="Cambria Math"/>
                <w:lang w:val="en-US"/>
              </w:rPr>
              <m:t>1</m:t>
            </m:r>
          </m:sub>
        </m:sSub>
        <m:r>
          <w:rPr>
            <w:rFonts w:ascii="Cambria Math" w:hAnsi="Cambria Math"/>
            <w:lang w:val="en-US"/>
          </w:rPr>
          <m:t>,</m:t>
        </m:r>
        <m:sSub>
          <m:sSubPr>
            <m:ctrlPr>
              <w:rPr>
                <w:rFonts w:ascii="Cambria Math" w:hAnsi="Cambria Math"/>
              </w:rPr>
            </m:ctrlPr>
          </m:sSubPr>
          <m:e>
            <m:r>
              <w:rPr>
                <w:rFonts w:ascii="Cambria Math" w:hAnsi="Cambria Math"/>
              </w:rPr>
              <m:t>I</m:t>
            </m:r>
          </m:e>
          <m:sub>
            <m:r>
              <w:rPr>
                <w:rFonts w:ascii="Cambria Math" w:hAnsi="Cambria Math"/>
                <w:lang w:val="en-US"/>
              </w:rPr>
              <m:t>2</m:t>
            </m:r>
          </m:sub>
        </m:sSub>
        <m:r>
          <w:rPr>
            <w:rFonts w:ascii="Cambria Math" w:hAnsi="Cambria Math"/>
            <w:lang w:val="en-US"/>
          </w:rPr>
          <m:t>,</m:t>
        </m:r>
        <m:r>
          <m:rPr>
            <m:lit/>
            <m:nor/>
          </m:rPr>
          <w:rPr>
            <w:rFonts w:ascii="Cambria Math" w:hAnsi="Cambria Math"/>
            <w:lang w:val="en-US"/>
          </w:rPr>
          <m:t>...</m:t>
        </m:r>
        <m:sSub>
          <m:sSubPr>
            <m:ctrlPr>
              <w:rPr>
                <w:rFonts w:ascii="Cambria Math" w:hAnsi="Cambria Math"/>
              </w:rPr>
            </m:ctrlPr>
          </m:sSubPr>
          <m:e>
            <m:r>
              <w:rPr>
                <w:rFonts w:ascii="Cambria Math" w:hAnsi="Cambria Math"/>
              </w:rPr>
              <m:t>I</m:t>
            </m:r>
          </m:e>
          <m:sub>
            <m:r>
              <w:rPr>
                <w:rFonts w:ascii="Cambria Math" w:hAnsi="Cambria Math"/>
              </w:rPr>
              <m:t>N</m:t>
            </m:r>
          </m:sub>
        </m:sSub>
      </m:oMath>
      <w:r>
        <w:rPr>
          <w:rFonts w:ascii="Times New Roman" w:hAnsi="Times New Roman" w:cs="Times New Roman"/>
          <w:lang w:val="en-US"/>
        </w:rPr>
        <w:t>, then the magnetic field induction vector will be equal to the geometric sum of the fields created by each current separately.</w:t>
      </w: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In this case, the law of total current can be written in the form:</w:t>
      </w:r>
    </w:p>
    <w:p w:rsidR="00004873" w:rsidRDefault="001835FC">
      <w:pPr>
        <w:spacing w:line="360" w:lineRule="auto"/>
        <w:ind w:firstLine="709"/>
        <w:jc w:val="center"/>
        <w:rPr>
          <w:lang w:val="en-US"/>
        </w:rPr>
      </w:pPr>
      <m:oMathPara>
        <m:oMath>
          <m:nary>
            <m:naryPr>
              <m:chr m:val="∮"/>
              <m:supHide m:val="1"/>
              <m:ctrlPr>
                <w:rPr>
                  <w:rFonts w:ascii="Cambria Math" w:hAnsi="Cambria Math"/>
                </w:rPr>
              </m:ctrlPr>
            </m:naryPr>
            <m:sub>
              <m:r>
                <w:rPr>
                  <w:rFonts w:ascii="Cambria Math" w:hAnsi="Cambria Math"/>
                </w:rPr>
                <m:t>L</m:t>
              </m:r>
            </m:sub>
            <m:sup/>
            <m:e>
              <m:acc>
                <m:accPr>
                  <m:chr m:val="⃗"/>
                  <m:ctrlPr>
                    <w:rPr>
                      <w:rFonts w:ascii="Cambria Math" w:hAnsi="Cambria Math"/>
                    </w:rPr>
                  </m:ctrlPr>
                </m:accPr>
                <m:e>
                  <m:r>
                    <w:rPr>
                      <w:rFonts w:ascii="Cambria Math" w:hAnsi="Cambria Math"/>
                    </w:rPr>
                    <m:t>B</m:t>
                  </m:r>
                </m:e>
              </m:acc>
              <m:r>
                <w:rPr>
                  <w:rFonts w:ascii="Cambria Math" w:hAnsi="Cambria Math"/>
                </w:rPr>
                <m:t>d</m:t>
              </m:r>
              <m:acc>
                <m:accPr>
                  <m:chr m:val="⃗"/>
                  <m:ctrlPr>
                    <w:rPr>
                      <w:rFonts w:ascii="Cambria Math" w:hAnsi="Cambria Math"/>
                    </w:rPr>
                  </m:ctrlPr>
                </m:accPr>
                <m:e>
                  <m:r>
                    <m:rPr>
                      <m:scr m:val="script"/>
                    </m:rPr>
                    <w:rPr>
                      <w:rFonts w:ascii="Cambria Math" w:hAnsi="Cambria Math"/>
                    </w:rPr>
                    <m:t>l</m:t>
                  </m:r>
                </m:e>
              </m:acc>
              <m:r>
                <w:rPr>
                  <w:rFonts w:ascii="Cambria Math" w:hAnsi="Cambria Math"/>
                </w:rPr>
                <m:t>=</m:t>
              </m:r>
              <m:sSub>
                <m:sSubPr>
                  <m:ctrlPr>
                    <w:rPr>
                      <w:rFonts w:ascii="Cambria Math" w:hAnsi="Cambria Math"/>
                    </w:rPr>
                  </m:ctrlPr>
                </m:sSubPr>
                <m:e>
                  <m:r>
                    <w:rPr>
                      <w:rFonts w:ascii="Cambria Math" w:hAnsi="Cambria Math"/>
                    </w:rPr>
                    <m:t>μ</m:t>
                  </m:r>
                </m:e>
                <m:sub>
                  <m:r>
                    <w:rPr>
                      <w:rFonts w:ascii="Cambria Math" w:hAnsi="Cambria Math"/>
                    </w:rPr>
                    <m:t>0</m:t>
                  </m:r>
                </m:sub>
              </m:sSub>
            </m:e>
          </m:nary>
          <m:nary>
            <m:naryPr>
              <m:chr m:val="∑"/>
              <m:ctrlPr>
                <w:rPr>
                  <w:rFonts w:ascii="Cambria Math" w:hAnsi="Cambria Math"/>
                </w:rPr>
              </m:ctrlPr>
            </m:naryPr>
            <m:sub>
              <m:r>
                <w:rPr>
                  <w:rFonts w:ascii="Cambria Math" w:hAnsi="Cambria Math"/>
                </w:rPr>
                <m:t>i=1</m:t>
              </m:r>
            </m:sub>
            <m:sup>
              <m:r>
                <w:rPr>
                  <w:rFonts w:ascii="Cambria Math" w:hAnsi="Cambria Math"/>
                </w:rPr>
                <m:t>N</m:t>
              </m:r>
            </m:sup>
            <m:e>
              <m:sSub>
                <m:sSubPr>
                  <m:ctrlPr>
                    <w:rPr>
                      <w:rFonts w:ascii="Cambria Math" w:hAnsi="Cambria Math"/>
                    </w:rPr>
                  </m:ctrlPr>
                </m:sSubPr>
                <m:e>
                  <m:r>
                    <w:rPr>
                      <w:rFonts w:ascii="Cambria Math" w:hAnsi="Cambria Math"/>
                    </w:rPr>
                    <m:t>I</m:t>
                  </m:r>
                </m:e>
                <m:sub>
                  <m:r>
                    <w:rPr>
                      <w:rFonts w:ascii="Cambria Math" w:hAnsi="Cambria Math"/>
                    </w:rPr>
                    <m:t>i</m:t>
                  </m:r>
                </m:sub>
              </m:sSub>
            </m:e>
          </m:nary>
        </m:oMath>
      </m:oMathPara>
    </w:p>
    <w:p w:rsidR="000572E7" w:rsidRDefault="001F40BF" w:rsidP="000572E7">
      <w:pPr>
        <w:spacing w:line="360" w:lineRule="auto"/>
        <w:rPr>
          <w:rFonts w:ascii="Times New Roman" w:hAnsi="Times New Roman" w:cs="Times New Roman"/>
          <w:lang w:val="en-US"/>
        </w:rPr>
      </w:pPr>
      <w:proofErr w:type="gramStart"/>
      <w:r>
        <w:rPr>
          <w:rFonts w:ascii="Times New Roman" w:hAnsi="Times New Roman" w:cs="Times New Roman"/>
          <w:lang w:val="en-US"/>
        </w:rPr>
        <w:t>and</w:t>
      </w:r>
      <w:proofErr w:type="gramEnd"/>
      <w:r>
        <w:rPr>
          <w:rFonts w:ascii="Times New Roman" w:hAnsi="Times New Roman" w:cs="Times New Roman"/>
          <w:lang w:val="en-US"/>
        </w:rPr>
        <w:t xml:space="preserve"> reads like this:</w:t>
      </w:r>
    </w:p>
    <w:p w:rsidR="00004873" w:rsidRDefault="000572E7" w:rsidP="000572E7">
      <w:pPr>
        <w:spacing w:line="360" w:lineRule="auto"/>
        <w:ind w:firstLine="709"/>
        <w:rPr>
          <w:lang w:val="en-US"/>
        </w:rPr>
      </w:pPr>
      <w:r>
        <w:rPr>
          <w:rFonts w:ascii="Times New Roman" w:hAnsi="Times New Roman" w:cs="Times New Roman"/>
          <w:b/>
          <w:bCs/>
          <w:lang w:val="en-US"/>
        </w:rPr>
        <w:t>T</w:t>
      </w:r>
      <w:r w:rsidR="001F40BF">
        <w:rPr>
          <w:rFonts w:ascii="Times New Roman" w:hAnsi="Times New Roman" w:cs="Times New Roman"/>
          <w:b/>
          <w:bCs/>
          <w:lang w:val="en-US"/>
        </w:rPr>
        <w:t>he circulation of the magnetic field induction vector in a vacuum along a closed contour is proportional to the algebraic sum of the currents covered by this contour.</w:t>
      </w: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It should be borne in mind that current is considered a positive, the direction of which is connected with the direction of the detour along the contour by the rule of the right screw.</w:t>
      </w: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For example, for the system of currents shown in the picture (fig.4.2)</w:t>
      </w:r>
    </w:p>
    <w:p w:rsidR="00004873" w:rsidRDefault="001F40BF">
      <w:pPr>
        <w:spacing w:line="360" w:lineRule="auto"/>
        <w:ind w:firstLine="709"/>
        <w:jc w:val="center"/>
        <w:rPr>
          <w:rFonts w:ascii="Times New Roman" w:hAnsi="Times New Roman" w:cs="Times New Roman"/>
          <w:lang w:val="en-US"/>
        </w:rPr>
      </w:pPr>
      <w:r>
        <w:rPr>
          <w:noProof/>
        </w:rPr>
        <w:drawing>
          <wp:inline distT="0" distB="0" distL="0" distR="0" wp14:anchorId="538961DC" wp14:editId="587C28AF">
            <wp:extent cx="3456940" cy="2049780"/>
            <wp:effectExtent l="0" t="0" r="0" b="0"/>
            <wp:docPr id="57" name="Изображение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Изображение10"/>
                    <pic:cNvPicPr>
                      <a:picLocks noChangeAspect="1" noChangeArrowheads="1"/>
                    </pic:cNvPicPr>
                  </pic:nvPicPr>
                  <pic:blipFill>
                    <a:blip r:embed="rId725"/>
                    <a:stretch>
                      <a:fillRect/>
                    </a:stretch>
                  </pic:blipFill>
                  <pic:spPr bwMode="auto">
                    <a:xfrm>
                      <a:off x="0" y="0"/>
                      <a:ext cx="3456940" cy="2049780"/>
                    </a:xfrm>
                    <a:prstGeom prst="rect">
                      <a:avLst/>
                    </a:prstGeom>
                  </pic:spPr>
                </pic:pic>
              </a:graphicData>
            </a:graphic>
          </wp:inline>
        </w:drawing>
      </w:r>
    </w:p>
    <w:p w:rsidR="00004873" w:rsidRDefault="001F40BF">
      <w:pPr>
        <w:spacing w:line="360" w:lineRule="auto"/>
        <w:ind w:firstLine="709"/>
        <w:jc w:val="center"/>
        <w:rPr>
          <w:rFonts w:ascii="Times New Roman" w:hAnsi="Times New Roman" w:cs="Times New Roman"/>
          <w:lang w:val="en-US"/>
        </w:rPr>
      </w:pPr>
      <w:r>
        <w:rPr>
          <w:rFonts w:ascii="Times New Roman" w:hAnsi="Times New Roman" w:cs="Times New Roman"/>
          <w:lang w:val="en-US"/>
        </w:rPr>
        <w:t>Fig.4.2</w:t>
      </w:r>
    </w:p>
    <w:p w:rsidR="00004873" w:rsidRDefault="001F40BF">
      <w:pPr>
        <w:spacing w:line="360" w:lineRule="auto"/>
        <w:ind w:firstLine="709"/>
        <w:rPr>
          <w:lang w:val="en-US"/>
        </w:rPr>
      </w:pPr>
      <w:r>
        <w:rPr>
          <w:rFonts w:ascii="Times New Roman" w:hAnsi="Times New Roman" w:cs="Times New Roman"/>
          <w:lang w:val="en-US"/>
        </w:rPr>
        <w:lastRenderedPageBreak/>
        <w:t xml:space="preserve">Thus, the potential cannot be ascribed to the magnetic field, which would have been unambiguously connected with the field induction, as in an electric </w:t>
      </w:r>
      <w:proofErr w:type="gramStart"/>
      <w:r>
        <w:rPr>
          <w:rFonts w:ascii="Times New Roman" w:hAnsi="Times New Roman" w:cs="Times New Roman"/>
          <w:lang w:val="en-US"/>
        </w:rPr>
        <w:t xml:space="preserve">field </w:t>
      </w:r>
      <w:proofErr w:type="gramEnd"/>
      <w:r w:rsidR="007F5B4F" w:rsidRPr="00DA0F3A">
        <w:rPr>
          <w:position w:val="-10"/>
        </w:rPr>
        <w:object w:dxaOrig="1260" w:dyaOrig="380">
          <v:shape id="_x0000_i1350" type="#_x0000_t75" style="width:62.9pt;height:19.4pt" o:ole="" filled="t">
            <v:fill color2="black"/>
            <v:imagedata r:id="rId726" o:title=""/>
          </v:shape>
          <o:OLEObject Type="Embed" ProgID="Equation.3" ShapeID="_x0000_i1350" DrawAspect="Content" ObjectID="_1610302594" r:id="rId727"/>
        </w:object>
      </w:r>
      <w:r>
        <w:rPr>
          <w:rFonts w:ascii="Times New Roman" w:hAnsi="Times New Roman" w:cs="Times New Roman"/>
          <w:lang w:val="en-US"/>
        </w:rPr>
        <w:t xml:space="preserve">. In a vortex magnetic field, after each round-trip along the contour covering the current and returning to the initial point, the potential would be incremented </w:t>
      </w:r>
      <w:proofErr w:type="gramStart"/>
      <w:r>
        <w:rPr>
          <w:rFonts w:ascii="Times New Roman" w:hAnsi="Times New Roman" w:cs="Times New Roman"/>
          <w:lang w:val="en-US"/>
        </w:rPr>
        <w:t xml:space="preserve">by </w:t>
      </w:r>
      <w:proofErr w:type="gramEnd"/>
      <m:oMath>
        <m:r>
          <m:rPr>
            <m:sty m:val="bi"/>
          </m:rPr>
          <w:rPr>
            <w:rFonts w:ascii="Cambria Math" w:hAnsi="Cambria Math"/>
          </w:rPr>
          <m:t>I</m:t>
        </m:r>
      </m:oMath>
      <w:r>
        <w:rPr>
          <w:rFonts w:ascii="Times New Roman" w:hAnsi="Times New Roman" w:cs="Times New Roman"/>
          <w:lang w:val="en-US"/>
        </w:rPr>
        <w:t>.</w:t>
      </w: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As an example, using the law of total current, will find the magnetic field of a long solenoid.</w:t>
      </w: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 xml:space="preserve">The solenoid is a set of turns of wire, evenly wound on a common cylindrical frame. If the length of a solenoid </w:t>
      </w:r>
      <w:r w:rsidR="007F5B4F" w:rsidRPr="007F5B4F">
        <w:rPr>
          <w:rFonts w:ascii="Times New Roman" w:hAnsi="Times New Roman" w:cs="Times New Roman"/>
          <w:b/>
          <w:i/>
          <w:lang w:val="en-US"/>
        </w:rPr>
        <w:t>L</w:t>
      </w:r>
      <w:r w:rsidR="007F5B4F">
        <w:rPr>
          <w:rFonts w:ascii="Times New Roman" w:hAnsi="Times New Roman" w:cs="Times New Roman"/>
          <w:lang w:val="en-US"/>
        </w:rPr>
        <w:t xml:space="preserve"> </w:t>
      </w:r>
      <w:r>
        <w:rPr>
          <w:rFonts w:ascii="Times New Roman" w:hAnsi="Times New Roman" w:cs="Times New Roman"/>
          <w:lang w:val="en-US"/>
        </w:rPr>
        <w:t xml:space="preserve">is many times greater than the diameter </w:t>
      </w:r>
      <w:r w:rsidR="007F5B4F" w:rsidRPr="007F5B4F">
        <w:rPr>
          <w:rFonts w:ascii="Times New Roman" w:hAnsi="Times New Roman" w:cs="Times New Roman"/>
          <w:b/>
          <w:i/>
          <w:lang w:val="en-US"/>
        </w:rPr>
        <w:t>d</w:t>
      </w:r>
      <w:r w:rsidR="007F5B4F">
        <w:rPr>
          <w:rFonts w:ascii="Times New Roman" w:hAnsi="Times New Roman" w:cs="Times New Roman"/>
          <w:lang w:val="en-US"/>
        </w:rPr>
        <w:t xml:space="preserve"> </w:t>
      </w:r>
      <w:r>
        <w:rPr>
          <w:rFonts w:ascii="Times New Roman" w:hAnsi="Times New Roman" w:cs="Times New Roman"/>
          <w:lang w:val="en-US"/>
        </w:rPr>
        <w:t>of its turns, then the solenoid is considered infinitely long</w:t>
      </w:r>
      <w:r w:rsidR="002E5C9A">
        <w:rPr>
          <w:rFonts w:ascii="Times New Roman" w:hAnsi="Times New Roman" w:cs="Times New Roman"/>
          <w:lang w:val="en-US"/>
        </w:rPr>
        <w:t xml:space="preserve"> (</w:t>
      </w:r>
      <m:oMath>
        <m:r>
          <w:rPr>
            <w:rFonts w:ascii="Cambria Math" w:hAnsi="Cambria Math" w:cs="Times New Roman"/>
            <w:lang w:val="en-US"/>
          </w:rPr>
          <m:t>L≫d)</m:t>
        </m:r>
      </m:oMath>
      <w:r>
        <w:rPr>
          <w:rFonts w:ascii="Times New Roman" w:hAnsi="Times New Roman" w:cs="Times New Roman"/>
          <w:lang w:val="en-US"/>
        </w:rPr>
        <w:t>.</w:t>
      </w: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 xml:space="preserve">Inside the solenoid, the vector </w:t>
      </w:r>
      <m:oMath>
        <m:acc>
          <m:accPr>
            <m:chr m:val="⃗"/>
            <m:ctrlPr>
              <w:rPr>
                <w:rFonts w:ascii="Cambria Math" w:hAnsi="Cambria Math"/>
              </w:rPr>
            </m:ctrlPr>
          </m:accPr>
          <m:e>
            <m:r>
              <w:rPr>
                <w:rFonts w:ascii="Cambria Math" w:hAnsi="Cambria Math"/>
              </w:rPr>
              <m:t>B</m:t>
            </m:r>
          </m:e>
        </m:acc>
      </m:oMath>
      <w:r>
        <w:rPr>
          <w:lang w:val="en-US"/>
        </w:rPr>
        <w:t xml:space="preserve"> </w:t>
      </w:r>
      <w:r>
        <w:rPr>
          <w:rFonts w:ascii="Times New Roman" w:hAnsi="Times New Roman" w:cs="Times New Roman"/>
          <w:lang w:val="en-US"/>
        </w:rPr>
        <w:t>is parallel to its axis according to the rule of the right screw. The magnetic field lines of the solenoid look something like this (fig.4.3).</w:t>
      </w:r>
    </w:p>
    <w:p w:rsidR="00004873" w:rsidRDefault="002E5C9A">
      <w:pPr>
        <w:spacing w:line="360" w:lineRule="auto"/>
        <w:ind w:firstLine="709"/>
        <w:jc w:val="center"/>
        <w:rPr>
          <w:rFonts w:ascii="Times New Roman" w:hAnsi="Times New Roman" w:cs="Times New Roman"/>
          <w:lang w:val="en-US"/>
        </w:rPr>
      </w:pPr>
      <w:r>
        <w:rPr>
          <w:noProof/>
        </w:rPr>
        <w:drawing>
          <wp:inline distT="0" distB="0" distL="0" distR="0" wp14:anchorId="2E31B3C4" wp14:editId="43CA3926">
            <wp:extent cx="3582035" cy="212534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728">
                      <a:extLst>
                        <a:ext uri="{28A0092B-C50C-407E-A947-70E740481C1C}">
                          <a14:useLocalDpi xmlns:a14="http://schemas.microsoft.com/office/drawing/2010/main" val="0"/>
                        </a:ext>
                      </a:extLst>
                    </a:blip>
                    <a:srcRect/>
                    <a:stretch>
                      <a:fillRect/>
                    </a:stretch>
                  </pic:blipFill>
                  <pic:spPr bwMode="auto">
                    <a:xfrm>
                      <a:off x="0" y="0"/>
                      <a:ext cx="3582035" cy="2125345"/>
                    </a:xfrm>
                    <a:prstGeom prst="rect">
                      <a:avLst/>
                    </a:prstGeom>
                    <a:noFill/>
                    <a:ln>
                      <a:noFill/>
                    </a:ln>
                  </pic:spPr>
                </pic:pic>
              </a:graphicData>
            </a:graphic>
          </wp:inline>
        </w:drawing>
      </w:r>
    </w:p>
    <w:p w:rsidR="00004873" w:rsidRDefault="001F40BF">
      <w:pPr>
        <w:spacing w:line="360" w:lineRule="auto"/>
        <w:ind w:firstLine="709"/>
        <w:jc w:val="center"/>
        <w:rPr>
          <w:rFonts w:ascii="Times New Roman" w:hAnsi="Times New Roman" w:cs="Times New Roman"/>
          <w:lang w:val="en-US"/>
        </w:rPr>
      </w:pPr>
      <w:r>
        <w:rPr>
          <w:rFonts w:ascii="Times New Roman" w:hAnsi="Times New Roman" w:cs="Times New Roman"/>
          <w:lang w:val="en-US"/>
        </w:rPr>
        <w:t>Fig.4.3</w:t>
      </w:r>
    </w:p>
    <w:p w:rsidR="00004873" w:rsidRDefault="00004873">
      <w:pPr>
        <w:spacing w:line="360" w:lineRule="auto"/>
        <w:ind w:firstLine="709"/>
        <w:rPr>
          <w:lang w:val="en-US"/>
        </w:rPr>
      </w:pP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 xml:space="preserve">If the solenoid is infinitely long, then outside its magnetic induction </w:t>
      </w:r>
      <w:r w:rsidR="002E5C9A" w:rsidRPr="00DA0F3A">
        <w:rPr>
          <w:position w:val="-4"/>
        </w:rPr>
        <w:object w:dxaOrig="240" w:dyaOrig="320">
          <v:shape id="_x0000_i1351" type="#_x0000_t75" style="width:11.85pt;height:16.2pt" o:ole="" filled="t">
            <v:fill color2="black"/>
            <v:imagedata r:id="rId729" o:title=""/>
          </v:shape>
          <o:OLEObject Type="Embed" ProgID="Equation.3" ShapeID="_x0000_i1351" DrawAspect="Content" ObjectID="_1610302595" r:id="rId730"/>
        </w:object>
      </w:r>
      <w:r w:rsidR="002E5C9A">
        <w:rPr>
          <w:lang w:val="en-US"/>
        </w:rPr>
        <w:t xml:space="preserve"> </w:t>
      </w:r>
      <w:r>
        <w:rPr>
          <w:rFonts w:ascii="Times New Roman" w:hAnsi="Times New Roman" w:cs="Times New Roman"/>
          <w:lang w:val="en-US"/>
        </w:rPr>
        <w:t>is zero.</w:t>
      </w: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 xml:space="preserve">Take a rectangular contour 12341 (fig.4.4). </w:t>
      </w:r>
    </w:p>
    <w:p w:rsidR="00004873" w:rsidRDefault="002E5C9A">
      <w:pPr>
        <w:spacing w:line="360" w:lineRule="auto"/>
        <w:ind w:firstLine="709"/>
        <w:jc w:val="center"/>
        <w:rPr>
          <w:rFonts w:ascii="Times New Roman" w:hAnsi="Times New Roman" w:cs="Times New Roman"/>
          <w:lang w:val="en-US"/>
        </w:rPr>
      </w:pPr>
      <w:r>
        <w:rPr>
          <w:noProof/>
        </w:rPr>
        <w:drawing>
          <wp:inline distT="0" distB="0" distL="0" distR="0" wp14:anchorId="3FFF4391" wp14:editId="3ECFE692">
            <wp:extent cx="3282601" cy="1562091"/>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3282965" cy="1562264"/>
                    </a:xfrm>
                    <a:prstGeom prst="rect">
                      <a:avLst/>
                    </a:prstGeom>
                    <a:noFill/>
                    <a:ln>
                      <a:noFill/>
                    </a:ln>
                  </pic:spPr>
                </pic:pic>
              </a:graphicData>
            </a:graphic>
          </wp:inline>
        </w:drawing>
      </w:r>
    </w:p>
    <w:p w:rsidR="00004873" w:rsidRDefault="001F40BF">
      <w:pPr>
        <w:spacing w:line="360" w:lineRule="auto"/>
        <w:ind w:firstLine="709"/>
        <w:jc w:val="center"/>
        <w:rPr>
          <w:rFonts w:ascii="Times New Roman" w:hAnsi="Times New Roman" w:cs="Times New Roman"/>
          <w:lang w:val="en-US"/>
        </w:rPr>
      </w:pPr>
      <w:r>
        <w:rPr>
          <w:rFonts w:ascii="Times New Roman" w:hAnsi="Times New Roman" w:cs="Times New Roman"/>
          <w:lang w:val="en-US"/>
        </w:rPr>
        <w:t>Fig.4.4</w:t>
      </w:r>
    </w:p>
    <w:p w:rsidR="00004873" w:rsidRDefault="001F40BF">
      <w:pPr>
        <w:spacing w:line="360" w:lineRule="auto"/>
        <w:ind w:left="709" w:firstLine="709"/>
        <w:rPr>
          <w:rFonts w:ascii="Times New Roman" w:hAnsi="Times New Roman" w:cs="Times New Roman"/>
          <w:lang w:val="en-US"/>
        </w:rPr>
      </w:pPr>
      <w:r>
        <w:rPr>
          <w:rFonts w:ascii="Times New Roman" w:hAnsi="Times New Roman" w:cs="Times New Roman"/>
          <w:lang w:val="en-US"/>
        </w:rPr>
        <w:t xml:space="preserve">The circulation of the vector </w:t>
      </w:r>
      <m:oMath>
        <m:acc>
          <m:accPr>
            <m:chr m:val="⃗"/>
            <m:ctrlPr>
              <w:rPr>
                <w:rFonts w:ascii="Cambria Math" w:hAnsi="Cambria Math"/>
              </w:rPr>
            </m:ctrlPr>
          </m:accPr>
          <m:e>
            <m:r>
              <w:rPr>
                <w:rFonts w:ascii="Cambria Math" w:hAnsi="Cambria Math"/>
              </w:rPr>
              <m:t>B</m:t>
            </m:r>
          </m:e>
        </m:acc>
      </m:oMath>
      <w:r>
        <w:rPr>
          <w:lang w:val="en-US"/>
        </w:rPr>
        <w:t xml:space="preserve"> </w:t>
      </w:r>
      <w:r>
        <w:rPr>
          <w:rFonts w:ascii="Times New Roman" w:hAnsi="Times New Roman" w:cs="Times New Roman"/>
          <w:lang w:val="en-US"/>
        </w:rPr>
        <w:t>along this contour can be represented</w:t>
      </w:r>
    </w:p>
    <w:p w:rsidR="002E5C9A" w:rsidRDefault="002E5C9A" w:rsidP="002E5C9A">
      <w:pPr>
        <w:tabs>
          <w:tab w:val="left" w:pos="0"/>
        </w:tabs>
        <w:jc w:val="center"/>
      </w:pPr>
      <w:r w:rsidRPr="00DA0F3A">
        <w:rPr>
          <w:position w:val="-32"/>
        </w:rPr>
        <w:object w:dxaOrig="3739" w:dyaOrig="760">
          <v:shape id="_x0000_i1352" type="#_x0000_t75" style="width:186.75pt;height:38pt" o:ole="" filled="t">
            <v:fill color2="black"/>
            <v:imagedata r:id="rId732" o:title=""/>
          </v:shape>
          <o:OLEObject Type="Embed" ProgID="Equation.3" ShapeID="_x0000_i1352" DrawAspect="Content" ObjectID="_1610302596" r:id="rId733"/>
        </w:object>
      </w: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lastRenderedPageBreak/>
        <w:t xml:space="preserve">The second and fourth integrals are equal to zero, since the vector is perpendicular to the contour sections over which the integrals are taken. The third integral can be neglected, since </w:t>
      </w:r>
      <w:proofErr w:type="gramStart"/>
      <w:r>
        <w:rPr>
          <w:rFonts w:ascii="Times New Roman" w:hAnsi="Times New Roman" w:cs="Times New Roman"/>
          <w:lang w:val="en-US"/>
        </w:rPr>
        <w:t>The</w:t>
      </w:r>
      <w:proofErr w:type="gramEnd"/>
      <w:r>
        <w:rPr>
          <w:rFonts w:ascii="Times New Roman" w:hAnsi="Times New Roman" w:cs="Times New Roman"/>
          <w:lang w:val="en-US"/>
        </w:rPr>
        <w:t xml:space="preserve"> field outside the solenoid is small. Then</w:t>
      </w:r>
    </w:p>
    <w:p w:rsidR="002E5C9A" w:rsidRDefault="002E5C9A" w:rsidP="002E5C9A">
      <w:pPr>
        <w:tabs>
          <w:tab w:val="left" w:pos="0"/>
        </w:tabs>
        <w:spacing w:line="360" w:lineRule="auto"/>
        <w:jc w:val="center"/>
      </w:pPr>
      <w:r w:rsidRPr="00DA0F3A">
        <w:rPr>
          <w:position w:val="-32"/>
        </w:rPr>
        <w:object w:dxaOrig="3800" w:dyaOrig="760">
          <v:shape id="_x0000_i1353" type="#_x0000_t75" style="width:190.3pt;height:38pt" o:ole="" filled="t">
            <v:fill color2="black"/>
            <v:imagedata r:id="rId734" o:title=""/>
          </v:shape>
          <o:OLEObject Type="Embed" ProgID="Equation.3" ShapeID="_x0000_i1353" DrawAspect="Content" ObjectID="_1610302597" r:id="rId735"/>
        </w:object>
      </w: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 xml:space="preserve">Let </w:t>
      </w:r>
      <w:r>
        <w:rPr>
          <w:rFonts w:ascii="Times New Roman" w:hAnsi="Times New Roman" w:cs="Times New Roman"/>
          <w:sz w:val="28"/>
          <w:szCs w:val="28"/>
          <w:lang w:val="en-US"/>
        </w:rPr>
        <w:t>n</w:t>
      </w:r>
      <w:r>
        <w:rPr>
          <w:rFonts w:ascii="Times New Roman" w:hAnsi="Times New Roman" w:cs="Times New Roman"/>
          <w:lang w:val="en-US"/>
        </w:rPr>
        <w:t xml:space="preserve"> be the number of turns of the solenoid per unit length. Then the length </w:t>
      </w:r>
      <m:oMath>
        <m:sSub>
          <m:sSubPr>
            <m:ctrlPr>
              <w:rPr>
                <w:rFonts w:ascii="Cambria Math" w:hAnsi="Cambria Math"/>
              </w:rPr>
            </m:ctrlPr>
          </m:sSubPr>
          <m:e>
            <m:r>
              <m:rPr>
                <m:scr m:val="script"/>
              </m:rPr>
              <w:rPr>
                <w:rFonts w:ascii="Cambria Math" w:hAnsi="Cambria Math"/>
                <w:lang w:val="en-US"/>
              </w:rPr>
              <m:t>l</m:t>
            </m:r>
          </m:e>
          <m:sub>
            <m:r>
              <m:rPr>
                <m:lit/>
                <m:nor/>
              </m:rPr>
              <w:rPr>
                <w:rFonts w:ascii="Cambria Math" w:hAnsi="Cambria Math"/>
                <w:lang w:val="en-US"/>
              </w:rPr>
              <m:t>12</m:t>
            </m:r>
          </m:sub>
        </m:sSub>
      </m:oMath>
      <w:r>
        <w:rPr>
          <w:lang w:val="en-US"/>
        </w:rPr>
        <w:t xml:space="preserve"> </w:t>
      </w:r>
      <w:r>
        <w:rPr>
          <w:rFonts w:ascii="Times New Roman" w:hAnsi="Times New Roman" w:cs="Times New Roman"/>
          <w:lang w:val="en-US"/>
        </w:rPr>
        <w:t xml:space="preserve">contains </w:t>
      </w:r>
      <m:oMath>
        <m:sSub>
          <m:sSubPr>
            <m:ctrlPr>
              <w:rPr>
                <w:rFonts w:ascii="Cambria Math" w:hAnsi="Cambria Math"/>
              </w:rPr>
            </m:ctrlPr>
          </m:sSubPr>
          <m:e>
            <m:r>
              <w:rPr>
                <w:rFonts w:ascii="Cambria Math" w:hAnsi="Cambria Math"/>
              </w:rPr>
              <m:t>n</m:t>
            </m:r>
            <m:r>
              <m:rPr>
                <m:scr m:val="script"/>
              </m:rPr>
              <w:rPr>
                <w:rFonts w:ascii="Cambria Math" w:hAnsi="Cambria Math"/>
                <w:lang w:val="en-US"/>
              </w:rPr>
              <m:t>l</m:t>
            </m:r>
          </m:e>
          <m:sub>
            <m:r>
              <m:rPr>
                <m:lit/>
                <m:nor/>
              </m:rPr>
              <w:rPr>
                <w:rFonts w:ascii="Cambria Math" w:hAnsi="Cambria Math"/>
                <w:lang w:val="en-US"/>
              </w:rPr>
              <m:t>12</m:t>
            </m:r>
          </m:sub>
        </m:sSub>
      </m:oMath>
      <w:r>
        <w:rPr>
          <w:lang w:val="en-US"/>
        </w:rPr>
        <w:t xml:space="preserve"> </w:t>
      </w:r>
      <w:r>
        <w:rPr>
          <w:rFonts w:ascii="Times New Roman" w:hAnsi="Times New Roman" w:cs="Times New Roman"/>
          <w:lang w:val="en-US"/>
        </w:rPr>
        <w:t>turns and in accordance with the law of total current we have</w:t>
      </w:r>
    </w:p>
    <w:p w:rsidR="00B7300E" w:rsidRDefault="001835FC" w:rsidP="00B7300E">
      <w:pPr>
        <w:spacing w:line="360" w:lineRule="auto"/>
        <w:ind w:firstLine="709"/>
        <w:jc w:val="center"/>
        <w:rPr>
          <w:lang w:val="en-US"/>
        </w:rPr>
      </w:pPr>
      <m:oMath>
        <m:sSub>
          <m:sSubPr>
            <m:ctrlPr>
              <w:rPr>
                <w:rFonts w:ascii="Cambria Math" w:hAnsi="Cambria Math"/>
              </w:rPr>
            </m:ctrlPr>
          </m:sSubPr>
          <m:e>
            <m:r>
              <w:rPr>
                <w:rFonts w:ascii="Cambria Math" w:hAnsi="Cambria Math"/>
              </w:rPr>
              <m:t>B</m:t>
            </m:r>
            <m:r>
              <m:rPr>
                <m:scr m:val="script"/>
              </m:rPr>
              <w:rPr>
                <w:rFonts w:ascii="Cambria Math" w:hAnsi="Cambria Math"/>
                <w:lang w:val="en-US"/>
              </w:rPr>
              <m:t>l</m:t>
            </m:r>
          </m:e>
          <m:sub>
            <m:r>
              <m:rPr>
                <m:lit/>
                <m:nor/>
              </m:rPr>
              <w:rPr>
                <w:rFonts w:ascii="Cambria Math" w:hAnsi="Cambria Math"/>
                <w:lang w:val="en-US"/>
              </w:rPr>
              <m:t>12</m:t>
            </m:r>
          </m:sub>
        </m:sSub>
        <m:r>
          <w:rPr>
            <w:rFonts w:ascii="Cambria Math" w:hAnsi="Cambria Math"/>
            <w:lang w:val="en-US"/>
          </w:rPr>
          <m:t>=</m:t>
        </m:r>
        <m:sSub>
          <m:sSubPr>
            <m:ctrlPr>
              <w:rPr>
                <w:rFonts w:ascii="Cambria Math" w:hAnsi="Cambria Math"/>
              </w:rPr>
            </m:ctrlPr>
          </m:sSubPr>
          <m:e>
            <m:r>
              <w:rPr>
                <w:rFonts w:ascii="Cambria Math" w:hAnsi="Cambria Math"/>
              </w:rPr>
              <m:t>μ</m:t>
            </m:r>
          </m:e>
          <m:sub>
            <m:r>
              <w:rPr>
                <w:rFonts w:ascii="Cambria Math" w:hAnsi="Cambria Math"/>
                <w:lang w:val="en-US"/>
              </w:rPr>
              <m:t>0</m:t>
            </m:r>
          </m:sub>
        </m:sSub>
        <m:sSub>
          <m:sSubPr>
            <m:ctrlPr>
              <w:rPr>
                <w:rFonts w:ascii="Cambria Math" w:hAnsi="Cambria Math"/>
              </w:rPr>
            </m:ctrlPr>
          </m:sSubPr>
          <m:e>
            <m:r>
              <w:rPr>
                <w:rFonts w:ascii="Cambria Math" w:hAnsi="Cambria Math"/>
              </w:rPr>
              <m:t>n</m:t>
            </m:r>
            <m:r>
              <m:rPr>
                <m:scr m:val="script"/>
              </m:rPr>
              <w:rPr>
                <w:rFonts w:ascii="Cambria Math" w:hAnsi="Cambria Math"/>
                <w:lang w:val="en-US"/>
              </w:rPr>
              <m:t>l</m:t>
            </m:r>
          </m:e>
          <m:sub>
            <m:r>
              <m:rPr>
                <m:lit/>
                <m:nor/>
              </m:rPr>
              <w:rPr>
                <w:rFonts w:ascii="Cambria Math" w:hAnsi="Cambria Math"/>
                <w:lang w:val="en-US"/>
              </w:rPr>
              <m:t>12</m:t>
            </m:r>
          </m:sub>
        </m:sSub>
        <m:r>
          <w:rPr>
            <w:rFonts w:ascii="Cambria Math" w:hAnsi="Cambria Math"/>
          </w:rPr>
          <m:t>I</m:t>
        </m:r>
      </m:oMath>
      <w:r w:rsidR="001F40BF">
        <w:rPr>
          <w:lang w:val="en-US"/>
        </w:rPr>
        <w:tab/>
      </w:r>
    </w:p>
    <w:p w:rsidR="00004873" w:rsidRDefault="001F40BF" w:rsidP="00B7300E">
      <w:pPr>
        <w:spacing w:line="360" w:lineRule="auto"/>
        <w:rPr>
          <w:rFonts w:ascii="Times New Roman" w:hAnsi="Times New Roman" w:cs="Times New Roman"/>
          <w:lang w:val="en-US"/>
        </w:rPr>
      </w:pPr>
      <w:proofErr w:type="gramStart"/>
      <w:r>
        <w:rPr>
          <w:rFonts w:ascii="Times New Roman" w:hAnsi="Times New Roman" w:cs="Times New Roman"/>
          <w:lang w:val="en-US"/>
        </w:rPr>
        <w:t>or</w:t>
      </w:r>
      <w:proofErr w:type="gramEnd"/>
      <w:r>
        <w:rPr>
          <w:rFonts w:ascii="Times New Roman" w:hAnsi="Times New Roman" w:cs="Times New Roman"/>
          <w:lang w:val="en-US"/>
        </w:rPr>
        <w:tab/>
      </w:r>
      <w:r>
        <w:rPr>
          <w:rFonts w:ascii="Times New Roman" w:hAnsi="Times New Roman" w:cs="Times New Roman"/>
          <w:lang w:val="en-US"/>
        </w:rPr>
        <w:tab/>
      </w:r>
      <w:r w:rsidR="00B7300E">
        <w:rPr>
          <w:rFonts w:ascii="Times New Roman" w:hAnsi="Times New Roman" w:cs="Times New Roman"/>
          <w:lang w:val="en-US"/>
        </w:rPr>
        <w:tab/>
      </w:r>
      <w:r w:rsidR="00B7300E">
        <w:rPr>
          <w:rFonts w:ascii="Times New Roman" w:hAnsi="Times New Roman" w:cs="Times New Roman"/>
          <w:lang w:val="en-US"/>
        </w:rPr>
        <w:tab/>
      </w:r>
      <w:r w:rsidR="00B7300E">
        <w:rPr>
          <w:rFonts w:ascii="Times New Roman" w:hAnsi="Times New Roman" w:cs="Times New Roman"/>
          <w:lang w:val="en-US"/>
        </w:rPr>
        <w:tab/>
      </w:r>
      <w:r w:rsidR="00B7300E">
        <w:rPr>
          <w:rFonts w:ascii="Times New Roman" w:hAnsi="Times New Roman" w:cs="Times New Roman"/>
          <w:lang w:val="en-US"/>
        </w:rPr>
        <w:tab/>
      </w:r>
      <w:r w:rsidR="00B7300E" w:rsidRPr="00DA0F3A">
        <w:rPr>
          <w:position w:val="-12"/>
        </w:rPr>
        <w:object w:dxaOrig="920" w:dyaOrig="360">
          <v:shape id="_x0000_i1354" type="#_x0000_t75" style="width:55.4pt;height:21.75pt" o:ole="" o:bordertopcolor="red" o:borderleftcolor="red" o:borderbottomcolor="red" o:borderrightcolor="red" filled="t">
            <v:fill color2="black"/>
            <v:imagedata r:id="rId736" o:title=""/>
            <w10:bordertop type="single" width="4"/>
            <w10:borderleft type="single" width="4"/>
            <w10:borderbottom type="single" width="4"/>
            <w10:borderright type="single" width="4"/>
          </v:shape>
          <o:OLEObject Type="Embed" ProgID="Equation.3" ShapeID="_x0000_i1354" DrawAspect="Content" ObjectID="_1610302598" r:id="rId737"/>
        </w:object>
      </w:r>
      <w:r>
        <w:rPr>
          <w:lang w:val="en-US"/>
        </w:rPr>
        <w:t>.</w:t>
      </w: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If the solenoid is of finite length, then the resulting formula is valid for points in the middle part of the solenoid, and at its edges the magnetic induction has half the value, i.e.</w:t>
      </w:r>
    </w:p>
    <w:p w:rsidR="00004873" w:rsidRDefault="001F40BF">
      <w:pPr>
        <w:spacing w:line="360" w:lineRule="auto"/>
        <w:ind w:firstLine="709"/>
        <w:jc w:val="center"/>
        <w:rPr>
          <w:lang w:val="en-US"/>
        </w:rPr>
      </w:pPr>
      <m:oMathPara>
        <m:oMath>
          <m:r>
            <w:rPr>
              <w:rFonts w:ascii="Cambria Math" w:hAnsi="Cambria Math"/>
            </w:rPr>
            <m:t>B</m:t>
          </m:r>
          <m:r>
            <w:rPr>
              <w:rFonts w:ascii="Cambria Math" w:hAnsi="Cambria Math"/>
              <w:lang w:val="en-US"/>
            </w:rPr>
            <m:t>=</m:t>
          </m:r>
          <m:f>
            <m:fPr>
              <m:ctrlPr>
                <w:rPr>
                  <w:rFonts w:ascii="Cambria Math" w:hAnsi="Cambria Math"/>
                </w:rPr>
              </m:ctrlPr>
            </m:fPr>
            <m:num>
              <m:r>
                <w:rPr>
                  <w:rFonts w:ascii="Cambria Math" w:hAnsi="Cambria Math"/>
                  <w:lang w:val="en-US"/>
                </w:rPr>
                <m:t>1</m:t>
              </m:r>
            </m:num>
            <m:den>
              <m:r>
                <w:rPr>
                  <w:rFonts w:ascii="Cambria Math" w:hAnsi="Cambria Math"/>
                  <w:lang w:val="en-US"/>
                </w:rPr>
                <m:t>2</m:t>
              </m:r>
            </m:den>
          </m:f>
          <m:sSub>
            <m:sSubPr>
              <m:ctrlPr>
                <w:rPr>
                  <w:rFonts w:ascii="Cambria Math" w:hAnsi="Cambria Math"/>
                </w:rPr>
              </m:ctrlPr>
            </m:sSubPr>
            <m:e>
              <m:r>
                <w:rPr>
                  <w:rFonts w:ascii="Cambria Math" w:hAnsi="Cambria Math"/>
                </w:rPr>
                <m:t>μ</m:t>
              </m:r>
            </m:e>
            <m:sub>
              <m:r>
                <w:rPr>
                  <w:rFonts w:ascii="Cambria Math" w:hAnsi="Cambria Math"/>
                  <w:lang w:val="en-US"/>
                </w:rPr>
                <m:t>0</m:t>
              </m:r>
            </m:sub>
          </m:sSub>
          <m:r>
            <m:rPr>
              <m:lit/>
              <m:nor/>
            </m:rPr>
            <w:rPr>
              <w:rFonts w:ascii="Cambria Math" w:hAnsi="Cambria Math"/>
              <w:lang w:val="en-US"/>
            </w:rPr>
            <m:t>nI</m:t>
          </m:r>
        </m:oMath>
      </m:oMathPara>
    </w:p>
    <w:p w:rsidR="00004873" w:rsidRDefault="00004873">
      <w:pPr>
        <w:spacing w:line="360" w:lineRule="auto"/>
        <w:ind w:firstLine="709"/>
        <w:jc w:val="center"/>
        <w:rPr>
          <w:lang w:val="en-US"/>
        </w:rPr>
      </w:pPr>
    </w:p>
    <w:p w:rsidR="00004873" w:rsidRDefault="00004873">
      <w:pPr>
        <w:spacing w:line="360" w:lineRule="auto"/>
        <w:ind w:firstLine="709"/>
        <w:rPr>
          <w:lang w:val="en-US"/>
        </w:rPr>
      </w:pPr>
    </w:p>
    <w:p w:rsidR="00004873" w:rsidRDefault="001F40BF" w:rsidP="00542FDE">
      <w:pPr>
        <w:pStyle w:val="2"/>
      </w:pPr>
      <w:bookmarkStart w:id="218" w:name="_Toc536272099"/>
      <w:bookmarkStart w:id="219" w:name="_Toc536272186"/>
      <w:bookmarkStart w:id="220" w:name="_Toc536272291"/>
      <w:bookmarkStart w:id="221" w:name="_Toc536272393"/>
      <w:bookmarkStart w:id="222" w:name="_Toc536455151"/>
      <w:r>
        <w:t>§5. The magnetic field of a moving charge</w:t>
      </w:r>
      <w:bookmarkEnd w:id="218"/>
      <w:bookmarkEnd w:id="219"/>
      <w:bookmarkEnd w:id="220"/>
      <w:bookmarkEnd w:id="221"/>
      <w:bookmarkEnd w:id="222"/>
    </w:p>
    <w:p w:rsidR="00004873" w:rsidRDefault="00004873">
      <w:pPr>
        <w:spacing w:line="360" w:lineRule="auto"/>
        <w:ind w:firstLine="709"/>
        <w:rPr>
          <w:lang w:val="en-US"/>
        </w:rPr>
      </w:pP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Every moving charge creates a magnetic field around itself.</w:t>
      </w: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 xml:space="preserve">According to the law of </w:t>
      </w:r>
      <w:proofErr w:type="spellStart"/>
      <w:r>
        <w:rPr>
          <w:rFonts w:ascii="Times New Roman" w:hAnsi="Times New Roman" w:cs="Times New Roman"/>
          <w:lang w:val="en-US"/>
        </w:rPr>
        <w:t>Bio</w:t>
      </w:r>
      <w:r w:rsidR="000572E7">
        <w:rPr>
          <w:rFonts w:ascii="Times New Roman" w:hAnsi="Times New Roman" w:cs="Times New Roman"/>
          <w:lang w:val="en-US"/>
        </w:rPr>
        <w:t>t</w:t>
      </w:r>
      <w:proofErr w:type="spellEnd"/>
      <w:r>
        <w:rPr>
          <w:rFonts w:ascii="Times New Roman" w:hAnsi="Times New Roman" w:cs="Times New Roman"/>
          <w:lang w:val="en-US"/>
        </w:rPr>
        <w:t>-Savar</w:t>
      </w:r>
      <w:r w:rsidR="000572E7">
        <w:rPr>
          <w:rFonts w:ascii="Times New Roman" w:hAnsi="Times New Roman" w:cs="Times New Roman"/>
          <w:lang w:val="en-US"/>
        </w:rPr>
        <w:t>t</w:t>
      </w:r>
      <w:r>
        <w:rPr>
          <w:rFonts w:ascii="Times New Roman" w:hAnsi="Times New Roman" w:cs="Times New Roman"/>
          <w:lang w:val="en-US"/>
        </w:rPr>
        <w:t xml:space="preserve">-Laplace, the magnetic field induction of a conductor element </w:t>
      </w:r>
      <m:oMath>
        <m:r>
          <w:rPr>
            <w:rFonts w:ascii="Cambria Math" w:hAnsi="Cambria Math"/>
          </w:rPr>
          <m:t>d</m:t>
        </m:r>
        <m:r>
          <m:rPr>
            <m:scr m:val="script"/>
          </m:rPr>
          <w:rPr>
            <w:rFonts w:ascii="Cambria Math" w:hAnsi="Cambria Math"/>
            <w:lang w:val="en-US"/>
          </w:rPr>
          <m:t>l</m:t>
        </m:r>
      </m:oMath>
      <w:r>
        <w:rPr>
          <w:lang w:val="en-US"/>
        </w:rPr>
        <w:t xml:space="preserve"> </w:t>
      </w:r>
      <w:r>
        <w:rPr>
          <w:rFonts w:ascii="Times New Roman" w:hAnsi="Times New Roman" w:cs="Times New Roman"/>
          <w:lang w:val="en-US"/>
        </w:rPr>
        <w:t xml:space="preserve">with current </w:t>
      </w:r>
      <m:oMath>
        <m:r>
          <m:rPr>
            <m:sty m:val="bi"/>
          </m:rPr>
          <w:rPr>
            <w:rFonts w:ascii="Cambria Math" w:hAnsi="Cambria Math"/>
          </w:rPr>
          <m:t>I</m:t>
        </m:r>
      </m:oMath>
      <w:r>
        <w:rPr>
          <w:rFonts w:ascii="Times New Roman" w:hAnsi="Times New Roman" w:cs="Times New Roman"/>
          <w:lang w:val="en-US"/>
        </w:rPr>
        <w:t xml:space="preserve"> is equal to</w:t>
      </w:r>
    </w:p>
    <w:p w:rsidR="00004873" w:rsidRDefault="001F40BF" w:rsidP="00B7300E">
      <w:pPr>
        <w:overflowPunct w:val="0"/>
        <w:ind w:left="708" w:right="-1"/>
        <w:jc w:val="right"/>
        <w:rPr>
          <w:rFonts w:ascii="Times New Roman" w:eastAsia="Times New Roman" w:hAnsi="Times New Roman" w:cs="Times New Roman"/>
          <w:lang w:val="en-US"/>
        </w:rPr>
      </w:pP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r>
      <w:r w:rsidR="00B7300E" w:rsidRPr="00DA0F3A">
        <w:rPr>
          <w:position w:val="-24"/>
        </w:rPr>
        <w:object w:dxaOrig="1800" w:dyaOrig="620">
          <v:shape id="_x0000_i1355" type="#_x0000_t75" style="width:90.2pt;height:31.25pt" o:ole="" filled="t">
            <v:fill color2="black"/>
            <v:imagedata r:id="rId738" o:title=""/>
          </v:shape>
          <o:OLEObject Type="Embed" ProgID="Equation.3" ShapeID="_x0000_i1355" DrawAspect="Content" ObjectID="_1610302599" r:id="rId739"/>
        </w:object>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t>(5.1)</w:t>
      </w: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This field is the geometric sum of the fields created by each of the moving charges (fig.5.1).</w:t>
      </w:r>
    </w:p>
    <w:p w:rsidR="00004873" w:rsidRDefault="001F40BF">
      <w:pPr>
        <w:spacing w:line="360" w:lineRule="auto"/>
        <w:ind w:firstLine="709"/>
        <w:jc w:val="center"/>
        <w:rPr>
          <w:rFonts w:ascii="Times New Roman" w:hAnsi="Times New Roman" w:cs="Times New Roman"/>
          <w:lang w:val="en-US"/>
        </w:rPr>
      </w:pPr>
      <w:r>
        <w:rPr>
          <w:noProof/>
        </w:rPr>
        <w:drawing>
          <wp:inline distT="0" distB="0" distL="0" distR="0" wp14:anchorId="48CD4129" wp14:editId="05499EBC">
            <wp:extent cx="3562350" cy="2200275"/>
            <wp:effectExtent l="0" t="0" r="0" b="0"/>
            <wp:docPr id="60" name="Изображение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Изображение11"/>
                    <pic:cNvPicPr>
                      <a:picLocks noChangeAspect="1" noChangeArrowheads="1"/>
                    </pic:cNvPicPr>
                  </pic:nvPicPr>
                  <pic:blipFill>
                    <a:blip r:embed="rId740"/>
                    <a:stretch>
                      <a:fillRect/>
                    </a:stretch>
                  </pic:blipFill>
                  <pic:spPr bwMode="auto">
                    <a:xfrm>
                      <a:off x="0" y="0"/>
                      <a:ext cx="3562350" cy="2200275"/>
                    </a:xfrm>
                    <a:prstGeom prst="rect">
                      <a:avLst/>
                    </a:prstGeom>
                  </pic:spPr>
                </pic:pic>
              </a:graphicData>
            </a:graphic>
          </wp:inline>
        </w:drawing>
      </w:r>
    </w:p>
    <w:p w:rsidR="00004873" w:rsidRDefault="001F40BF">
      <w:pPr>
        <w:spacing w:line="360" w:lineRule="auto"/>
        <w:ind w:firstLine="709"/>
        <w:jc w:val="center"/>
        <w:rPr>
          <w:rFonts w:ascii="Times New Roman" w:hAnsi="Times New Roman" w:cs="Times New Roman"/>
          <w:lang w:val="en-US"/>
        </w:rPr>
      </w:pPr>
      <w:r>
        <w:rPr>
          <w:rFonts w:ascii="Times New Roman" w:hAnsi="Times New Roman" w:cs="Times New Roman"/>
          <w:lang w:val="en-US"/>
        </w:rPr>
        <w:t>Fig.5.1</w:t>
      </w:r>
    </w:p>
    <w:p w:rsidR="00004873" w:rsidRDefault="001F40BF">
      <w:pPr>
        <w:spacing w:line="360" w:lineRule="auto"/>
        <w:ind w:firstLine="709"/>
        <w:rPr>
          <w:rFonts w:ascii="Times New Roman" w:hAnsi="Times New Roman" w:cs="Times New Roman"/>
          <w:lang w:val="en-US"/>
        </w:rPr>
      </w:pPr>
      <w:proofErr w:type="gramStart"/>
      <w:r>
        <w:rPr>
          <w:rFonts w:ascii="Times New Roman" w:hAnsi="Times New Roman" w:cs="Times New Roman"/>
          <w:lang w:val="en-US"/>
        </w:rPr>
        <w:t>If</w:t>
      </w:r>
      <w:r w:rsidR="00B7300E">
        <w:rPr>
          <w:rFonts w:ascii="Times New Roman" w:hAnsi="Times New Roman" w:cs="Times New Roman"/>
          <w:lang w:val="en-US"/>
        </w:rPr>
        <w:t xml:space="preserve"> </w:t>
      </w:r>
      <w:r>
        <w:rPr>
          <w:rFonts w:ascii="Times New Roman" w:hAnsi="Times New Roman" w:cs="Times New Roman"/>
          <w:lang w:val="en-US"/>
        </w:rPr>
        <w:t xml:space="preserve"> </w:t>
      </w:r>
      <w:proofErr w:type="gramEnd"/>
      <m:oMath>
        <m:r>
          <w:rPr>
            <w:rFonts w:ascii="Cambria Math" w:hAnsi="Cambria Math"/>
          </w:rPr>
          <m:t>r</m:t>
        </m:r>
        <m:r>
          <m:rPr>
            <m:lit/>
            <m:nor/>
          </m:rPr>
          <w:rPr>
            <w:rFonts w:ascii="Cambria Math" w:hAnsi="Cambria Math"/>
            <w:lang w:val="en-US"/>
          </w:rPr>
          <m:t>&gt;&gt;</m:t>
        </m:r>
        <m:r>
          <w:rPr>
            <w:rFonts w:ascii="Cambria Math" w:hAnsi="Cambria Math"/>
          </w:rPr>
          <m:t>d</m:t>
        </m:r>
        <m:r>
          <m:rPr>
            <m:scr m:val="script"/>
          </m:rPr>
          <w:rPr>
            <w:rFonts w:ascii="Cambria Math" w:hAnsi="Cambria Math"/>
            <w:lang w:val="en-US"/>
          </w:rPr>
          <m:t>l</m:t>
        </m:r>
      </m:oMath>
      <w:r>
        <w:rPr>
          <w:lang w:val="en-US"/>
        </w:rPr>
        <w:t>,</w:t>
      </w:r>
      <w:r>
        <w:rPr>
          <w:rFonts w:ascii="Times New Roman" w:hAnsi="Times New Roman" w:cs="Times New Roman"/>
          <w:lang w:val="en-US"/>
        </w:rPr>
        <w:t xml:space="preserve"> we can assume that the radius-vector </w:t>
      </w:r>
      <m:oMath>
        <m:acc>
          <m:accPr>
            <m:chr m:val="⃗"/>
            <m:ctrlPr>
              <w:rPr>
                <w:rFonts w:ascii="Cambria Math" w:hAnsi="Cambria Math"/>
              </w:rPr>
            </m:ctrlPr>
          </m:accPr>
          <m:e>
            <m:r>
              <w:rPr>
                <w:rFonts w:ascii="Cambria Math" w:hAnsi="Cambria Math"/>
              </w:rPr>
              <m:t>r</m:t>
            </m:r>
          </m:e>
        </m:acc>
      </m:oMath>
      <w:r>
        <w:rPr>
          <w:lang w:val="en-US"/>
        </w:rPr>
        <w:t xml:space="preserve"> </w:t>
      </w:r>
      <w:r>
        <w:rPr>
          <w:rFonts w:ascii="Times New Roman" w:hAnsi="Times New Roman" w:cs="Times New Roman"/>
          <w:lang w:val="en-US"/>
        </w:rPr>
        <w:t xml:space="preserve">is the same for all charges, i.e. each of the charges creates at the point M the same field </w:t>
      </w:r>
      <m:oMath>
        <m:sSub>
          <m:sSubPr>
            <m:ctrlPr>
              <w:rPr>
                <w:rFonts w:ascii="Cambria Math" w:hAnsi="Cambria Math"/>
              </w:rPr>
            </m:ctrlPr>
          </m:sSubPr>
          <m:e>
            <m:acc>
              <m:accPr>
                <m:chr m:val="⃗"/>
                <m:ctrlPr>
                  <w:rPr>
                    <w:rFonts w:ascii="Cambria Math" w:hAnsi="Cambria Math"/>
                  </w:rPr>
                </m:ctrlPr>
              </m:accPr>
              <m:e>
                <m:r>
                  <w:rPr>
                    <w:rFonts w:ascii="Cambria Math" w:hAnsi="Cambria Math"/>
                  </w:rPr>
                  <m:t>B</m:t>
                </m:r>
              </m:e>
            </m:acc>
          </m:e>
          <m:sub>
            <m:r>
              <w:rPr>
                <w:rFonts w:ascii="Cambria Math" w:hAnsi="Cambria Math"/>
              </w:rPr>
              <m:t>q</m:t>
            </m:r>
          </m:sub>
        </m:sSub>
      </m:oMath>
      <w:r>
        <w:rPr>
          <w:rFonts w:ascii="Times New Roman" w:hAnsi="Times New Roman" w:cs="Times New Roman"/>
          <w:lang w:val="en-US"/>
        </w:rPr>
        <w:t>, then</w:t>
      </w:r>
    </w:p>
    <w:p w:rsidR="00004873" w:rsidRDefault="00B7300E" w:rsidP="00B7300E">
      <w:pPr>
        <w:spacing w:line="360" w:lineRule="auto"/>
        <w:ind w:left="2836" w:firstLine="709"/>
        <w:jc w:val="right"/>
        <w:rPr>
          <w:rFonts w:ascii="Times New Roman" w:hAnsi="Times New Roman" w:cs="Times New Roman"/>
          <w:lang w:val="en-US"/>
        </w:rPr>
      </w:pPr>
      <w:r w:rsidRPr="00DA0F3A">
        <w:rPr>
          <w:position w:val="-14"/>
        </w:rPr>
        <w:object w:dxaOrig="999" w:dyaOrig="380">
          <v:shape id="_x0000_i1356" type="#_x0000_t75" style="width:49.85pt;height:19.4pt" o:ole="" filled="t">
            <v:fill color2="black"/>
            <v:imagedata r:id="rId741" o:title=""/>
          </v:shape>
          <o:OLEObject Type="Embed" ProgID="Equation.3" ShapeID="_x0000_i1356" DrawAspect="Content" ObjectID="_1610302600" r:id="rId742"/>
        </w:object>
      </w:r>
      <w:r w:rsidR="001F40BF">
        <w:rPr>
          <w:rFonts w:ascii="Times New Roman" w:hAnsi="Times New Roman" w:cs="Times New Roman"/>
          <w:lang w:val="en-US"/>
        </w:rPr>
        <w:tab/>
      </w:r>
      <w:r w:rsidR="001F40BF">
        <w:rPr>
          <w:rFonts w:ascii="Times New Roman" w:hAnsi="Times New Roman" w:cs="Times New Roman"/>
          <w:lang w:val="en-US"/>
        </w:rPr>
        <w:tab/>
      </w:r>
      <w:r w:rsidR="001F40BF">
        <w:rPr>
          <w:rFonts w:ascii="Times New Roman" w:hAnsi="Times New Roman" w:cs="Times New Roman"/>
          <w:lang w:val="en-US"/>
        </w:rPr>
        <w:tab/>
      </w:r>
      <w:r w:rsidR="001F40BF">
        <w:rPr>
          <w:rFonts w:ascii="Times New Roman" w:hAnsi="Times New Roman" w:cs="Times New Roman"/>
          <w:lang w:val="en-US"/>
        </w:rPr>
        <w:tab/>
      </w:r>
      <w:r w:rsidR="001F40BF">
        <w:rPr>
          <w:rFonts w:ascii="Times New Roman" w:hAnsi="Times New Roman" w:cs="Times New Roman"/>
          <w:lang w:val="en-US"/>
        </w:rPr>
        <w:tab/>
      </w:r>
      <w:r w:rsidR="001F40BF">
        <w:rPr>
          <w:rFonts w:ascii="Times New Roman" w:hAnsi="Times New Roman" w:cs="Times New Roman"/>
          <w:lang w:val="en-US"/>
        </w:rPr>
        <w:tab/>
        <w:t>(5.2)</w:t>
      </w:r>
    </w:p>
    <w:p w:rsidR="00004873" w:rsidRDefault="001F40BF">
      <w:pPr>
        <w:spacing w:line="360" w:lineRule="auto"/>
        <w:rPr>
          <w:rFonts w:ascii="Times New Roman" w:hAnsi="Times New Roman" w:cs="Times New Roman"/>
          <w:lang w:val="en-US"/>
        </w:rPr>
      </w:pPr>
      <w:proofErr w:type="gramStart"/>
      <w:r>
        <w:rPr>
          <w:rFonts w:ascii="Times New Roman" w:hAnsi="Times New Roman" w:cs="Times New Roman"/>
          <w:lang w:val="en-US"/>
        </w:rPr>
        <w:t>where</w:t>
      </w:r>
      <w:proofErr w:type="gramEnd"/>
      <w:r>
        <w:rPr>
          <w:rFonts w:ascii="Times New Roman" w:hAnsi="Times New Roman" w:cs="Times New Roman"/>
          <w:lang w:val="en-US"/>
        </w:rPr>
        <w:t xml:space="preserve"> N is the total number of charges moving in the element </w:t>
      </w:r>
      <m:oMath>
        <m:r>
          <w:rPr>
            <w:rFonts w:ascii="Cambria Math" w:hAnsi="Cambria Math"/>
          </w:rPr>
          <m:t>d</m:t>
        </m:r>
        <m:r>
          <m:rPr>
            <m:scr m:val="script"/>
          </m:rPr>
          <w:rPr>
            <w:rFonts w:ascii="Cambria Math" w:hAnsi="Cambria Math"/>
            <w:lang w:val="en-US"/>
          </w:rPr>
          <m:t>l</m:t>
        </m:r>
      </m:oMath>
      <w:r>
        <w:rPr>
          <w:rFonts w:ascii="Times New Roman" w:hAnsi="Times New Roman" w:cs="Times New Roman"/>
          <w:lang w:val="en-US"/>
        </w:rPr>
        <w:t>.</w:t>
      </w: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On the other hand</w:t>
      </w:r>
    </w:p>
    <w:p w:rsidR="00004873" w:rsidRDefault="00B7300E" w:rsidP="00B7300E">
      <w:pPr>
        <w:overflowPunct w:val="0"/>
        <w:ind w:left="3545" w:right="-1"/>
        <w:jc w:val="right"/>
        <w:rPr>
          <w:rFonts w:ascii="Times New Roman" w:eastAsia="Times New Roman" w:hAnsi="Times New Roman" w:cs="Times New Roman"/>
          <w:lang w:val="en-US"/>
        </w:rPr>
      </w:pPr>
      <w:r w:rsidRPr="00DA0F3A">
        <w:rPr>
          <w:position w:val="-24"/>
        </w:rPr>
        <w:object w:dxaOrig="1960" w:dyaOrig="620">
          <v:shape id="_x0000_i1357" type="#_x0000_t75" style="width:97.7pt;height:31.25pt" o:ole="" filled="t">
            <v:fill color2="black"/>
            <v:imagedata r:id="rId743" o:title=""/>
          </v:shape>
          <o:OLEObject Type="Embed" ProgID="Equation.3" ShapeID="_x0000_i1357" DrawAspect="Content" ObjectID="_1610302601" r:id="rId744"/>
        </w:object>
      </w:r>
      <w:r w:rsidR="001F40BF">
        <w:rPr>
          <w:rFonts w:ascii="Times New Roman" w:eastAsia="Times New Roman" w:hAnsi="Times New Roman" w:cs="Times New Roman"/>
          <w:lang w:val="en-US"/>
        </w:rPr>
        <w:tab/>
      </w:r>
      <w:r w:rsidR="001F40BF">
        <w:rPr>
          <w:rFonts w:ascii="Times New Roman" w:eastAsia="Times New Roman" w:hAnsi="Times New Roman" w:cs="Times New Roman"/>
          <w:lang w:val="en-US"/>
        </w:rPr>
        <w:tab/>
      </w:r>
      <w:r w:rsidR="001F40BF">
        <w:rPr>
          <w:rFonts w:ascii="Times New Roman" w:eastAsia="Times New Roman" w:hAnsi="Times New Roman" w:cs="Times New Roman"/>
          <w:lang w:val="en-US"/>
        </w:rPr>
        <w:tab/>
      </w:r>
      <w:r w:rsidR="001F40BF">
        <w:rPr>
          <w:rFonts w:ascii="Times New Roman" w:eastAsia="Times New Roman" w:hAnsi="Times New Roman" w:cs="Times New Roman"/>
          <w:lang w:val="en-US"/>
        </w:rPr>
        <w:tab/>
      </w:r>
      <w:r w:rsidR="001F40BF">
        <w:rPr>
          <w:rFonts w:ascii="Times New Roman" w:eastAsia="Times New Roman" w:hAnsi="Times New Roman" w:cs="Times New Roman"/>
          <w:lang w:val="en-US"/>
        </w:rPr>
        <w:tab/>
        <w:t>(5.3)</w:t>
      </w: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From (5.1), (5.2), and (5.3) we find the induction of the magnetic field created by the moving charge</w:t>
      </w:r>
    </w:p>
    <w:p w:rsidR="00004873" w:rsidRDefault="00B7300E" w:rsidP="00B7300E">
      <w:pPr>
        <w:overflowPunct w:val="0"/>
        <w:ind w:left="3545" w:right="-1"/>
        <w:jc w:val="right"/>
        <w:rPr>
          <w:rFonts w:ascii="Times New Roman" w:eastAsia="Times New Roman" w:hAnsi="Times New Roman" w:cs="Times New Roman"/>
          <w:lang w:val="en-US"/>
        </w:rPr>
      </w:pPr>
      <w:r w:rsidRPr="00DA0F3A">
        <w:rPr>
          <w:position w:val="-24"/>
        </w:rPr>
        <w:object w:dxaOrig="1719" w:dyaOrig="620">
          <v:shape id="_x0000_i1358" type="#_x0000_t75" style="width:85.85pt;height:31.25pt" o:ole="" filled="t">
            <v:fill color2="black"/>
            <v:imagedata r:id="rId745" o:title=""/>
          </v:shape>
          <o:OLEObject Type="Embed" ProgID="Equation.3" ShapeID="_x0000_i1358" DrawAspect="Content" ObjectID="_1610302602" r:id="rId746"/>
        </w:object>
      </w:r>
      <w:r w:rsidR="001F40BF">
        <w:rPr>
          <w:rFonts w:ascii="Times New Roman" w:eastAsia="Times New Roman" w:hAnsi="Times New Roman" w:cs="Times New Roman"/>
          <w:lang w:val="en-US"/>
        </w:rPr>
        <w:tab/>
      </w:r>
      <w:r w:rsidR="001F40BF">
        <w:rPr>
          <w:rFonts w:ascii="Times New Roman" w:eastAsia="Times New Roman" w:hAnsi="Times New Roman" w:cs="Times New Roman"/>
          <w:lang w:val="en-US"/>
        </w:rPr>
        <w:tab/>
      </w:r>
      <w:r w:rsidR="001F40BF">
        <w:rPr>
          <w:rFonts w:ascii="Times New Roman" w:eastAsia="Times New Roman" w:hAnsi="Times New Roman" w:cs="Times New Roman"/>
          <w:lang w:val="en-US"/>
        </w:rPr>
        <w:tab/>
      </w:r>
      <w:r w:rsidR="001F40BF">
        <w:rPr>
          <w:rFonts w:ascii="Times New Roman" w:eastAsia="Times New Roman" w:hAnsi="Times New Roman" w:cs="Times New Roman"/>
          <w:lang w:val="en-US"/>
        </w:rPr>
        <w:tab/>
      </w:r>
      <w:r w:rsidR="001F40BF">
        <w:rPr>
          <w:rFonts w:ascii="Times New Roman" w:eastAsia="Times New Roman" w:hAnsi="Times New Roman" w:cs="Times New Roman"/>
          <w:lang w:val="en-US"/>
        </w:rPr>
        <w:tab/>
        <w:t>(5.4)</w:t>
      </w:r>
    </w:p>
    <w:p w:rsidR="00004873" w:rsidRDefault="001F40BF" w:rsidP="00297E51">
      <w:pPr>
        <w:spacing w:line="360" w:lineRule="auto"/>
        <w:rPr>
          <w:rFonts w:ascii="Times New Roman" w:hAnsi="Times New Roman" w:cs="Times New Roman"/>
          <w:lang w:val="en-US"/>
        </w:rPr>
      </w:pPr>
      <w:proofErr w:type="gramStart"/>
      <w:r>
        <w:rPr>
          <w:rFonts w:ascii="Times New Roman" w:hAnsi="Times New Roman" w:cs="Times New Roman"/>
          <w:lang w:val="en-US"/>
        </w:rPr>
        <w:t>or</w:t>
      </w:r>
      <w:proofErr w:type="gramEnd"/>
      <w:r>
        <w:rPr>
          <w:rFonts w:ascii="Times New Roman" w:hAnsi="Times New Roman" w:cs="Times New Roman"/>
          <w:lang w:val="en-US"/>
        </w:rPr>
        <w:t xml:space="preserve"> in vector form</w:t>
      </w:r>
    </w:p>
    <w:p w:rsidR="00004873" w:rsidRDefault="001F40BF" w:rsidP="00B7300E">
      <w:pPr>
        <w:overflowPunct w:val="0"/>
        <w:ind w:left="708" w:right="-1"/>
        <w:jc w:val="right"/>
        <w:rPr>
          <w:rFonts w:ascii="Times New Roman" w:eastAsia="Times New Roman" w:hAnsi="Times New Roman" w:cs="Times New Roman"/>
          <w:lang w:val="en-US"/>
        </w:rPr>
      </w:pP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t xml:space="preserve"> </w:t>
      </w:r>
      <w:r w:rsidR="00B7300E" w:rsidRPr="00DA0F3A">
        <w:rPr>
          <w:position w:val="-24"/>
        </w:rPr>
        <w:object w:dxaOrig="1900" w:dyaOrig="620">
          <v:shape id="_x0000_i1359" type="#_x0000_t75" style="width:94.95pt;height:31.25pt" o:ole="" filled="t">
            <v:fill color2="black"/>
            <v:imagedata r:id="rId747" o:title=""/>
          </v:shape>
          <o:OLEObject Type="Embed" ProgID="Equation.3" ShapeID="_x0000_i1359" DrawAspect="Content" ObjectID="_1610302603" r:id="rId748"/>
        </w:object>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t>(5.5)</w:t>
      </w: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 xml:space="preserve">The direction of the vector </w:t>
      </w:r>
      <m:oMath>
        <m:sSub>
          <m:sSubPr>
            <m:ctrlPr>
              <w:rPr>
                <w:rFonts w:ascii="Cambria Math" w:hAnsi="Cambria Math"/>
              </w:rPr>
            </m:ctrlPr>
          </m:sSubPr>
          <m:e>
            <m:acc>
              <m:accPr>
                <m:chr m:val="⃗"/>
                <m:ctrlPr>
                  <w:rPr>
                    <w:rFonts w:ascii="Cambria Math" w:hAnsi="Cambria Math"/>
                  </w:rPr>
                </m:ctrlPr>
              </m:accPr>
              <m:e>
                <m:r>
                  <w:rPr>
                    <w:rFonts w:ascii="Cambria Math" w:hAnsi="Cambria Math"/>
                  </w:rPr>
                  <m:t>B</m:t>
                </m:r>
              </m:e>
            </m:acc>
          </m:e>
          <m:sub>
            <m:r>
              <w:rPr>
                <w:rFonts w:ascii="Cambria Math" w:hAnsi="Cambria Math"/>
              </w:rPr>
              <m:t>q</m:t>
            </m:r>
          </m:sub>
        </m:sSub>
        <m:r>
          <w:rPr>
            <w:rFonts w:ascii="Cambria Math" w:hAnsi="Cambria Math"/>
            <w:lang w:val="en-US"/>
          </w:rPr>
          <m:t xml:space="preserve"> </m:t>
        </m:r>
      </m:oMath>
      <w:r>
        <w:rPr>
          <w:rFonts w:ascii="Times New Roman" w:hAnsi="Times New Roman" w:cs="Times New Roman"/>
          <w:lang w:val="en-US"/>
        </w:rPr>
        <w:t xml:space="preserve">is perpendicular to the plane passing through the vectors </w:t>
      </w:r>
      <m:oMath>
        <m:acc>
          <m:accPr>
            <m:chr m:val="⃗"/>
            <m:ctrlPr>
              <w:rPr>
                <w:rFonts w:ascii="Cambria Math" w:hAnsi="Cambria Math"/>
              </w:rPr>
            </m:ctrlPr>
          </m:accPr>
          <m:e>
            <m:r>
              <w:rPr>
                <w:rFonts w:ascii="Cambria Math" w:hAnsi="Cambria Math"/>
              </w:rPr>
              <m:t>V</m:t>
            </m:r>
          </m:e>
        </m:acc>
        <m:r>
          <w:rPr>
            <w:rFonts w:ascii="Cambria Math" w:hAnsi="Cambria Math"/>
            <w:lang w:val="en-US"/>
          </w:rPr>
          <m:t xml:space="preserve"> </m:t>
        </m:r>
      </m:oMath>
      <w:proofErr w:type="gramStart"/>
      <w:r>
        <w:rPr>
          <w:rFonts w:ascii="Times New Roman" w:hAnsi="Times New Roman" w:cs="Times New Roman"/>
          <w:lang w:val="en-US"/>
        </w:rPr>
        <w:t>and</w:t>
      </w:r>
      <w:r w:rsidR="002D35ED">
        <w:rPr>
          <w:rFonts w:ascii="Times New Roman" w:hAnsi="Times New Roman" w:cs="Times New Roman"/>
          <w:lang w:val="en-US"/>
        </w:rPr>
        <w:t xml:space="preserve"> </w:t>
      </w:r>
      <w:r>
        <w:rPr>
          <w:rFonts w:ascii="Times New Roman" w:hAnsi="Times New Roman" w:cs="Times New Roman"/>
          <w:lang w:val="en-US"/>
        </w:rPr>
        <w:t xml:space="preserve"> </w:t>
      </w:r>
      <w:proofErr w:type="gramEnd"/>
      <m:oMath>
        <m:acc>
          <m:accPr>
            <m:chr m:val="⃗"/>
            <m:ctrlPr>
              <w:rPr>
                <w:rFonts w:ascii="Cambria Math" w:hAnsi="Cambria Math"/>
              </w:rPr>
            </m:ctrlPr>
          </m:accPr>
          <m:e>
            <m:r>
              <w:rPr>
                <w:rFonts w:ascii="Cambria Math" w:hAnsi="Cambria Math"/>
              </w:rPr>
              <m:t>r</m:t>
            </m:r>
          </m:e>
        </m:acc>
      </m:oMath>
      <w:r>
        <w:rPr>
          <w:rFonts w:ascii="Times New Roman" w:hAnsi="Times New Roman" w:cs="Times New Roman"/>
          <w:lang w:val="en-US"/>
        </w:rPr>
        <w:t xml:space="preserve">, and is oriented according to the right screw rule, if q &gt; 0,  and  in the opposite direction, if </w: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 xml:space="preserve"> </w:t>
      </w:r>
      <w:proofErr w:type="gramStart"/>
      <w:r>
        <w:rPr>
          <w:rFonts w:ascii="Times New Roman" w:hAnsi="Times New Roman" w:cs="Times New Roman"/>
          <w:lang w:val="en-US"/>
        </w:rPr>
        <w:t>q</w:t>
      </w:r>
      <w:proofErr w:type="gramEnd"/>
      <w:r>
        <w:rPr>
          <w:rFonts w:ascii="Times New Roman" w:hAnsi="Times New Roman" w:cs="Times New Roman"/>
          <w:lang w:val="en-US"/>
        </w:rPr>
        <w:t xml:space="preserve"> &lt; 0 (fig.5.2).</w:t>
      </w:r>
    </w:p>
    <w:p w:rsidR="00004873" w:rsidRDefault="001F40BF">
      <w:pPr>
        <w:spacing w:line="360" w:lineRule="auto"/>
        <w:jc w:val="center"/>
        <w:rPr>
          <w:rFonts w:ascii="Times New Roman" w:hAnsi="Times New Roman" w:cs="Times New Roman"/>
          <w:lang w:val="en-US"/>
        </w:rPr>
      </w:pPr>
      <w:r>
        <w:rPr>
          <w:noProof/>
        </w:rPr>
        <w:drawing>
          <wp:inline distT="0" distB="0" distL="0" distR="0" wp14:anchorId="745B47CB" wp14:editId="6CDE2B1B">
            <wp:extent cx="5029200" cy="1884045"/>
            <wp:effectExtent l="0" t="0" r="0" b="0"/>
            <wp:docPr id="61"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39"/>
                    <pic:cNvPicPr>
                      <a:picLocks noChangeAspect="1" noChangeArrowheads="1"/>
                    </pic:cNvPicPr>
                  </pic:nvPicPr>
                  <pic:blipFill>
                    <a:blip r:embed="rId749"/>
                    <a:stretch>
                      <a:fillRect/>
                    </a:stretch>
                  </pic:blipFill>
                  <pic:spPr bwMode="auto">
                    <a:xfrm>
                      <a:off x="0" y="0"/>
                      <a:ext cx="5029200" cy="1884045"/>
                    </a:xfrm>
                    <a:prstGeom prst="rect">
                      <a:avLst/>
                    </a:prstGeom>
                  </pic:spPr>
                </pic:pic>
              </a:graphicData>
            </a:graphic>
          </wp:inline>
        </w:drawing>
      </w:r>
    </w:p>
    <w:p w:rsidR="00004873" w:rsidRDefault="001F40BF">
      <w:pPr>
        <w:spacing w:line="360" w:lineRule="auto"/>
        <w:jc w:val="center"/>
        <w:rPr>
          <w:rFonts w:ascii="Times New Roman" w:hAnsi="Times New Roman" w:cs="Times New Roman"/>
          <w:lang w:val="en-US"/>
        </w:rPr>
      </w:pPr>
      <w:r>
        <w:rPr>
          <w:rFonts w:ascii="Times New Roman" w:hAnsi="Times New Roman" w:cs="Times New Roman"/>
          <w:lang w:val="en-US"/>
        </w:rPr>
        <w:t>Fig.5.2</w:t>
      </w: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 xml:space="preserve">From formula (5.4) it follows that at all points of the straight line that coincides with the direction of the velocity </w:t>
      </w:r>
      <w:proofErr w:type="gramStart"/>
      <w:r>
        <w:rPr>
          <w:rFonts w:ascii="Times New Roman" w:hAnsi="Times New Roman" w:cs="Times New Roman"/>
          <w:lang w:val="en-US"/>
        </w:rPr>
        <w:t xml:space="preserve">vector </w:t>
      </w:r>
      <w:proofErr w:type="gramEnd"/>
      <m:oMath>
        <m:acc>
          <m:accPr>
            <m:chr m:val="⃗"/>
            <m:ctrlPr>
              <w:rPr>
                <w:rFonts w:ascii="Cambria Math" w:hAnsi="Cambria Math"/>
              </w:rPr>
            </m:ctrlPr>
          </m:accPr>
          <m:e>
            <m:r>
              <w:rPr>
                <w:rFonts w:ascii="Cambria Math" w:hAnsi="Cambria Math"/>
              </w:rPr>
              <m:t>V</m:t>
            </m:r>
          </m:e>
        </m:acc>
      </m:oMath>
      <w:r>
        <w:rPr>
          <w:rFonts w:ascii="Times New Roman" w:hAnsi="Times New Roman" w:cs="Times New Roman"/>
          <w:lang w:val="en-US"/>
        </w:rPr>
        <w:t xml:space="preserve">, magnetic induction </w:t>
      </w:r>
      <m:oMath>
        <m:sSub>
          <m:sSubPr>
            <m:ctrlPr>
              <w:rPr>
                <w:rFonts w:ascii="Cambria Math" w:hAnsi="Cambria Math"/>
              </w:rPr>
            </m:ctrlPr>
          </m:sSubPr>
          <m:e>
            <m:r>
              <w:rPr>
                <w:rFonts w:ascii="Cambria Math" w:hAnsi="Cambria Math"/>
              </w:rPr>
              <m:t>B</m:t>
            </m:r>
          </m:e>
          <m:sub>
            <m:r>
              <w:rPr>
                <w:rFonts w:ascii="Cambria Math" w:hAnsi="Cambria Math"/>
              </w:rPr>
              <m:t>q</m:t>
            </m:r>
          </m:sub>
        </m:sSub>
        <m:r>
          <w:rPr>
            <w:rFonts w:ascii="Cambria Math" w:hAnsi="Cambria Math"/>
            <w:lang w:val="en-US"/>
          </w:rPr>
          <m:t>=0</m:t>
        </m:r>
      </m:oMath>
      <w:r>
        <w:rPr>
          <w:rFonts w:ascii="Times New Roman" w:hAnsi="Times New Roman" w:cs="Times New Roman"/>
          <w:lang w:val="en-US"/>
        </w:rPr>
        <w:t xml:space="preserve">, since </w:t>
      </w:r>
      <m:oMath>
        <m:r>
          <m:rPr>
            <m:lit/>
            <m:nor/>
          </m:rPr>
          <w:rPr>
            <w:rFonts w:ascii="Cambria Math" w:hAnsi="Cambria Math"/>
            <w:lang w:val="en-US"/>
          </w:rPr>
          <m:t>sin</m:t>
        </m:r>
        <m:r>
          <w:rPr>
            <w:rFonts w:ascii="Cambria Math" w:hAnsi="Cambria Math"/>
          </w:rPr>
          <m:t>α</m:t>
        </m:r>
        <m:r>
          <w:rPr>
            <w:rFonts w:ascii="Cambria Math" w:hAnsi="Cambria Math"/>
            <w:lang w:val="en-US"/>
          </w:rPr>
          <m:t>=0</m:t>
        </m:r>
      </m:oMath>
      <w:r>
        <w:rPr>
          <w:rFonts w:ascii="Times New Roman" w:hAnsi="Times New Roman" w:cs="Times New Roman"/>
          <w:lang w:val="en-US"/>
        </w:rPr>
        <w:t xml:space="preserve">. Therefore, the </w:t>
      </w:r>
      <w:r w:rsidRPr="00B7300E">
        <w:rPr>
          <w:rFonts w:ascii="Times New Roman" w:hAnsi="Times New Roman" w:cs="Times New Roman"/>
          <w:b/>
          <w:lang w:val="en-US"/>
        </w:rPr>
        <w:t>magnetic field of a moving charge is not spherically symmetric</w:t>
      </w:r>
      <w:r>
        <w:rPr>
          <w:rFonts w:ascii="Times New Roman" w:hAnsi="Times New Roman" w:cs="Times New Roman"/>
          <w:lang w:val="en-US"/>
        </w:rPr>
        <w:t>.</w:t>
      </w: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The magnetic induction lines are circles whose centers are located on a straight line along which the charge moves.</w:t>
      </w:r>
    </w:p>
    <w:p w:rsidR="00004873" w:rsidRDefault="001F40BF">
      <w:pPr>
        <w:spacing w:line="360" w:lineRule="auto"/>
        <w:ind w:firstLine="709"/>
        <w:rPr>
          <w:rFonts w:ascii="Times New Roman" w:hAnsi="Times New Roman" w:cs="Times New Roman"/>
          <w:lang w:val="en-US"/>
        </w:rPr>
      </w:pPr>
      <w:r w:rsidRPr="00B7300E">
        <w:rPr>
          <w:rFonts w:ascii="Times New Roman" w:hAnsi="Times New Roman" w:cs="Times New Roman"/>
          <w:b/>
          <w:lang w:val="en-US"/>
        </w:rPr>
        <w:t>The magnetic field of a moving charge is variable</w:t>
      </w:r>
      <w:r>
        <w:rPr>
          <w:rFonts w:ascii="Times New Roman" w:hAnsi="Times New Roman" w:cs="Times New Roman"/>
          <w:lang w:val="en-US"/>
        </w:rPr>
        <w:t xml:space="preserve">, since even when the radius-vector </w:t>
      </w:r>
      <m:oMath>
        <m:acc>
          <m:accPr>
            <m:chr m:val="⃗"/>
            <m:ctrlPr>
              <w:rPr>
                <w:rFonts w:ascii="Cambria Math" w:hAnsi="Cambria Math"/>
              </w:rPr>
            </m:ctrlPr>
          </m:accPr>
          <m:e>
            <m:r>
              <w:rPr>
                <w:rFonts w:ascii="Cambria Math" w:hAnsi="Cambria Math"/>
              </w:rPr>
              <m:t>r</m:t>
            </m:r>
          </m:e>
        </m:acc>
        <m:r>
          <w:rPr>
            <w:rFonts w:ascii="Cambria Math" w:hAnsi="Cambria Math"/>
            <w:lang w:val="en-US"/>
          </w:rPr>
          <m:t xml:space="preserve"> </m:t>
        </m:r>
      </m:oMath>
      <w:r>
        <w:rPr>
          <w:rFonts w:ascii="Times New Roman" w:hAnsi="Times New Roman" w:cs="Times New Roman"/>
          <w:lang w:val="en-US"/>
        </w:rPr>
        <w:t xml:space="preserve">changes in magnitude and direction. With the same value of the distance r, the value </w:t>
      </w:r>
      <m:oMath>
        <m:sSub>
          <m:sSubPr>
            <m:ctrlPr>
              <w:rPr>
                <w:rFonts w:ascii="Cambria Math" w:hAnsi="Cambria Math"/>
              </w:rPr>
            </m:ctrlPr>
          </m:sSubPr>
          <m:e>
            <m:r>
              <w:rPr>
                <w:rFonts w:ascii="Cambria Math" w:hAnsi="Cambria Math"/>
              </w:rPr>
              <m:t>B</m:t>
            </m:r>
          </m:e>
          <m:sub>
            <m:r>
              <w:rPr>
                <w:rFonts w:ascii="Cambria Math" w:hAnsi="Cambria Math"/>
              </w:rPr>
              <m:t>q</m:t>
            </m:r>
          </m:sub>
        </m:sSub>
      </m:oMath>
      <w:r>
        <w:rPr>
          <w:rFonts w:ascii="Times New Roman" w:hAnsi="Times New Roman" w:cs="Times New Roman"/>
          <w:lang w:val="en-US"/>
        </w:rPr>
        <w:t xml:space="preserve"> is maximal at the points of the plane drawn through a moving particle perpendicular to its </w:t>
      </w:r>
      <w:proofErr w:type="gramStart"/>
      <w:r>
        <w:rPr>
          <w:rFonts w:ascii="Times New Roman" w:hAnsi="Times New Roman" w:cs="Times New Roman"/>
          <w:lang w:val="en-US"/>
        </w:rPr>
        <w:t>speed</w:t>
      </w:r>
      <w:r>
        <w:rPr>
          <w:lang w:val="en-US"/>
        </w:rPr>
        <w:t xml:space="preserve"> </w:t>
      </w:r>
      <w:proofErr w:type="gramEnd"/>
      <m:oMath>
        <m:r>
          <w:rPr>
            <w:rFonts w:ascii="Cambria Math" w:hAnsi="Cambria Math"/>
          </w:rPr>
          <m:t>V</m:t>
        </m:r>
        <m:r>
          <w:rPr>
            <w:rFonts w:ascii="Cambria Math" w:hAnsi="Cambria Math"/>
            <w:lang w:val="en-US"/>
          </w:rPr>
          <m:t>(</m:t>
        </m:r>
        <m:r>
          <w:rPr>
            <w:rFonts w:ascii="Cambria Math" w:hAnsi="Cambria Math"/>
          </w:rPr>
          <m:t>α</m:t>
        </m:r>
        <m:r>
          <w:rPr>
            <w:rFonts w:ascii="Cambria Math" w:hAnsi="Cambria Math"/>
            <w:lang w:val="en-US"/>
          </w:rPr>
          <m:t>=</m:t>
        </m:r>
        <m:r>
          <w:rPr>
            <w:rFonts w:ascii="Cambria Math" w:hAnsi="Cambria Math"/>
          </w:rPr>
          <m:t>π</m:t>
        </m:r>
        <m:r>
          <w:rPr>
            <w:rFonts w:ascii="Cambria Math" w:hAnsi="Cambria Math"/>
            <w:lang w:val="en-US"/>
          </w:rPr>
          <m:t>/2</m:t>
        </m:r>
      </m:oMath>
      <w:r>
        <w:rPr>
          <w:lang w:val="en-US"/>
        </w:rPr>
        <w:t>)</w:t>
      </w:r>
      <w:r>
        <w:rPr>
          <w:rFonts w:ascii="Times New Roman" w:hAnsi="Times New Roman" w:cs="Times New Roman"/>
          <w:lang w:val="en-US"/>
        </w:rPr>
        <w:t>.</w:t>
      </w:r>
    </w:p>
    <w:p w:rsidR="00004873" w:rsidRDefault="00004873">
      <w:pPr>
        <w:spacing w:line="360" w:lineRule="auto"/>
        <w:ind w:firstLine="709"/>
        <w:rPr>
          <w:lang w:val="en-US"/>
        </w:rPr>
      </w:pPr>
    </w:p>
    <w:p w:rsidR="00004873" w:rsidRDefault="00004873">
      <w:pPr>
        <w:spacing w:line="360" w:lineRule="auto"/>
        <w:ind w:firstLine="709"/>
        <w:rPr>
          <w:lang w:val="en-US"/>
        </w:rPr>
      </w:pPr>
    </w:p>
    <w:p w:rsidR="00B7300E" w:rsidRDefault="00B7300E">
      <w:pPr>
        <w:spacing w:line="360" w:lineRule="auto"/>
        <w:ind w:firstLine="709"/>
        <w:rPr>
          <w:lang w:val="en-US"/>
        </w:rPr>
      </w:pPr>
    </w:p>
    <w:p w:rsidR="00004873" w:rsidRDefault="001F40BF" w:rsidP="00542FDE">
      <w:pPr>
        <w:pStyle w:val="2"/>
      </w:pPr>
      <w:bookmarkStart w:id="223" w:name="_Toc536272100"/>
      <w:bookmarkStart w:id="224" w:name="_Toc536272187"/>
      <w:bookmarkStart w:id="225" w:name="_Toc536272292"/>
      <w:bookmarkStart w:id="226" w:name="_Toc536272394"/>
      <w:bookmarkStart w:id="227" w:name="_Toc536455152"/>
      <w:r>
        <w:lastRenderedPageBreak/>
        <w:t xml:space="preserve">§6. Effect </w:t>
      </w:r>
      <w:proofErr w:type="gramStart"/>
      <w:r>
        <w:t>of</w:t>
      </w:r>
      <w:r w:rsidR="00297E51">
        <w:t xml:space="preserve"> </w:t>
      </w:r>
      <w:r>
        <w:t xml:space="preserve"> a</w:t>
      </w:r>
      <w:proofErr w:type="gramEnd"/>
      <w:r>
        <w:t xml:space="preserve"> magnetic field on a moving charge. Lorenz force</w:t>
      </w:r>
      <w:bookmarkEnd w:id="223"/>
      <w:bookmarkEnd w:id="224"/>
      <w:bookmarkEnd w:id="225"/>
      <w:bookmarkEnd w:id="226"/>
      <w:bookmarkEnd w:id="227"/>
    </w:p>
    <w:p w:rsidR="00004873" w:rsidRDefault="00004873">
      <w:pPr>
        <w:spacing w:line="360" w:lineRule="auto"/>
        <w:ind w:firstLine="709"/>
        <w:rPr>
          <w:lang w:val="en-US"/>
        </w:rPr>
      </w:pP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 xml:space="preserve">According to Ampere's law, element </w:t>
      </w:r>
      <m:oMath>
        <m:r>
          <w:rPr>
            <w:rFonts w:ascii="Cambria Math" w:hAnsi="Cambria Math"/>
          </w:rPr>
          <m:t>d</m:t>
        </m:r>
        <m:r>
          <m:rPr>
            <m:scr m:val="script"/>
          </m:rPr>
          <w:rPr>
            <w:rFonts w:ascii="Cambria Math" w:hAnsi="Cambria Math"/>
            <w:lang w:val="en-US"/>
          </w:rPr>
          <m:t xml:space="preserve">l </m:t>
        </m:r>
      </m:oMath>
      <w:r>
        <w:rPr>
          <w:rFonts w:ascii="Times New Roman" w:hAnsi="Times New Roman" w:cs="Times New Roman"/>
          <w:lang w:val="en-US"/>
        </w:rPr>
        <w:t>of a conductor with</w:t>
      </w:r>
      <w:r w:rsidR="00297E51">
        <w:rPr>
          <w:rFonts w:ascii="Times New Roman" w:hAnsi="Times New Roman" w:cs="Times New Roman"/>
          <w:lang w:val="en-US"/>
        </w:rPr>
        <w:t xml:space="preserve"> </w:t>
      </w:r>
      <w:proofErr w:type="gramStart"/>
      <w:r>
        <w:rPr>
          <w:rFonts w:ascii="Times New Roman" w:hAnsi="Times New Roman" w:cs="Times New Roman"/>
          <w:lang w:val="en-US"/>
        </w:rPr>
        <w:t xml:space="preserve">current </w:t>
      </w:r>
      <w:proofErr w:type="gramEnd"/>
      <m:oMath>
        <m:r>
          <w:rPr>
            <w:rFonts w:ascii="Cambria Math" w:hAnsi="Cambria Math" w:cs="Times New Roman"/>
            <w:lang w:val="en-US"/>
          </w:rPr>
          <m:t xml:space="preserve"> </m:t>
        </m:r>
        <m:r>
          <w:rPr>
            <w:rFonts w:ascii="Cambria Math" w:hAnsi="Cambria Math"/>
          </w:rPr>
          <m:t>I</m:t>
        </m:r>
      </m:oMath>
      <w:r>
        <w:rPr>
          <w:rFonts w:ascii="Times New Roman" w:hAnsi="Times New Roman" w:cs="Times New Roman"/>
          <w:lang w:val="en-US"/>
        </w:rPr>
        <w:t>, which is in a magnetic field, is acted upon by the force</w:t>
      </w:r>
    </w:p>
    <w:p w:rsidR="00004873" w:rsidRDefault="002D35ED" w:rsidP="002D35ED">
      <w:pPr>
        <w:overflowPunct w:val="0"/>
        <w:ind w:left="708" w:right="-1"/>
        <w:jc w:val="right"/>
        <w:rPr>
          <w:rFonts w:ascii="Times New Roman" w:eastAsia="Times New Roman" w:hAnsi="Times New Roman" w:cs="Times New Roman"/>
          <w:lang w:val="en-US"/>
        </w:rPr>
      </w:pPr>
      <w:r>
        <w:rPr>
          <w:rFonts w:ascii="Times New Roman" w:eastAsia="Times New Roman" w:hAnsi="Times New Roman" w:cs="Times New Roman"/>
          <w:lang w:val="en-US"/>
        </w:rPr>
        <w:tab/>
      </w:r>
      <w:r w:rsidRPr="00B13A99">
        <w:rPr>
          <w:position w:val="-10"/>
        </w:rPr>
        <w:object w:dxaOrig="1480" w:dyaOrig="380">
          <v:shape id="_x0000_i1360" type="#_x0000_t75" style="width:74.35pt;height:19.4pt" o:ole="" filled="t">
            <v:fill color2="black"/>
            <v:imagedata r:id="rId750" o:title=""/>
          </v:shape>
          <o:OLEObject Type="Embed" ProgID="Equation.3" ShapeID="_x0000_i1360" DrawAspect="Content" ObjectID="_1610302604" r:id="rId751"/>
        </w:object>
      </w:r>
      <w:r w:rsidR="001F40BF">
        <w:rPr>
          <w:rFonts w:ascii="Times New Roman" w:eastAsia="Times New Roman" w:hAnsi="Times New Roman" w:cs="Times New Roman"/>
          <w:lang w:val="en-US"/>
        </w:rPr>
        <w:tab/>
      </w:r>
      <w:r w:rsidR="001F40BF">
        <w:rPr>
          <w:rFonts w:ascii="Times New Roman" w:eastAsia="Times New Roman" w:hAnsi="Times New Roman" w:cs="Times New Roman"/>
          <w:lang w:val="en-US"/>
        </w:rPr>
        <w:tab/>
      </w:r>
      <w:r w:rsidR="001F40BF">
        <w:rPr>
          <w:rFonts w:ascii="Times New Roman" w:eastAsia="Times New Roman" w:hAnsi="Times New Roman" w:cs="Times New Roman"/>
          <w:lang w:val="en-US"/>
        </w:rPr>
        <w:tab/>
      </w:r>
      <w:r w:rsidR="001F40BF">
        <w:rPr>
          <w:rFonts w:ascii="Times New Roman" w:eastAsia="Times New Roman" w:hAnsi="Times New Roman" w:cs="Times New Roman"/>
          <w:lang w:val="en-US"/>
        </w:rPr>
        <w:tab/>
      </w:r>
      <w:r w:rsidR="001F40BF">
        <w:rPr>
          <w:rFonts w:ascii="Times New Roman" w:eastAsia="Times New Roman" w:hAnsi="Times New Roman" w:cs="Times New Roman"/>
          <w:lang w:val="en-US"/>
        </w:rPr>
        <w:tab/>
        <w:t>(6.1)</w:t>
      </w: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The force experienced by an element of current is the resultant of all forces acting on individual charges moving in this element. Consequently</w:t>
      </w:r>
    </w:p>
    <w:p w:rsidR="00004873" w:rsidRDefault="001F40BF" w:rsidP="002D35ED">
      <w:pPr>
        <w:overflowPunct w:val="0"/>
        <w:ind w:left="708" w:right="-1"/>
        <w:jc w:val="right"/>
        <w:rPr>
          <w:rFonts w:ascii="Times New Roman" w:eastAsia="Times New Roman" w:hAnsi="Times New Roman" w:cs="Times New Roman"/>
          <w:lang w:val="en-US"/>
        </w:rPr>
      </w:pPr>
      <m:oMath>
        <m:r>
          <w:rPr>
            <w:rFonts w:ascii="Cambria Math" w:hAnsi="Cambria Math"/>
          </w:rPr>
          <m:t>d</m:t>
        </m:r>
        <m:acc>
          <m:accPr>
            <m:chr m:val="⃗"/>
            <m:ctrlPr>
              <w:rPr>
                <w:rFonts w:ascii="Cambria Math" w:hAnsi="Cambria Math"/>
              </w:rPr>
            </m:ctrlPr>
          </m:accPr>
          <m:e>
            <m:r>
              <w:rPr>
                <w:rFonts w:ascii="Cambria Math" w:hAnsi="Cambria Math"/>
              </w:rPr>
              <m:t>F</m:t>
            </m:r>
          </m:e>
        </m:acc>
        <m:r>
          <w:rPr>
            <w:rFonts w:ascii="Cambria Math" w:hAnsi="Cambria Math"/>
            <w:lang w:val="en-US"/>
          </w:rPr>
          <m:t>=</m:t>
        </m:r>
        <m:r>
          <w:rPr>
            <w:rFonts w:ascii="Cambria Math" w:hAnsi="Cambria Math"/>
          </w:rPr>
          <m:t>N</m:t>
        </m:r>
        <m:sSub>
          <m:sSubPr>
            <m:ctrlPr>
              <w:rPr>
                <w:rFonts w:ascii="Cambria Math" w:hAnsi="Cambria Math"/>
              </w:rPr>
            </m:ctrlPr>
          </m:sSubPr>
          <m:e>
            <m:acc>
              <m:accPr>
                <m:chr m:val="⃗"/>
                <m:ctrlPr>
                  <w:rPr>
                    <w:rFonts w:ascii="Cambria Math" w:hAnsi="Cambria Math"/>
                  </w:rPr>
                </m:ctrlPr>
              </m:accPr>
              <m:e>
                <m:r>
                  <w:rPr>
                    <w:rFonts w:ascii="Cambria Math" w:hAnsi="Cambria Math"/>
                  </w:rPr>
                  <m:t>F</m:t>
                </m:r>
              </m:e>
            </m:acc>
          </m:e>
          <m:sub>
            <m:r>
              <w:rPr>
                <w:rFonts w:ascii="Cambria Math" w:hAnsi="Cambria Math"/>
              </w:rPr>
              <m:t>Λ</m:t>
            </m:r>
          </m:sub>
        </m:sSub>
      </m:oMath>
      <w:r>
        <w:rPr>
          <w:rFonts w:ascii="Times New Roman" w:eastAsia="Times New Roman" w:hAnsi="Times New Roman" w:cs="Times New Roman"/>
          <w:lang w:val="en-US"/>
        </w:rPr>
        <w:tab/>
      </w:r>
      <w:r w:rsidR="002D35ED">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t>(6.2)</w:t>
      </w:r>
    </w:p>
    <w:p w:rsidR="00004873" w:rsidRDefault="001F40BF">
      <w:pPr>
        <w:spacing w:line="360" w:lineRule="auto"/>
        <w:rPr>
          <w:rFonts w:ascii="Times New Roman" w:hAnsi="Times New Roman" w:cs="Times New Roman"/>
          <w:lang w:val="en-US"/>
        </w:rPr>
      </w:pPr>
      <w:proofErr w:type="gramStart"/>
      <w:r>
        <w:rPr>
          <w:rFonts w:ascii="Times New Roman" w:hAnsi="Times New Roman" w:cs="Times New Roman"/>
          <w:lang w:val="en-US"/>
        </w:rPr>
        <w:t>where</w:t>
      </w:r>
      <w:proofErr w:type="gramEnd"/>
      <w:r>
        <w:rPr>
          <w:rFonts w:ascii="Times New Roman" w:hAnsi="Times New Roman" w:cs="Times New Roman"/>
          <w:lang w:val="en-US"/>
        </w:rPr>
        <w:t xml:space="preserve"> </w:t>
      </w:r>
      <w:r w:rsidRPr="002D35ED">
        <w:rPr>
          <w:rFonts w:ascii="Times New Roman" w:hAnsi="Times New Roman" w:cs="Times New Roman"/>
          <w:b/>
          <w:i/>
          <w:lang w:val="en-US"/>
        </w:rPr>
        <w:t>N</w:t>
      </w:r>
      <w:r>
        <w:rPr>
          <w:rFonts w:ascii="Times New Roman" w:hAnsi="Times New Roman" w:cs="Times New Roman"/>
          <w:lang w:val="en-US"/>
        </w:rPr>
        <w:t xml:space="preserve"> is the number of moving charges in the current element.</w:t>
      </w:r>
    </w:p>
    <w:p w:rsidR="00004873" w:rsidRDefault="001F40BF">
      <w:pPr>
        <w:spacing w:line="360" w:lineRule="auto"/>
        <w:ind w:firstLine="709"/>
        <w:rPr>
          <w:rFonts w:ascii="Times New Roman" w:hAnsi="Times New Roman" w:cs="Times New Roman"/>
          <w:lang w:val="en-US"/>
        </w:rPr>
      </w:pPr>
      <w:proofErr w:type="gramStart"/>
      <w:r>
        <w:rPr>
          <w:rFonts w:ascii="Times New Roman" w:hAnsi="Times New Roman" w:cs="Times New Roman"/>
          <w:lang w:val="en-US"/>
        </w:rPr>
        <w:t>Since</w:t>
      </w:r>
      <w:r w:rsidR="002D35ED">
        <w:rPr>
          <w:rFonts w:ascii="Times New Roman" w:hAnsi="Times New Roman" w:cs="Times New Roman"/>
          <w:lang w:val="en-US"/>
        </w:rPr>
        <w:t xml:space="preserve"> </w:t>
      </w:r>
      <w:proofErr w:type="gramEnd"/>
      <w:r w:rsidR="002D35ED" w:rsidRPr="00B13A99">
        <w:rPr>
          <w:position w:val="-10"/>
        </w:rPr>
        <w:object w:dxaOrig="1120" w:dyaOrig="380">
          <v:shape id="_x0000_i1361" type="#_x0000_t75" style="width:55.8pt;height:19.4pt" o:ole="">
            <v:imagedata r:id="rId752" o:title=""/>
          </v:shape>
          <o:OLEObject Type="Embed" ProgID="Equation.3" ShapeID="_x0000_i1361" DrawAspect="Content" ObjectID="_1610302605" r:id="rId753"/>
        </w:object>
      </w:r>
      <w:r>
        <w:rPr>
          <w:rFonts w:ascii="Times New Roman" w:hAnsi="Times New Roman" w:cs="Times New Roman"/>
          <w:lang w:val="en-US"/>
        </w:rPr>
        <w:t>, then from expressions (6.1) and (6.2) we have</w:t>
      </w:r>
    </w:p>
    <w:p w:rsidR="00004873" w:rsidRDefault="002D35ED">
      <w:pPr>
        <w:spacing w:line="360" w:lineRule="auto"/>
        <w:ind w:firstLine="709"/>
        <w:jc w:val="center"/>
        <w:rPr>
          <w:lang w:val="en-US"/>
        </w:rPr>
      </w:pPr>
      <w:r w:rsidRPr="00B13A99">
        <w:rPr>
          <w:position w:val="-10"/>
        </w:rPr>
        <w:object w:dxaOrig="1719" w:dyaOrig="380">
          <v:shape id="_x0000_i1362" type="#_x0000_t75" style="width:85.85pt;height:19.4pt" o:ole="" filled="t">
            <v:fill color2="black"/>
            <v:imagedata r:id="rId754" o:title=""/>
          </v:shape>
          <o:OLEObject Type="Embed" ProgID="Equation.3" ShapeID="_x0000_i1362" DrawAspect="Content" ObjectID="_1610302606" r:id="rId755"/>
        </w:object>
      </w:r>
      <w:r w:rsidR="001F40BF">
        <w:rPr>
          <w:lang w:val="en-US"/>
        </w:rPr>
        <w:t>.</w:t>
      </w: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 xml:space="preserve">Hence, the force acting on a single charge </w:t>
      </w:r>
      <w:r w:rsidRPr="002D35ED">
        <w:rPr>
          <w:rFonts w:ascii="Times New Roman" w:hAnsi="Times New Roman" w:cs="Times New Roman"/>
          <w:b/>
          <w:i/>
          <w:lang w:val="en-US"/>
        </w:rPr>
        <w:t>q</w:t>
      </w:r>
      <w:r>
        <w:rPr>
          <w:rFonts w:ascii="Times New Roman" w:hAnsi="Times New Roman" w:cs="Times New Roman"/>
          <w:lang w:val="en-US"/>
        </w:rPr>
        <w:t xml:space="preserve">, moving with speed </w:t>
      </w:r>
      <m:oMath>
        <m:acc>
          <m:accPr>
            <m:chr m:val="⃗"/>
            <m:ctrlPr>
              <w:rPr>
                <w:rFonts w:ascii="Cambria Math" w:hAnsi="Cambria Math"/>
              </w:rPr>
            </m:ctrlPr>
          </m:accPr>
          <m:e>
            <m:r>
              <w:rPr>
                <w:rFonts w:ascii="Cambria Math" w:hAnsi="Cambria Math"/>
              </w:rPr>
              <m:t>V</m:t>
            </m:r>
          </m:e>
        </m:acc>
        <m:r>
          <w:rPr>
            <w:rFonts w:ascii="Cambria Math" w:hAnsi="Cambria Math"/>
            <w:lang w:val="en-US"/>
          </w:rPr>
          <m:t xml:space="preserve"> </m:t>
        </m:r>
      </m:oMath>
      <w:r>
        <w:rPr>
          <w:rFonts w:ascii="Times New Roman" w:hAnsi="Times New Roman" w:cs="Times New Roman"/>
          <w:lang w:val="en-US"/>
        </w:rPr>
        <w:t xml:space="preserve">in a magnetic </w:t>
      </w:r>
      <w:proofErr w:type="gramStart"/>
      <w:r>
        <w:rPr>
          <w:rFonts w:ascii="Times New Roman" w:hAnsi="Times New Roman" w:cs="Times New Roman"/>
          <w:lang w:val="en-US"/>
        </w:rPr>
        <w:t>field</w:t>
      </w:r>
      <w:r w:rsidR="002D35ED">
        <w:rPr>
          <w:rFonts w:ascii="Times New Roman" w:hAnsi="Times New Roman" w:cs="Times New Roman"/>
          <w:lang w:val="en-US"/>
        </w:rPr>
        <w:t xml:space="preserve"> </w:t>
      </w:r>
      <w:r>
        <w:rPr>
          <w:rFonts w:ascii="Times New Roman" w:hAnsi="Times New Roman" w:cs="Times New Roman"/>
          <w:lang w:val="en-US"/>
        </w:rPr>
        <w:t xml:space="preserve"> </w:t>
      </w:r>
      <w:proofErr w:type="gramEnd"/>
      <m:oMath>
        <m:acc>
          <m:accPr>
            <m:chr m:val="⃗"/>
            <m:ctrlPr>
              <w:rPr>
                <w:rFonts w:ascii="Cambria Math" w:hAnsi="Cambria Math"/>
              </w:rPr>
            </m:ctrlPr>
          </m:accPr>
          <m:e>
            <m:r>
              <w:rPr>
                <w:rFonts w:ascii="Cambria Math" w:hAnsi="Cambria Math"/>
              </w:rPr>
              <m:t>B</m:t>
            </m:r>
          </m:e>
        </m:acc>
      </m:oMath>
      <w:r>
        <w:rPr>
          <w:rFonts w:ascii="Times New Roman" w:hAnsi="Times New Roman" w:cs="Times New Roman"/>
          <w:lang w:val="en-US"/>
        </w:rPr>
        <w:t>, will be equal to</w:t>
      </w:r>
    </w:p>
    <w:p w:rsidR="00004873" w:rsidRDefault="002D35ED">
      <w:pPr>
        <w:spacing w:line="360" w:lineRule="auto"/>
        <w:ind w:firstLine="709"/>
        <w:jc w:val="center"/>
        <w:rPr>
          <w:lang w:val="en-US"/>
        </w:rPr>
      </w:pPr>
      <w:r w:rsidRPr="00B13A99">
        <w:rPr>
          <w:position w:val="-10"/>
        </w:rPr>
        <w:object w:dxaOrig="1400" w:dyaOrig="380">
          <v:shape id="_x0000_i1363" type="#_x0000_t75" style="width:70pt;height:19.4pt" o:ole="" filled="t">
            <v:fill color2="black"/>
            <v:imagedata r:id="rId756" o:title=""/>
          </v:shape>
          <o:OLEObject Type="Embed" ProgID="Equation.3" ShapeID="_x0000_i1363" DrawAspect="Content" ObjectID="_1610302607" r:id="rId757"/>
        </w:object>
      </w:r>
    </w:p>
    <w:p w:rsidR="00004873" w:rsidRDefault="001F40BF">
      <w:pPr>
        <w:spacing w:line="360" w:lineRule="auto"/>
        <w:rPr>
          <w:lang w:val="en-US"/>
        </w:rPr>
      </w:pPr>
      <w:proofErr w:type="gramStart"/>
      <w:r>
        <w:rPr>
          <w:rFonts w:ascii="Times New Roman" w:hAnsi="Times New Roman" w:cs="Times New Roman"/>
          <w:lang w:val="en-US"/>
        </w:rPr>
        <w:t>and</w:t>
      </w:r>
      <w:proofErr w:type="gramEnd"/>
      <w:r>
        <w:rPr>
          <w:rFonts w:ascii="Times New Roman" w:hAnsi="Times New Roman" w:cs="Times New Roman"/>
          <w:lang w:val="en-US"/>
        </w:rPr>
        <w:t xml:space="preserve"> is called the </w:t>
      </w:r>
      <w:r>
        <w:rPr>
          <w:rFonts w:ascii="Times New Roman" w:hAnsi="Times New Roman" w:cs="Times New Roman"/>
          <w:b/>
          <w:bCs/>
          <w:lang w:val="en-US"/>
        </w:rPr>
        <w:t>Lorentz force</w:t>
      </w:r>
      <w:r>
        <w:rPr>
          <w:rFonts w:ascii="Times New Roman" w:hAnsi="Times New Roman" w:cs="Times New Roman"/>
          <w:lang w:val="en-US"/>
        </w:rPr>
        <w:t>.</w:t>
      </w: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The direction of force is determined by the rule of the right screw if q &gt; 0.</w:t>
      </w:r>
      <w:r w:rsidR="00297E51">
        <w:rPr>
          <w:rFonts w:ascii="Times New Roman" w:hAnsi="Times New Roman" w:cs="Times New Roman"/>
          <w:lang w:val="en-US"/>
        </w:rPr>
        <w:t xml:space="preserve"> </w:t>
      </w:r>
      <w:r>
        <w:rPr>
          <w:rFonts w:ascii="Times New Roman" w:hAnsi="Times New Roman" w:cs="Times New Roman"/>
          <w:lang w:val="en-US"/>
        </w:rPr>
        <w:t xml:space="preserve"> </w:t>
      </w:r>
      <w:proofErr w:type="gramStart"/>
      <w:r>
        <w:rPr>
          <w:rFonts w:ascii="Times New Roman" w:hAnsi="Times New Roman" w:cs="Times New Roman"/>
          <w:lang w:val="en-US"/>
        </w:rPr>
        <w:t xml:space="preserve">If </w:t>
      </w:r>
      <w:r w:rsidR="00297E51">
        <w:rPr>
          <w:rFonts w:ascii="Times New Roman" w:hAnsi="Times New Roman" w:cs="Times New Roman"/>
          <w:lang w:val="en-US"/>
        </w:rPr>
        <w:t xml:space="preserve"> </w:t>
      </w:r>
      <w:r>
        <w:rPr>
          <w:rFonts w:ascii="Times New Roman" w:hAnsi="Times New Roman" w:cs="Times New Roman"/>
          <w:lang w:val="en-US"/>
        </w:rPr>
        <w:t>q</w:t>
      </w:r>
      <w:proofErr w:type="gramEnd"/>
      <w:r>
        <w:rPr>
          <w:rFonts w:ascii="Times New Roman" w:hAnsi="Times New Roman" w:cs="Times New Roman"/>
          <w:lang w:val="en-US"/>
        </w:rPr>
        <w:t xml:space="preserve"> &lt; 0, then the direction of the force is reversed (fig.5.3).</w:t>
      </w:r>
    </w:p>
    <w:p w:rsidR="00004873" w:rsidRDefault="001F40BF">
      <w:pPr>
        <w:spacing w:line="360" w:lineRule="auto"/>
        <w:ind w:firstLine="709"/>
        <w:jc w:val="center"/>
        <w:rPr>
          <w:rFonts w:ascii="Times New Roman" w:hAnsi="Times New Roman" w:cs="Times New Roman"/>
          <w:lang w:val="en-US"/>
        </w:rPr>
      </w:pPr>
      <w:r>
        <w:rPr>
          <w:noProof/>
        </w:rPr>
        <w:drawing>
          <wp:inline distT="0" distB="0" distL="0" distR="0" wp14:anchorId="2228AE76" wp14:editId="0DB99DE4">
            <wp:extent cx="4637405" cy="2562225"/>
            <wp:effectExtent l="0" t="0" r="0" b="0"/>
            <wp:docPr id="62" name="Изображение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Изображение12"/>
                    <pic:cNvPicPr>
                      <a:picLocks noChangeAspect="1" noChangeArrowheads="1"/>
                    </pic:cNvPicPr>
                  </pic:nvPicPr>
                  <pic:blipFill>
                    <a:blip r:embed="rId758"/>
                    <a:stretch>
                      <a:fillRect/>
                    </a:stretch>
                  </pic:blipFill>
                  <pic:spPr bwMode="auto">
                    <a:xfrm>
                      <a:off x="0" y="0"/>
                      <a:ext cx="4637405" cy="2562225"/>
                    </a:xfrm>
                    <a:prstGeom prst="rect">
                      <a:avLst/>
                    </a:prstGeom>
                  </pic:spPr>
                </pic:pic>
              </a:graphicData>
            </a:graphic>
          </wp:inline>
        </w:drawing>
      </w:r>
    </w:p>
    <w:p w:rsidR="00004873" w:rsidRDefault="001F40BF">
      <w:pPr>
        <w:spacing w:line="360" w:lineRule="auto"/>
        <w:ind w:firstLine="709"/>
        <w:jc w:val="center"/>
        <w:rPr>
          <w:rFonts w:ascii="Times New Roman" w:hAnsi="Times New Roman" w:cs="Times New Roman"/>
          <w:lang w:val="en-US"/>
        </w:rPr>
      </w:pPr>
      <w:r>
        <w:rPr>
          <w:rFonts w:ascii="Times New Roman" w:hAnsi="Times New Roman" w:cs="Times New Roman"/>
          <w:lang w:val="en-US"/>
        </w:rPr>
        <w:t>Fig.5.3</w:t>
      </w: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The modulus of the Lorentz force is equal to</w:t>
      </w:r>
    </w:p>
    <w:p w:rsidR="00004873" w:rsidRPr="00297E51" w:rsidRDefault="002D35ED">
      <w:pPr>
        <w:spacing w:line="360" w:lineRule="auto"/>
        <w:ind w:firstLine="709"/>
        <w:jc w:val="center"/>
        <w:rPr>
          <w:lang w:val="en-US"/>
        </w:rPr>
      </w:pPr>
      <w:r w:rsidRPr="00B13A99">
        <w:rPr>
          <w:position w:val="-10"/>
        </w:rPr>
        <w:object w:dxaOrig="1400" w:dyaOrig="340">
          <v:shape id="_x0000_i1364" type="#_x0000_t75" style="width:70pt;height:16.6pt" o:ole="" filled="t">
            <v:fill color2="black"/>
            <v:imagedata r:id="rId759" o:title=""/>
          </v:shape>
          <o:OLEObject Type="Embed" ProgID="Equation.3" ShapeID="_x0000_i1364" DrawAspect="Content" ObjectID="_1610302608" r:id="rId760"/>
        </w:object>
      </w:r>
      <w:r w:rsidR="00297E51">
        <w:rPr>
          <w:lang w:val="en-US"/>
        </w:rPr>
        <w:t>,</w:t>
      </w:r>
    </w:p>
    <w:p w:rsidR="00004873" w:rsidRDefault="00297E51">
      <w:pPr>
        <w:spacing w:line="360" w:lineRule="auto"/>
        <w:rPr>
          <w:rFonts w:ascii="Times New Roman" w:hAnsi="Times New Roman" w:cs="Times New Roman"/>
          <w:lang w:val="en-US"/>
        </w:rPr>
      </w:pPr>
      <w:proofErr w:type="gramStart"/>
      <w:r>
        <w:rPr>
          <w:rFonts w:ascii="Times New Roman" w:hAnsi="Times New Roman" w:cs="Times New Roman"/>
          <w:lang w:val="en-US"/>
        </w:rPr>
        <w:t>w</w:t>
      </w:r>
      <w:r w:rsidR="001F40BF">
        <w:rPr>
          <w:rFonts w:ascii="Times New Roman" w:hAnsi="Times New Roman" w:cs="Times New Roman"/>
          <w:lang w:val="en-US"/>
        </w:rPr>
        <w:t>here</w:t>
      </w:r>
      <w:proofErr w:type="gramEnd"/>
      <w:r>
        <w:rPr>
          <w:rFonts w:ascii="Times New Roman" w:hAnsi="Times New Roman" w:cs="Times New Roman"/>
          <w:lang w:val="en-US"/>
        </w:rPr>
        <w:t xml:space="preserve"> </w:t>
      </w:r>
      <m:oMath>
        <m:r>
          <w:rPr>
            <w:rFonts w:ascii="Cambria Math" w:hAnsi="Cambria Math"/>
          </w:rPr>
          <m:t>α</m:t>
        </m:r>
      </m:oMath>
      <w:r w:rsidR="001F40BF">
        <w:rPr>
          <w:lang w:val="en-US"/>
        </w:rPr>
        <w:t xml:space="preserve"> </w:t>
      </w:r>
      <w:r w:rsidR="001F40BF">
        <w:rPr>
          <w:rFonts w:ascii="Times New Roman" w:hAnsi="Times New Roman" w:cs="Times New Roman"/>
          <w:lang w:val="en-US"/>
        </w:rPr>
        <w:t xml:space="preserve">is the angle between the vectors </w:t>
      </w:r>
      <m:oMath>
        <m:acc>
          <m:accPr>
            <m:chr m:val="⃗"/>
            <m:ctrlPr>
              <w:rPr>
                <w:rFonts w:ascii="Cambria Math" w:hAnsi="Cambria Math"/>
              </w:rPr>
            </m:ctrlPr>
          </m:accPr>
          <m:e>
            <m:r>
              <w:rPr>
                <w:rFonts w:ascii="Cambria Math" w:hAnsi="Cambria Math"/>
              </w:rPr>
              <m:t>V</m:t>
            </m:r>
          </m:e>
        </m:acc>
      </m:oMath>
      <w:r w:rsidR="001F40BF">
        <w:rPr>
          <w:rFonts w:ascii="Times New Roman" w:hAnsi="Times New Roman" w:cs="Times New Roman"/>
          <w:lang w:val="en-US"/>
        </w:rPr>
        <w:t xml:space="preserve">and </w:t>
      </w:r>
      <m:oMath>
        <m:acc>
          <m:accPr>
            <m:chr m:val="⃗"/>
            <m:ctrlPr>
              <w:rPr>
                <w:rFonts w:ascii="Cambria Math" w:hAnsi="Cambria Math"/>
              </w:rPr>
            </m:ctrlPr>
          </m:accPr>
          <m:e>
            <m:r>
              <w:rPr>
                <w:rFonts w:ascii="Cambria Math" w:hAnsi="Cambria Math"/>
              </w:rPr>
              <m:t>B</m:t>
            </m:r>
          </m:e>
        </m:acc>
      </m:oMath>
      <w:r w:rsidR="001F40BF">
        <w:rPr>
          <w:rFonts w:ascii="Times New Roman" w:hAnsi="Times New Roman" w:cs="Times New Roman"/>
          <w:lang w:val="en-US"/>
        </w:rPr>
        <w:t xml:space="preserve"> .</w:t>
      </w:r>
    </w:p>
    <w:p w:rsidR="00004873" w:rsidRDefault="001F40BF">
      <w:pPr>
        <w:spacing w:line="360" w:lineRule="auto"/>
        <w:ind w:firstLine="709"/>
        <w:rPr>
          <w:rFonts w:ascii="Times New Roman" w:hAnsi="Times New Roman" w:cs="Times New Roman"/>
          <w:lang w:val="en-US"/>
        </w:rPr>
      </w:pPr>
      <w:r w:rsidRPr="00297E51">
        <w:rPr>
          <w:rFonts w:ascii="Times New Roman" w:hAnsi="Times New Roman" w:cs="Times New Roman"/>
          <w:b/>
          <w:lang w:val="en-US"/>
        </w:rPr>
        <w:t>The direction of Lorentz force is always perpendicular to the direction of movement of the particles</w:t>
      </w:r>
      <w:r>
        <w:rPr>
          <w:rFonts w:ascii="Times New Roman" w:hAnsi="Times New Roman" w:cs="Times New Roman"/>
          <w:lang w:val="en-US"/>
        </w:rPr>
        <w:t xml:space="preserve">. Consequently, the particle moves with a constant in value, but changing in the direction velocity in a plane perpendicular to the vector of magnetic induction. Consequently, </w:t>
      </w:r>
      <w:r w:rsidRPr="00297E51">
        <w:rPr>
          <w:rFonts w:ascii="Times New Roman" w:hAnsi="Times New Roman" w:cs="Times New Roman"/>
          <w:b/>
          <w:color w:val="FF0000"/>
          <w:lang w:val="en-US"/>
        </w:rPr>
        <w:t xml:space="preserve">it </w:t>
      </w:r>
      <w:r w:rsidRPr="00297E51">
        <w:rPr>
          <w:rFonts w:ascii="Times New Roman" w:hAnsi="Times New Roman" w:cs="Times New Roman"/>
          <w:b/>
          <w:color w:val="FF0000"/>
          <w:lang w:val="en-US"/>
        </w:rPr>
        <w:lastRenderedPageBreak/>
        <w:t>does not do work and does not change the kinetic energy of the particle.</w:t>
      </w:r>
      <w:r>
        <w:rPr>
          <w:rFonts w:ascii="Times New Roman" w:hAnsi="Times New Roman" w:cs="Times New Roman"/>
          <w:lang w:val="en-US"/>
        </w:rPr>
        <w:t xml:space="preserve"> This is true for a constant magnetic field.</w:t>
      </w:r>
    </w:p>
    <w:p w:rsidR="00004873" w:rsidRDefault="001F40BF">
      <w:pPr>
        <w:spacing w:line="360" w:lineRule="auto"/>
        <w:ind w:firstLine="709"/>
        <w:rPr>
          <w:rFonts w:ascii="Times New Roman" w:hAnsi="Times New Roman" w:cs="Times New Roman"/>
          <w:lang w:val="en-US"/>
        </w:rPr>
      </w:pPr>
      <w:r>
        <w:rPr>
          <w:rFonts w:ascii="Times New Roman" w:hAnsi="Times New Roman" w:cs="Times New Roman"/>
          <w:lang w:val="en-US"/>
        </w:rPr>
        <w:t xml:space="preserve">In the general case, a moving charge, in addition to a magnetic field with </w:t>
      </w:r>
      <w:proofErr w:type="gramStart"/>
      <w:r>
        <w:rPr>
          <w:rFonts w:ascii="Times New Roman" w:hAnsi="Times New Roman" w:cs="Times New Roman"/>
          <w:lang w:val="en-US"/>
        </w:rPr>
        <w:t xml:space="preserve">induction </w:t>
      </w:r>
      <w:proofErr w:type="gramEnd"/>
      <m:oMath>
        <m:acc>
          <m:accPr>
            <m:chr m:val="⃗"/>
            <m:ctrlPr>
              <w:rPr>
                <w:rFonts w:ascii="Cambria Math" w:hAnsi="Cambria Math"/>
              </w:rPr>
            </m:ctrlPr>
          </m:accPr>
          <m:e>
            <m:r>
              <w:rPr>
                <w:rFonts w:ascii="Cambria Math" w:hAnsi="Cambria Math"/>
              </w:rPr>
              <m:t>B</m:t>
            </m:r>
          </m:e>
        </m:acc>
      </m:oMath>
      <w:r>
        <w:rPr>
          <w:rFonts w:ascii="Times New Roman" w:hAnsi="Times New Roman" w:cs="Times New Roman"/>
          <w:lang w:val="en-US"/>
        </w:rPr>
        <w:t>, can also be affected by an electric field with intensity</w:t>
      </w:r>
      <m:oMath>
        <m:r>
          <w:rPr>
            <w:rFonts w:ascii="Cambria Math" w:hAnsi="Cambria Math" w:cs="Times New Roman"/>
            <w:lang w:val="en-US"/>
          </w:rPr>
          <m:t xml:space="preserve"> </m:t>
        </m:r>
        <m:acc>
          <m:accPr>
            <m:chr m:val="⃗"/>
            <m:ctrlPr>
              <w:rPr>
                <w:rFonts w:ascii="Cambria Math" w:hAnsi="Cambria Math"/>
              </w:rPr>
            </m:ctrlPr>
          </m:accPr>
          <m:e>
            <m:r>
              <w:rPr>
                <w:rFonts w:ascii="Cambria Math" w:hAnsi="Cambria Math"/>
              </w:rPr>
              <m:t>E</m:t>
            </m:r>
          </m:e>
        </m:acc>
      </m:oMath>
      <w:r>
        <w:rPr>
          <w:rFonts w:ascii="Times New Roman" w:hAnsi="Times New Roman" w:cs="Times New Roman"/>
          <w:lang w:val="en-US"/>
        </w:rPr>
        <w:t>. Then the resulting force applied to the charge is</w:t>
      </w:r>
    </w:p>
    <w:p w:rsidR="00004873" w:rsidRDefault="001835FC">
      <w:pPr>
        <w:spacing w:line="360" w:lineRule="auto"/>
        <w:ind w:firstLine="709"/>
        <w:jc w:val="center"/>
        <w:rPr>
          <w:lang w:val="en-US"/>
        </w:rPr>
      </w:pPr>
      <m:oMathPara>
        <m:oMath>
          <m:acc>
            <m:accPr>
              <m:chr m:val="⃗"/>
              <m:ctrlPr>
                <w:rPr>
                  <w:rFonts w:ascii="Cambria Math" w:hAnsi="Cambria Math"/>
                </w:rPr>
              </m:ctrlPr>
            </m:accPr>
            <m:e>
              <m:r>
                <w:rPr>
                  <w:rFonts w:ascii="Cambria Math" w:hAnsi="Cambria Math"/>
                </w:rPr>
                <m:t>F</m:t>
              </m:r>
            </m:e>
          </m:acc>
          <m:r>
            <w:rPr>
              <w:rFonts w:ascii="Cambria Math" w:hAnsi="Cambria Math"/>
            </w:rPr>
            <m:t>=q</m:t>
          </m:r>
          <m:acc>
            <m:accPr>
              <m:chr m:val="⃗"/>
              <m:ctrlPr>
                <w:rPr>
                  <w:rFonts w:ascii="Cambria Math" w:hAnsi="Cambria Math"/>
                </w:rPr>
              </m:ctrlPr>
            </m:accPr>
            <m:e>
              <m:r>
                <w:rPr>
                  <w:rFonts w:ascii="Cambria Math" w:hAnsi="Cambria Math"/>
                </w:rPr>
                <m:t>E</m:t>
              </m:r>
            </m:e>
          </m:acc>
          <m:r>
            <w:rPr>
              <w:rFonts w:ascii="Cambria Math" w:hAnsi="Cambria Math"/>
            </w:rPr>
            <m:t>+q(</m:t>
          </m:r>
          <m:acc>
            <m:accPr>
              <m:chr m:val="⃗"/>
              <m:ctrlPr>
                <w:rPr>
                  <w:rFonts w:ascii="Cambria Math" w:hAnsi="Cambria Math"/>
                </w:rPr>
              </m:ctrlPr>
            </m:accPr>
            <m:e>
              <m:r>
                <w:rPr>
                  <w:rFonts w:ascii="Cambria Math" w:hAnsi="Cambria Math"/>
                </w:rPr>
                <m:t>V</m:t>
              </m:r>
            </m:e>
          </m:acc>
          <m:r>
            <w:rPr>
              <w:rFonts w:ascii="Cambria Math" w:hAnsi="Cambria Math"/>
            </w:rPr>
            <m:t>×</m:t>
          </m:r>
          <m:acc>
            <m:accPr>
              <m:chr m:val="⃗"/>
              <m:ctrlPr>
                <w:rPr>
                  <w:rFonts w:ascii="Cambria Math" w:hAnsi="Cambria Math"/>
                </w:rPr>
              </m:ctrlPr>
            </m:accPr>
            <m:e>
              <m:r>
                <w:rPr>
                  <w:rFonts w:ascii="Cambria Math" w:hAnsi="Cambria Math"/>
                </w:rPr>
                <m:t>B</m:t>
              </m:r>
            </m:e>
          </m:acc>
          <m:r>
            <w:rPr>
              <w:rFonts w:ascii="Cambria Math" w:hAnsi="Cambria Math"/>
            </w:rPr>
            <m:t>)</m:t>
          </m:r>
        </m:oMath>
      </m:oMathPara>
    </w:p>
    <w:p w:rsidR="00004873" w:rsidRDefault="001F40BF">
      <w:pPr>
        <w:spacing w:line="360" w:lineRule="auto"/>
        <w:ind w:firstLine="709"/>
        <w:rPr>
          <w:rFonts w:ascii="Times New Roman" w:hAnsi="Times New Roman" w:cs="Times New Roman"/>
          <w:lang w:val="en-US"/>
        </w:rPr>
      </w:pPr>
      <w:proofErr w:type="gramStart"/>
      <w:r>
        <w:rPr>
          <w:rFonts w:ascii="Times New Roman" w:hAnsi="Times New Roman" w:cs="Times New Roman"/>
          <w:lang w:val="en-US"/>
        </w:rPr>
        <w:t>and</w:t>
      </w:r>
      <w:proofErr w:type="gramEnd"/>
      <w:r>
        <w:rPr>
          <w:rFonts w:ascii="Times New Roman" w:hAnsi="Times New Roman" w:cs="Times New Roman"/>
          <w:lang w:val="en-US"/>
        </w:rPr>
        <w:t xml:space="preserve"> is called the </w:t>
      </w:r>
      <w:r w:rsidRPr="00297E51">
        <w:rPr>
          <w:rFonts w:ascii="Times New Roman" w:hAnsi="Times New Roman" w:cs="Times New Roman"/>
          <w:b/>
          <w:lang w:val="en-US"/>
        </w:rPr>
        <w:t>generalized Lorentz force</w:t>
      </w:r>
      <w:r>
        <w:rPr>
          <w:rFonts w:ascii="Times New Roman" w:hAnsi="Times New Roman" w:cs="Times New Roman"/>
          <w:lang w:val="en-US"/>
        </w:rPr>
        <w:t>.</w:t>
      </w:r>
    </w:p>
    <w:p w:rsidR="00004873" w:rsidRDefault="00004873">
      <w:pPr>
        <w:spacing w:line="360" w:lineRule="auto"/>
        <w:ind w:firstLine="709"/>
        <w:rPr>
          <w:lang w:val="en-US"/>
        </w:rPr>
      </w:pPr>
    </w:p>
    <w:p w:rsidR="00004873" w:rsidRDefault="00004873">
      <w:pPr>
        <w:spacing w:line="360" w:lineRule="auto"/>
        <w:rPr>
          <w:rFonts w:ascii="Times New Roman" w:hAnsi="Times New Roman" w:cs="Times New Roman"/>
          <w:lang w:val="en-US"/>
        </w:rPr>
      </w:pPr>
    </w:p>
    <w:p w:rsidR="00004873" w:rsidRPr="00FC4287" w:rsidRDefault="001F40BF" w:rsidP="00FC4287">
      <w:pPr>
        <w:pStyle w:val="2"/>
      </w:pPr>
      <w:bookmarkStart w:id="228" w:name="_Toc536272101"/>
      <w:bookmarkStart w:id="229" w:name="_Toc536272188"/>
      <w:bookmarkStart w:id="230" w:name="_Toc536272293"/>
      <w:bookmarkStart w:id="231" w:name="_Toc536272395"/>
      <w:bookmarkStart w:id="232" w:name="_Toc536455153"/>
      <w:r w:rsidRPr="00FC4287">
        <w:t xml:space="preserve">§7. </w:t>
      </w:r>
      <w:r w:rsidR="00297E51" w:rsidRPr="00FC4287">
        <w:t xml:space="preserve"> </w:t>
      </w:r>
      <w:proofErr w:type="gramStart"/>
      <w:r w:rsidRPr="00FC4287">
        <w:t>Motion of charged</w:t>
      </w:r>
      <w:r w:rsidR="00297E51" w:rsidRPr="00FC4287">
        <w:t xml:space="preserve"> </w:t>
      </w:r>
      <w:r w:rsidRPr="00FC4287">
        <w:t>particles in a magnetic</w:t>
      </w:r>
      <w:r w:rsidR="00297E51" w:rsidRPr="00FC4287">
        <w:t xml:space="preserve"> </w:t>
      </w:r>
      <w:r w:rsidRPr="00FC4287">
        <w:t>field.</w:t>
      </w:r>
      <w:bookmarkStart w:id="233" w:name="_Toc536272102"/>
      <w:bookmarkEnd w:id="228"/>
      <w:proofErr w:type="gramEnd"/>
      <w:r w:rsidR="00FC4287" w:rsidRPr="00FC4287">
        <w:t xml:space="preserve"> </w:t>
      </w:r>
      <w:proofErr w:type="gramStart"/>
      <w:r w:rsidRPr="00FC4287">
        <w:t>The principle of operation of cyclic charged particle accelerators.</w:t>
      </w:r>
      <w:bookmarkEnd w:id="229"/>
      <w:bookmarkEnd w:id="230"/>
      <w:bookmarkEnd w:id="231"/>
      <w:bookmarkEnd w:id="232"/>
      <w:bookmarkEnd w:id="233"/>
      <w:proofErr w:type="gramEnd"/>
    </w:p>
    <w:p w:rsidR="00004873" w:rsidRDefault="00004873">
      <w:pPr>
        <w:spacing w:line="360" w:lineRule="auto"/>
        <w:rPr>
          <w:rFonts w:ascii="Times New Roman" w:hAnsi="Times New Roman" w:cs="Times New Roman"/>
          <w:lang w:val="en-US"/>
        </w:rPr>
      </w:pP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 xml:space="preserve">The obtained expression for the Lorentz force makes it possible to establish the laws of motion of charged particles in a magnetic field, underlying the design of charged particle accelerators </w:t>
      </w:r>
      <w:r w:rsidR="003E2915">
        <w:rPr>
          <w:rFonts w:ascii="Times New Roman" w:hAnsi="Times New Roman" w:cs="Times New Roman"/>
          <w:lang w:val="en-US"/>
        </w:rPr>
        <w:t>-</w:t>
      </w:r>
      <w:r>
        <w:rPr>
          <w:rFonts w:ascii="Times New Roman" w:hAnsi="Times New Roman" w:cs="Times New Roman"/>
          <w:lang w:val="en-US"/>
        </w:rPr>
        <w:t xml:space="preserve"> cyclotrons, </w:t>
      </w:r>
      <w:proofErr w:type="spellStart"/>
      <w:r>
        <w:rPr>
          <w:rFonts w:ascii="Times New Roman" w:hAnsi="Times New Roman" w:cs="Times New Roman"/>
          <w:lang w:val="en-US"/>
        </w:rPr>
        <w:t>magnetohydrodynamic</w:t>
      </w:r>
      <w:proofErr w:type="spellEnd"/>
      <w:r>
        <w:rPr>
          <w:rFonts w:ascii="Times New Roman" w:hAnsi="Times New Roman" w:cs="Times New Roman"/>
          <w:lang w:val="en-US"/>
        </w:rPr>
        <w:t xml:space="preserve"> generators </w:t>
      </w:r>
      <w:r w:rsidR="003E2915">
        <w:rPr>
          <w:rFonts w:ascii="Times New Roman" w:hAnsi="Times New Roman" w:cs="Times New Roman"/>
          <w:lang w:val="en-US"/>
        </w:rPr>
        <w:t>-</w:t>
      </w:r>
      <w:r>
        <w:rPr>
          <w:rFonts w:ascii="Times New Roman" w:hAnsi="Times New Roman" w:cs="Times New Roman"/>
          <w:lang w:val="en-US"/>
        </w:rPr>
        <w:t xml:space="preserve"> MHD generators, electron-beam devices, etc.</w: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Let the magnetic field be homogeneous and, moreover, an electric field does not affect the particles.</w: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Let us examine the simplest examples.</w:t>
      </w:r>
    </w:p>
    <w:p w:rsidR="002D35ED" w:rsidRDefault="001F40BF" w:rsidP="002D35ED">
      <w:pPr>
        <w:tabs>
          <w:tab w:val="left" w:pos="0"/>
        </w:tabs>
        <w:spacing w:line="360" w:lineRule="auto"/>
      </w:pPr>
      <w:r>
        <w:rPr>
          <w:rFonts w:ascii="Times New Roman" w:hAnsi="Times New Roman" w:cs="Times New Roman"/>
          <w:b/>
          <w:bCs/>
          <w:lang w:val="en-US"/>
        </w:rPr>
        <w:t>1) The charged particle moves along the magnetic field lines,</w:t>
      </w:r>
      <w:r>
        <w:rPr>
          <w:rFonts w:ascii="Times New Roman" w:hAnsi="Times New Roman" w:cs="Times New Roman"/>
          <w:lang w:val="en-US"/>
        </w:rPr>
        <w:t xml:space="preserve"> i.e. </w:t>
      </w:r>
      <w:r w:rsidR="002D35ED" w:rsidRPr="008722A0">
        <w:rPr>
          <w:position w:val="-6"/>
        </w:rPr>
        <w:object w:dxaOrig="800" w:dyaOrig="340">
          <v:shape id="_x0000_i1365" type="#_x0000_t75" style="width:40.35pt;height:16.6pt" o:ole="" filled="t">
            <v:fill color2="black"/>
            <v:imagedata r:id="rId761" o:title=""/>
          </v:shape>
          <o:OLEObject Type="Embed" ProgID="Equation.3" ShapeID="_x0000_i1365" DrawAspect="Content" ObjectID="_1610302609" r:id="rId762"/>
        </w:object>
      </w:r>
      <w:r w:rsidR="002D35ED" w:rsidRPr="002D35ED">
        <w:rPr>
          <w:lang w:val="en-US"/>
        </w:rPr>
        <w:t xml:space="preserve">  </w:t>
      </w:r>
      <w:r w:rsidR="002D35ED">
        <w:rPr>
          <w:rFonts w:ascii="Times New Roman" w:hAnsi="Times New Roman" w:cs="Times New Roman"/>
          <w:lang w:val="en-US"/>
        </w:rPr>
        <w:t>and</w:t>
      </w:r>
      <w:r w:rsidR="002D35ED">
        <w:t xml:space="preserve">  </w:t>
      </w:r>
      <w:r w:rsidR="002D35ED" w:rsidRPr="00CF1E78">
        <w:t xml:space="preserve"> </w:t>
      </w:r>
      <w:r w:rsidR="002D35ED" w:rsidRPr="008722A0">
        <w:rPr>
          <w:position w:val="-6"/>
        </w:rPr>
        <w:object w:dxaOrig="859" w:dyaOrig="300">
          <v:shape id="_x0000_i1366" type="#_x0000_t75" style="width:43.1pt;height:15.05pt" o:ole="" filled="t">
            <v:fill color2="black"/>
            <v:imagedata r:id="rId763" o:title=""/>
          </v:shape>
          <o:OLEObject Type="Embed" ProgID="Equation.3" ShapeID="_x0000_i1366" DrawAspect="Content" ObjectID="_1610302610" r:id="rId764"/>
        </w:object>
      </w:r>
      <w:r w:rsidR="002D35ED">
        <w:rPr>
          <w:lang w:val="en-US"/>
        </w:rPr>
        <w:t>(fig.7.1)</w:t>
      </w:r>
      <w:r w:rsidR="002D35ED">
        <w:t xml:space="preserve">. </w:t>
      </w:r>
    </w:p>
    <w:p w:rsidR="00004873" w:rsidRDefault="001F40BF" w:rsidP="002D35ED">
      <w:pPr>
        <w:spacing w:line="360" w:lineRule="auto"/>
        <w:ind w:firstLine="709"/>
        <w:rPr>
          <w:rFonts w:ascii="Times New Roman" w:hAnsi="Times New Roman" w:cs="Times New Roman"/>
          <w:lang w:val="en-US"/>
        </w:rPr>
      </w:pPr>
      <w:r>
        <w:rPr>
          <w:rFonts w:ascii="Times New Roman" w:hAnsi="Times New Roman" w:cs="Times New Roman"/>
          <w:lang w:val="en-US"/>
        </w:rPr>
        <w:t>Consequently</w:t>
      </w:r>
    </w:p>
    <w:p w:rsidR="002D35ED" w:rsidRDefault="002D35ED" w:rsidP="002D35ED">
      <w:pPr>
        <w:spacing w:line="360" w:lineRule="auto"/>
        <w:ind w:firstLine="709"/>
        <w:jc w:val="center"/>
        <w:rPr>
          <w:lang w:val="en-US"/>
        </w:rPr>
      </w:pPr>
      <w:r w:rsidRPr="00B13A99">
        <w:rPr>
          <w:position w:val="-10"/>
        </w:rPr>
        <w:object w:dxaOrig="1800" w:dyaOrig="340">
          <v:shape id="_x0000_i1367" type="#_x0000_t75" style="width:90.2pt;height:16.6pt" o:ole="" filled="t">
            <v:fill color2="black"/>
            <v:imagedata r:id="rId765" o:title=""/>
          </v:shape>
          <o:OLEObject Type="Embed" ProgID="Equation.3" ShapeID="_x0000_i1367" DrawAspect="Content" ObjectID="_1610302611" r:id="rId766"/>
        </w:object>
      </w:r>
    </w:p>
    <w:p w:rsidR="00004873" w:rsidRDefault="002D35ED" w:rsidP="002D35ED">
      <w:pPr>
        <w:spacing w:line="360" w:lineRule="auto"/>
        <w:jc w:val="center"/>
        <w:rPr>
          <w:rFonts w:ascii="Times New Roman" w:hAnsi="Times New Roman" w:cs="Times New Roman"/>
          <w:lang w:val="en-US"/>
        </w:rPr>
      </w:pPr>
      <w:r>
        <w:rPr>
          <w:noProof/>
        </w:rPr>
        <w:drawing>
          <wp:inline distT="0" distB="0" distL="0" distR="0" wp14:anchorId="24EAF013" wp14:editId="6408BDE0">
            <wp:extent cx="3734556" cy="144780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767">
                      <a:extLst>
                        <a:ext uri="{28A0092B-C50C-407E-A947-70E740481C1C}">
                          <a14:useLocalDpi xmlns:a14="http://schemas.microsoft.com/office/drawing/2010/main" val="0"/>
                        </a:ext>
                      </a:extLst>
                    </a:blip>
                    <a:srcRect/>
                    <a:stretch>
                      <a:fillRect/>
                    </a:stretch>
                  </pic:blipFill>
                  <pic:spPr bwMode="auto">
                    <a:xfrm>
                      <a:off x="0" y="0"/>
                      <a:ext cx="3734556" cy="1447800"/>
                    </a:xfrm>
                    <a:prstGeom prst="rect">
                      <a:avLst/>
                    </a:prstGeom>
                    <a:noFill/>
                    <a:ln>
                      <a:noFill/>
                    </a:ln>
                  </pic:spPr>
                </pic:pic>
              </a:graphicData>
            </a:graphic>
          </wp:inline>
        </w:drawing>
      </w:r>
    </w:p>
    <w:p w:rsidR="002D35ED" w:rsidRDefault="002D35ED" w:rsidP="002D35ED">
      <w:pPr>
        <w:spacing w:line="360" w:lineRule="auto"/>
        <w:jc w:val="center"/>
        <w:rPr>
          <w:rFonts w:ascii="Times New Roman" w:hAnsi="Times New Roman" w:cs="Times New Roman"/>
          <w:lang w:val="en-US"/>
        </w:rPr>
      </w:pPr>
      <w:r>
        <w:rPr>
          <w:rFonts w:ascii="Times New Roman" w:hAnsi="Times New Roman" w:cs="Times New Roman"/>
          <w:lang w:val="en-US"/>
        </w:rPr>
        <w:t>Fig.7.1</w:t>
      </w:r>
    </w:p>
    <w:p w:rsidR="00004873" w:rsidRDefault="001F40BF" w:rsidP="002D35ED">
      <w:pPr>
        <w:spacing w:line="360" w:lineRule="auto"/>
        <w:ind w:firstLine="709"/>
        <w:rPr>
          <w:rFonts w:ascii="Times New Roman" w:hAnsi="Times New Roman" w:cs="Times New Roman"/>
          <w:lang w:val="en-US"/>
        </w:rPr>
      </w:pPr>
      <w:r>
        <w:rPr>
          <w:rFonts w:ascii="Times New Roman" w:hAnsi="Times New Roman" w:cs="Times New Roman"/>
          <w:lang w:val="en-US"/>
        </w:rPr>
        <w:t>The magnetic field does not act on the particle. It will move evenly and straight.</w:t>
      </w:r>
    </w:p>
    <w:p w:rsidR="00F10D1B" w:rsidRDefault="001F40BF" w:rsidP="00F10D1B">
      <w:pPr>
        <w:spacing w:line="360" w:lineRule="auto"/>
        <w:rPr>
          <w:lang w:val="en-US"/>
        </w:rPr>
      </w:pPr>
      <w:r>
        <w:rPr>
          <w:rFonts w:ascii="Times New Roman" w:hAnsi="Times New Roman" w:cs="Times New Roman"/>
          <w:b/>
          <w:bCs/>
          <w:lang w:val="en-US"/>
        </w:rPr>
        <w:t>2) A charged particle moves perpendicular to the magnetic induction lines,</w:t>
      </w:r>
      <w:r w:rsidR="00F10D1B">
        <w:rPr>
          <w:rFonts w:ascii="Times New Roman" w:hAnsi="Times New Roman" w:cs="Times New Roman"/>
          <w:lang w:val="en-US"/>
        </w:rPr>
        <w:t xml:space="preserve"> i.e.</w:t>
      </w:r>
      <w:r w:rsidR="00F10D1B" w:rsidRPr="00CF1E78">
        <w:object w:dxaOrig="114" w:dyaOrig="265">
          <v:shape id="_x0000_i1368" type="#_x0000_t75" style="width:5.95pt;height:13.05pt" o:ole="" filled="t">
            <v:fill color2="black"/>
            <v:imagedata r:id="rId668" o:title=""/>
          </v:shape>
          <o:OLEObject Type="Embed" ProgID="Equation.3" ShapeID="_x0000_i1368" DrawAspect="Content" ObjectID="_1610302612" r:id="rId768"/>
        </w:object>
      </w:r>
      <w:r w:rsidR="00F10D1B" w:rsidRPr="00B13A99">
        <w:rPr>
          <w:position w:val="-6"/>
        </w:rPr>
        <w:object w:dxaOrig="840" w:dyaOrig="300">
          <v:shape id="_x0000_i1369" type="#_x0000_t75" style="width:41.95pt;height:15.05pt" o:ole="" filled="t">
            <v:fill color2="black"/>
            <v:imagedata r:id="rId769" o:title=""/>
          </v:shape>
          <o:OLEObject Type="Embed" ProgID="Equation.3" ShapeID="_x0000_i1369" DrawAspect="Content" ObjectID="_1610302613" r:id="rId770"/>
        </w:object>
      </w:r>
      <w:r w:rsidR="00F10D1B" w:rsidRPr="00F10D1B">
        <w:rPr>
          <w:lang w:val="en-US"/>
        </w:rPr>
        <w:t xml:space="preserve">  </w:t>
      </w:r>
      <w:r w:rsidR="00F10D1B">
        <w:rPr>
          <w:rFonts w:ascii="Times New Roman" w:hAnsi="Times New Roman" w:cs="Times New Roman"/>
          <w:lang w:val="en-US"/>
        </w:rPr>
        <w:t>and</w:t>
      </w:r>
    </w:p>
    <w:p w:rsidR="00F10D1B" w:rsidRPr="00FC4287" w:rsidRDefault="00F10D1B" w:rsidP="00F10D1B">
      <w:pPr>
        <w:tabs>
          <w:tab w:val="left" w:pos="0"/>
        </w:tabs>
        <w:spacing w:line="360" w:lineRule="auto"/>
        <w:rPr>
          <w:lang w:val="en-US"/>
        </w:rPr>
      </w:pPr>
      <w:r w:rsidRPr="00B13A99">
        <w:rPr>
          <w:position w:val="-6"/>
        </w:rPr>
        <w:object w:dxaOrig="660" w:dyaOrig="300">
          <v:shape id="_x0000_i1370" type="#_x0000_t75" style="width:32.85pt;height:15.05pt" o:ole="" filled="t">
            <v:fill color2="black"/>
            <v:imagedata r:id="rId771" o:title=""/>
          </v:shape>
          <o:OLEObject Type="Embed" ProgID="Equation.3" ShapeID="_x0000_i1370" DrawAspect="Content" ObjectID="_1610302614" r:id="rId772"/>
        </w:object>
      </w:r>
      <w:r w:rsidRPr="00FC4287">
        <w:rPr>
          <w:lang w:val="en-US"/>
        </w:rPr>
        <w:t>.</w: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Then the Lorentz force is numerically equal</w:t>
      </w:r>
    </w:p>
    <w:p w:rsidR="00F10D1B" w:rsidRDefault="00F10D1B" w:rsidP="00F10D1B">
      <w:pPr>
        <w:spacing w:line="360" w:lineRule="auto"/>
        <w:jc w:val="center"/>
        <w:rPr>
          <w:rFonts w:ascii="Times New Roman" w:hAnsi="Times New Roman" w:cs="Times New Roman"/>
          <w:lang w:val="en-US"/>
        </w:rPr>
      </w:pPr>
      <w:r w:rsidRPr="00B13A99">
        <w:rPr>
          <w:position w:val="-10"/>
        </w:rPr>
        <w:object w:dxaOrig="999" w:dyaOrig="340">
          <v:shape id="_x0000_i1371" type="#_x0000_t75" style="width:49.85pt;height:16.6pt" o:ole="" filled="t">
            <v:fill color2="black"/>
            <v:imagedata r:id="rId773" o:title=""/>
          </v:shape>
          <o:OLEObject Type="Embed" ProgID="Equation.3" ShapeID="_x0000_i1371" DrawAspect="Content" ObjectID="_1610302615" r:id="rId774"/>
        </w:objec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The direction of force is always perpendicular to the direction of movement of the particles. Consequently, the particle moves with a constant in value, but changing in the direction velocity in a plane perpendicular to the vector of magnetic induction</w:t>
      </w:r>
      <w:r w:rsidR="00F10D1B">
        <w:rPr>
          <w:rFonts w:ascii="Times New Roman" w:hAnsi="Times New Roman" w:cs="Times New Roman"/>
          <w:lang w:val="en-US"/>
        </w:rPr>
        <w:t xml:space="preserve"> (fig.7.2).</w: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 xml:space="preserve">In this case, the Lorentz force is a </w:t>
      </w:r>
      <w:r w:rsidRPr="000572E7">
        <w:rPr>
          <w:rFonts w:ascii="Times New Roman" w:hAnsi="Times New Roman" w:cs="Times New Roman"/>
          <w:lang w:val="en-US"/>
        </w:rPr>
        <w:t>centripetal force</w:t>
      </w:r>
      <w:r>
        <w:rPr>
          <w:rFonts w:ascii="Times New Roman" w:hAnsi="Times New Roman" w:cs="Times New Roman"/>
          <w:lang w:val="en-US"/>
        </w:rPr>
        <w:t>, creating a centripetal acceleration</w:t>
      </w:r>
      <w:r w:rsidR="00F10D1B">
        <w:rPr>
          <w:rFonts w:ascii="Times New Roman" w:hAnsi="Times New Roman" w:cs="Times New Roman"/>
          <w:lang w:val="en-US"/>
        </w:rPr>
        <w:t xml:space="preserve"> </w:t>
      </w:r>
    </w:p>
    <w:p w:rsidR="00F10D1B" w:rsidRDefault="00F10D1B" w:rsidP="00F10D1B">
      <w:pPr>
        <w:spacing w:line="360" w:lineRule="auto"/>
        <w:jc w:val="center"/>
        <w:rPr>
          <w:rFonts w:ascii="Times New Roman" w:hAnsi="Times New Roman" w:cs="Times New Roman"/>
          <w:lang w:val="en-US"/>
        </w:rPr>
      </w:pPr>
      <w:r w:rsidRPr="00B13A99">
        <w:rPr>
          <w:position w:val="-24"/>
        </w:rPr>
        <w:object w:dxaOrig="1540" w:dyaOrig="620">
          <v:shape id="_x0000_i1372" type="#_x0000_t75" style="width:76.75pt;height:31.25pt" o:ole="" filled="t">
            <v:fill color2="black"/>
            <v:imagedata r:id="rId775" o:title=""/>
          </v:shape>
          <o:OLEObject Type="Embed" ProgID="Equation.3" ShapeID="_x0000_i1372" DrawAspect="Content" ObjectID="_1610302616" r:id="rId776"/>
        </w:object>
      </w:r>
    </w:p>
    <w:p w:rsidR="00004873" w:rsidRDefault="003E2915" w:rsidP="00297E51">
      <w:pPr>
        <w:spacing w:line="360" w:lineRule="auto"/>
        <w:jc w:val="center"/>
        <w:rPr>
          <w:rFonts w:ascii="Times New Roman" w:hAnsi="Times New Roman" w:cs="Times New Roman"/>
          <w:lang w:val="en-US"/>
        </w:rPr>
      </w:pPr>
      <w:r>
        <w:rPr>
          <w:noProof/>
        </w:rPr>
        <w:drawing>
          <wp:inline distT="0" distB="0" distL="0" distR="0">
            <wp:extent cx="2401557" cy="220522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777">
                      <a:extLst>
                        <a:ext uri="{28A0092B-C50C-407E-A947-70E740481C1C}">
                          <a14:useLocalDpi xmlns:a14="http://schemas.microsoft.com/office/drawing/2010/main" val="0"/>
                        </a:ext>
                      </a:extLst>
                    </a:blip>
                    <a:srcRect/>
                    <a:stretch>
                      <a:fillRect/>
                    </a:stretch>
                  </pic:blipFill>
                  <pic:spPr bwMode="auto">
                    <a:xfrm>
                      <a:off x="0" y="0"/>
                      <a:ext cx="2401439" cy="2205116"/>
                    </a:xfrm>
                    <a:prstGeom prst="rect">
                      <a:avLst/>
                    </a:prstGeom>
                    <a:noFill/>
                    <a:ln>
                      <a:noFill/>
                    </a:ln>
                  </pic:spPr>
                </pic:pic>
              </a:graphicData>
            </a:graphic>
          </wp:inline>
        </w:drawing>
      </w:r>
    </w:p>
    <w:p w:rsidR="00F10D1B" w:rsidRDefault="00F10D1B" w:rsidP="00297E51">
      <w:pPr>
        <w:spacing w:line="360" w:lineRule="auto"/>
        <w:jc w:val="center"/>
        <w:rPr>
          <w:rFonts w:ascii="Times New Roman" w:hAnsi="Times New Roman" w:cs="Times New Roman"/>
          <w:lang w:val="en-US"/>
        </w:rPr>
      </w:pPr>
      <w:r>
        <w:rPr>
          <w:rFonts w:ascii="Times New Roman" w:hAnsi="Times New Roman" w:cs="Times New Roman"/>
          <w:lang w:val="en-US"/>
        </w:rPr>
        <w:t>Fig.7.2</w: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Thus the particle moves in a circle. Centripetal acceleration is expressed in the following way through the speed and radius of the trajectory</w:t>
      </w:r>
    </w:p>
    <w:p w:rsidR="00004873" w:rsidRPr="00F10D1B" w:rsidRDefault="00F10D1B" w:rsidP="00F10D1B">
      <w:pPr>
        <w:spacing w:line="360" w:lineRule="auto"/>
        <w:jc w:val="center"/>
        <w:rPr>
          <w:rFonts w:ascii="Times New Roman" w:hAnsi="Times New Roman" w:cs="Times New Roman"/>
          <w:lang w:val="en-US"/>
        </w:rPr>
      </w:pPr>
      <w:r w:rsidRPr="00F10D1B">
        <w:rPr>
          <w:position w:val="-12"/>
        </w:rPr>
        <w:object w:dxaOrig="1100" w:dyaOrig="380">
          <v:shape id="_x0000_i1373" type="#_x0000_t75" style="width:55.4pt;height:19.4pt" o:ole="" filled="t">
            <v:fill color2="black"/>
            <v:imagedata r:id="rId778" o:title=""/>
          </v:shape>
          <o:OLEObject Type="Embed" ProgID="Equation.3" ShapeID="_x0000_i1373" DrawAspect="Content" ObjectID="_1610302617" r:id="rId779"/>
        </w:object>
      </w:r>
      <w:r>
        <w:rPr>
          <w:lang w:val="en-US"/>
        </w:rPr>
        <w:t>.</w: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 xml:space="preserve">Equating both expressions for </w:t>
      </w:r>
      <w:r w:rsidR="00F10D1B" w:rsidRPr="00F10D1B">
        <w:rPr>
          <w:position w:val="-12"/>
        </w:rPr>
        <w:object w:dxaOrig="300" w:dyaOrig="360">
          <v:shape id="_x0000_i1374" type="#_x0000_t75" style="width:15.05pt;height:18.2pt" o:ole="" filled="t">
            <v:fill color2="black"/>
            <v:imagedata r:id="rId780" o:title=""/>
          </v:shape>
          <o:OLEObject Type="Embed" ProgID="Equation.3" ShapeID="_x0000_i1374" DrawAspect="Content" ObjectID="_1610302618" r:id="rId781"/>
        </w:object>
      </w:r>
      <w:r>
        <w:rPr>
          <w:rFonts w:ascii="Times New Roman" w:hAnsi="Times New Roman" w:cs="Times New Roman"/>
          <w:lang w:val="en-US"/>
        </w:rPr>
        <w:t xml:space="preserve">and solving with respect to </w:t>
      </w:r>
      <w:r w:rsidRPr="00F10D1B">
        <w:rPr>
          <w:rFonts w:ascii="Times New Roman" w:hAnsi="Times New Roman" w:cs="Times New Roman"/>
          <w:b/>
          <w:i/>
          <w:lang w:val="en-US"/>
        </w:rPr>
        <w:t>R</w:t>
      </w:r>
      <w:r>
        <w:rPr>
          <w:rFonts w:ascii="Times New Roman" w:hAnsi="Times New Roman" w:cs="Times New Roman"/>
          <w:lang w:val="en-US"/>
        </w:rPr>
        <w:t>, we have</w:t>
      </w:r>
    </w:p>
    <w:p w:rsidR="00F10D1B" w:rsidRDefault="00F10D1B" w:rsidP="00F10D1B">
      <w:pPr>
        <w:spacing w:line="360" w:lineRule="auto"/>
        <w:jc w:val="center"/>
        <w:rPr>
          <w:rFonts w:ascii="Times New Roman" w:hAnsi="Times New Roman" w:cs="Times New Roman"/>
          <w:lang w:val="en-US"/>
        </w:rPr>
      </w:pPr>
      <w:r w:rsidRPr="00B13A99">
        <w:rPr>
          <w:position w:val="-28"/>
        </w:rPr>
        <w:object w:dxaOrig="880" w:dyaOrig="660">
          <v:shape id="_x0000_i1375" type="#_x0000_t75" style="width:43.9pt;height:32.85pt" o:ole="" filled="t">
            <v:fill color2="black"/>
            <v:imagedata r:id="rId782" o:title=""/>
          </v:shape>
          <o:OLEObject Type="Embed" ProgID="Equation.3" ShapeID="_x0000_i1375" DrawAspect="Content" ObjectID="_1610302619" r:id="rId783"/>
        </w:object>
      </w:r>
    </w:p>
    <w:p w:rsidR="00004873" w:rsidRPr="00F10D1B" w:rsidRDefault="001F40BF">
      <w:pPr>
        <w:spacing w:line="360" w:lineRule="auto"/>
        <w:rPr>
          <w:rFonts w:ascii="Times New Roman" w:hAnsi="Times New Roman" w:cs="Times New Roman"/>
          <w:lang w:val="en-US"/>
        </w:rPr>
      </w:pPr>
      <w:r>
        <w:rPr>
          <w:rFonts w:ascii="Times New Roman" w:hAnsi="Times New Roman" w:cs="Times New Roman"/>
          <w:lang w:val="en-US"/>
        </w:rPr>
        <w:tab/>
        <w:t xml:space="preserve">Since </w:t>
      </w:r>
      <w:r w:rsidRPr="00F10D1B">
        <w:rPr>
          <w:rFonts w:ascii="Times New Roman" w:hAnsi="Times New Roman" w:cs="Times New Roman"/>
          <w:b/>
          <w:i/>
          <w:lang w:val="en-US"/>
        </w:rPr>
        <w:t>B</w:t>
      </w:r>
      <w:r>
        <w:rPr>
          <w:rFonts w:ascii="Times New Roman" w:hAnsi="Times New Roman" w:cs="Times New Roman"/>
          <w:lang w:val="en-US"/>
        </w:rPr>
        <w:t xml:space="preserve"> = </w:t>
      </w:r>
      <w:proofErr w:type="spellStart"/>
      <w:r>
        <w:rPr>
          <w:rFonts w:ascii="Times New Roman" w:hAnsi="Times New Roman" w:cs="Times New Roman"/>
          <w:lang w:val="en-US"/>
        </w:rPr>
        <w:t>const</w:t>
      </w:r>
      <w:proofErr w:type="spellEnd"/>
      <w:r>
        <w:rPr>
          <w:rFonts w:ascii="Times New Roman" w:hAnsi="Times New Roman" w:cs="Times New Roman"/>
          <w:lang w:val="en-US"/>
        </w:rPr>
        <w:t xml:space="preserve"> and </w:t>
      </w:r>
      <w:r w:rsidRPr="00F10D1B">
        <w:rPr>
          <w:rFonts w:ascii="Times New Roman" w:hAnsi="Times New Roman" w:cs="Times New Roman"/>
          <w:b/>
          <w:i/>
          <w:lang w:val="en-US"/>
        </w:rPr>
        <w:t>V</w:t>
      </w:r>
      <w:r>
        <w:rPr>
          <w:rFonts w:ascii="Times New Roman" w:hAnsi="Times New Roman" w:cs="Times New Roman"/>
          <w:lang w:val="en-US"/>
        </w:rPr>
        <w:t xml:space="preserve"> = </w:t>
      </w:r>
      <w:proofErr w:type="spellStart"/>
      <w:r>
        <w:rPr>
          <w:rFonts w:ascii="Times New Roman" w:hAnsi="Times New Roman" w:cs="Times New Roman"/>
          <w:lang w:val="en-US"/>
        </w:rPr>
        <w:t>const</w:t>
      </w:r>
      <w:proofErr w:type="spellEnd"/>
      <w:r>
        <w:rPr>
          <w:rFonts w:ascii="Times New Roman" w:hAnsi="Times New Roman" w:cs="Times New Roman"/>
          <w:lang w:val="en-US"/>
        </w:rPr>
        <w:t xml:space="preserve">, the radius of curvature of the trajectory is constant, i.e. the particle moves in a circle whose radius is directly proportional to the speed of the particle and inversely proportional to the product of its specific charge </w:t>
      </w:r>
      <w:r w:rsidR="00F10D1B" w:rsidRPr="00B13A99">
        <w:rPr>
          <w:position w:val="-10"/>
        </w:rPr>
        <w:object w:dxaOrig="520" w:dyaOrig="340">
          <v:shape id="_x0000_i1376" type="#_x0000_t75" style="width:25.7pt;height:16.6pt" o:ole="" filled="t">
            <v:fill color2="black"/>
            <v:imagedata r:id="rId784" o:title=""/>
          </v:shape>
          <o:OLEObject Type="Embed" ProgID="Equation.3" ShapeID="_x0000_i1376" DrawAspect="Content" ObjectID="_1610302620" r:id="rId785"/>
        </w:object>
      </w:r>
      <w:r w:rsidR="00F10D1B">
        <w:rPr>
          <w:lang w:val="en-US"/>
        </w:rPr>
        <w:t xml:space="preserve"> </w:t>
      </w:r>
      <w:r>
        <w:rPr>
          <w:rFonts w:ascii="Times New Roman" w:hAnsi="Times New Roman" w:cs="Times New Roman"/>
          <w:lang w:val="en-US"/>
        </w:rPr>
        <w:t xml:space="preserve">and field </w:t>
      </w:r>
      <w:proofErr w:type="gramStart"/>
      <w:r>
        <w:rPr>
          <w:rFonts w:ascii="Times New Roman" w:hAnsi="Times New Roman" w:cs="Times New Roman"/>
          <w:lang w:val="en-US"/>
        </w:rPr>
        <w:t>induction</w:t>
      </w:r>
      <w:r w:rsidR="00F10D1B">
        <w:rPr>
          <w:rFonts w:ascii="Times New Roman" w:hAnsi="Times New Roman" w:cs="Times New Roman"/>
          <w:lang w:val="en-US"/>
        </w:rPr>
        <w:t xml:space="preserve"> </w:t>
      </w:r>
      <w:proofErr w:type="gramEnd"/>
      <w:r w:rsidR="00F10D1B" w:rsidRPr="00F10D1B">
        <w:rPr>
          <w:position w:val="-4"/>
        </w:rPr>
        <w:object w:dxaOrig="240" w:dyaOrig="240">
          <v:shape id="_x0000_i1377" type="#_x0000_t75" style="width:11.85pt;height:11.85pt" o:ole="" filled="t">
            <v:fill color2="black"/>
            <v:imagedata r:id="rId786" o:title=""/>
          </v:shape>
          <o:OLEObject Type="Embed" ProgID="Equation.3" ShapeID="_x0000_i1377" DrawAspect="Content" ObjectID="_1610302621" r:id="rId787"/>
        </w:object>
      </w:r>
      <w:r w:rsidR="00F10D1B">
        <w:rPr>
          <w:lang w:val="en-US"/>
        </w:rPr>
        <w:t>.</w: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The circumference is</w:t>
      </w:r>
    </w:p>
    <w:p w:rsidR="00004873" w:rsidRDefault="00F10D1B" w:rsidP="00F10D1B">
      <w:pPr>
        <w:spacing w:line="360" w:lineRule="auto"/>
        <w:jc w:val="center"/>
        <w:rPr>
          <w:rFonts w:ascii="Times New Roman" w:hAnsi="Times New Roman" w:cs="Times New Roman"/>
          <w:lang w:val="en-US"/>
        </w:rPr>
      </w:pPr>
      <w:r w:rsidRPr="00B13A99">
        <w:rPr>
          <w:position w:val="-28"/>
        </w:rPr>
        <w:object w:dxaOrig="1900" w:dyaOrig="660">
          <v:shape id="_x0000_i1378" type="#_x0000_t75" style="width:94.95pt;height:32.85pt" o:ole="" filled="t">
            <v:fill color2="black"/>
            <v:imagedata r:id="rId788" o:title=""/>
          </v:shape>
          <o:OLEObject Type="Embed" ProgID="Equation.3" ShapeID="_x0000_i1378" DrawAspect="Content" ObjectID="_1610302622" r:id="rId789"/>
        </w:object>
      </w:r>
    </w:p>
    <w:p w:rsidR="00004873" w:rsidRDefault="001F40BF">
      <w:pPr>
        <w:spacing w:line="360" w:lineRule="auto"/>
        <w:rPr>
          <w:rFonts w:ascii="Times New Roman" w:hAnsi="Times New Roman" w:cs="Times New Roman"/>
          <w:lang w:val="en-US"/>
        </w:rPr>
      </w:pPr>
      <w:proofErr w:type="gramStart"/>
      <w:r>
        <w:rPr>
          <w:rFonts w:ascii="Times New Roman" w:hAnsi="Times New Roman" w:cs="Times New Roman"/>
          <w:lang w:val="en-US"/>
        </w:rPr>
        <w:t>and</w:t>
      </w:r>
      <w:proofErr w:type="gramEnd"/>
      <w:r>
        <w:rPr>
          <w:rFonts w:ascii="Times New Roman" w:hAnsi="Times New Roman" w:cs="Times New Roman"/>
          <w:lang w:val="en-US"/>
        </w:rPr>
        <w:t xml:space="preserve"> the period </w:t>
      </w:r>
      <w:r w:rsidRPr="000572E7">
        <w:rPr>
          <w:rFonts w:ascii="Times New Roman" w:hAnsi="Times New Roman" w:cs="Times New Roman"/>
          <w:lang w:val="en-US"/>
        </w:rPr>
        <w:t>of revolution</w:t>
      </w:r>
      <w:r>
        <w:rPr>
          <w:rFonts w:ascii="Times New Roman" w:hAnsi="Times New Roman" w:cs="Times New Roman"/>
          <w:lang w:val="en-US"/>
        </w:rPr>
        <w:t xml:space="preserve"> of the particle in the field -</w:t>
      </w:r>
    </w:p>
    <w:p w:rsidR="00004873" w:rsidRDefault="00F10D1B" w:rsidP="00D349D5">
      <w:pPr>
        <w:spacing w:line="360" w:lineRule="auto"/>
        <w:jc w:val="right"/>
        <w:rPr>
          <w:rFonts w:ascii="Times New Roman" w:hAnsi="Times New Roman" w:cs="Times New Roman"/>
          <w:lang w:val="en-US"/>
        </w:rPr>
      </w:pPr>
      <w:r w:rsidRPr="00B13A99">
        <w:rPr>
          <w:position w:val="-28"/>
        </w:rPr>
        <w:object w:dxaOrig="1520" w:dyaOrig="660">
          <v:shape id="_x0000_i1379" type="#_x0000_t75" style="width:76.35pt;height:32.85pt" o:ole="" filled="t">
            <v:fill color2="black"/>
            <v:imagedata r:id="rId790" o:title=""/>
          </v:shape>
          <o:OLEObject Type="Embed" ProgID="Equation.3" ShapeID="_x0000_i1379" DrawAspect="Content" ObjectID="_1610302623" r:id="rId791"/>
        </w:object>
      </w:r>
      <w:r>
        <w:rPr>
          <w:rFonts w:ascii="Times New Roman" w:hAnsi="Times New Roman" w:cs="Times New Roman"/>
          <w:lang w:val="en-US"/>
        </w:rPr>
        <w:t xml:space="preserve"> </w:t>
      </w:r>
      <w:r w:rsidR="00D349D5">
        <w:rPr>
          <w:rFonts w:ascii="Times New Roman" w:hAnsi="Times New Roman" w:cs="Times New Roman"/>
          <w:lang w:val="en-US"/>
        </w:rPr>
        <w:tab/>
      </w:r>
      <w:r w:rsidR="00D349D5">
        <w:rPr>
          <w:rFonts w:ascii="Times New Roman" w:hAnsi="Times New Roman" w:cs="Times New Roman"/>
          <w:lang w:val="en-US"/>
        </w:rPr>
        <w:tab/>
      </w:r>
      <w:r w:rsidR="00D349D5">
        <w:rPr>
          <w:rFonts w:ascii="Times New Roman" w:hAnsi="Times New Roman" w:cs="Times New Roman"/>
          <w:lang w:val="en-US"/>
        </w:rPr>
        <w:tab/>
      </w:r>
      <w:r w:rsidR="00D349D5">
        <w:rPr>
          <w:rFonts w:ascii="Times New Roman" w:hAnsi="Times New Roman" w:cs="Times New Roman"/>
          <w:lang w:val="en-US"/>
        </w:rPr>
        <w:tab/>
      </w:r>
      <w:r w:rsidR="00D349D5">
        <w:rPr>
          <w:rFonts w:ascii="Times New Roman" w:hAnsi="Times New Roman" w:cs="Times New Roman"/>
          <w:lang w:val="en-US"/>
        </w:rPr>
        <w:tab/>
      </w:r>
      <w:r w:rsidR="001F40BF">
        <w:rPr>
          <w:rFonts w:ascii="Times New Roman" w:hAnsi="Times New Roman" w:cs="Times New Roman"/>
          <w:lang w:val="en-US"/>
        </w:rPr>
        <w:t>(7.1)</w:t>
      </w:r>
    </w:p>
    <w:p w:rsidR="00004873" w:rsidRDefault="001F40BF">
      <w:pPr>
        <w:spacing w:line="360" w:lineRule="auto"/>
        <w:rPr>
          <w:rFonts w:ascii="Times New Roman" w:hAnsi="Times New Roman" w:cs="Times New Roman"/>
          <w:lang w:val="en-US"/>
        </w:rPr>
      </w:pPr>
      <w:proofErr w:type="gramStart"/>
      <w:r>
        <w:rPr>
          <w:rFonts w:ascii="Times New Roman" w:hAnsi="Times New Roman" w:cs="Times New Roman"/>
          <w:lang w:val="en-US"/>
        </w:rPr>
        <w:t>and</w:t>
      </w:r>
      <w:proofErr w:type="gramEnd"/>
      <w:r>
        <w:rPr>
          <w:rFonts w:ascii="Times New Roman" w:hAnsi="Times New Roman" w:cs="Times New Roman"/>
          <w:lang w:val="en-US"/>
        </w:rPr>
        <w:t xml:space="preserve"> does not depend on the speed of the particle and, therefore, on its kinetic energy. This property is used in accelerators of charged particles intended to produce particles (electrons, protons, atomic nuclei, ions) with high kinetic energy. One such device is a cyclotron.</w: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lastRenderedPageBreak/>
        <w:tab/>
        <w:t>The basic principle of operation of the cyclotron is to accelerate the charged particles by the electric field, keeping them in orbit by the magnetic field.</w:t>
      </w:r>
    </w:p>
    <w:p w:rsidR="00004873" w:rsidRPr="001F40BF" w:rsidRDefault="001F40BF">
      <w:pPr>
        <w:spacing w:line="360" w:lineRule="auto"/>
        <w:rPr>
          <w:rFonts w:ascii="Times New Roman" w:hAnsi="Times New Roman" w:cs="Times New Roman"/>
          <w:lang w:val="en-US"/>
        </w:rPr>
      </w:pPr>
      <w:r>
        <w:rPr>
          <w:rFonts w:ascii="Times New Roman" w:hAnsi="Times New Roman" w:cs="Times New Roman"/>
          <w:lang w:val="en-US"/>
        </w:rPr>
        <w:tab/>
        <w:t xml:space="preserve">The main components of the cyclotron are an evacuated cylindrical cavity cut along the diameter and forming two </w:t>
      </w:r>
      <w:proofErr w:type="spellStart"/>
      <w:r>
        <w:rPr>
          <w:rFonts w:ascii="Times New Roman" w:hAnsi="Times New Roman" w:cs="Times New Roman"/>
          <w:lang w:val="en-US"/>
        </w:rPr>
        <w:t>d</w:t>
      </w:r>
      <w:r w:rsidR="000572E7">
        <w:rPr>
          <w:rFonts w:ascii="Times New Roman" w:hAnsi="Times New Roman" w:cs="Times New Roman"/>
          <w:lang w:val="en-US"/>
        </w:rPr>
        <w:t>ee</w:t>
      </w:r>
      <w:r>
        <w:rPr>
          <w:rFonts w:ascii="Times New Roman" w:hAnsi="Times New Roman" w:cs="Times New Roman"/>
          <w:lang w:val="en-US"/>
        </w:rPr>
        <w:t>s</w:t>
      </w:r>
      <w:proofErr w:type="spellEnd"/>
      <w:r>
        <w:rPr>
          <w:rFonts w:ascii="Times New Roman" w:hAnsi="Times New Roman" w:cs="Times New Roman"/>
          <w:lang w:val="en-US"/>
        </w:rPr>
        <w:t xml:space="preserve"> (D-shaped cavities), an electromagnet whose field is perpendicular to the plane of the </w:t>
      </w:r>
      <w:proofErr w:type="spellStart"/>
      <w:r>
        <w:rPr>
          <w:rFonts w:ascii="Times New Roman" w:hAnsi="Times New Roman" w:cs="Times New Roman"/>
          <w:lang w:val="en-US"/>
        </w:rPr>
        <w:t>d</w:t>
      </w:r>
      <w:r w:rsidR="000572E7">
        <w:rPr>
          <w:rFonts w:ascii="Times New Roman" w:hAnsi="Times New Roman" w:cs="Times New Roman"/>
          <w:lang w:val="en-US"/>
        </w:rPr>
        <w:t>ee</w:t>
      </w:r>
      <w:r>
        <w:rPr>
          <w:rFonts w:ascii="Times New Roman" w:hAnsi="Times New Roman" w:cs="Times New Roman"/>
          <w:lang w:val="en-US"/>
        </w:rPr>
        <w:t>s</w:t>
      </w:r>
      <w:proofErr w:type="spellEnd"/>
      <w:r>
        <w:rPr>
          <w:rFonts w:ascii="Times New Roman" w:hAnsi="Times New Roman" w:cs="Times New Roman"/>
          <w:lang w:val="en-US"/>
        </w:rPr>
        <w:t xml:space="preserve"> and a high voltage generator creating a potential difference between the </w:t>
      </w:r>
      <w:proofErr w:type="spellStart"/>
      <w:r>
        <w:rPr>
          <w:rFonts w:ascii="Times New Roman" w:hAnsi="Times New Roman" w:cs="Times New Roman"/>
          <w:lang w:val="en-US"/>
        </w:rPr>
        <w:t>d</w:t>
      </w:r>
      <w:r w:rsidR="000572E7">
        <w:rPr>
          <w:rFonts w:ascii="Times New Roman" w:hAnsi="Times New Roman" w:cs="Times New Roman"/>
          <w:lang w:val="en-US"/>
        </w:rPr>
        <w:t>ee</w:t>
      </w:r>
      <w:r>
        <w:rPr>
          <w:rFonts w:ascii="Times New Roman" w:hAnsi="Times New Roman" w:cs="Times New Roman"/>
          <w:lang w:val="en-US"/>
        </w:rPr>
        <w:t>s</w:t>
      </w:r>
      <w:proofErr w:type="spellEnd"/>
      <w:r>
        <w:rPr>
          <w:rFonts w:ascii="Times New Roman" w:hAnsi="Times New Roman" w:cs="Times New Roman"/>
          <w:lang w:val="en-US"/>
        </w:rPr>
        <w:t xml:space="preserve">. Charged particles are created by the source </w:t>
      </w:r>
      <w:r w:rsidRPr="003E2915">
        <w:rPr>
          <w:rFonts w:ascii="Times New Roman" w:hAnsi="Times New Roman" w:cs="Times New Roman"/>
          <w:b/>
          <w:i/>
          <w:lang w:val="en-US"/>
        </w:rPr>
        <w:t>S</w:t>
      </w:r>
      <w:r>
        <w:rPr>
          <w:rFonts w:ascii="Times New Roman" w:hAnsi="Times New Roman" w:cs="Times New Roman"/>
          <w:lang w:val="en-US"/>
        </w:rPr>
        <w:t xml:space="preserve">, located near the center of the </w:t>
      </w:r>
      <w:proofErr w:type="spellStart"/>
      <w:r w:rsidR="00D349D5">
        <w:rPr>
          <w:rFonts w:ascii="Times New Roman" w:hAnsi="Times New Roman" w:cs="Times New Roman"/>
          <w:lang w:val="en-US"/>
        </w:rPr>
        <w:t>d</w:t>
      </w:r>
      <w:r w:rsidR="000572E7">
        <w:rPr>
          <w:rFonts w:ascii="Times New Roman" w:hAnsi="Times New Roman" w:cs="Times New Roman"/>
          <w:lang w:val="en-US"/>
        </w:rPr>
        <w:t>ee</w:t>
      </w:r>
      <w:r w:rsidR="00D349D5">
        <w:rPr>
          <w:rFonts w:ascii="Times New Roman" w:hAnsi="Times New Roman" w:cs="Times New Roman"/>
          <w:lang w:val="en-US"/>
        </w:rPr>
        <w:t>s</w:t>
      </w:r>
      <w:proofErr w:type="spellEnd"/>
      <w:r w:rsidR="00D349D5">
        <w:rPr>
          <w:rFonts w:ascii="Times New Roman" w:hAnsi="Times New Roman" w:cs="Times New Roman"/>
          <w:lang w:val="en-US"/>
        </w:rPr>
        <w:t xml:space="preserve"> (fig.7.3)</w:t>
      </w:r>
      <w:r>
        <w:rPr>
          <w:rFonts w:ascii="Times New Roman" w:hAnsi="Times New Roman" w:cs="Times New Roman"/>
          <w:lang w:val="en-US"/>
        </w:rPr>
        <w:t>.</w:t>
      </w:r>
    </w:p>
    <w:p w:rsidR="00004873" w:rsidRDefault="001F40BF" w:rsidP="00297E51">
      <w:pPr>
        <w:spacing w:line="360" w:lineRule="auto"/>
        <w:jc w:val="center"/>
        <w:rPr>
          <w:rFonts w:ascii="Times New Roman" w:hAnsi="Times New Roman" w:cs="Times New Roman"/>
          <w:lang w:val="en-US"/>
        </w:rPr>
      </w:pPr>
      <w:r>
        <w:rPr>
          <w:noProof/>
        </w:rPr>
        <w:drawing>
          <wp:inline distT="0" distB="0" distL="0" distR="0" wp14:anchorId="2F6DF58D" wp14:editId="2871F445">
            <wp:extent cx="3421380" cy="3210560"/>
            <wp:effectExtent l="0" t="0" r="0" b="0"/>
            <wp:docPr id="64"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47"/>
                    <pic:cNvPicPr>
                      <a:picLocks noChangeAspect="1" noChangeArrowheads="1"/>
                    </pic:cNvPicPr>
                  </pic:nvPicPr>
                  <pic:blipFill>
                    <a:blip r:embed="rId792"/>
                    <a:stretch>
                      <a:fillRect/>
                    </a:stretch>
                  </pic:blipFill>
                  <pic:spPr bwMode="auto">
                    <a:xfrm>
                      <a:off x="0" y="0"/>
                      <a:ext cx="3421380" cy="3210560"/>
                    </a:xfrm>
                    <a:prstGeom prst="rect">
                      <a:avLst/>
                    </a:prstGeom>
                  </pic:spPr>
                </pic:pic>
              </a:graphicData>
            </a:graphic>
          </wp:inline>
        </w:drawing>
      </w:r>
    </w:p>
    <w:p w:rsidR="00004873" w:rsidRPr="00D349D5" w:rsidRDefault="00D349D5" w:rsidP="00D349D5">
      <w:pPr>
        <w:spacing w:line="360" w:lineRule="auto"/>
        <w:jc w:val="center"/>
        <w:rPr>
          <w:rFonts w:ascii="Times New Roman" w:hAnsi="Times New Roman" w:cs="Times New Roman"/>
          <w:lang w:val="en-US"/>
        </w:rPr>
      </w:pPr>
      <w:r>
        <w:rPr>
          <w:rFonts w:ascii="Times New Roman" w:hAnsi="Times New Roman" w:cs="Times New Roman"/>
          <w:lang w:val="en-US"/>
        </w:rPr>
        <w:t>Fig.7.3</w: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From source S, particles are injected into the left d</w:t>
      </w:r>
      <w:r w:rsidR="000572E7">
        <w:rPr>
          <w:rFonts w:ascii="Times New Roman" w:hAnsi="Times New Roman" w:cs="Times New Roman"/>
          <w:lang w:val="en-US"/>
        </w:rPr>
        <w:t>ee</w:t>
      </w:r>
      <w:r>
        <w:rPr>
          <w:rFonts w:ascii="Times New Roman" w:hAnsi="Times New Roman" w:cs="Times New Roman"/>
          <w:lang w:val="en-US"/>
        </w:rPr>
        <w:t xml:space="preserve"> and move under the action of the Lorentz force, making an arc of small radius. With the passage of the gap between the </w:t>
      </w:r>
      <w:proofErr w:type="spellStart"/>
      <w:r>
        <w:rPr>
          <w:rFonts w:ascii="Times New Roman" w:hAnsi="Times New Roman" w:cs="Times New Roman"/>
          <w:lang w:val="en-US"/>
        </w:rPr>
        <w:t>d</w:t>
      </w:r>
      <w:r w:rsidR="000572E7">
        <w:rPr>
          <w:rFonts w:ascii="Times New Roman" w:hAnsi="Times New Roman" w:cs="Times New Roman"/>
          <w:lang w:val="en-US"/>
        </w:rPr>
        <w:t>ee</w:t>
      </w:r>
      <w:r>
        <w:rPr>
          <w:rFonts w:ascii="Times New Roman" w:hAnsi="Times New Roman" w:cs="Times New Roman"/>
          <w:lang w:val="en-US"/>
        </w:rPr>
        <w:t>s</w:t>
      </w:r>
      <w:proofErr w:type="spellEnd"/>
      <w:r>
        <w:rPr>
          <w:rFonts w:ascii="Times New Roman" w:hAnsi="Times New Roman" w:cs="Times New Roman"/>
          <w:lang w:val="en-US"/>
        </w:rPr>
        <w:t xml:space="preserve"> the particle is accelerated by the electric field and their energy increases by an </w:t>
      </w:r>
      <w:proofErr w:type="gramStart"/>
      <w:r>
        <w:rPr>
          <w:rFonts w:ascii="Times New Roman" w:hAnsi="Times New Roman" w:cs="Times New Roman"/>
          <w:lang w:val="en-US"/>
        </w:rPr>
        <w:t>amount</w:t>
      </w:r>
      <w:r w:rsidR="00D349D5">
        <w:rPr>
          <w:rFonts w:ascii="Times New Roman" w:hAnsi="Times New Roman" w:cs="Times New Roman"/>
          <w:lang w:val="en-US"/>
        </w:rPr>
        <w:t xml:space="preserve"> </w:t>
      </w:r>
      <w:proofErr w:type="gramEnd"/>
      <w:r w:rsidR="00D349D5" w:rsidRPr="00B13A99">
        <w:rPr>
          <w:position w:val="-10"/>
        </w:rPr>
        <w:object w:dxaOrig="1020" w:dyaOrig="340">
          <v:shape id="_x0000_i1380" type="#_x0000_t75" style="width:51.05pt;height:16.6pt" o:ole="" filled="t">
            <v:fill color2="black"/>
            <v:imagedata r:id="rId793" o:title=""/>
          </v:shape>
          <o:OLEObject Type="Embed" ProgID="Equation.3" ShapeID="_x0000_i1380" DrawAspect="Content" ObjectID="_1610302624" r:id="rId794"/>
        </w:object>
      </w:r>
      <w:r>
        <w:rPr>
          <w:rFonts w:ascii="Times New Roman" w:hAnsi="Times New Roman" w:cs="Times New Roman"/>
          <w:lang w:val="en-US"/>
        </w:rPr>
        <w:t>, therefore in the right d</w:t>
      </w:r>
      <w:r w:rsidR="000572E7">
        <w:rPr>
          <w:rFonts w:ascii="Times New Roman" w:hAnsi="Times New Roman" w:cs="Times New Roman"/>
          <w:lang w:val="en-US"/>
        </w:rPr>
        <w:t>ee</w:t>
      </w:r>
      <w:r>
        <w:rPr>
          <w:rFonts w:ascii="Times New Roman" w:hAnsi="Times New Roman" w:cs="Times New Roman"/>
          <w:lang w:val="en-US"/>
        </w:rPr>
        <w:t xml:space="preserve"> they move along an arc of a larger radius corresponding to a higher speed. The next time the accelerating gap is reached, the high voltage generator switches the polarity of the voltage on the </w:t>
      </w:r>
      <w:proofErr w:type="spellStart"/>
      <w:r>
        <w:rPr>
          <w:rFonts w:ascii="Times New Roman" w:hAnsi="Times New Roman" w:cs="Times New Roman"/>
          <w:lang w:val="en-US"/>
        </w:rPr>
        <w:t>d</w:t>
      </w:r>
      <w:r w:rsidR="00C1014D">
        <w:rPr>
          <w:rFonts w:ascii="Times New Roman" w:hAnsi="Times New Roman" w:cs="Times New Roman"/>
          <w:lang w:val="en-US"/>
        </w:rPr>
        <w:t>ee</w:t>
      </w:r>
      <w:r>
        <w:rPr>
          <w:rFonts w:ascii="Times New Roman" w:hAnsi="Times New Roman" w:cs="Times New Roman"/>
          <w:lang w:val="en-US"/>
        </w:rPr>
        <w:t>s</w:t>
      </w:r>
      <w:proofErr w:type="spellEnd"/>
      <w:r>
        <w:rPr>
          <w:rFonts w:ascii="Times New Roman" w:hAnsi="Times New Roman" w:cs="Times New Roman"/>
          <w:lang w:val="en-US"/>
        </w:rPr>
        <w:t xml:space="preserve"> and the particles again increase energy in an electric field and, as a result, describe a spiral with an increasing radius. </w:t>
      </w:r>
      <w:r w:rsidR="00D349D5" w:rsidRPr="00D349D5">
        <w:rPr>
          <w:rFonts w:ascii="Times New Roman" w:hAnsi="Times New Roman" w:cs="Times New Roman"/>
          <w:lang w:val="en-US"/>
        </w:rPr>
        <w:t xml:space="preserve">Once near the outer wall of one of the </w:t>
      </w:r>
      <w:proofErr w:type="spellStart"/>
      <w:r w:rsidR="00D349D5" w:rsidRPr="00D349D5">
        <w:rPr>
          <w:rFonts w:ascii="Times New Roman" w:hAnsi="Times New Roman" w:cs="Times New Roman"/>
          <w:lang w:val="en-US"/>
        </w:rPr>
        <w:t>d</w:t>
      </w:r>
      <w:r w:rsidR="00C1014D">
        <w:rPr>
          <w:rFonts w:ascii="Times New Roman" w:hAnsi="Times New Roman" w:cs="Times New Roman"/>
          <w:lang w:val="en-US"/>
        </w:rPr>
        <w:t>ee</w:t>
      </w:r>
      <w:r w:rsidR="00D349D5" w:rsidRPr="00D349D5">
        <w:rPr>
          <w:rFonts w:ascii="Times New Roman" w:hAnsi="Times New Roman" w:cs="Times New Roman"/>
          <w:lang w:val="en-US"/>
        </w:rPr>
        <w:t>s</w:t>
      </w:r>
      <w:proofErr w:type="spellEnd"/>
      <w:r w:rsidR="00D349D5" w:rsidRPr="00D349D5">
        <w:rPr>
          <w:rFonts w:ascii="Times New Roman" w:hAnsi="Times New Roman" w:cs="Times New Roman"/>
          <w:lang w:val="en-US"/>
        </w:rPr>
        <w:t>, the particles enter the output device, which consists of two plates, to which high voltage is applied.</w:t>
      </w:r>
      <w:r>
        <w:rPr>
          <w:rFonts w:ascii="Times New Roman" w:hAnsi="Times New Roman" w:cs="Times New Roman"/>
          <w:lang w:val="en-US"/>
        </w:rPr>
        <w:tab/>
        <w:t xml:space="preserve">Since the period of the turnover in the </w:t>
      </w:r>
      <w:proofErr w:type="spellStart"/>
      <w:r>
        <w:rPr>
          <w:rFonts w:ascii="Times New Roman" w:hAnsi="Times New Roman" w:cs="Times New Roman"/>
          <w:lang w:val="en-US"/>
        </w:rPr>
        <w:t>d</w:t>
      </w:r>
      <w:r w:rsidR="00C1014D">
        <w:rPr>
          <w:rFonts w:ascii="Times New Roman" w:hAnsi="Times New Roman" w:cs="Times New Roman"/>
          <w:lang w:val="en-US"/>
        </w:rPr>
        <w:t>ee</w:t>
      </w:r>
      <w:r>
        <w:rPr>
          <w:rFonts w:ascii="Times New Roman" w:hAnsi="Times New Roman" w:cs="Times New Roman"/>
          <w:lang w:val="en-US"/>
        </w:rPr>
        <w:t>s</w:t>
      </w:r>
      <w:proofErr w:type="spellEnd"/>
      <w:r>
        <w:rPr>
          <w:rFonts w:ascii="Times New Roman" w:hAnsi="Times New Roman" w:cs="Times New Roman"/>
          <w:lang w:val="en-US"/>
        </w:rPr>
        <w:t xml:space="preserve"> does not depend on the speed of the particles and remains constant, the polarity of the voltage on the </w:t>
      </w:r>
      <w:proofErr w:type="spellStart"/>
      <w:r>
        <w:rPr>
          <w:rFonts w:ascii="Times New Roman" w:hAnsi="Times New Roman" w:cs="Times New Roman"/>
          <w:lang w:val="en-US"/>
        </w:rPr>
        <w:t>d</w:t>
      </w:r>
      <w:r w:rsidR="00C1014D">
        <w:rPr>
          <w:rFonts w:ascii="Times New Roman" w:hAnsi="Times New Roman" w:cs="Times New Roman"/>
          <w:lang w:val="en-US"/>
        </w:rPr>
        <w:t>ee</w:t>
      </w:r>
      <w:r>
        <w:rPr>
          <w:rFonts w:ascii="Times New Roman" w:hAnsi="Times New Roman" w:cs="Times New Roman"/>
          <w:lang w:val="en-US"/>
        </w:rPr>
        <w:t>s</w:t>
      </w:r>
      <w:proofErr w:type="spellEnd"/>
      <w:r>
        <w:rPr>
          <w:rFonts w:ascii="Times New Roman" w:hAnsi="Times New Roman" w:cs="Times New Roman"/>
          <w:lang w:val="en-US"/>
        </w:rPr>
        <w:t xml:space="preserve"> changes with the same frequency, which ensures the synchronous movement of all the particles. The synchronicity condition is </w:t>
      </w:r>
      <w:r w:rsidR="00D349D5">
        <w:rPr>
          <w:rFonts w:ascii="Times New Roman" w:hAnsi="Times New Roman" w:cs="Times New Roman"/>
          <w:lang w:val="en-US"/>
        </w:rPr>
        <w:t>violated when</w:t>
      </w:r>
      <w:r>
        <w:rPr>
          <w:rFonts w:ascii="Times New Roman" w:hAnsi="Times New Roman" w:cs="Times New Roman"/>
          <w:lang w:val="en-US"/>
        </w:rPr>
        <w:t xml:space="preserve"> the velocity of a particle becomes comparable with the speed of light in a vacuum, since this increases the mass of the particle (</w:t>
      </w:r>
      <w:r w:rsidR="00D349D5" w:rsidRPr="00B13A99">
        <w:rPr>
          <w:position w:val="-12"/>
        </w:rPr>
        <w:object w:dxaOrig="2000" w:dyaOrig="440">
          <v:shape id="_x0000_i1381" type="#_x0000_t75" style="width:100.1pt;height:22.15pt" o:ole="" filled="t">
            <v:fill color2="black"/>
            <v:imagedata r:id="rId795" o:title=""/>
          </v:shape>
          <o:OLEObject Type="Embed" ProgID="Equation.3" ShapeID="_x0000_i1381" DrawAspect="Content" ObjectID="_1610302625" r:id="rId796"/>
        </w:object>
      </w:r>
      <w:r>
        <w:rPr>
          <w:rFonts w:ascii="Times New Roman" w:hAnsi="Times New Roman" w:cs="Times New Roman"/>
          <w:lang w:val="en-US"/>
        </w:rPr>
        <w:t>) and the period in accordance with (7.1) increases.</w: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Cyclotrons are mainly used in the acceleration of heavy particles, for example, protons to energies of the order of 200 MeV.</w:t>
      </w:r>
    </w:p>
    <w:p w:rsidR="00004873" w:rsidRDefault="00004873">
      <w:pPr>
        <w:spacing w:line="360" w:lineRule="auto"/>
        <w:rPr>
          <w:rFonts w:ascii="Times New Roman" w:hAnsi="Times New Roman" w:cs="Times New Roman"/>
          <w:lang w:val="en-US"/>
        </w:rPr>
      </w:pPr>
    </w:p>
    <w:p w:rsidR="00004873" w:rsidRDefault="001F40BF">
      <w:pPr>
        <w:spacing w:line="360" w:lineRule="auto"/>
        <w:rPr>
          <w:rFonts w:ascii="Times New Roman" w:hAnsi="Times New Roman" w:cs="Times New Roman"/>
          <w:b/>
          <w:bCs/>
          <w:lang w:val="en-US"/>
        </w:rPr>
      </w:pPr>
      <w:r>
        <w:rPr>
          <w:rFonts w:ascii="Times New Roman" w:hAnsi="Times New Roman" w:cs="Times New Roman"/>
          <w:b/>
          <w:bCs/>
          <w:lang w:val="en-US"/>
        </w:rPr>
        <w:t>3) A charged particle moves at an arbitrary acute angle to the field induction vector.</w:t>
      </w:r>
    </w:p>
    <w:p w:rsidR="00C1513F" w:rsidRDefault="001F40BF">
      <w:pPr>
        <w:spacing w:line="360" w:lineRule="auto"/>
        <w:rPr>
          <w:rFonts w:ascii="Times New Roman" w:hAnsi="Times New Roman" w:cs="Times New Roman"/>
          <w:lang w:val="en-US"/>
        </w:rPr>
      </w:pPr>
      <w:r>
        <w:rPr>
          <w:rFonts w:ascii="Times New Roman" w:hAnsi="Times New Roman" w:cs="Times New Roman"/>
          <w:lang w:val="en-US"/>
        </w:rPr>
        <w:tab/>
      </w:r>
    </w:p>
    <w:p w:rsidR="00C1513F" w:rsidRDefault="00C1513F" w:rsidP="00C1513F">
      <w:pPr>
        <w:spacing w:line="360" w:lineRule="auto"/>
        <w:jc w:val="center"/>
        <w:rPr>
          <w:rFonts w:ascii="Times New Roman" w:hAnsi="Times New Roman" w:cs="Times New Roman"/>
          <w:lang w:val="en-US"/>
        </w:rPr>
      </w:pPr>
      <w:r>
        <w:rPr>
          <w:noProof/>
        </w:rPr>
        <w:drawing>
          <wp:inline distT="0" distB="0" distL="0" distR="0" wp14:anchorId="36B4D0EF" wp14:editId="51C040CE">
            <wp:extent cx="2351405" cy="1075055"/>
            <wp:effectExtent l="0" t="0" r="0" b="0"/>
            <wp:docPr id="65"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Рисунок 48"/>
                    <pic:cNvPicPr>
                      <a:picLocks noChangeAspect="1" noChangeArrowheads="1"/>
                    </pic:cNvPicPr>
                  </pic:nvPicPr>
                  <pic:blipFill>
                    <a:blip r:embed="rId797"/>
                    <a:stretch>
                      <a:fillRect/>
                    </a:stretch>
                  </pic:blipFill>
                  <pic:spPr bwMode="auto">
                    <a:xfrm>
                      <a:off x="0" y="0"/>
                      <a:ext cx="2351405" cy="1075055"/>
                    </a:xfrm>
                    <a:prstGeom prst="rect">
                      <a:avLst/>
                    </a:prstGeom>
                  </pic:spPr>
                </pic:pic>
              </a:graphicData>
            </a:graphic>
          </wp:inline>
        </w:drawing>
      </w:r>
    </w:p>
    <w:p w:rsidR="00C1513F" w:rsidRDefault="00C1513F" w:rsidP="00C1513F">
      <w:pPr>
        <w:spacing w:line="360" w:lineRule="auto"/>
        <w:jc w:val="center"/>
        <w:rPr>
          <w:rFonts w:ascii="Times New Roman" w:hAnsi="Times New Roman" w:cs="Times New Roman"/>
          <w:lang w:val="en-US"/>
        </w:rPr>
      </w:pPr>
      <w:r>
        <w:rPr>
          <w:rFonts w:ascii="Times New Roman" w:hAnsi="Times New Roman" w:cs="Times New Roman"/>
          <w:lang w:val="en-US"/>
        </w:rPr>
        <w:t>Fig.7.4</w:t>
      </w:r>
    </w:p>
    <w:p w:rsidR="00C1513F" w:rsidRDefault="00C1513F" w:rsidP="00C1513F">
      <w:pPr>
        <w:spacing w:line="360" w:lineRule="auto"/>
        <w:jc w:val="center"/>
        <w:rPr>
          <w:rFonts w:ascii="Times New Roman" w:hAnsi="Times New Roman" w:cs="Times New Roman"/>
          <w:lang w:val="en-US"/>
        </w:rPr>
      </w:pPr>
    </w:p>
    <w:p w:rsidR="00004873" w:rsidRPr="001F40BF" w:rsidRDefault="001F40BF" w:rsidP="00C1513F">
      <w:pPr>
        <w:spacing w:line="360" w:lineRule="auto"/>
        <w:ind w:firstLine="709"/>
        <w:rPr>
          <w:rFonts w:ascii="Times New Roman" w:hAnsi="Times New Roman" w:cs="Times New Roman"/>
          <w:lang w:val="en-US"/>
        </w:rPr>
      </w:pPr>
      <w:r>
        <w:rPr>
          <w:rFonts w:ascii="Times New Roman" w:hAnsi="Times New Roman" w:cs="Times New Roman"/>
          <w:lang w:val="en-US"/>
        </w:rPr>
        <w:t xml:space="preserve">We decompose the velocity vector into two components: parallel to the vector </w:t>
      </w:r>
      <w:r w:rsidR="00D349D5" w:rsidRPr="00DA0F3A">
        <w:rPr>
          <w:position w:val="-10"/>
        </w:rPr>
        <w:object w:dxaOrig="700" w:dyaOrig="380">
          <v:shape id="_x0000_i1382" type="#_x0000_t75" style="width:34.8pt;height:19.4pt" o:ole="" filled="t">
            <v:fill color2="black"/>
            <v:imagedata r:id="rId798" o:title=""/>
          </v:shape>
          <o:OLEObject Type="Embed" ProgID="Equation.3" ShapeID="_x0000_i1382" DrawAspect="Content" ObjectID="_1610302626" r:id="rId799"/>
        </w:object>
      </w:r>
      <w:r>
        <w:rPr>
          <w:rFonts w:ascii="Times New Roman" w:hAnsi="Times New Roman" w:cs="Times New Roman"/>
          <w:lang w:val="en-US"/>
        </w:rPr>
        <w:t xml:space="preserve">and perpendicular to </w:t>
      </w:r>
      <w:proofErr w:type="gramStart"/>
      <w:r>
        <w:rPr>
          <w:rFonts w:ascii="Times New Roman" w:hAnsi="Times New Roman" w:cs="Times New Roman"/>
          <w:lang w:val="en-US"/>
        </w:rPr>
        <w:t>it</w:t>
      </w:r>
      <w:r w:rsidR="003E2915">
        <w:rPr>
          <w:rFonts w:ascii="Times New Roman" w:hAnsi="Times New Roman" w:cs="Times New Roman"/>
          <w:lang w:val="en-US"/>
        </w:rPr>
        <w:t xml:space="preserve"> </w:t>
      </w:r>
      <w:proofErr w:type="gramEnd"/>
      <w:r w:rsidR="003E2915" w:rsidRPr="003E2915">
        <w:rPr>
          <w:position w:val="-10"/>
        </w:rPr>
        <w:object w:dxaOrig="520" w:dyaOrig="380">
          <v:shape id="_x0000_i1383" type="#_x0000_t75" style="width:26.1pt;height:19.4pt" o:ole="" filled="t">
            <v:fill color2="black"/>
            <v:imagedata r:id="rId800" o:title=""/>
          </v:shape>
          <o:OLEObject Type="Embed" ProgID="Equation.3" ShapeID="_x0000_i1383" DrawAspect="Content" ObjectID="_1610302627" r:id="rId801"/>
        </w:object>
      </w:r>
      <w:r>
        <w:rPr>
          <w:rFonts w:ascii="Times New Roman" w:hAnsi="Times New Roman" w:cs="Times New Roman"/>
          <w:lang w:val="en-US"/>
        </w:rPr>
        <w:t xml:space="preserve">. The speed </w:t>
      </w:r>
      <w:r w:rsidR="00D349D5" w:rsidRPr="00DA0F3A">
        <w:rPr>
          <w:position w:val="-10"/>
        </w:rPr>
        <w:object w:dxaOrig="340" w:dyaOrig="340">
          <v:shape id="_x0000_i1384" type="#_x0000_t75" style="width:16.6pt;height:16.6pt" o:ole="" filled="t">
            <v:fill color2="black"/>
            <v:imagedata r:id="rId802" o:title=""/>
          </v:shape>
          <o:OLEObject Type="Embed" ProgID="Equation.3" ShapeID="_x0000_i1384" DrawAspect="Content" ObjectID="_1610302628" r:id="rId803"/>
        </w:object>
      </w:r>
      <w:r>
        <w:rPr>
          <w:rFonts w:ascii="Times New Roman" w:hAnsi="Times New Roman" w:cs="Times New Roman"/>
          <w:lang w:val="en-US"/>
        </w:rPr>
        <w:t>in a magnetic field does not change</w:t>
      </w:r>
      <w:r w:rsidR="00D349D5" w:rsidRPr="00D349D5">
        <w:rPr>
          <w:rFonts w:ascii="Times New Roman" w:hAnsi="Times New Roman" w:cs="Times New Roman"/>
          <w:lang w:val="en-US"/>
        </w:rPr>
        <w:t xml:space="preserve"> (</w:t>
      </w:r>
      <w:r w:rsidR="00D349D5">
        <w:rPr>
          <w:rFonts w:ascii="Times New Roman" w:hAnsi="Times New Roman" w:cs="Times New Roman"/>
          <w:lang w:val="en-US"/>
        </w:rPr>
        <w:t>fig</w:t>
      </w:r>
      <w:r>
        <w:rPr>
          <w:rFonts w:ascii="Times New Roman" w:hAnsi="Times New Roman" w:cs="Times New Roman"/>
          <w:lang w:val="en-US"/>
        </w:rPr>
        <w:t>.</w:t>
      </w:r>
      <w:r w:rsidR="00D349D5">
        <w:rPr>
          <w:rFonts w:ascii="Times New Roman" w:hAnsi="Times New Roman" w:cs="Times New Roman"/>
          <w:lang w:val="en-US"/>
        </w:rPr>
        <w:t>7.4).</w:t>
      </w:r>
      <w:r>
        <w:rPr>
          <w:rFonts w:ascii="Times New Roman" w:hAnsi="Times New Roman" w:cs="Times New Roman"/>
          <w:lang w:val="en-US"/>
        </w:rPr>
        <w:t xml:space="preserve"> The Lorentz force changes the direction only of the velocity </w:t>
      </w:r>
      <w:r w:rsidR="003E2915" w:rsidRPr="003E2915">
        <w:rPr>
          <w:position w:val="-6"/>
        </w:rPr>
        <w:object w:dxaOrig="340" w:dyaOrig="300">
          <v:shape id="_x0000_i1385" type="#_x0000_t75" style="width:16.6pt;height:15.05pt" o:ole="" filled="t">
            <v:fill color2="black"/>
            <v:imagedata r:id="rId804" o:title=""/>
          </v:shape>
          <o:OLEObject Type="Embed" ProgID="Equation.3" ShapeID="_x0000_i1385" DrawAspect="Content" ObjectID="_1610302629" r:id="rId805"/>
        </w:object>
      </w:r>
      <w:r w:rsidR="003E2915">
        <w:rPr>
          <w:lang w:val="en-US"/>
        </w:rPr>
        <w:t xml:space="preserve"> </w:t>
      </w:r>
      <w:r>
        <w:rPr>
          <w:rFonts w:ascii="Times New Roman" w:hAnsi="Times New Roman" w:cs="Times New Roman"/>
          <w:lang w:val="en-US"/>
        </w:rPr>
        <w:t>in the plane perpendicular to the vector</w:t>
      </w:r>
      <w:r w:rsidR="00D349D5" w:rsidRPr="00B13A99">
        <w:rPr>
          <w:position w:val="-4"/>
        </w:rPr>
        <w:object w:dxaOrig="240" w:dyaOrig="320">
          <v:shape id="_x0000_i1386" type="#_x0000_t75" style="width:11.85pt;height:16.2pt" o:ole="" filled="t">
            <v:fill color2="black"/>
            <v:imagedata r:id="rId806" o:title=""/>
          </v:shape>
          <o:OLEObject Type="Embed" ProgID="Equation.3" ShapeID="_x0000_i1386" DrawAspect="Content" ObjectID="_1610302630" r:id="rId807"/>
        </w:object>
      </w:r>
      <w:proofErr w:type="gramStart"/>
      <w:r>
        <w:rPr>
          <w:rFonts w:ascii="Times New Roman" w:hAnsi="Times New Roman" w:cs="Times New Roman"/>
          <w:lang w:val="en-US"/>
        </w:rPr>
        <w:t>,</w:t>
      </w:r>
      <w:proofErr w:type="gramEnd"/>
      <w:r>
        <w:rPr>
          <w:rFonts w:ascii="Times New Roman" w:hAnsi="Times New Roman" w:cs="Times New Roman"/>
          <w:lang w:val="en-US"/>
        </w:rPr>
        <w:t xml:space="preserve"> therefore the particle will move in this plane along a circle of radius</w:t>
      </w:r>
    </w:p>
    <w:p w:rsidR="00004873" w:rsidRDefault="003E2915" w:rsidP="00297E51">
      <w:pPr>
        <w:spacing w:line="360" w:lineRule="auto"/>
        <w:jc w:val="center"/>
        <w:rPr>
          <w:rFonts w:ascii="Times New Roman" w:hAnsi="Times New Roman" w:cs="Times New Roman"/>
        </w:rPr>
      </w:pPr>
      <w:r w:rsidRPr="00DA0F3A">
        <w:rPr>
          <w:position w:val="-28"/>
        </w:rPr>
        <w:object w:dxaOrig="1920" w:dyaOrig="660">
          <v:shape id="_x0000_i1387" type="#_x0000_t75" style="width:95.75pt;height:32.85pt" o:ole="" filled="t">
            <v:fill color2="black"/>
            <v:imagedata r:id="rId808" o:title=""/>
          </v:shape>
          <o:OLEObject Type="Embed" ProgID="Equation.3" ShapeID="_x0000_i1387" DrawAspect="Content" ObjectID="_1610302631" r:id="rId809"/>
        </w:object>
      </w:r>
    </w:p>
    <w:p w:rsidR="00004873" w:rsidRDefault="001F40BF" w:rsidP="00C1513F">
      <w:pPr>
        <w:spacing w:line="360" w:lineRule="auto"/>
        <w:ind w:firstLine="709"/>
        <w:rPr>
          <w:rFonts w:ascii="Times New Roman" w:hAnsi="Times New Roman" w:cs="Times New Roman"/>
          <w:lang w:val="en-US"/>
        </w:rPr>
      </w:pPr>
      <w:r>
        <w:rPr>
          <w:rFonts w:ascii="Times New Roman" w:hAnsi="Times New Roman" w:cs="Times New Roman"/>
          <w:lang w:val="en-US"/>
        </w:rPr>
        <w:t>In addition, the particle moves progressively at a constant speed. Therefore, the trajectory of motion of a charged particle is a helix, whose axis coincides with the line of induction of the magnetic field</w:t>
      </w:r>
      <w:r w:rsidR="00C1513F">
        <w:rPr>
          <w:rFonts w:ascii="Times New Roman" w:hAnsi="Times New Roman" w:cs="Times New Roman"/>
          <w:lang w:val="en-US"/>
        </w:rPr>
        <w:t xml:space="preserve"> (fig.7.5)</w:t>
      </w:r>
      <w:r>
        <w:rPr>
          <w:rFonts w:ascii="Times New Roman" w:hAnsi="Times New Roman" w:cs="Times New Roman"/>
          <w:lang w:val="en-US"/>
        </w:rPr>
        <w:t>.</w:t>
      </w:r>
    </w:p>
    <w:p w:rsidR="00C1513F" w:rsidRDefault="00C1513F" w:rsidP="00C1513F">
      <w:pPr>
        <w:spacing w:line="360" w:lineRule="auto"/>
        <w:jc w:val="center"/>
        <w:rPr>
          <w:rFonts w:ascii="Times New Roman" w:hAnsi="Times New Roman" w:cs="Times New Roman"/>
          <w:lang w:val="en-US"/>
        </w:rPr>
      </w:pPr>
      <w:r>
        <w:rPr>
          <w:rFonts w:ascii="Times New Roman" w:hAnsi="Times New Roman" w:cs="Times New Roman"/>
          <w:noProof/>
        </w:rPr>
        <w:drawing>
          <wp:inline distT="0" distB="0" distL="0" distR="0" wp14:anchorId="578312D3" wp14:editId="5A760962">
            <wp:extent cx="2245995" cy="602615"/>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810">
                      <a:extLst>
                        <a:ext uri="{28A0092B-C50C-407E-A947-70E740481C1C}">
                          <a14:useLocalDpi xmlns:a14="http://schemas.microsoft.com/office/drawing/2010/main" val="0"/>
                        </a:ext>
                      </a:extLst>
                    </a:blip>
                    <a:srcRect/>
                    <a:stretch>
                      <a:fillRect/>
                    </a:stretch>
                  </pic:blipFill>
                  <pic:spPr bwMode="auto">
                    <a:xfrm>
                      <a:off x="0" y="0"/>
                      <a:ext cx="2245995" cy="602615"/>
                    </a:xfrm>
                    <a:prstGeom prst="rect">
                      <a:avLst/>
                    </a:prstGeom>
                    <a:noFill/>
                    <a:ln>
                      <a:noFill/>
                    </a:ln>
                  </pic:spPr>
                </pic:pic>
              </a:graphicData>
            </a:graphic>
          </wp:inline>
        </w:drawing>
      </w:r>
    </w:p>
    <w:p w:rsidR="00C1513F" w:rsidRDefault="00C1513F" w:rsidP="00C1513F">
      <w:pPr>
        <w:spacing w:line="360" w:lineRule="auto"/>
        <w:jc w:val="center"/>
        <w:rPr>
          <w:rFonts w:ascii="Times New Roman" w:hAnsi="Times New Roman" w:cs="Times New Roman"/>
          <w:lang w:val="en-US"/>
        </w:rPr>
      </w:pPr>
      <w:r>
        <w:rPr>
          <w:rFonts w:ascii="Times New Roman" w:hAnsi="Times New Roman" w:cs="Times New Roman"/>
          <w:lang w:val="en-US"/>
        </w:rPr>
        <w:t>Fig.7.5</w:t>
      </w:r>
    </w:p>
    <w:p w:rsidR="00004873" w:rsidRDefault="00004873">
      <w:pPr>
        <w:spacing w:line="360" w:lineRule="auto"/>
        <w:rPr>
          <w:rFonts w:ascii="Times New Roman" w:hAnsi="Times New Roman" w:cs="Times New Roman"/>
          <w:lang w:val="en-US"/>
        </w:rPr>
      </w:pPr>
    </w:p>
    <w:p w:rsidR="00C1513F" w:rsidRDefault="00C1513F">
      <w:pPr>
        <w:spacing w:line="360" w:lineRule="auto"/>
        <w:rPr>
          <w:rFonts w:ascii="Times New Roman" w:hAnsi="Times New Roman" w:cs="Times New Roman"/>
          <w:lang w:val="en-US"/>
        </w:rPr>
      </w:pPr>
    </w:p>
    <w:p w:rsidR="00004873" w:rsidRPr="00542FDE" w:rsidRDefault="001F40BF" w:rsidP="00542FDE">
      <w:pPr>
        <w:pStyle w:val="2"/>
      </w:pPr>
      <w:bookmarkStart w:id="234" w:name="_Toc536272103"/>
      <w:bookmarkStart w:id="235" w:name="_Toc536272189"/>
      <w:bookmarkStart w:id="236" w:name="_Toc536272294"/>
      <w:bookmarkStart w:id="237" w:name="_Toc536272396"/>
      <w:bookmarkStart w:id="238" w:name="_Toc536455154"/>
      <w:r w:rsidRPr="00542FDE">
        <w:t xml:space="preserve">§8. Hall </w:t>
      </w:r>
      <w:proofErr w:type="gramStart"/>
      <w:r w:rsidRPr="00542FDE">
        <w:t>effect</w:t>
      </w:r>
      <w:proofErr w:type="gramEnd"/>
      <w:r w:rsidRPr="00542FDE">
        <w:t>. MHD - generator</w:t>
      </w:r>
      <w:bookmarkEnd w:id="234"/>
      <w:bookmarkEnd w:id="235"/>
      <w:bookmarkEnd w:id="236"/>
      <w:bookmarkEnd w:id="237"/>
      <w:bookmarkEnd w:id="238"/>
    </w:p>
    <w:p w:rsidR="00004873" w:rsidRDefault="00004873">
      <w:pPr>
        <w:spacing w:line="360" w:lineRule="auto"/>
        <w:rPr>
          <w:rFonts w:ascii="Times New Roman" w:hAnsi="Times New Roman" w:cs="Times New Roman"/>
          <w:lang w:val="en-US"/>
        </w:rPr>
      </w:pP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 xml:space="preserve">The Hall </w:t>
      </w:r>
      <w:proofErr w:type="gramStart"/>
      <w:r>
        <w:rPr>
          <w:rFonts w:ascii="Times New Roman" w:hAnsi="Times New Roman" w:cs="Times New Roman"/>
          <w:lang w:val="en-US"/>
        </w:rPr>
        <w:t>effect</w:t>
      </w:r>
      <w:proofErr w:type="gramEnd"/>
      <w:r>
        <w:rPr>
          <w:rFonts w:ascii="Times New Roman" w:hAnsi="Times New Roman" w:cs="Times New Roman"/>
          <w:lang w:val="en-US"/>
        </w:rPr>
        <w:t xml:space="preserve"> is the occurrence of a transverse electric field in a conductor or semiconductor with a current when placed in a magnetic field. The phenomenon was discovered in 1880 by the American scientist E. Hall.</w:t>
      </w:r>
    </w:p>
    <w:p w:rsidR="00004873" w:rsidRPr="001F40BF" w:rsidRDefault="001F40BF">
      <w:pPr>
        <w:spacing w:line="360" w:lineRule="auto"/>
        <w:rPr>
          <w:rFonts w:ascii="Times New Roman" w:hAnsi="Times New Roman" w:cs="Times New Roman"/>
          <w:lang w:val="en-US"/>
        </w:rPr>
      </w:pPr>
      <w:r>
        <w:rPr>
          <w:rFonts w:ascii="Times New Roman" w:hAnsi="Times New Roman" w:cs="Times New Roman"/>
          <w:lang w:val="en-US"/>
        </w:rPr>
        <w:tab/>
        <w:t>Let the conductor in the form of a flat tape, through which current flows, is located perpendicular to the magnetic induction lines</w:t>
      </w:r>
      <w:r w:rsidR="00C1513F">
        <w:rPr>
          <w:rFonts w:ascii="Times New Roman" w:hAnsi="Times New Roman" w:cs="Times New Roman"/>
          <w:lang w:val="en-US"/>
        </w:rPr>
        <w:t xml:space="preserve"> (fig.8.1)</w:t>
      </w:r>
      <w:r>
        <w:rPr>
          <w:rFonts w:ascii="Times New Roman" w:hAnsi="Times New Roman" w:cs="Times New Roman"/>
          <w:lang w:val="en-US"/>
        </w:rPr>
        <w:t>.</w:t>
      </w:r>
    </w:p>
    <w:p w:rsidR="00004873" w:rsidRDefault="001F40BF" w:rsidP="00297E51">
      <w:pPr>
        <w:spacing w:line="360" w:lineRule="auto"/>
        <w:jc w:val="center"/>
        <w:rPr>
          <w:rFonts w:ascii="Times New Roman" w:hAnsi="Times New Roman" w:cs="Times New Roman"/>
          <w:lang w:val="en-US"/>
        </w:rPr>
      </w:pPr>
      <w:r>
        <w:rPr>
          <w:noProof/>
        </w:rPr>
        <w:lastRenderedPageBreak/>
        <w:drawing>
          <wp:inline distT="0" distB="0" distL="0" distR="0" wp14:anchorId="7D52E18B" wp14:editId="6FA395BE">
            <wp:extent cx="5104765" cy="1713230"/>
            <wp:effectExtent l="0" t="0" r="0" b="0"/>
            <wp:docPr id="66"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51"/>
                    <pic:cNvPicPr>
                      <a:picLocks noChangeAspect="1" noChangeArrowheads="1"/>
                    </pic:cNvPicPr>
                  </pic:nvPicPr>
                  <pic:blipFill>
                    <a:blip r:embed="rId811"/>
                    <a:stretch>
                      <a:fillRect/>
                    </a:stretch>
                  </pic:blipFill>
                  <pic:spPr bwMode="auto">
                    <a:xfrm>
                      <a:off x="0" y="0"/>
                      <a:ext cx="5104765" cy="1713230"/>
                    </a:xfrm>
                    <a:prstGeom prst="rect">
                      <a:avLst/>
                    </a:prstGeom>
                  </pic:spPr>
                </pic:pic>
              </a:graphicData>
            </a:graphic>
          </wp:inline>
        </w:drawing>
      </w:r>
    </w:p>
    <w:p w:rsidR="00C52D7E" w:rsidRPr="00C52D7E" w:rsidRDefault="00C52D7E" w:rsidP="00297E51">
      <w:pPr>
        <w:spacing w:line="360" w:lineRule="auto"/>
        <w:jc w:val="center"/>
        <w:rPr>
          <w:rFonts w:ascii="Times New Roman" w:hAnsi="Times New Roman" w:cs="Times New Roman"/>
          <w:lang w:val="en-US"/>
        </w:rPr>
      </w:pPr>
      <w:r>
        <w:rPr>
          <w:rFonts w:ascii="Times New Roman" w:hAnsi="Times New Roman" w:cs="Times New Roman"/>
          <w:lang w:val="en-US"/>
        </w:rPr>
        <w:t>Fig.8.1</w: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At the indicated direction of the current, the Lorentz force acting on the electrons,</w:t>
      </w:r>
      <w:r w:rsidR="00C1513F">
        <w:rPr>
          <w:rFonts w:ascii="Times New Roman" w:hAnsi="Times New Roman" w:cs="Times New Roman"/>
          <w:lang w:val="en-US"/>
        </w:rPr>
        <w:t xml:space="preserve"> </w:t>
      </w:r>
      <w:r>
        <w:rPr>
          <w:rFonts w:ascii="Times New Roman" w:hAnsi="Times New Roman" w:cs="Times New Roman"/>
          <w:lang w:val="en-US"/>
        </w:rPr>
        <w:t xml:space="preserve">is directed upwards. Therefore, the upper surface of the conductor will be charged negatively, and the lower - positively. </w:t>
      </w:r>
      <w:r w:rsidR="00C52D7E" w:rsidRPr="00C52D7E">
        <w:rPr>
          <w:rFonts w:ascii="Times New Roman" w:hAnsi="Times New Roman" w:cs="Times New Roman"/>
          <w:lang w:val="en-US"/>
        </w:rPr>
        <w:t>With a positive carrier</w:t>
      </w:r>
      <w:r w:rsidR="00C52D7E">
        <w:rPr>
          <w:rFonts w:ascii="Times New Roman" w:hAnsi="Times New Roman" w:cs="Times New Roman"/>
          <w:lang w:val="en-US"/>
        </w:rPr>
        <w:t>s</w:t>
      </w:r>
      <w:r w:rsidR="00C52D7E" w:rsidRPr="00C52D7E">
        <w:rPr>
          <w:rFonts w:ascii="Times New Roman" w:hAnsi="Times New Roman" w:cs="Times New Roman"/>
          <w:lang w:val="en-US"/>
        </w:rPr>
        <w:t xml:space="preserve"> sign, the direction of the Lorentz force remains the same, and the signs of charges on the slices change</w:t>
      </w:r>
      <w:r w:rsidR="00C52D7E">
        <w:rPr>
          <w:rFonts w:ascii="Times New Roman" w:hAnsi="Times New Roman" w:cs="Times New Roman"/>
          <w:lang w:val="en-US"/>
        </w:rPr>
        <w:t>.</w:t>
      </w:r>
      <w:r w:rsidR="00C1513F">
        <w:rPr>
          <w:rFonts w:ascii="Times New Roman" w:hAnsi="Times New Roman" w:cs="Times New Roman"/>
          <w:lang w:val="en-US"/>
        </w:rPr>
        <w:t xml:space="preserve"> </w:t>
      </w:r>
      <w:r>
        <w:rPr>
          <w:rFonts w:ascii="Times New Roman" w:hAnsi="Times New Roman" w:cs="Times New Roman"/>
          <w:lang w:val="en-US"/>
        </w:rPr>
        <w:t>The deviation of current carriers in the transverse direction occurs until the effect of the resulting transverse electric field balances the Lorentz force.</w: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If the carrier concentration of both charges is the same, then the potential difference also occurs, because in general, the drift velocity of these carriers is different.</w: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 xml:space="preserve">Provided </w:t>
      </w:r>
      <w:proofErr w:type="gramStart"/>
      <w:r>
        <w:rPr>
          <w:rFonts w:ascii="Times New Roman" w:hAnsi="Times New Roman" w:cs="Times New Roman"/>
          <w:lang w:val="en-US"/>
        </w:rPr>
        <w:t>that</w:t>
      </w:r>
      <w:r w:rsidR="00C1513F">
        <w:rPr>
          <w:rFonts w:ascii="Times New Roman" w:hAnsi="Times New Roman" w:cs="Times New Roman"/>
          <w:lang w:val="en-US"/>
        </w:rPr>
        <w:t xml:space="preserve"> </w:t>
      </w:r>
      <w:proofErr w:type="gramEnd"/>
      <w:r w:rsidR="00C1513F" w:rsidRPr="00E96DBA">
        <w:rPr>
          <w:position w:val="-6"/>
        </w:rPr>
        <w:object w:dxaOrig="660" w:dyaOrig="340">
          <v:shape id="_x0000_i1388" type="#_x0000_t75" style="width:32.85pt;height:16.6pt" o:ole="" filled="t">
            <v:fill color2="black"/>
            <v:imagedata r:id="rId812" o:title=""/>
          </v:shape>
          <o:OLEObject Type="Embed" ProgID="Equation.3" ShapeID="_x0000_i1388" DrawAspect="Content" ObjectID="_1610302632" r:id="rId813"/>
        </w:object>
      </w:r>
      <w:r>
        <w:rPr>
          <w:rFonts w:ascii="Times New Roman" w:hAnsi="Times New Roman" w:cs="Times New Roman"/>
          <w:lang w:val="en-US"/>
        </w:rPr>
        <w:t>, the Hall potential difference is</w:t>
      </w:r>
    </w:p>
    <w:p w:rsidR="00004873" w:rsidRPr="00C1513F" w:rsidRDefault="003E2915" w:rsidP="00C1513F">
      <w:pPr>
        <w:spacing w:line="360" w:lineRule="auto"/>
        <w:jc w:val="center"/>
        <w:rPr>
          <w:rFonts w:ascii="Times New Roman" w:hAnsi="Times New Roman" w:cs="Times New Roman"/>
          <w:lang w:val="en-US"/>
        </w:rPr>
      </w:pPr>
      <w:r w:rsidRPr="00D97231">
        <w:rPr>
          <w:position w:val="-24"/>
        </w:rPr>
        <w:object w:dxaOrig="1219" w:dyaOrig="620">
          <v:shape id="_x0000_i1389" type="#_x0000_t75" style="width:61.3pt;height:31.25pt" o:ole="" filled="t">
            <v:fill color2="black"/>
            <v:imagedata r:id="rId814" o:title=""/>
          </v:shape>
          <o:OLEObject Type="Embed" ProgID="Equation.3" ShapeID="_x0000_i1389" DrawAspect="Content" ObjectID="_1610302633" r:id="rId815"/>
        </w:object>
      </w:r>
      <w:r w:rsidR="00C1513F">
        <w:rPr>
          <w:lang w:val="en-US"/>
        </w:rPr>
        <w:t>,</w:t>
      </w:r>
    </w:p>
    <w:p w:rsidR="00004873" w:rsidRDefault="001F40BF">
      <w:pPr>
        <w:spacing w:line="360" w:lineRule="auto"/>
        <w:rPr>
          <w:rFonts w:ascii="Times New Roman" w:hAnsi="Times New Roman" w:cs="Times New Roman"/>
          <w:lang w:val="en-US"/>
        </w:rPr>
      </w:pPr>
      <w:proofErr w:type="gramStart"/>
      <w:r>
        <w:rPr>
          <w:rFonts w:ascii="Times New Roman" w:hAnsi="Times New Roman" w:cs="Times New Roman"/>
          <w:lang w:val="en-US"/>
        </w:rPr>
        <w:t>where</w:t>
      </w:r>
      <w:proofErr w:type="gramEnd"/>
      <w:r>
        <w:rPr>
          <w:rFonts w:ascii="Times New Roman" w:hAnsi="Times New Roman" w:cs="Times New Roman"/>
          <w:lang w:val="en-US"/>
        </w:rPr>
        <w:t xml:space="preserve"> d</w:t>
      </w:r>
      <w:r w:rsidR="00C1513F">
        <w:rPr>
          <w:rFonts w:ascii="Times New Roman" w:hAnsi="Times New Roman" w:cs="Times New Roman"/>
          <w:lang w:val="en-US"/>
        </w:rPr>
        <w:t xml:space="preserve"> -</w:t>
      </w:r>
      <w:r>
        <w:rPr>
          <w:rFonts w:ascii="Times New Roman" w:hAnsi="Times New Roman" w:cs="Times New Roman"/>
          <w:lang w:val="en-US"/>
        </w:rPr>
        <w:t xml:space="preserve"> is the thickness of the conductor in the direction of the field;</w:t>
      </w:r>
    </w:p>
    <w:p w:rsidR="00004873" w:rsidRDefault="00C1513F">
      <w:pPr>
        <w:spacing w:line="360" w:lineRule="auto"/>
        <w:rPr>
          <w:rFonts w:ascii="Times New Roman" w:hAnsi="Times New Roman" w:cs="Times New Roman"/>
          <w:lang w:val="en-US"/>
        </w:rPr>
      </w:pPr>
      <w:r>
        <w:rPr>
          <w:rFonts w:ascii="Times New Roman" w:hAnsi="Times New Roman" w:cs="Times New Roman"/>
          <w:lang w:val="en-US"/>
        </w:rPr>
        <w:tab/>
      </w:r>
      <w:r w:rsidR="001F40BF">
        <w:rPr>
          <w:rFonts w:ascii="Times New Roman" w:hAnsi="Times New Roman" w:cs="Times New Roman"/>
          <w:lang w:val="en-US"/>
        </w:rPr>
        <w:t xml:space="preserve">R </w:t>
      </w:r>
      <w:r>
        <w:rPr>
          <w:rFonts w:ascii="Times New Roman" w:hAnsi="Times New Roman" w:cs="Times New Roman"/>
          <w:lang w:val="en-US"/>
        </w:rPr>
        <w:t>-</w:t>
      </w:r>
      <w:r w:rsidR="001F40BF">
        <w:rPr>
          <w:rFonts w:ascii="Times New Roman" w:hAnsi="Times New Roman" w:cs="Times New Roman"/>
          <w:lang w:val="en-US"/>
        </w:rPr>
        <w:t>is the Hall constant, the sign of which depends on the sign of charge carriers.</w: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Consequently, the measurement of the Hall constant allows us to determine the nature of the conductivity (electrons or holes), as well as the carrier concentration and the average length of their free path.</w: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 xml:space="preserve">Using miniature Hall sensors, you can measure any value that affects the Hall potential difference - the current through the sensor, the induction of an external magnetic field, the orientation of the sensor relative to this field. The Hall </w:t>
      </w:r>
      <w:proofErr w:type="gramStart"/>
      <w:r>
        <w:rPr>
          <w:rFonts w:ascii="Times New Roman" w:hAnsi="Times New Roman" w:cs="Times New Roman"/>
          <w:lang w:val="en-US"/>
        </w:rPr>
        <w:t>effect</w:t>
      </w:r>
      <w:proofErr w:type="gramEnd"/>
      <w:r>
        <w:rPr>
          <w:rFonts w:ascii="Times New Roman" w:hAnsi="Times New Roman" w:cs="Times New Roman"/>
          <w:lang w:val="en-US"/>
        </w:rPr>
        <w:t xml:space="preserve"> is also used when converting current, modulating electrical oscillations, recording sound, amplifying direct and alternating currents, etc.</w:t>
      </w:r>
    </w:p>
    <w:p w:rsidR="00004873" w:rsidRPr="001F40BF" w:rsidRDefault="001F40BF">
      <w:pPr>
        <w:spacing w:line="360" w:lineRule="auto"/>
        <w:rPr>
          <w:rFonts w:ascii="Times New Roman" w:hAnsi="Times New Roman" w:cs="Times New Roman"/>
          <w:lang w:val="en-US"/>
        </w:rPr>
      </w:pPr>
      <w:r>
        <w:rPr>
          <w:rFonts w:ascii="Times New Roman" w:hAnsi="Times New Roman" w:cs="Times New Roman"/>
          <w:lang w:val="en-US"/>
        </w:rPr>
        <w:tab/>
        <w:t xml:space="preserve">The idea of a </w:t>
      </w:r>
      <w:proofErr w:type="spellStart"/>
      <w:r>
        <w:rPr>
          <w:rFonts w:ascii="Times New Roman" w:hAnsi="Times New Roman" w:cs="Times New Roman"/>
          <w:lang w:val="en-US"/>
        </w:rPr>
        <w:t>magnetohydrodynamic</w:t>
      </w:r>
      <w:proofErr w:type="spellEnd"/>
      <w:r>
        <w:rPr>
          <w:rFonts w:ascii="Times New Roman" w:hAnsi="Times New Roman" w:cs="Times New Roman"/>
          <w:lang w:val="en-US"/>
        </w:rPr>
        <w:t xml:space="preserve"> generator, abbreviated as MHD - generator, is to replace in the generator a conductor moving in a magnetic field with a stream of hot gases (hence, conductive) generated during the combustion of fuel. If such a stream of ionized gas (plasma) is directed through a pipe placed in a magnetic field, then ions of different signs will be deflected in different directions</w:t>
      </w:r>
      <w:r w:rsidR="00C1513F">
        <w:rPr>
          <w:rFonts w:ascii="Times New Roman" w:hAnsi="Times New Roman" w:cs="Times New Roman"/>
          <w:lang w:val="en-US"/>
        </w:rPr>
        <w:t xml:space="preserve"> (fig.8.2)</w:t>
      </w:r>
      <w:r>
        <w:rPr>
          <w:rFonts w:ascii="Times New Roman" w:hAnsi="Times New Roman" w:cs="Times New Roman"/>
          <w:lang w:val="en-US"/>
        </w:rPr>
        <w:t>. Therefore, on the electrode</w:t>
      </w:r>
      <w:r w:rsidR="00C1513F">
        <w:rPr>
          <w:rFonts w:ascii="Times New Roman" w:hAnsi="Times New Roman" w:cs="Times New Roman"/>
          <w:lang w:val="en-US"/>
        </w:rPr>
        <w:t>s introduced into the pipe, an EMF</w:t>
      </w:r>
      <w:r>
        <w:rPr>
          <w:rFonts w:ascii="Times New Roman" w:hAnsi="Times New Roman" w:cs="Times New Roman"/>
          <w:lang w:val="en-US"/>
        </w:rPr>
        <w:t xml:space="preserve"> will appear.</w:t>
      </w:r>
    </w:p>
    <w:p w:rsidR="00004873" w:rsidRDefault="001F40BF" w:rsidP="00B722A1">
      <w:pPr>
        <w:spacing w:line="360" w:lineRule="auto"/>
        <w:jc w:val="center"/>
        <w:rPr>
          <w:rFonts w:ascii="Times New Roman" w:hAnsi="Times New Roman" w:cs="Times New Roman"/>
          <w:lang w:val="en-US"/>
        </w:rPr>
      </w:pPr>
      <w:r>
        <w:rPr>
          <w:noProof/>
        </w:rPr>
        <w:lastRenderedPageBreak/>
        <w:drawing>
          <wp:inline distT="0" distB="0" distL="0" distR="0" wp14:anchorId="71B48ACA" wp14:editId="363D4F76">
            <wp:extent cx="3752850" cy="2466975"/>
            <wp:effectExtent l="0" t="0" r="0" b="0"/>
            <wp:docPr id="67" name="Изображение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Изображение13"/>
                    <pic:cNvPicPr>
                      <a:picLocks noChangeAspect="1" noChangeArrowheads="1"/>
                    </pic:cNvPicPr>
                  </pic:nvPicPr>
                  <pic:blipFill>
                    <a:blip r:embed="rId816"/>
                    <a:stretch>
                      <a:fillRect/>
                    </a:stretch>
                  </pic:blipFill>
                  <pic:spPr bwMode="auto">
                    <a:xfrm>
                      <a:off x="0" y="0"/>
                      <a:ext cx="3752850" cy="2466975"/>
                    </a:xfrm>
                    <a:prstGeom prst="rect">
                      <a:avLst/>
                    </a:prstGeom>
                  </pic:spPr>
                </pic:pic>
              </a:graphicData>
            </a:graphic>
          </wp:inline>
        </w:drawing>
      </w:r>
    </w:p>
    <w:p w:rsidR="00260D1D" w:rsidRPr="00260D1D" w:rsidRDefault="007100BD" w:rsidP="00B722A1">
      <w:pPr>
        <w:spacing w:line="360" w:lineRule="auto"/>
        <w:jc w:val="center"/>
        <w:rPr>
          <w:rFonts w:ascii="Times New Roman" w:hAnsi="Times New Roman" w:cs="Times New Roman"/>
          <w:lang w:val="en-US"/>
        </w:rPr>
      </w:pPr>
      <w:r>
        <w:rPr>
          <w:rFonts w:ascii="Times New Roman" w:hAnsi="Times New Roman" w:cs="Times New Roman"/>
          <w:lang w:val="en-US"/>
        </w:rPr>
        <w:t>Fig.8.2</w:t>
      </w:r>
    </w:p>
    <w:p w:rsidR="00004873" w:rsidRDefault="001F40BF" w:rsidP="00C1014D">
      <w:pPr>
        <w:spacing w:line="360" w:lineRule="auto"/>
        <w:ind w:firstLine="709"/>
        <w:rPr>
          <w:rFonts w:ascii="Times New Roman" w:hAnsi="Times New Roman" w:cs="Times New Roman"/>
          <w:lang w:val="en-US"/>
        </w:rPr>
      </w:pPr>
      <w:r>
        <w:rPr>
          <w:rFonts w:ascii="Times New Roman" w:hAnsi="Times New Roman" w:cs="Times New Roman"/>
          <w:lang w:val="en-US"/>
        </w:rPr>
        <w:t xml:space="preserve">When the electrodes are shorted to an external load, electric current flows in it. In order to increase the electrical conductivity of a gas, an alkaline metal vapor is introduced into it, which has </w:t>
      </w:r>
      <w:proofErr w:type="gramStart"/>
      <w:r>
        <w:rPr>
          <w:rFonts w:ascii="Times New Roman" w:hAnsi="Times New Roman" w:cs="Times New Roman"/>
          <w:lang w:val="en-US"/>
        </w:rPr>
        <w:t>a low</w:t>
      </w:r>
      <w:proofErr w:type="gramEnd"/>
      <w:r>
        <w:rPr>
          <w:rFonts w:ascii="Times New Roman" w:hAnsi="Times New Roman" w:cs="Times New Roman"/>
          <w:lang w:val="en-US"/>
        </w:rPr>
        <w:t xml:space="preserve"> ionization energy.</w:t>
      </w:r>
    </w:p>
    <w:p w:rsidR="00004873" w:rsidRDefault="00004873">
      <w:pPr>
        <w:spacing w:line="360" w:lineRule="auto"/>
        <w:rPr>
          <w:rFonts w:ascii="Times New Roman" w:hAnsi="Times New Roman" w:cs="Times New Roman"/>
          <w:lang w:val="en-US"/>
        </w:rPr>
      </w:pPr>
    </w:p>
    <w:p w:rsidR="00004873" w:rsidRPr="00542FDE" w:rsidRDefault="00C1014D" w:rsidP="00542FDE">
      <w:pPr>
        <w:pStyle w:val="2"/>
      </w:pPr>
      <w:bookmarkStart w:id="239" w:name="_Toc536272104"/>
      <w:bookmarkStart w:id="240" w:name="_Toc536272190"/>
      <w:bookmarkStart w:id="241" w:name="_Toc536272295"/>
      <w:bookmarkStart w:id="242" w:name="_Toc536272397"/>
      <w:bookmarkStart w:id="243" w:name="_Toc536455155"/>
      <w:r>
        <w:t xml:space="preserve">§9. </w:t>
      </w:r>
      <w:proofErr w:type="gramStart"/>
      <w:r>
        <w:t>Magnetic flux.</w:t>
      </w:r>
      <w:proofErr w:type="gramEnd"/>
      <w:r>
        <w:t xml:space="preserve"> </w:t>
      </w:r>
      <w:proofErr w:type="spellStart"/>
      <w:proofErr w:type="gramStart"/>
      <w:r>
        <w:t>Ostrogradski</w:t>
      </w:r>
      <w:proofErr w:type="spellEnd"/>
      <w:r w:rsidR="001F40BF" w:rsidRPr="00542FDE">
        <w:t>-Gauss theorem.</w:t>
      </w:r>
      <w:bookmarkEnd w:id="239"/>
      <w:bookmarkEnd w:id="240"/>
      <w:bookmarkEnd w:id="241"/>
      <w:bookmarkEnd w:id="242"/>
      <w:bookmarkEnd w:id="243"/>
      <w:proofErr w:type="gramEnd"/>
    </w:p>
    <w:p w:rsidR="00004873" w:rsidRDefault="00004873">
      <w:pPr>
        <w:spacing w:line="360" w:lineRule="auto"/>
        <w:rPr>
          <w:rFonts w:ascii="Times New Roman" w:hAnsi="Times New Roman" w:cs="Times New Roman"/>
          <w:lang w:val="en-US"/>
        </w:rPr>
      </w:pP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The concept of flux of magnetic induction vector is introduced by analogy with the flux of the vector strength of the electrostatic field.</w: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 xml:space="preserve">The vector flux through the area </w:t>
      </w:r>
      <w:proofErr w:type="spellStart"/>
      <w:r w:rsidRPr="00434F17">
        <w:rPr>
          <w:rFonts w:ascii="Times New Roman" w:hAnsi="Times New Roman" w:cs="Times New Roman"/>
          <w:b/>
          <w:i/>
          <w:lang w:val="en-US"/>
        </w:rPr>
        <w:t>dS</w:t>
      </w:r>
      <w:proofErr w:type="spellEnd"/>
      <w:r>
        <w:rPr>
          <w:rFonts w:ascii="Times New Roman" w:hAnsi="Times New Roman" w:cs="Times New Roman"/>
          <w:lang w:val="en-US"/>
        </w:rPr>
        <w:t xml:space="preserve"> is numerically equal to the number of magnetic field lines penetrating this area</w:t>
      </w:r>
      <w:r w:rsidR="00434F17" w:rsidRPr="00434F17">
        <w:rPr>
          <w:rFonts w:ascii="Times New Roman" w:hAnsi="Times New Roman" w:cs="Times New Roman"/>
          <w:lang w:val="en-US"/>
        </w:rPr>
        <w:t xml:space="preserve"> (</w:t>
      </w:r>
      <w:r w:rsidR="00434F17">
        <w:rPr>
          <w:rFonts w:ascii="Times New Roman" w:hAnsi="Times New Roman" w:cs="Times New Roman"/>
          <w:lang w:val="en-US"/>
        </w:rPr>
        <w:t>fig.8.1)</w:t>
      </w:r>
      <w:r>
        <w:rPr>
          <w:rFonts w:ascii="Times New Roman" w:hAnsi="Times New Roman" w:cs="Times New Roman"/>
          <w:lang w:val="en-US"/>
        </w:rPr>
        <w:t>.</w:t>
      </w:r>
    </w:p>
    <w:p w:rsidR="00004873" w:rsidRDefault="001F40BF" w:rsidP="00B722A1">
      <w:pPr>
        <w:spacing w:line="360" w:lineRule="auto"/>
        <w:jc w:val="center"/>
        <w:rPr>
          <w:rFonts w:ascii="Times New Roman" w:hAnsi="Times New Roman" w:cs="Times New Roman"/>
          <w:lang w:val="en-US"/>
        </w:rPr>
      </w:pPr>
      <w:r>
        <w:rPr>
          <w:noProof/>
        </w:rPr>
        <w:drawing>
          <wp:inline distT="0" distB="0" distL="0" distR="0" wp14:anchorId="691E20E1" wp14:editId="43E04EB9">
            <wp:extent cx="3019425" cy="1944370"/>
            <wp:effectExtent l="0" t="0" r="0" b="0"/>
            <wp:docPr id="68"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54"/>
                    <pic:cNvPicPr>
                      <a:picLocks noChangeAspect="1" noChangeArrowheads="1"/>
                    </pic:cNvPicPr>
                  </pic:nvPicPr>
                  <pic:blipFill>
                    <a:blip r:embed="rId817"/>
                    <a:stretch>
                      <a:fillRect/>
                    </a:stretch>
                  </pic:blipFill>
                  <pic:spPr bwMode="auto">
                    <a:xfrm>
                      <a:off x="0" y="0"/>
                      <a:ext cx="3019425" cy="1944370"/>
                    </a:xfrm>
                    <a:prstGeom prst="rect">
                      <a:avLst/>
                    </a:prstGeom>
                  </pic:spPr>
                </pic:pic>
              </a:graphicData>
            </a:graphic>
          </wp:inline>
        </w:drawing>
      </w:r>
    </w:p>
    <w:p w:rsidR="00434F17" w:rsidRDefault="00434F17" w:rsidP="00B722A1">
      <w:pPr>
        <w:spacing w:line="360" w:lineRule="auto"/>
        <w:jc w:val="center"/>
        <w:rPr>
          <w:rFonts w:ascii="Times New Roman" w:hAnsi="Times New Roman" w:cs="Times New Roman"/>
          <w:lang w:val="en-US"/>
        </w:rPr>
      </w:pPr>
      <w:r>
        <w:rPr>
          <w:rFonts w:ascii="Times New Roman" w:hAnsi="Times New Roman" w:cs="Times New Roman"/>
          <w:lang w:val="en-US"/>
        </w:rPr>
        <w:t>Fig.8.1</w:t>
      </w:r>
    </w:p>
    <w:p w:rsidR="00004873" w:rsidRDefault="001F40BF">
      <w:pPr>
        <w:spacing w:line="360" w:lineRule="auto"/>
        <w:rPr>
          <w:rFonts w:ascii="Times New Roman" w:hAnsi="Times New Roman" w:cs="Times New Roman"/>
          <w:lang w:val="en-US"/>
        </w:rPr>
      </w:pPr>
      <w:proofErr w:type="gramStart"/>
      <w:r>
        <w:rPr>
          <w:rFonts w:ascii="Times New Roman" w:hAnsi="Times New Roman" w:cs="Times New Roman"/>
          <w:lang w:val="en-US"/>
        </w:rPr>
        <w:t>where</w:t>
      </w:r>
      <w:proofErr w:type="gramEnd"/>
      <w:r>
        <w:rPr>
          <w:rFonts w:ascii="Times New Roman" w:hAnsi="Times New Roman" w:cs="Times New Roman"/>
          <w:lang w:val="en-US"/>
        </w:rPr>
        <w:t xml:space="preserve"> </w:t>
      </w:r>
      <w:r w:rsidR="00434F17" w:rsidRPr="00D97231">
        <w:rPr>
          <w:position w:val="-6"/>
        </w:rPr>
        <w:object w:dxaOrig="200" w:dyaOrig="300">
          <v:shape id="_x0000_i1390" type="#_x0000_t75" style="width:10.3pt;height:15.05pt" o:ole="" filled="t">
            <v:fill color2="black"/>
            <v:imagedata r:id="rId818" o:title=""/>
          </v:shape>
          <o:OLEObject Type="Embed" ProgID="Equation.3" ShapeID="_x0000_i1390" DrawAspect="Content" ObjectID="_1610302634" r:id="rId819"/>
        </w:object>
      </w:r>
      <w:r w:rsidR="00434F17">
        <w:rPr>
          <w:lang w:val="en-US"/>
        </w:rPr>
        <w:t xml:space="preserve">- </w:t>
      </w:r>
      <w:r>
        <w:rPr>
          <w:rFonts w:ascii="Times New Roman" w:hAnsi="Times New Roman" w:cs="Times New Roman"/>
          <w:lang w:val="en-US"/>
        </w:rPr>
        <w:t>is the angle between the vector</w:t>
      </w:r>
      <w:r w:rsidR="00434F17">
        <w:rPr>
          <w:rFonts w:ascii="Times New Roman" w:hAnsi="Times New Roman" w:cs="Times New Roman"/>
          <w:lang w:val="en-US"/>
        </w:rPr>
        <w:t xml:space="preserve"> </w:t>
      </w:r>
      <w:r w:rsidR="00434F17" w:rsidRPr="00D97231">
        <w:rPr>
          <w:position w:val="-4"/>
        </w:rPr>
        <w:object w:dxaOrig="240" w:dyaOrig="320">
          <v:shape id="_x0000_i1391" type="#_x0000_t75" style="width:11.85pt;height:16.2pt" o:ole="" filled="t">
            <v:fill color2="black"/>
            <v:imagedata r:id="rId820" o:title=""/>
          </v:shape>
          <o:OLEObject Type="Embed" ProgID="Equation.3" ShapeID="_x0000_i1391" DrawAspect="Content" ObjectID="_1610302635" r:id="rId821"/>
        </w:object>
      </w:r>
      <w:r>
        <w:rPr>
          <w:rFonts w:ascii="Times New Roman" w:hAnsi="Times New Roman" w:cs="Times New Roman"/>
          <w:lang w:val="en-US"/>
        </w:rPr>
        <w:t xml:space="preserve"> and the unit normal vector</w:t>
      </w:r>
      <w:r w:rsidR="00434F17">
        <w:rPr>
          <w:rFonts w:ascii="Times New Roman" w:hAnsi="Times New Roman" w:cs="Times New Roman"/>
          <w:lang w:val="en-US"/>
        </w:rPr>
        <w:t xml:space="preserve"> </w:t>
      </w:r>
      <w:r w:rsidR="00434F17" w:rsidRPr="00D97231">
        <w:rPr>
          <w:position w:val="-6"/>
        </w:rPr>
        <w:object w:dxaOrig="200" w:dyaOrig="300">
          <v:shape id="_x0000_i1392" type="#_x0000_t75" style="width:10.3pt;height:15.05pt" o:ole="" filled="t">
            <v:fill color2="black"/>
            <v:imagedata r:id="rId822" o:title=""/>
          </v:shape>
          <o:OLEObject Type="Embed" ProgID="Equation.3" ShapeID="_x0000_i1392" DrawAspect="Content" ObjectID="_1610302636" r:id="rId823"/>
        </w:object>
      </w:r>
      <w:r>
        <w:rPr>
          <w:rFonts w:ascii="Times New Roman" w:hAnsi="Times New Roman" w:cs="Times New Roman"/>
          <w:lang w:val="en-US"/>
        </w:rPr>
        <w:t xml:space="preserve"> to the </w:t>
      </w:r>
      <w:proofErr w:type="spellStart"/>
      <w:r w:rsidRPr="00434F17">
        <w:rPr>
          <w:rFonts w:ascii="Times New Roman" w:hAnsi="Times New Roman" w:cs="Times New Roman"/>
          <w:b/>
          <w:i/>
          <w:lang w:val="en-US"/>
        </w:rPr>
        <w:t>dS</w:t>
      </w:r>
      <w:proofErr w:type="spellEnd"/>
      <w:r>
        <w:rPr>
          <w:rFonts w:ascii="Times New Roman" w:hAnsi="Times New Roman" w:cs="Times New Roman"/>
          <w:lang w:val="en-US"/>
        </w:rPr>
        <w:t xml:space="preserve"> area:</w: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 xml:space="preserve">       </w:t>
      </w:r>
      <w:r w:rsidR="003E2915">
        <w:rPr>
          <w:rFonts w:ascii="Times New Roman" w:hAnsi="Times New Roman" w:cs="Times New Roman"/>
          <w:lang w:val="en-US"/>
        </w:rPr>
        <w:t xml:space="preserve">   </w:t>
      </w:r>
      <w:r w:rsidR="00434F17" w:rsidRPr="00D97231">
        <w:rPr>
          <w:position w:val="-12"/>
        </w:rPr>
        <w:object w:dxaOrig="320" w:dyaOrig="360">
          <v:shape id="_x0000_i1393" type="#_x0000_t75" style="width:16.2pt;height:18.2pt" o:ole="" filled="t">
            <v:fill color2="black"/>
            <v:imagedata r:id="rId824" o:title=""/>
          </v:shape>
          <o:OLEObject Type="Embed" ProgID="Equation.3" ShapeID="_x0000_i1393" DrawAspect="Content" ObjectID="_1610302637" r:id="rId825"/>
        </w:object>
      </w:r>
      <w:r>
        <w:rPr>
          <w:rFonts w:ascii="Times New Roman" w:hAnsi="Times New Roman" w:cs="Times New Roman"/>
          <w:lang w:val="en-US"/>
        </w:rPr>
        <w:t xml:space="preserve"> - </w:t>
      </w:r>
      <w:proofErr w:type="gramStart"/>
      <w:r>
        <w:rPr>
          <w:rFonts w:ascii="Times New Roman" w:hAnsi="Times New Roman" w:cs="Times New Roman"/>
          <w:lang w:val="en-US"/>
        </w:rPr>
        <w:t>projection</w:t>
      </w:r>
      <w:proofErr w:type="gramEnd"/>
      <w:r>
        <w:rPr>
          <w:rFonts w:ascii="Times New Roman" w:hAnsi="Times New Roman" w:cs="Times New Roman"/>
          <w:lang w:val="en-US"/>
        </w:rPr>
        <w:t xml:space="preserve"> of the vector</w:t>
      </w:r>
      <w:r w:rsidR="00434F17">
        <w:rPr>
          <w:rFonts w:ascii="Times New Roman" w:hAnsi="Times New Roman" w:cs="Times New Roman"/>
          <w:lang w:val="en-US"/>
        </w:rPr>
        <w:t xml:space="preserve"> </w:t>
      </w:r>
      <w:r w:rsidR="00434F17" w:rsidRPr="00D97231">
        <w:rPr>
          <w:position w:val="-4"/>
        </w:rPr>
        <w:object w:dxaOrig="240" w:dyaOrig="320">
          <v:shape id="_x0000_i1394" type="#_x0000_t75" style="width:11.85pt;height:16.2pt" o:ole="" filled="t">
            <v:fill color2="black"/>
            <v:imagedata r:id="rId820" o:title=""/>
          </v:shape>
          <o:OLEObject Type="Embed" ProgID="Equation.3" ShapeID="_x0000_i1394" DrawAspect="Content" ObjectID="_1610302638" r:id="rId826"/>
        </w:object>
      </w:r>
      <w:r>
        <w:rPr>
          <w:rFonts w:ascii="Times New Roman" w:hAnsi="Times New Roman" w:cs="Times New Roman"/>
          <w:lang w:val="en-US"/>
        </w:rPr>
        <w:t xml:space="preserve"> on the direction of the normal</w:t>
      </w:r>
      <w:r w:rsidR="00434F17">
        <w:rPr>
          <w:rFonts w:ascii="Times New Roman" w:hAnsi="Times New Roman" w:cs="Times New Roman"/>
          <w:lang w:val="en-US"/>
        </w:rPr>
        <w:t xml:space="preserve"> </w:t>
      </w:r>
      <w:r w:rsidR="00434F17" w:rsidRPr="00D97231">
        <w:rPr>
          <w:position w:val="-6"/>
        </w:rPr>
        <w:object w:dxaOrig="200" w:dyaOrig="300">
          <v:shape id="_x0000_i1395" type="#_x0000_t75" style="width:10.3pt;height:15.05pt" o:ole="" filled="t">
            <v:fill color2="black"/>
            <v:imagedata r:id="rId822" o:title=""/>
          </v:shape>
          <o:OLEObject Type="Embed" ProgID="Equation.3" ShapeID="_x0000_i1395" DrawAspect="Content" ObjectID="_1610302639" r:id="rId827"/>
        </w:object>
      </w:r>
      <w:r>
        <w:rPr>
          <w:rFonts w:ascii="Times New Roman" w:hAnsi="Times New Roman" w:cs="Times New Roman"/>
          <w:lang w:val="en-US"/>
        </w:rPr>
        <w:t>.</w: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Magnetic flux through an arbitrary surface S:</w:t>
      </w:r>
    </w:p>
    <w:p w:rsidR="00004873" w:rsidRDefault="003E2915" w:rsidP="00434F17">
      <w:pPr>
        <w:spacing w:line="360" w:lineRule="auto"/>
        <w:jc w:val="center"/>
        <w:rPr>
          <w:rFonts w:ascii="Times New Roman" w:hAnsi="Times New Roman" w:cs="Times New Roman"/>
          <w:lang w:val="en-US"/>
        </w:rPr>
      </w:pPr>
      <w:r w:rsidRPr="00D97231">
        <w:rPr>
          <w:position w:val="-32"/>
        </w:rPr>
        <w:object w:dxaOrig="2480" w:dyaOrig="760">
          <v:shape id="_x0000_i1396" type="#_x0000_t75" style="width:124.2pt;height:38pt" o:ole="" filled="t">
            <v:fill color2="black"/>
            <v:imagedata r:id="rId828" o:title=""/>
          </v:shape>
          <o:OLEObject Type="Embed" ProgID="Equation.3" ShapeID="_x0000_i1396" DrawAspect="Content" ObjectID="_1610302640" r:id="rId829"/>
        </w:objec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lastRenderedPageBreak/>
        <w:t>In vector form:</w:t>
      </w:r>
    </w:p>
    <w:p w:rsidR="00004873" w:rsidRDefault="003E2915" w:rsidP="00434F17">
      <w:pPr>
        <w:spacing w:line="360" w:lineRule="auto"/>
        <w:jc w:val="center"/>
        <w:rPr>
          <w:rFonts w:ascii="Times New Roman" w:hAnsi="Times New Roman" w:cs="Times New Roman"/>
          <w:lang w:val="en-US"/>
        </w:rPr>
      </w:pPr>
      <w:r w:rsidRPr="00D97231">
        <w:rPr>
          <w:position w:val="-32"/>
        </w:rPr>
        <w:object w:dxaOrig="1180" w:dyaOrig="760">
          <v:shape id="_x0000_i1397" type="#_x0000_t75" style="width:58.55pt;height:38pt" o:ole="" filled="t">
            <v:fill color2="black"/>
            <v:imagedata r:id="rId830" o:title=""/>
          </v:shape>
          <o:OLEObject Type="Embed" ProgID="Equation.3" ShapeID="_x0000_i1397" DrawAspect="Content" ObjectID="_1610302641" r:id="rId831"/>
        </w:object>
      </w:r>
    </w:p>
    <w:p w:rsidR="00434F17" w:rsidRDefault="001F40BF">
      <w:pPr>
        <w:spacing w:line="360" w:lineRule="auto"/>
        <w:rPr>
          <w:rFonts w:ascii="Times New Roman" w:hAnsi="Times New Roman" w:cs="Times New Roman"/>
          <w:lang w:val="en-US"/>
        </w:rPr>
      </w:pPr>
      <w:r>
        <w:rPr>
          <w:rFonts w:ascii="Times New Roman" w:hAnsi="Times New Roman" w:cs="Times New Roman"/>
          <w:lang w:val="en-US"/>
        </w:rPr>
        <w:tab/>
        <w:t xml:space="preserve">If the field is homogeneous and the surface </w:t>
      </w:r>
      <w:r w:rsidRPr="00434F17">
        <w:rPr>
          <w:rFonts w:ascii="Times New Roman" w:hAnsi="Times New Roman" w:cs="Times New Roman"/>
          <w:b/>
          <w:i/>
          <w:lang w:val="en-US"/>
        </w:rPr>
        <w:t>S</w:t>
      </w:r>
      <w:r>
        <w:rPr>
          <w:rFonts w:ascii="Times New Roman" w:hAnsi="Times New Roman" w:cs="Times New Roman"/>
          <w:lang w:val="en-US"/>
        </w:rPr>
        <w:t xml:space="preserve"> is flat and perpendicular to the field, then </w:t>
      </w:r>
    </w:p>
    <w:p w:rsidR="00004873" w:rsidRDefault="001F40BF">
      <w:pPr>
        <w:spacing w:line="360" w:lineRule="auto"/>
        <w:rPr>
          <w:rFonts w:ascii="Times New Roman" w:hAnsi="Times New Roman" w:cs="Times New Roman"/>
          <w:lang w:val="en-US"/>
        </w:rPr>
      </w:pPr>
      <w:r w:rsidRPr="00434F17">
        <w:rPr>
          <w:rFonts w:ascii="Times New Roman" w:hAnsi="Times New Roman" w:cs="Times New Roman"/>
          <w:b/>
          <w:i/>
          <w:lang w:val="en-US"/>
        </w:rPr>
        <w:t>B</w:t>
      </w:r>
      <w:r>
        <w:rPr>
          <w:rFonts w:ascii="Times New Roman" w:hAnsi="Times New Roman" w:cs="Times New Roman"/>
          <w:lang w:val="en-US"/>
        </w:rPr>
        <w:t xml:space="preserve"> = </w:t>
      </w:r>
      <w:proofErr w:type="spellStart"/>
      <w:r>
        <w:rPr>
          <w:rFonts w:ascii="Times New Roman" w:hAnsi="Times New Roman" w:cs="Times New Roman"/>
          <w:lang w:val="en-US"/>
        </w:rPr>
        <w:t>const</w:t>
      </w:r>
      <w:proofErr w:type="spellEnd"/>
      <w:r>
        <w:rPr>
          <w:rFonts w:ascii="Times New Roman" w:hAnsi="Times New Roman" w:cs="Times New Roman"/>
          <w:lang w:val="en-US"/>
        </w:rPr>
        <w:t xml:space="preserve"> and</w:t>
      </w:r>
    </w:p>
    <w:p w:rsidR="00434F17" w:rsidRPr="00434F17" w:rsidRDefault="003E2915" w:rsidP="00434F17">
      <w:pPr>
        <w:spacing w:line="360" w:lineRule="auto"/>
        <w:jc w:val="center"/>
        <w:rPr>
          <w:rFonts w:ascii="Times New Roman" w:hAnsi="Times New Roman" w:cs="Times New Roman"/>
          <w:lang w:val="en-US"/>
        </w:rPr>
      </w:pPr>
      <w:r w:rsidRPr="003E2915">
        <w:rPr>
          <w:position w:val="-12"/>
        </w:rPr>
        <w:object w:dxaOrig="920" w:dyaOrig="360">
          <v:shape id="_x0000_i1398" type="#_x0000_t75" style="width:45.9pt;height:17.4pt" o:ole="" filled="t">
            <v:fill color2="black"/>
            <v:imagedata r:id="rId832" o:title=""/>
          </v:shape>
          <o:OLEObject Type="Embed" ProgID="Equation.3" ShapeID="_x0000_i1398" DrawAspect="Content" ObjectID="_1610302642" r:id="rId833"/>
        </w:object>
      </w:r>
      <w:r w:rsidR="00434F17">
        <w:rPr>
          <w:lang w:val="en-US"/>
        </w:rPr>
        <w:t>.</w:t>
      </w:r>
    </w:p>
    <w:p w:rsidR="000E0E51" w:rsidRDefault="001F40BF" w:rsidP="000E0E51">
      <w:pPr>
        <w:spacing w:line="360" w:lineRule="auto"/>
        <w:ind w:firstLine="709"/>
        <w:rPr>
          <w:lang w:val="en-US"/>
        </w:rPr>
      </w:pPr>
      <w:r>
        <w:rPr>
          <w:rFonts w:ascii="Times New Roman" w:hAnsi="Times New Roman" w:cs="Times New Roman"/>
          <w:lang w:val="en-US"/>
        </w:rPr>
        <w:t>Magnetic induction lines do not have a beginning and an end, and are closed. Therefore, the number of lines entering the surface is equal to the number of lines leaving the surface</w:t>
      </w:r>
      <w:r w:rsidR="00434F17">
        <w:rPr>
          <w:rFonts w:ascii="Times New Roman" w:hAnsi="Times New Roman" w:cs="Times New Roman"/>
          <w:lang w:val="en-US"/>
        </w:rPr>
        <w:t xml:space="preserve"> (fig.9.2)</w:t>
      </w:r>
      <w:r>
        <w:rPr>
          <w:rFonts w:ascii="Times New Roman" w:hAnsi="Times New Roman" w:cs="Times New Roman"/>
          <w:lang w:val="en-US"/>
        </w:rPr>
        <w:t xml:space="preserve">, i.e. the </w:t>
      </w:r>
      <w:proofErr w:type="spellStart"/>
      <w:r>
        <w:rPr>
          <w:rFonts w:ascii="Times New Roman" w:hAnsi="Times New Roman" w:cs="Times New Roman"/>
          <w:lang w:val="en-US"/>
        </w:rPr>
        <w:t>Ostrogradsk</w:t>
      </w:r>
      <w:r w:rsidR="003E2915">
        <w:rPr>
          <w:rFonts w:ascii="Times New Roman" w:hAnsi="Times New Roman" w:cs="Times New Roman"/>
          <w:lang w:val="en-US"/>
        </w:rPr>
        <w:t>i</w:t>
      </w:r>
      <w:proofErr w:type="spellEnd"/>
      <w:r>
        <w:rPr>
          <w:rFonts w:ascii="Times New Roman" w:hAnsi="Times New Roman" w:cs="Times New Roman"/>
          <w:lang w:val="en-US"/>
        </w:rPr>
        <w:t xml:space="preserve">-Gauss theorem is true: </w:t>
      </w:r>
    </w:p>
    <w:p w:rsidR="00004873" w:rsidRDefault="001F40BF" w:rsidP="000E0E51">
      <w:pPr>
        <w:spacing w:line="360" w:lineRule="auto"/>
        <w:jc w:val="center"/>
        <w:rPr>
          <w:rFonts w:ascii="Times New Roman" w:hAnsi="Times New Roman" w:cs="Times New Roman"/>
          <w:lang w:val="en-US"/>
        </w:rPr>
      </w:pPr>
      <w:r>
        <w:rPr>
          <w:noProof/>
        </w:rPr>
        <w:drawing>
          <wp:inline distT="0" distB="0" distL="0" distR="0" wp14:anchorId="0F38FA22" wp14:editId="17E0A58C">
            <wp:extent cx="1999615" cy="1437005"/>
            <wp:effectExtent l="0" t="0" r="0" b="0"/>
            <wp:docPr id="69"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Рисунок 55"/>
                    <pic:cNvPicPr>
                      <a:picLocks noChangeAspect="1" noChangeArrowheads="1"/>
                    </pic:cNvPicPr>
                  </pic:nvPicPr>
                  <pic:blipFill>
                    <a:blip r:embed="rId834"/>
                    <a:stretch>
                      <a:fillRect/>
                    </a:stretch>
                  </pic:blipFill>
                  <pic:spPr bwMode="auto">
                    <a:xfrm>
                      <a:off x="0" y="0"/>
                      <a:ext cx="1999615" cy="1437005"/>
                    </a:xfrm>
                    <a:prstGeom prst="rect">
                      <a:avLst/>
                    </a:prstGeom>
                  </pic:spPr>
                </pic:pic>
              </a:graphicData>
            </a:graphic>
          </wp:inline>
        </w:drawing>
      </w:r>
    </w:p>
    <w:p w:rsidR="00434F17" w:rsidRDefault="00434F17" w:rsidP="000E0E51">
      <w:pPr>
        <w:spacing w:line="360" w:lineRule="auto"/>
        <w:jc w:val="center"/>
        <w:rPr>
          <w:rFonts w:ascii="Times New Roman" w:hAnsi="Times New Roman" w:cs="Times New Roman"/>
          <w:lang w:val="en-US"/>
        </w:rPr>
      </w:pPr>
      <w:r>
        <w:rPr>
          <w:rFonts w:ascii="Times New Roman" w:hAnsi="Times New Roman" w:cs="Times New Roman"/>
          <w:lang w:val="en-US"/>
        </w:rPr>
        <w:t>Fig.9.2</w:t>
      </w:r>
    </w:p>
    <w:p w:rsidR="00434F17" w:rsidRDefault="00434F17" w:rsidP="00434F17">
      <w:pPr>
        <w:spacing w:line="360" w:lineRule="auto"/>
        <w:ind w:firstLine="709"/>
        <w:rPr>
          <w:lang w:val="en-US"/>
        </w:rPr>
      </w:pPr>
      <w:proofErr w:type="gramStart"/>
      <w:r w:rsidRPr="00434F17">
        <w:rPr>
          <w:rFonts w:ascii="Times New Roman" w:hAnsi="Times New Roman" w:cs="Times New Roman"/>
          <w:b/>
          <w:i/>
          <w:color w:val="FF0000"/>
          <w:lang w:val="en-US"/>
        </w:rPr>
        <w:t>magnetic</w:t>
      </w:r>
      <w:proofErr w:type="gramEnd"/>
      <w:r w:rsidRPr="00434F17">
        <w:rPr>
          <w:rFonts w:ascii="Times New Roman" w:hAnsi="Times New Roman" w:cs="Times New Roman"/>
          <w:b/>
          <w:i/>
          <w:color w:val="FF0000"/>
          <w:lang w:val="en-US"/>
        </w:rPr>
        <w:t xml:space="preserve"> flux through an arbitrary closed surface is zero:</w:t>
      </w:r>
      <w:r>
        <w:rPr>
          <w:lang w:val="en-US"/>
        </w:rPr>
        <w:t xml:space="preserve"> </w:t>
      </w:r>
    </w:p>
    <w:p w:rsidR="00434F17" w:rsidRDefault="00434F17" w:rsidP="000E0E51">
      <w:pPr>
        <w:spacing w:line="360" w:lineRule="auto"/>
        <w:jc w:val="center"/>
        <w:rPr>
          <w:rFonts w:ascii="Times New Roman" w:hAnsi="Times New Roman" w:cs="Times New Roman"/>
          <w:lang w:val="en-US"/>
        </w:rPr>
      </w:pPr>
      <w:r w:rsidRPr="00D97231">
        <w:rPr>
          <w:position w:val="-18"/>
        </w:rPr>
        <w:object w:dxaOrig="999" w:dyaOrig="480">
          <v:shape id="_x0000_i1399" type="#_x0000_t75" style="width:62.9pt;height:30.45pt" o:ole="" o:bordertopcolor="red" o:borderleftcolor="red" o:borderbottomcolor="red" o:borderrightcolor="red" filled="t">
            <v:fill color2="black"/>
            <v:imagedata r:id="rId835" o:title=""/>
            <w10:bordertop type="double" width="4"/>
            <w10:borderleft type="double" width="4"/>
            <w10:borderbottom type="double" width="4"/>
            <w10:borderright type="double" width="4"/>
          </v:shape>
          <o:OLEObject Type="Embed" ProgID="Equation.3" ShapeID="_x0000_i1399" DrawAspect="Content" ObjectID="_1610302643" r:id="rId836"/>
        </w:objec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This result is a mathematical expression of the fact that in nature there are no magnetic charges on which magnetic field lines would begin or end.</w: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In the SI system, the unit of magnetic flux is called a weber.</w:t>
      </w:r>
    </w:p>
    <w:p w:rsidR="00004873" w:rsidRPr="00434F17" w:rsidRDefault="004E1B0D" w:rsidP="00434F17">
      <w:pPr>
        <w:spacing w:line="360" w:lineRule="auto"/>
        <w:jc w:val="center"/>
        <w:rPr>
          <w:rFonts w:ascii="Times New Roman" w:hAnsi="Times New Roman" w:cs="Times New Roman"/>
          <w:lang w:val="en-US"/>
        </w:rPr>
      </w:pPr>
      <w:r w:rsidRPr="00053AD0">
        <w:rPr>
          <w:position w:val="-6"/>
        </w:rPr>
        <w:object w:dxaOrig="2260" w:dyaOrig="320">
          <v:shape id="_x0000_i1400" type="#_x0000_t75" style="width:113.15pt;height:16.2pt" o:ole="" filled="t">
            <v:fill color2="black"/>
            <v:imagedata r:id="rId837" o:title=""/>
          </v:shape>
          <o:OLEObject Type="Embed" ProgID="Equation.3" ShapeID="_x0000_i1400" DrawAspect="Content" ObjectID="_1610302644" r:id="rId838"/>
        </w:object>
      </w:r>
      <w:r w:rsidR="00434F17">
        <w:rPr>
          <w:lang w:val="en-US"/>
        </w:rPr>
        <w:t>.</w:t>
      </w:r>
    </w:p>
    <w:p w:rsidR="00004873" w:rsidRDefault="00004873">
      <w:pPr>
        <w:spacing w:line="360" w:lineRule="auto"/>
        <w:rPr>
          <w:rFonts w:ascii="Times New Roman" w:hAnsi="Times New Roman" w:cs="Times New Roman"/>
          <w:lang w:val="en-US"/>
        </w:rPr>
      </w:pPr>
    </w:p>
    <w:p w:rsidR="00004873" w:rsidRDefault="00004873">
      <w:pPr>
        <w:spacing w:line="360" w:lineRule="auto"/>
        <w:rPr>
          <w:rFonts w:ascii="Times New Roman" w:hAnsi="Times New Roman" w:cs="Times New Roman"/>
          <w:lang w:val="en-US"/>
        </w:rPr>
      </w:pPr>
    </w:p>
    <w:p w:rsidR="00004873" w:rsidRPr="00542FDE" w:rsidRDefault="001F40BF" w:rsidP="00542FDE">
      <w:pPr>
        <w:pStyle w:val="2"/>
      </w:pPr>
      <w:bookmarkStart w:id="244" w:name="_Toc536272105"/>
      <w:bookmarkStart w:id="245" w:name="_Toc536272191"/>
      <w:bookmarkStart w:id="246" w:name="_Toc536272296"/>
      <w:bookmarkStart w:id="247" w:name="_Toc536272398"/>
      <w:bookmarkStart w:id="248" w:name="_Toc536455156"/>
      <w:r w:rsidRPr="00542FDE">
        <w:t>§10. The work of moving in a magnetic field the co</w:t>
      </w:r>
      <w:r w:rsidR="00542FDE" w:rsidRPr="00542FDE">
        <w:t xml:space="preserve">nductor and the contour with a </w:t>
      </w:r>
      <w:r w:rsidRPr="00542FDE">
        <w:t>current</w:t>
      </w:r>
      <w:bookmarkEnd w:id="244"/>
      <w:bookmarkEnd w:id="245"/>
      <w:bookmarkEnd w:id="246"/>
      <w:bookmarkEnd w:id="247"/>
      <w:bookmarkEnd w:id="248"/>
      <w:r w:rsidRPr="00542FDE">
        <w:t xml:space="preserve"> </w:t>
      </w:r>
    </w:p>
    <w:p w:rsidR="00004873" w:rsidRDefault="00004873">
      <w:pPr>
        <w:spacing w:line="360" w:lineRule="auto"/>
        <w:rPr>
          <w:rFonts w:ascii="Times New Roman" w:hAnsi="Times New Roman" w:cs="Times New Roman"/>
          <w:b/>
          <w:bCs/>
          <w:lang w:val="en-US"/>
        </w:rPr>
      </w:pP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Ampere's force acts on a conductor with a current in a magnetic field.</w:t>
      </w:r>
    </w:p>
    <w:p w:rsidR="00004873" w:rsidRDefault="00434F17" w:rsidP="00434F17">
      <w:pPr>
        <w:spacing w:line="360" w:lineRule="auto"/>
        <w:jc w:val="center"/>
        <w:rPr>
          <w:rFonts w:ascii="Times New Roman" w:hAnsi="Times New Roman" w:cs="Times New Roman"/>
          <w:lang w:val="en-US"/>
        </w:rPr>
      </w:pPr>
      <w:r w:rsidRPr="00053AD0">
        <w:rPr>
          <w:position w:val="-12"/>
        </w:rPr>
        <w:object w:dxaOrig="2060" w:dyaOrig="400">
          <v:shape id="_x0000_i1401" type="#_x0000_t75" style="width:102.45pt;height:19.8pt" o:ole="" filled="t">
            <v:fill color2="black"/>
            <v:imagedata r:id="rId839" o:title=""/>
          </v:shape>
          <o:OLEObject Type="Embed" ProgID="Equation.3" ShapeID="_x0000_i1401" DrawAspect="Content" ObjectID="_1610302645" r:id="rId840"/>
        </w:object>
      </w:r>
    </w:p>
    <w:p w:rsidR="00434F17" w:rsidRDefault="001F40BF">
      <w:pPr>
        <w:spacing w:line="360" w:lineRule="auto"/>
        <w:rPr>
          <w:rFonts w:ascii="Times New Roman" w:hAnsi="Times New Roman" w:cs="Times New Roman"/>
          <w:lang w:val="en-US"/>
        </w:rPr>
      </w:pPr>
      <w:proofErr w:type="gramStart"/>
      <w:r>
        <w:rPr>
          <w:rFonts w:ascii="Times New Roman" w:hAnsi="Times New Roman" w:cs="Times New Roman"/>
          <w:lang w:val="en-US"/>
        </w:rPr>
        <w:t>under</w:t>
      </w:r>
      <w:proofErr w:type="gramEnd"/>
      <w:r>
        <w:rPr>
          <w:rFonts w:ascii="Times New Roman" w:hAnsi="Times New Roman" w:cs="Times New Roman"/>
          <w:lang w:val="en-US"/>
        </w:rPr>
        <w:t xml:space="preserve"> the action of which the conductor moves a distance </w:t>
      </w:r>
      <w:r w:rsidRPr="00434F17">
        <w:rPr>
          <w:rFonts w:ascii="Times New Roman" w:hAnsi="Times New Roman" w:cs="Times New Roman"/>
          <w:b/>
          <w:i/>
          <w:lang w:val="en-US"/>
        </w:rPr>
        <w:t>dx</w:t>
      </w:r>
      <w:r w:rsidR="00434F17">
        <w:rPr>
          <w:rFonts w:ascii="Times New Roman" w:hAnsi="Times New Roman" w:cs="Times New Roman"/>
          <w:b/>
          <w:i/>
          <w:lang w:val="en-US"/>
        </w:rPr>
        <w:t xml:space="preserve"> </w:t>
      </w:r>
      <w:r w:rsidR="00434F17" w:rsidRPr="00434F17">
        <w:rPr>
          <w:rFonts w:ascii="Times New Roman" w:hAnsi="Times New Roman" w:cs="Times New Roman"/>
          <w:lang w:val="en-US"/>
        </w:rPr>
        <w:t>(fig.10.1)</w:t>
      </w:r>
      <w:r w:rsidRPr="00434F17">
        <w:rPr>
          <w:rFonts w:ascii="Times New Roman" w:hAnsi="Times New Roman" w:cs="Times New Roman"/>
          <w:lang w:val="en-US"/>
        </w:rPr>
        <w:t>.</w:t>
      </w:r>
    </w:p>
    <w:p w:rsidR="00004873" w:rsidRDefault="001F40BF" w:rsidP="00434F17">
      <w:pPr>
        <w:spacing w:line="360" w:lineRule="auto"/>
        <w:ind w:firstLine="709"/>
        <w:rPr>
          <w:rFonts w:ascii="Times New Roman" w:hAnsi="Times New Roman" w:cs="Times New Roman"/>
          <w:lang w:val="en-US"/>
        </w:rPr>
      </w:pPr>
      <w:r>
        <w:rPr>
          <w:rFonts w:ascii="Times New Roman" w:hAnsi="Times New Roman" w:cs="Times New Roman"/>
          <w:lang w:val="en-US"/>
        </w:rPr>
        <w:t>He</w:t>
      </w:r>
      <w:r w:rsidR="00434F17">
        <w:rPr>
          <w:rFonts w:ascii="Times New Roman" w:hAnsi="Times New Roman" w:cs="Times New Roman"/>
          <w:lang w:val="en-US"/>
        </w:rPr>
        <w:t>nce Ampere's forces do the work:</w:t>
      </w:r>
    </w:p>
    <w:p w:rsidR="00434F17" w:rsidRPr="00434F17" w:rsidRDefault="00434F17" w:rsidP="00434F17">
      <w:pPr>
        <w:spacing w:line="360" w:lineRule="auto"/>
        <w:ind w:firstLine="709"/>
        <w:jc w:val="center"/>
        <w:rPr>
          <w:rFonts w:ascii="Times New Roman" w:hAnsi="Times New Roman" w:cs="Times New Roman"/>
          <w:lang w:val="en-US"/>
        </w:rPr>
      </w:pPr>
      <w:r w:rsidRPr="00053AD0">
        <w:rPr>
          <w:position w:val="-12"/>
        </w:rPr>
        <w:object w:dxaOrig="2799" w:dyaOrig="400">
          <v:shape id="_x0000_i1402" type="#_x0000_t75" style="width:139.65pt;height:19.8pt" o:ole="" filled="t">
            <v:fill color2="black"/>
            <v:imagedata r:id="rId841" o:title=""/>
          </v:shape>
          <o:OLEObject Type="Embed" ProgID="Equation.3" ShapeID="_x0000_i1402" DrawAspect="Content" ObjectID="_1610302646" r:id="rId842"/>
        </w:object>
      </w:r>
      <w:r>
        <w:rPr>
          <w:lang w:val="en-US"/>
        </w:rPr>
        <w:t>.</w:t>
      </w:r>
    </w:p>
    <w:p w:rsidR="00004873" w:rsidRDefault="001F40BF" w:rsidP="000E0E51">
      <w:pPr>
        <w:spacing w:line="360" w:lineRule="auto"/>
        <w:jc w:val="center"/>
        <w:rPr>
          <w:rFonts w:ascii="Times New Roman" w:hAnsi="Times New Roman" w:cs="Times New Roman"/>
          <w:lang w:val="en-US"/>
        </w:rPr>
      </w:pPr>
      <w:r>
        <w:rPr>
          <w:noProof/>
        </w:rPr>
        <w:lastRenderedPageBreak/>
        <w:drawing>
          <wp:inline distT="0" distB="0" distL="0" distR="0" wp14:anchorId="203BB25F" wp14:editId="2D369711">
            <wp:extent cx="4772660" cy="2220595"/>
            <wp:effectExtent l="0" t="0" r="0" b="0"/>
            <wp:docPr id="70"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Рисунок 56"/>
                    <pic:cNvPicPr>
                      <a:picLocks noChangeAspect="1" noChangeArrowheads="1"/>
                    </pic:cNvPicPr>
                  </pic:nvPicPr>
                  <pic:blipFill>
                    <a:blip r:embed="rId843"/>
                    <a:stretch>
                      <a:fillRect/>
                    </a:stretch>
                  </pic:blipFill>
                  <pic:spPr bwMode="auto">
                    <a:xfrm>
                      <a:off x="0" y="0"/>
                      <a:ext cx="4772660" cy="2220595"/>
                    </a:xfrm>
                    <a:prstGeom prst="rect">
                      <a:avLst/>
                    </a:prstGeom>
                  </pic:spPr>
                </pic:pic>
              </a:graphicData>
            </a:graphic>
          </wp:inline>
        </w:drawing>
      </w:r>
    </w:p>
    <w:p w:rsidR="00434F17" w:rsidRPr="00434F17" w:rsidRDefault="00434F17" w:rsidP="000E0E51">
      <w:pPr>
        <w:spacing w:line="360" w:lineRule="auto"/>
        <w:jc w:val="center"/>
        <w:rPr>
          <w:rFonts w:ascii="Times New Roman" w:hAnsi="Times New Roman" w:cs="Times New Roman"/>
          <w:lang w:val="en-US"/>
        </w:rPr>
      </w:pPr>
      <w:r>
        <w:rPr>
          <w:rFonts w:ascii="Times New Roman" w:hAnsi="Times New Roman" w:cs="Times New Roman"/>
          <w:lang w:val="en-US"/>
        </w:rPr>
        <w:t>Fig.10.1</w: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 xml:space="preserve">Since </w:t>
      </w:r>
      <w:r w:rsidR="00434F17" w:rsidRPr="00053AD0">
        <w:rPr>
          <w:position w:val="-6"/>
        </w:rPr>
        <w:object w:dxaOrig="1180" w:dyaOrig="300">
          <v:shape id="_x0000_i1403" type="#_x0000_t75" style="width:58.95pt;height:15.05pt" o:ole="" filled="t">
            <v:fill color2="black"/>
            <v:imagedata r:id="rId844" o:title=""/>
          </v:shape>
          <o:OLEObject Type="Embed" ProgID="Equation.3" ShapeID="_x0000_i1403" DrawAspect="Content" ObjectID="_1610302647" r:id="rId845"/>
        </w:object>
      </w:r>
      <w:r>
        <w:rPr>
          <w:rFonts w:ascii="Times New Roman" w:hAnsi="Times New Roman" w:cs="Times New Roman"/>
          <w:lang w:val="en-US"/>
        </w:rPr>
        <w:t xml:space="preserve"> represents the surface area described by the element conductor </w:t>
      </w:r>
      <w:r w:rsidR="00434F17" w:rsidRPr="00053AD0">
        <w:rPr>
          <w:position w:val="-6"/>
        </w:rPr>
        <w:object w:dxaOrig="300" w:dyaOrig="300">
          <v:shape id="_x0000_i1404" type="#_x0000_t75" style="width:15.05pt;height:15.05pt" o:ole="" filled="t">
            <v:fill color2="black"/>
            <v:imagedata r:id="rId846" o:title=""/>
          </v:shape>
          <o:OLEObject Type="Embed" ProgID="Equation.3" ShapeID="_x0000_i1404" DrawAspect="Content" ObjectID="_1610302648" r:id="rId847"/>
        </w:object>
      </w:r>
      <w:r>
        <w:rPr>
          <w:rFonts w:ascii="Times New Roman" w:hAnsi="Times New Roman" w:cs="Times New Roman"/>
          <w:lang w:val="en-US"/>
        </w:rPr>
        <w:t>and</w:t>
      </w:r>
      <w:r w:rsidR="00434F17" w:rsidRPr="00053AD0">
        <w:rPr>
          <w:position w:val="-12"/>
        </w:rPr>
        <w:object w:dxaOrig="1660" w:dyaOrig="400">
          <v:shape id="_x0000_i1405" type="#_x0000_t75" style="width:82.7pt;height:19.8pt" o:ole="" filled="t">
            <v:fill color2="black"/>
            <v:imagedata r:id="rId848" o:title=""/>
          </v:shape>
          <o:OLEObject Type="Embed" ProgID="Equation.3" ShapeID="_x0000_i1405" DrawAspect="Content" ObjectID="_1610302649" r:id="rId849"/>
        </w:object>
      </w:r>
      <w:r>
        <w:rPr>
          <w:rFonts w:ascii="Times New Roman" w:hAnsi="Times New Roman" w:cs="Times New Roman"/>
          <w:lang w:val="en-US"/>
        </w:rPr>
        <w:t>, we get</w:t>
      </w:r>
    </w:p>
    <w:p w:rsidR="00004873" w:rsidRDefault="004E1B0D" w:rsidP="00434F17">
      <w:pPr>
        <w:spacing w:line="360" w:lineRule="auto"/>
        <w:jc w:val="center"/>
        <w:rPr>
          <w:rFonts w:ascii="Times New Roman" w:hAnsi="Times New Roman" w:cs="Times New Roman"/>
          <w:lang w:val="en-US"/>
        </w:rPr>
      </w:pPr>
      <w:r w:rsidRPr="004E1B0D">
        <w:rPr>
          <w:position w:val="-12"/>
        </w:rPr>
        <w:object w:dxaOrig="1920" w:dyaOrig="360">
          <v:shape id="_x0000_i1406" type="#_x0000_t75" style="width:95.75pt;height:18.2pt" o:ole="" filled="t">
            <v:fill color2="black"/>
            <v:imagedata r:id="rId850" o:title=""/>
          </v:shape>
          <o:OLEObject Type="Embed" ProgID="Equation.3" ShapeID="_x0000_i1406" DrawAspect="Content" ObjectID="_1610302650" r:id="rId851"/>
        </w:objec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Assuming the current strength is constant and integrating this expression we get</w:t>
      </w:r>
    </w:p>
    <w:p w:rsidR="00004873" w:rsidRPr="0047700E" w:rsidRDefault="004E1B0D" w:rsidP="0047700E">
      <w:pPr>
        <w:spacing w:line="360" w:lineRule="auto"/>
        <w:jc w:val="center"/>
        <w:rPr>
          <w:rFonts w:ascii="Times New Roman" w:hAnsi="Times New Roman" w:cs="Times New Roman"/>
          <w:lang w:val="en-US"/>
        </w:rPr>
      </w:pPr>
      <w:r w:rsidRPr="004E1B0D">
        <w:rPr>
          <w:position w:val="-12"/>
        </w:rPr>
        <w:object w:dxaOrig="880" w:dyaOrig="360">
          <v:shape id="_x0000_i1407" type="#_x0000_t75" style="width:44.3pt;height:17.4pt" o:ole="" filled="t">
            <v:fill color2="black"/>
            <v:imagedata r:id="rId852" o:title=""/>
          </v:shape>
          <o:OLEObject Type="Embed" ProgID="Equation.3" ShapeID="_x0000_i1407" DrawAspect="Content" ObjectID="_1610302651" r:id="rId853"/>
        </w:object>
      </w:r>
      <w:r w:rsidR="0047700E">
        <w:rPr>
          <w:lang w:val="en-US"/>
        </w:rPr>
        <w:t>.</w: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r>
      <w:r w:rsidRPr="0047700E">
        <w:rPr>
          <w:rFonts w:ascii="Times New Roman" w:hAnsi="Times New Roman" w:cs="Times New Roman"/>
          <w:b/>
          <w:lang w:val="en-US"/>
        </w:rPr>
        <w:t>The work done by the Ampere forces when moving a conductor in which the current is constant is equal to the product of the current by the amount of magnetic flux through the surface described by the conductor as it moves</w:t>
      </w:r>
      <w:r>
        <w:rPr>
          <w:rFonts w:ascii="Times New Roman" w:hAnsi="Times New Roman" w:cs="Times New Roman"/>
          <w:lang w:val="en-US"/>
        </w:rPr>
        <w:t>.</w: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If a frame with a current is in a magnetic field, then an expression for the work on its movement can be obtained by algebraically summing the work done by the magnetic field on moving each of the four sides</w:t>
      </w:r>
      <w:r w:rsidR="0047700E">
        <w:rPr>
          <w:rFonts w:ascii="Times New Roman" w:hAnsi="Times New Roman" w:cs="Times New Roman"/>
          <w:lang w:val="en-US"/>
        </w:rPr>
        <w:t xml:space="preserve"> (fig.10.2):</w:t>
      </w:r>
    </w:p>
    <w:p w:rsidR="0047700E" w:rsidRDefault="0047700E" w:rsidP="0047700E">
      <w:pPr>
        <w:spacing w:line="360" w:lineRule="auto"/>
        <w:jc w:val="center"/>
        <w:rPr>
          <w:rFonts w:ascii="Times New Roman" w:hAnsi="Times New Roman" w:cs="Times New Roman"/>
          <w:lang w:val="en-US"/>
        </w:rPr>
      </w:pPr>
      <w:r w:rsidRPr="00053AD0">
        <w:rPr>
          <w:position w:val="-12"/>
        </w:rPr>
        <w:object w:dxaOrig="2420" w:dyaOrig="360">
          <v:shape id="_x0000_i1408" type="#_x0000_t75" style="width:121.05pt;height:18.2pt" o:ole="" filled="t">
            <v:fill color2="black"/>
            <v:imagedata r:id="rId854" o:title=""/>
          </v:shape>
          <o:OLEObject Type="Embed" ProgID="Equation.3" ShapeID="_x0000_i1408" DrawAspect="Content" ObjectID="_1610302652" r:id="rId855"/>
        </w:object>
      </w:r>
    </w:p>
    <w:p w:rsidR="00004873" w:rsidRDefault="001F40BF" w:rsidP="000E0E51">
      <w:pPr>
        <w:spacing w:line="360" w:lineRule="auto"/>
        <w:jc w:val="center"/>
        <w:rPr>
          <w:rFonts w:ascii="Times New Roman" w:hAnsi="Times New Roman" w:cs="Times New Roman"/>
          <w:lang w:val="en-US"/>
        </w:rPr>
      </w:pPr>
      <w:r>
        <w:rPr>
          <w:noProof/>
        </w:rPr>
        <w:drawing>
          <wp:inline distT="0" distB="0" distL="0" distR="0" wp14:anchorId="224E35A1" wp14:editId="2D6C1BC9">
            <wp:extent cx="4295775" cy="2190750"/>
            <wp:effectExtent l="0" t="0" r="0" b="0"/>
            <wp:docPr id="71" name="Изображение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Изображение14"/>
                    <pic:cNvPicPr>
                      <a:picLocks noChangeAspect="1" noChangeArrowheads="1"/>
                    </pic:cNvPicPr>
                  </pic:nvPicPr>
                  <pic:blipFill>
                    <a:blip r:embed="rId856"/>
                    <a:stretch>
                      <a:fillRect/>
                    </a:stretch>
                  </pic:blipFill>
                  <pic:spPr bwMode="auto">
                    <a:xfrm>
                      <a:off x="0" y="0"/>
                      <a:ext cx="4295775" cy="2190750"/>
                    </a:xfrm>
                    <a:prstGeom prst="rect">
                      <a:avLst/>
                    </a:prstGeom>
                  </pic:spPr>
                </pic:pic>
              </a:graphicData>
            </a:graphic>
          </wp:inline>
        </w:drawing>
      </w:r>
    </w:p>
    <w:p w:rsidR="0047700E" w:rsidRDefault="0047700E" w:rsidP="000E0E51">
      <w:pPr>
        <w:spacing w:line="360" w:lineRule="auto"/>
        <w:jc w:val="center"/>
        <w:rPr>
          <w:rFonts w:ascii="Times New Roman" w:hAnsi="Times New Roman" w:cs="Times New Roman"/>
          <w:lang w:val="en-US"/>
        </w:rPr>
      </w:pPr>
      <w:r>
        <w:rPr>
          <w:rFonts w:ascii="Times New Roman" w:hAnsi="Times New Roman" w:cs="Times New Roman"/>
          <w:lang w:val="en-US"/>
        </w:rPr>
        <w:t>Fig.10.2</w:t>
      </w:r>
    </w:p>
    <w:p w:rsidR="00004873" w:rsidRDefault="0047700E" w:rsidP="0047700E">
      <w:pPr>
        <w:spacing w:line="360" w:lineRule="auto"/>
        <w:ind w:firstLine="709"/>
        <w:rPr>
          <w:rFonts w:ascii="Times New Roman" w:hAnsi="Times New Roman" w:cs="Times New Roman"/>
          <w:lang w:val="en-US"/>
        </w:rPr>
      </w:pPr>
      <w:r w:rsidRPr="00053AD0">
        <w:rPr>
          <w:position w:val="-12"/>
        </w:rPr>
        <w:object w:dxaOrig="1300" w:dyaOrig="360">
          <v:shape id="_x0000_i1409" type="#_x0000_t75" style="width:64.9pt;height:18.2pt" o:ole="" filled="t">
            <v:fill color2="black"/>
            <v:imagedata r:id="rId857" o:title=""/>
          </v:shape>
          <o:OLEObject Type="Embed" ProgID="Equation.3" ShapeID="_x0000_i1409" DrawAspect="Content" ObjectID="_1610302653" r:id="rId858"/>
        </w:object>
      </w:r>
      <w:proofErr w:type="gramStart"/>
      <w:r>
        <w:rPr>
          <w:lang w:val="en-US"/>
        </w:rPr>
        <w:t xml:space="preserve">, </w:t>
      </w:r>
      <w:r w:rsidR="001F40BF">
        <w:rPr>
          <w:rFonts w:ascii="Times New Roman" w:hAnsi="Times New Roman" w:cs="Times New Roman"/>
          <w:lang w:val="en-US"/>
        </w:rPr>
        <w:t>because the respective sides do not cross the magnetic flux.</w:t>
      </w:r>
      <w:proofErr w:type="gramEnd"/>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 xml:space="preserve">Conductor 1.2 crosses the </w:t>
      </w:r>
      <w:proofErr w:type="gramStart"/>
      <w:r>
        <w:rPr>
          <w:rFonts w:ascii="Times New Roman" w:hAnsi="Times New Roman" w:cs="Times New Roman"/>
          <w:lang w:val="en-US"/>
        </w:rPr>
        <w:t>stream</w:t>
      </w:r>
      <w:r w:rsidR="0047700E">
        <w:rPr>
          <w:rFonts w:ascii="Times New Roman" w:hAnsi="Times New Roman" w:cs="Times New Roman"/>
          <w:lang w:val="en-US"/>
        </w:rPr>
        <w:t xml:space="preserve"> </w:t>
      </w:r>
      <w:proofErr w:type="gramEnd"/>
      <w:r w:rsidR="0047700E" w:rsidRPr="005266A7">
        <w:rPr>
          <w:position w:val="-10"/>
        </w:rPr>
        <w:object w:dxaOrig="780" w:dyaOrig="360">
          <v:shape id="_x0000_i1410" type="#_x0000_t75" style="width:39.15pt;height:18.2pt" o:ole="" filled="t">
            <v:fill color2="black"/>
            <v:imagedata r:id="rId859" o:title=""/>
          </v:shape>
          <o:OLEObject Type="Embed" ProgID="Equation.3" ShapeID="_x0000_i1410" DrawAspect="Content" ObjectID="_1610302654" r:id="rId860"/>
        </w:object>
      </w:r>
      <w:r>
        <w:rPr>
          <w:rFonts w:ascii="Times New Roman" w:hAnsi="Times New Roman" w:cs="Times New Roman"/>
          <w:lang w:val="en-US"/>
        </w:rPr>
        <w:t>, but moves against the field forces, therefore</w:t>
      </w:r>
    </w:p>
    <w:p w:rsidR="0047700E" w:rsidRPr="0047700E" w:rsidRDefault="0047700E" w:rsidP="0047700E">
      <w:pPr>
        <w:spacing w:line="360" w:lineRule="auto"/>
        <w:jc w:val="center"/>
        <w:rPr>
          <w:rFonts w:ascii="Times New Roman" w:hAnsi="Times New Roman" w:cs="Times New Roman"/>
          <w:lang w:val="en-US"/>
        </w:rPr>
      </w:pPr>
      <w:r w:rsidRPr="005266A7">
        <w:rPr>
          <w:position w:val="-10"/>
        </w:rPr>
        <w:object w:dxaOrig="1760" w:dyaOrig="360">
          <v:shape id="_x0000_i1411" type="#_x0000_t75" style="width:88.2pt;height:18.2pt" o:ole="" filled="t">
            <v:fill color2="black"/>
            <v:imagedata r:id="rId861" o:title=""/>
          </v:shape>
          <o:OLEObject Type="Embed" ProgID="Equation.3" ShapeID="_x0000_i1411" DrawAspect="Content" ObjectID="_1610302655" r:id="rId862"/>
        </w:object>
      </w:r>
      <w:r>
        <w:rPr>
          <w:lang w:val="en-US"/>
        </w:rPr>
        <w:t>.</w:t>
      </w:r>
    </w:p>
    <w:p w:rsidR="00004873" w:rsidRDefault="001F40BF" w:rsidP="0047700E">
      <w:pPr>
        <w:spacing w:line="360" w:lineRule="auto"/>
        <w:ind w:firstLine="709"/>
        <w:rPr>
          <w:rFonts w:ascii="Times New Roman" w:hAnsi="Times New Roman" w:cs="Times New Roman"/>
          <w:lang w:val="en-US"/>
        </w:rPr>
      </w:pPr>
      <w:r>
        <w:rPr>
          <w:rFonts w:ascii="Times New Roman" w:hAnsi="Times New Roman" w:cs="Times New Roman"/>
          <w:lang w:val="en-US"/>
        </w:rPr>
        <w:t xml:space="preserve">Conductor 3.4 crosses the stream </w:t>
      </w:r>
      <w:r w:rsidR="0047700E" w:rsidRPr="005266A7">
        <w:rPr>
          <w:position w:val="-10"/>
        </w:rPr>
        <w:object w:dxaOrig="800" w:dyaOrig="360">
          <v:shape id="_x0000_i1412" type="#_x0000_t75" style="width:40.35pt;height:18.2pt" o:ole="" filled="t">
            <v:fill color2="black"/>
            <v:imagedata r:id="rId863" o:title=""/>
          </v:shape>
          <o:OLEObject Type="Embed" ProgID="Equation.3" ShapeID="_x0000_i1412" DrawAspect="Content" ObjectID="_1610302656" r:id="rId864"/>
        </w:object>
      </w:r>
      <w:r>
        <w:rPr>
          <w:rFonts w:ascii="Times New Roman" w:hAnsi="Times New Roman" w:cs="Times New Roman"/>
          <w:lang w:val="en-US"/>
        </w:rPr>
        <w:t>and therefore</w:t>
      </w:r>
    </w:p>
    <w:p w:rsidR="00004873" w:rsidRDefault="0047700E" w:rsidP="0047700E">
      <w:pPr>
        <w:spacing w:line="360" w:lineRule="auto"/>
        <w:jc w:val="center"/>
        <w:rPr>
          <w:rFonts w:ascii="Times New Roman" w:hAnsi="Times New Roman" w:cs="Times New Roman"/>
          <w:lang w:val="en-US"/>
        </w:rPr>
      </w:pPr>
      <w:r w:rsidRPr="005266A7">
        <w:rPr>
          <w:position w:val="-12"/>
        </w:rPr>
        <w:object w:dxaOrig="1660" w:dyaOrig="380">
          <v:shape id="_x0000_i1413" type="#_x0000_t75" style="width:82.7pt;height:19.4pt" o:ole="" filled="t">
            <v:fill color2="black"/>
            <v:imagedata r:id="rId865" o:title=""/>
          </v:shape>
          <o:OLEObject Type="Embed" ProgID="Equation.3" ShapeID="_x0000_i1413" DrawAspect="Content" ObjectID="_1610302657" r:id="rId866"/>
        </w:object>
      </w:r>
    </w:p>
    <w:p w:rsidR="00004873" w:rsidRDefault="001F40BF" w:rsidP="0047700E">
      <w:pPr>
        <w:spacing w:line="360" w:lineRule="auto"/>
        <w:ind w:firstLine="709"/>
        <w:rPr>
          <w:rFonts w:ascii="Times New Roman" w:hAnsi="Times New Roman" w:cs="Times New Roman"/>
          <w:lang w:val="en-US"/>
        </w:rPr>
      </w:pPr>
      <w:r>
        <w:rPr>
          <w:rFonts w:ascii="Times New Roman" w:hAnsi="Times New Roman" w:cs="Times New Roman"/>
          <w:lang w:val="en-US"/>
        </w:rPr>
        <w:t>Complete work</w:t>
      </w:r>
    </w:p>
    <w:p w:rsidR="0047700E" w:rsidRDefault="0047700E" w:rsidP="0047700E">
      <w:pPr>
        <w:spacing w:line="360" w:lineRule="auto"/>
        <w:ind w:firstLine="709"/>
        <w:jc w:val="center"/>
        <w:rPr>
          <w:rFonts w:ascii="Times New Roman" w:hAnsi="Times New Roman" w:cs="Times New Roman"/>
          <w:lang w:val="en-US"/>
        </w:rPr>
      </w:pPr>
      <w:r w:rsidRPr="005266A7">
        <w:rPr>
          <w:position w:val="-10"/>
        </w:rPr>
        <w:object w:dxaOrig="3760" w:dyaOrig="360">
          <v:shape id="_x0000_i1414" type="#_x0000_t75" style="width:187.9pt;height:18.2pt" o:ole="" filled="t">
            <v:fill color2="black"/>
            <v:imagedata r:id="rId867" o:title=""/>
          </v:shape>
          <o:OLEObject Type="Embed" ProgID="Equation.3" ShapeID="_x0000_i1414" DrawAspect="Content" ObjectID="_1610302658" r:id="rId868"/>
        </w:object>
      </w:r>
    </w:p>
    <w:p w:rsidR="0047700E" w:rsidRDefault="001F40BF">
      <w:pPr>
        <w:spacing w:line="360" w:lineRule="auto"/>
        <w:rPr>
          <w:rFonts w:ascii="Times New Roman" w:hAnsi="Times New Roman" w:cs="Times New Roman"/>
          <w:lang w:val="en-US"/>
        </w:rPr>
      </w:pPr>
      <w:r>
        <w:rPr>
          <w:rFonts w:ascii="Times New Roman" w:hAnsi="Times New Roman" w:cs="Times New Roman"/>
          <w:lang w:val="en-US"/>
        </w:rPr>
        <w:tab/>
      </w:r>
      <w:r w:rsidRPr="0047700E">
        <w:rPr>
          <w:rFonts w:ascii="Times New Roman" w:hAnsi="Times New Roman" w:cs="Times New Roman"/>
          <w:b/>
          <w:lang w:val="en-US"/>
        </w:rPr>
        <w:t>Thus, the work done by magnetic forces above the con</w:t>
      </w:r>
      <w:r w:rsidR="0047700E" w:rsidRPr="0047700E">
        <w:rPr>
          <w:rFonts w:ascii="Times New Roman" w:hAnsi="Times New Roman" w:cs="Times New Roman"/>
          <w:b/>
          <w:lang w:val="en-US"/>
        </w:rPr>
        <w:t>tour</w:t>
      </w:r>
      <w:r w:rsidRPr="0047700E">
        <w:rPr>
          <w:rFonts w:ascii="Times New Roman" w:hAnsi="Times New Roman" w:cs="Times New Roman"/>
          <w:b/>
          <w:lang w:val="en-US"/>
        </w:rPr>
        <w:t xml:space="preserve"> is equal to the product of the current to the increment of the magnetic flux through the conductor</w:t>
      </w:r>
      <w:r>
        <w:rPr>
          <w:rFonts w:ascii="Times New Roman" w:hAnsi="Times New Roman" w:cs="Times New Roman"/>
          <w:lang w:val="en-US"/>
        </w:rPr>
        <w:t>.</w:t>
      </w:r>
    </w:p>
    <w:p w:rsidR="00004873" w:rsidRDefault="001F40BF" w:rsidP="0047700E">
      <w:pPr>
        <w:spacing w:line="360" w:lineRule="auto"/>
        <w:ind w:firstLine="709"/>
        <w:rPr>
          <w:rFonts w:ascii="Times New Roman" w:hAnsi="Times New Roman" w:cs="Times New Roman"/>
          <w:lang w:val="en-US"/>
        </w:rPr>
      </w:pPr>
      <w:r>
        <w:rPr>
          <w:rFonts w:ascii="Times New Roman" w:hAnsi="Times New Roman" w:cs="Times New Roman"/>
          <w:lang w:val="en-US"/>
        </w:rPr>
        <w:t>In this case, the work is done not at the expense of the energy of an external magnetic field, but at the expense of a source that maintains a constant current in the circuit.</w:t>
      </w:r>
    </w:p>
    <w:p w:rsidR="00004873" w:rsidRDefault="00004873">
      <w:pPr>
        <w:spacing w:line="360" w:lineRule="auto"/>
        <w:rPr>
          <w:rFonts w:ascii="Times New Roman" w:hAnsi="Times New Roman" w:cs="Times New Roman"/>
          <w:lang w:val="en-US"/>
        </w:rPr>
      </w:pPr>
    </w:p>
    <w:p w:rsidR="00004873" w:rsidRDefault="00004873">
      <w:pPr>
        <w:spacing w:line="360" w:lineRule="auto"/>
        <w:rPr>
          <w:rFonts w:ascii="Times New Roman" w:hAnsi="Times New Roman" w:cs="Times New Roman"/>
          <w:lang w:val="en-US"/>
        </w:rPr>
      </w:pPr>
    </w:p>
    <w:p w:rsidR="00260D1D" w:rsidRDefault="00260D1D">
      <w:pPr>
        <w:spacing w:line="360" w:lineRule="auto"/>
        <w:rPr>
          <w:rFonts w:ascii="Times New Roman" w:hAnsi="Times New Roman" w:cs="Times New Roman"/>
          <w:lang w:val="en-US"/>
        </w:rPr>
      </w:pPr>
    </w:p>
    <w:p w:rsidR="00004873" w:rsidRPr="00463315" w:rsidRDefault="00463315" w:rsidP="00463315">
      <w:pPr>
        <w:pStyle w:val="2"/>
      </w:pPr>
      <w:bookmarkStart w:id="249" w:name="_Toc536272106"/>
      <w:bookmarkStart w:id="250" w:name="_Toc536272192"/>
      <w:bookmarkStart w:id="251" w:name="_Toc536272297"/>
      <w:bookmarkStart w:id="252" w:name="_Toc536272399"/>
      <w:bookmarkStart w:id="253" w:name="_Toc536455157"/>
      <w:proofErr w:type="gramStart"/>
      <w:r w:rsidRPr="00463315">
        <w:t>Ch</w:t>
      </w:r>
      <w:r w:rsidR="00542FDE" w:rsidRPr="00463315">
        <w:t>a</w:t>
      </w:r>
      <w:r w:rsidRPr="00463315">
        <w:t>pter</w:t>
      </w:r>
      <w:r w:rsidR="001F40BF" w:rsidRPr="00463315">
        <w:t xml:space="preserve"> 2.</w:t>
      </w:r>
      <w:proofErr w:type="gramEnd"/>
      <w:r w:rsidR="001F40BF" w:rsidRPr="00463315">
        <w:t xml:space="preserve"> </w:t>
      </w:r>
      <w:r w:rsidR="0049486E">
        <w:t xml:space="preserve"> </w:t>
      </w:r>
      <w:r w:rsidR="001F40BF" w:rsidRPr="00463315">
        <w:t>E</w:t>
      </w:r>
      <w:r w:rsidR="00542FDE" w:rsidRPr="00463315">
        <w:t>LECTROMAGNETIC INDUCTION</w:t>
      </w:r>
      <w:bookmarkEnd w:id="249"/>
      <w:bookmarkEnd w:id="250"/>
      <w:bookmarkEnd w:id="251"/>
      <w:bookmarkEnd w:id="252"/>
      <w:bookmarkEnd w:id="253"/>
    </w:p>
    <w:p w:rsidR="00004873" w:rsidRDefault="00004873">
      <w:pPr>
        <w:spacing w:line="360" w:lineRule="auto"/>
        <w:rPr>
          <w:rFonts w:ascii="Times New Roman" w:hAnsi="Times New Roman" w:cs="Times New Roman"/>
          <w:lang w:val="en-US"/>
        </w:rPr>
      </w:pPr>
    </w:p>
    <w:p w:rsidR="00004873" w:rsidRDefault="001F40BF" w:rsidP="00542FDE">
      <w:pPr>
        <w:pStyle w:val="2"/>
      </w:pPr>
      <w:bookmarkStart w:id="254" w:name="_Toc536272107"/>
      <w:bookmarkStart w:id="255" w:name="_Toc536272193"/>
      <w:bookmarkStart w:id="256" w:name="_Toc536272298"/>
      <w:bookmarkStart w:id="257" w:name="_Toc536272400"/>
      <w:bookmarkStart w:id="258" w:name="_Toc536455158"/>
      <w:r>
        <w:t>§1. Electromagnetic induction phenomenon</w:t>
      </w:r>
      <w:bookmarkEnd w:id="254"/>
      <w:bookmarkEnd w:id="255"/>
      <w:bookmarkEnd w:id="256"/>
      <w:bookmarkEnd w:id="257"/>
      <w:bookmarkEnd w:id="258"/>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The phenomenon, which is the occurrence of an electric current in a closed conductive circuit when the flux of magnetic induction changes through the surface bounded by this circuit, is called electromagnetic induction, and the resulting current is called induction current.</w: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Since the creation of a current in the circuit requires the presence of EMF, the phenomenon of electromagnetic induction suggests that when the magnetic flux changes in the circuit, an induced EMF occurs.</w:t>
      </w:r>
    </w:p>
    <w:p w:rsidR="00004873" w:rsidRPr="0047700E" w:rsidRDefault="001F40BF">
      <w:pPr>
        <w:spacing w:line="360" w:lineRule="auto"/>
        <w:rPr>
          <w:rFonts w:ascii="Times New Roman" w:hAnsi="Times New Roman" w:cs="Times New Roman"/>
          <w:b/>
          <w:lang w:val="en-US"/>
        </w:rPr>
      </w:pPr>
      <w:r w:rsidRPr="0047700E">
        <w:rPr>
          <w:rFonts w:ascii="Times New Roman" w:hAnsi="Times New Roman" w:cs="Times New Roman"/>
          <w:b/>
          <w:lang w:val="en-US"/>
        </w:rPr>
        <w:tab/>
        <w:t>Electromagnetic induction law:</w:t>
      </w:r>
    </w:p>
    <w:p w:rsidR="00004873" w:rsidRPr="0047700E" w:rsidRDefault="001F40BF" w:rsidP="0047700E">
      <w:pPr>
        <w:spacing w:line="360" w:lineRule="auto"/>
        <w:ind w:firstLine="709"/>
        <w:rPr>
          <w:rFonts w:ascii="Times New Roman" w:hAnsi="Times New Roman" w:cs="Times New Roman"/>
          <w:b/>
          <w:bCs/>
          <w:i/>
          <w:color w:val="FF0000"/>
          <w:lang w:val="en-US"/>
        </w:rPr>
      </w:pPr>
      <w:r w:rsidRPr="0047700E">
        <w:rPr>
          <w:rFonts w:ascii="Times New Roman" w:hAnsi="Times New Roman" w:cs="Times New Roman"/>
          <w:b/>
          <w:bCs/>
          <w:i/>
          <w:color w:val="FF0000"/>
          <w:lang w:val="en-US"/>
        </w:rPr>
        <w:t>EMF of electromagnetic induction in the circuit is proportional and opposite in sign to the rate of change of the magnetic flux through the surface bounded by the circuit, i.e.</w:t>
      </w:r>
    </w:p>
    <w:p w:rsidR="00004873" w:rsidRDefault="004E1B0D" w:rsidP="0047700E">
      <w:pPr>
        <w:spacing w:line="360" w:lineRule="auto"/>
        <w:jc w:val="center"/>
        <w:rPr>
          <w:rFonts w:ascii="Times New Roman" w:hAnsi="Times New Roman" w:cs="Times New Roman"/>
          <w:lang w:val="en-US"/>
        </w:rPr>
      </w:pPr>
      <w:r w:rsidRPr="004E1B0D">
        <w:rPr>
          <w:position w:val="-24"/>
        </w:rPr>
        <w:object w:dxaOrig="1140" w:dyaOrig="620">
          <v:shape id="_x0000_i1415" type="#_x0000_t75" style="width:56.95pt;height:31.25pt" o:ole="" filled="t">
            <v:fill color2="black"/>
            <v:imagedata r:id="rId869" o:title=""/>
          </v:shape>
          <o:OLEObject Type="Embed" ProgID="Equation.3" ShapeID="_x0000_i1415" DrawAspect="Content" ObjectID="_1610302659" r:id="rId870"/>
        </w:objec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 xml:space="preserve">The conclusion of this law is easier to do </w:t>
      </w:r>
      <w:proofErr w:type="gramStart"/>
      <w:r>
        <w:rPr>
          <w:rFonts w:ascii="Times New Roman" w:hAnsi="Times New Roman" w:cs="Times New Roman"/>
          <w:lang w:val="en-US"/>
        </w:rPr>
        <w:t>based</w:t>
      </w:r>
      <w:proofErr w:type="gramEnd"/>
      <w:r>
        <w:rPr>
          <w:rFonts w:ascii="Times New Roman" w:hAnsi="Times New Roman" w:cs="Times New Roman"/>
          <w:lang w:val="en-US"/>
        </w:rPr>
        <w:t xml:space="preserve"> on the law of conservation of energy.</w: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 xml:space="preserve">Suppose there is a contour with a moving side (Fig. 1). In the presence of a battery with EMF </w:t>
      </w:r>
      <w:r w:rsidR="00936CA3" w:rsidRPr="00581845">
        <w:rPr>
          <w:position w:val="-12"/>
        </w:rPr>
        <w:object w:dxaOrig="260" w:dyaOrig="360">
          <v:shape id="_x0000_i1416" type="#_x0000_t75" style="width:15.05pt;height:20.55pt" o:ole="" filled="t">
            <v:fill color2="black"/>
            <v:imagedata r:id="rId871" o:title=""/>
          </v:shape>
          <o:OLEObject Type="Embed" ProgID="Equation.3" ShapeID="_x0000_i1416" DrawAspect="Content" ObjectID="_1610302660" r:id="rId872"/>
        </w:object>
      </w:r>
      <w:r>
        <w:rPr>
          <w:rFonts w:ascii="Times New Roman" w:hAnsi="Times New Roman" w:cs="Times New Roman"/>
          <w:lang w:val="en-US"/>
        </w:rPr>
        <w:t xml:space="preserve">current </w:t>
      </w:r>
      <w:r w:rsidR="00936CA3" w:rsidRPr="00581845">
        <w:rPr>
          <w:position w:val="-12"/>
        </w:rPr>
        <w:object w:dxaOrig="859" w:dyaOrig="360">
          <v:shape id="_x0000_i1417" type="#_x0000_t75" style="width:43.1pt;height:18.2pt" o:ole="" filled="t">
            <v:fill color2="black"/>
            <v:imagedata r:id="rId873" o:title=""/>
          </v:shape>
          <o:OLEObject Type="Embed" ProgID="Equation.3" ShapeID="_x0000_i1417" DrawAspect="Content" ObjectID="_1610302661" r:id="rId874"/>
        </w:object>
      </w:r>
      <w:r w:rsidR="00936CA3">
        <w:rPr>
          <w:lang w:val="en-US"/>
        </w:rPr>
        <w:t xml:space="preserve"> </w:t>
      </w:r>
      <w:r>
        <w:rPr>
          <w:rFonts w:ascii="Times New Roman" w:hAnsi="Times New Roman" w:cs="Times New Roman"/>
          <w:lang w:val="en-US"/>
        </w:rPr>
        <w:t>flows in it. The current source in time</w:t>
      </w:r>
      <w:r w:rsidR="00936CA3">
        <w:rPr>
          <w:rFonts w:ascii="Times New Roman" w:hAnsi="Times New Roman" w:cs="Times New Roman"/>
          <w:lang w:val="en-US"/>
        </w:rPr>
        <w:t xml:space="preserve"> </w:t>
      </w:r>
      <w:r w:rsidR="00936CA3" w:rsidRPr="00581845">
        <w:rPr>
          <w:position w:val="-6"/>
        </w:rPr>
        <w:object w:dxaOrig="279" w:dyaOrig="300">
          <v:shape id="_x0000_i1418" type="#_x0000_t75" style="width:13.85pt;height:15.05pt" o:ole="" filled="t">
            <v:fill color2="black"/>
            <v:imagedata r:id="rId875" o:title=""/>
          </v:shape>
          <o:OLEObject Type="Embed" ProgID="Equation.3" ShapeID="_x0000_i1418" DrawAspect="Content" ObjectID="_1610302662" r:id="rId876"/>
        </w:object>
      </w:r>
      <w:r>
        <w:rPr>
          <w:rFonts w:ascii="Times New Roman" w:hAnsi="Times New Roman" w:cs="Times New Roman"/>
          <w:lang w:val="en-US"/>
        </w:rPr>
        <w:t xml:space="preserve"> will do the work, which according to the law of Joule-Lenz </w:t>
      </w:r>
      <w:proofErr w:type="spellStart"/>
      <w:r>
        <w:rPr>
          <w:rFonts w:ascii="Times New Roman" w:hAnsi="Times New Roman" w:cs="Times New Roman"/>
          <w:lang w:val="en-US"/>
        </w:rPr>
        <w:t>transverce</w:t>
      </w:r>
      <w:proofErr w:type="spellEnd"/>
      <w:r>
        <w:rPr>
          <w:rFonts w:ascii="Times New Roman" w:hAnsi="Times New Roman" w:cs="Times New Roman"/>
          <w:lang w:val="en-US"/>
        </w:rPr>
        <w:t xml:space="preserve"> into heat, that is</w:t>
      </w:r>
    </w:p>
    <w:p w:rsidR="00936CA3" w:rsidRPr="00936CA3" w:rsidRDefault="00936CA3" w:rsidP="00936CA3">
      <w:pPr>
        <w:spacing w:line="360" w:lineRule="auto"/>
        <w:jc w:val="center"/>
        <w:rPr>
          <w:rFonts w:ascii="Times New Roman" w:hAnsi="Times New Roman" w:cs="Times New Roman"/>
          <w:lang w:val="en-US"/>
        </w:rPr>
      </w:pPr>
      <w:r w:rsidRPr="00581845">
        <w:rPr>
          <w:position w:val="-12"/>
        </w:rPr>
        <w:object w:dxaOrig="1939" w:dyaOrig="380">
          <v:shape id="_x0000_i1419" type="#_x0000_t75" style="width:97.3pt;height:19.4pt" o:ole="" filled="t">
            <v:fill color2="black"/>
            <v:imagedata r:id="rId877" o:title=""/>
          </v:shape>
          <o:OLEObject Type="Embed" ProgID="Equation.3" ShapeID="_x0000_i1419" DrawAspect="Content" ObjectID="_1610302663" r:id="rId878"/>
        </w:object>
      </w:r>
      <w:r>
        <w:rPr>
          <w:lang w:val="en-US"/>
        </w:rPr>
        <w:t>.</w: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 xml:space="preserve">Let's place the circuit in a uniform magnetic field with </w:t>
      </w:r>
      <w:proofErr w:type="gramStart"/>
      <w:r>
        <w:rPr>
          <w:rFonts w:ascii="Times New Roman" w:hAnsi="Times New Roman" w:cs="Times New Roman"/>
          <w:lang w:val="en-US"/>
        </w:rPr>
        <w:t>induction</w:t>
      </w:r>
      <w:r w:rsidR="00936CA3">
        <w:rPr>
          <w:rFonts w:ascii="Times New Roman" w:hAnsi="Times New Roman" w:cs="Times New Roman"/>
          <w:lang w:val="en-US"/>
        </w:rPr>
        <w:t xml:space="preserve"> </w:t>
      </w:r>
      <w:proofErr w:type="gramEnd"/>
      <w:r w:rsidR="00936CA3" w:rsidRPr="001D1D9D">
        <w:rPr>
          <w:position w:val="-4"/>
        </w:rPr>
        <w:object w:dxaOrig="240" w:dyaOrig="320">
          <v:shape id="_x0000_i1420" type="#_x0000_t75" style="width:11.85pt;height:16.2pt" o:ole="" filled="t">
            <v:fill color2="black"/>
            <v:imagedata r:id="rId879" o:title=""/>
          </v:shape>
          <o:OLEObject Type="Embed" ProgID="Equation.3" ShapeID="_x0000_i1420" DrawAspect="Content" ObjectID="_1610302664" r:id="rId880"/>
        </w:object>
      </w:r>
      <w:r>
        <w:rPr>
          <w:rFonts w:ascii="Times New Roman" w:hAnsi="Times New Roman" w:cs="Times New Roman"/>
          <w:lang w:val="en-US"/>
        </w:rPr>
        <w:t xml:space="preserve">. Under the action of the Ampere force, the moving side of the frame will move a </w:t>
      </w:r>
      <w:proofErr w:type="gramStart"/>
      <w:r>
        <w:rPr>
          <w:rFonts w:ascii="Times New Roman" w:hAnsi="Times New Roman" w:cs="Times New Roman"/>
          <w:lang w:val="en-US"/>
        </w:rPr>
        <w:t>distance</w:t>
      </w:r>
      <w:r w:rsidR="00936CA3">
        <w:rPr>
          <w:rFonts w:ascii="Times New Roman" w:hAnsi="Times New Roman" w:cs="Times New Roman"/>
          <w:lang w:val="en-US"/>
        </w:rPr>
        <w:t xml:space="preserve"> </w:t>
      </w:r>
      <w:proofErr w:type="gramEnd"/>
      <w:r w:rsidR="00936CA3" w:rsidRPr="001D1D9D">
        <w:rPr>
          <w:position w:val="-6"/>
        </w:rPr>
        <w:object w:dxaOrig="300" w:dyaOrig="300">
          <v:shape id="_x0000_i1421" type="#_x0000_t75" style="width:15.05pt;height:15.05pt" o:ole="" filled="t">
            <v:fill color2="black"/>
            <v:imagedata r:id="rId881" o:title=""/>
          </v:shape>
          <o:OLEObject Type="Embed" ProgID="Equation.3" ShapeID="_x0000_i1421" DrawAspect="Content" ObjectID="_1610302665" r:id="rId882"/>
        </w:object>
      </w:r>
      <w:r>
        <w:rPr>
          <w:rFonts w:ascii="Times New Roman" w:hAnsi="Times New Roman" w:cs="Times New Roman"/>
          <w:lang w:val="en-US"/>
        </w:rPr>
        <w:t xml:space="preserve">. Moreover, as a result of </w:t>
      </w:r>
      <w:r>
        <w:rPr>
          <w:rFonts w:ascii="Times New Roman" w:hAnsi="Times New Roman" w:cs="Times New Roman"/>
          <w:lang w:val="en-US"/>
        </w:rPr>
        <w:lastRenderedPageBreak/>
        <w:t>electromagnetic induction, the current in the circuit will change and become equal</w:t>
      </w:r>
      <w:r w:rsidR="00936CA3">
        <w:rPr>
          <w:rFonts w:ascii="Times New Roman" w:hAnsi="Times New Roman" w:cs="Times New Roman"/>
          <w:lang w:val="en-US"/>
        </w:rPr>
        <w:t xml:space="preserve"> </w:t>
      </w:r>
      <w:r w:rsidR="00936CA3" w:rsidRPr="00936CA3">
        <w:rPr>
          <w:rFonts w:ascii="Times New Roman" w:hAnsi="Times New Roman" w:cs="Times New Roman"/>
          <w:b/>
          <w:i/>
          <w:lang w:val="en-US"/>
        </w:rPr>
        <w:t>I</w:t>
      </w:r>
      <w:r>
        <w:rPr>
          <w:rFonts w:ascii="Times New Roman" w:hAnsi="Times New Roman" w:cs="Times New Roman"/>
          <w:lang w:val="en-US"/>
        </w:rPr>
        <w:t>. Ampere's force will do the job</w:t>
      </w:r>
    </w:p>
    <w:p w:rsidR="00936CA3" w:rsidRDefault="004E1B0D" w:rsidP="00936CA3">
      <w:pPr>
        <w:spacing w:line="360" w:lineRule="auto"/>
        <w:jc w:val="center"/>
        <w:rPr>
          <w:rFonts w:ascii="Times New Roman" w:hAnsi="Times New Roman" w:cs="Times New Roman"/>
        </w:rPr>
      </w:pPr>
      <w:r w:rsidRPr="004E1B0D">
        <w:rPr>
          <w:position w:val="-12"/>
        </w:rPr>
        <w:object w:dxaOrig="3240" w:dyaOrig="360">
          <v:shape id="_x0000_i1422" type="#_x0000_t75" style="width:162.2pt;height:18.2pt" o:ole="" filled="t">
            <v:fill color2="black"/>
            <v:imagedata r:id="rId883" o:title=""/>
          </v:shape>
          <o:OLEObject Type="Embed" ProgID="Equation.3" ShapeID="_x0000_i1422" DrawAspect="Content" ObjectID="_1610302666" r:id="rId884"/>
        </w:object>
      </w:r>
    </w:p>
    <w:p w:rsidR="00004873" w:rsidRDefault="001F40BF" w:rsidP="000E0E51">
      <w:pPr>
        <w:spacing w:line="360" w:lineRule="auto"/>
        <w:jc w:val="center"/>
        <w:rPr>
          <w:rFonts w:ascii="Times New Roman" w:hAnsi="Times New Roman" w:cs="Times New Roman"/>
          <w:lang w:val="en-US"/>
        </w:rPr>
      </w:pPr>
      <w:r>
        <w:rPr>
          <w:noProof/>
        </w:rPr>
        <w:drawing>
          <wp:inline distT="0" distB="0" distL="0" distR="0" wp14:anchorId="2772ADA3" wp14:editId="757C01DB">
            <wp:extent cx="3808095" cy="2562225"/>
            <wp:effectExtent l="0" t="0" r="0" b="0"/>
            <wp:docPr id="72"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Рисунок 58"/>
                    <pic:cNvPicPr>
                      <a:picLocks noChangeAspect="1" noChangeArrowheads="1"/>
                    </pic:cNvPicPr>
                  </pic:nvPicPr>
                  <pic:blipFill>
                    <a:blip r:embed="rId885"/>
                    <a:stretch>
                      <a:fillRect/>
                    </a:stretch>
                  </pic:blipFill>
                  <pic:spPr bwMode="auto">
                    <a:xfrm>
                      <a:off x="0" y="0"/>
                      <a:ext cx="3808095" cy="2562225"/>
                    </a:xfrm>
                    <a:prstGeom prst="rect">
                      <a:avLst/>
                    </a:prstGeom>
                  </pic:spPr>
                </pic:pic>
              </a:graphicData>
            </a:graphic>
          </wp:inline>
        </w:drawing>
      </w:r>
    </w:p>
    <w:p w:rsidR="00936CA3" w:rsidRPr="00936CA3" w:rsidRDefault="00936CA3" w:rsidP="000E0E51">
      <w:pPr>
        <w:spacing w:line="360" w:lineRule="auto"/>
        <w:jc w:val="center"/>
        <w:rPr>
          <w:rFonts w:ascii="Times New Roman" w:hAnsi="Times New Roman" w:cs="Times New Roman"/>
          <w:lang w:val="en-US"/>
        </w:rPr>
      </w:pPr>
      <w:r>
        <w:rPr>
          <w:rFonts w:ascii="Times New Roman" w:hAnsi="Times New Roman" w:cs="Times New Roman"/>
          <w:lang w:val="en-US"/>
        </w:rPr>
        <w:t>Fig.1.1</w:t>
      </w:r>
    </w:p>
    <w:p w:rsidR="00004873" w:rsidRDefault="001F40BF" w:rsidP="00936CA3">
      <w:pPr>
        <w:spacing w:line="360" w:lineRule="auto"/>
        <w:ind w:firstLine="709"/>
        <w:rPr>
          <w:rFonts w:ascii="Times New Roman" w:hAnsi="Times New Roman" w:cs="Times New Roman"/>
          <w:lang w:val="en-US"/>
        </w:rPr>
      </w:pPr>
      <w:r>
        <w:rPr>
          <w:rFonts w:ascii="Times New Roman" w:hAnsi="Times New Roman" w:cs="Times New Roman"/>
          <w:lang w:val="en-US"/>
        </w:rPr>
        <w:t>This work is carried out at the expense of the current source (magnetic induction does not change), that is,</w:t>
      </w:r>
    </w:p>
    <w:p w:rsidR="00004873" w:rsidRDefault="001835FC">
      <w:pPr>
        <w:spacing w:line="360" w:lineRule="auto"/>
        <w:rPr>
          <w:rFonts w:ascii="Times New Roman" w:hAnsi="Times New Roman" w:cs="Times New Roman"/>
          <w:lang w:val="en-US"/>
        </w:rPr>
      </w:pPr>
      <w:r>
        <w:rPr>
          <w:rFonts w:ascii="Times New Roman" w:hAnsi="Times New Roman" w:cs="Times New Roman"/>
          <w:noProof/>
        </w:rPr>
        <w:pict>
          <v:shape id="_x0000_s1430" type="#_x0000_t75" style="position:absolute;margin-left:182.55pt;margin-top:2.35pt;width:106pt;height:18.95pt;z-index:251669504;mso-wrap-distance-left:9.05pt;mso-wrap-distance-right:9.05pt" filled="t">
            <v:fill color2="black"/>
            <v:imagedata r:id="rId886" o:title=""/>
            <w10:wrap type="square" side="right"/>
          </v:shape>
          <o:OLEObject Type="Embed" ProgID="Equation.3" ShapeID="_x0000_s1430" DrawAspect="Content" ObjectID="_1610302808" r:id="rId887"/>
        </w:pict>
      </w:r>
    </w:p>
    <w:p w:rsidR="00004873" w:rsidRDefault="00004873">
      <w:pPr>
        <w:spacing w:line="360" w:lineRule="auto"/>
        <w:rPr>
          <w:rFonts w:ascii="Times New Roman" w:hAnsi="Times New Roman" w:cs="Times New Roman"/>
          <w:lang w:val="en-US"/>
        </w:rPr>
      </w:pP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 xml:space="preserve">After the </w:t>
      </w:r>
      <w:r w:rsidRPr="004E1B0D">
        <w:rPr>
          <w:rFonts w:ascii="Times New Roman" w:hAnsi="Times New Roman" w:cs="Times New Roman"/>
          <w:lang w:val="en-US"/>
        </w:rPr>
        <w:t>conversion,</w:t>
      </w:r>
      <w:r>
        <w:rPr>
          <w:rFonts w:ascii="Times New Roman" w:hAnsi="Times New Roman" w:cs="Times New Roman"/>
          <w:lang w:val="en-US"/>
        </w:rPr>
        <w:t xml:space="preserve"> we get</w:t>
      </w:r>
    </w:p>
    <w:p w:rsidR="00936CA3" w:rsidRDefault="004E1B0D" w:rsidP="00936CA3">
      <w:pPr>
        <w:spacing w:line="360" w:lineRule="auto"/>
        <w:jc w:val="center"/>
        <w:rPr>
          <w:lang w:val="en-US"/>
        </w:rPr>
      </w:pPr>
      <w:r w:rsidRPr="004E1B0D">
        <w:rPr>
          <w:position w:val="-58"/>
        </w:rPr>
        <w:object w:dxaOrig="2260" w:dyaOrig="1260">
          <v:shape id="_x0000_i1423" type="#_x0000_t75" style="width:113.15pt;height:62.5pt" o:ole="" filled="t">
            <v:fill color2="black"/>
            <v:imagedata r:id="rId888" o:title=""/>
          </v:shape>
          <o:OLEObject Type="Embed" ProgID="Equation.3" ShapeID="_x0000_i1423" DrawAspect="Content" ObjectID="_1610302667" r:id="rId889"/>
        </w:objec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 xml:space="preserve">The resulting ratio can be considered as an expression of Ohm's law for the circuit, in which, besides the source </w:t>
      </w:r>
      <w:r w:rsidR="00936CA3">
        <w:rPr>
          <w:rFonts w:ascii="Times New Roman" w:hAnsi="Times New Roman" w:cs="Times New Roman"/>
          <w:lang w:val="en-US"/>
        </w:rPr>
        <w:t>EMF</w:t>
      </w:r>
      <w:r>
        <w:rPr>
          <w:rFonts w:ascii="Times New Roman" w:hAnsi="Times New Roman" w:cs="Times New Roman"/>
          <w:lang w:val="en-US"/>
        </w:rPr>
        <w:t xml:space="preserve">, induction </w:t>
      </w:r>
      <w:r w:rsidR="00936CA3">
        <w:rPr>
          <w:rFonts w:ascii="Times New Roman" w:hAnsi="Times New Roman" w:cs="Times New Roman"/>
          <w:lang w:val="en-US"/>
        </w:rPr>
        <w:t>EMF</w:t>
      </w:r>
      <w:r>
        <w:rPr>
          <w:rFonts w:ascii="Times New Roman" w:hAnsi="Times New Roman" w:cs="Times New Roman"/>
          <w:lang w:val="en-US"/>
        </w:rPr>
        <w:t xml:space="preserve"> acts, i.e.</w:t>
      </w:r>
    </w:p>
    <w:p w:rsidR="00004873" w:rsidRDefault="004E1B0D" w:rsidP="00936CA3">
      <w:pPr>
        <w:spacing w:line="360" w:lineRule="auto"/>
        <w:jc w:val="center"/>
        <w:rPr>
          <w:rFonts w:ascii="Times New Roman" w:hAnsi="Times New Roman" w:cs="Times New Roman"/>
          <w:lang w:val="en-US"/>
        </w:rPr>
      </w:pPr>
      <w:r w:rsidRPr="00981FA2">
        <w:rPr>
          <w:position w:val="-24"/>
        </w:rPr>
        <w:object w:dxaOrig="1140" w:dyaOrig="620">
          <v:shape id="_x0000_i1424" type="#_x0000_t75" style="width:56.95pt;height:31.25pt" o:ole="" filled="t">
            <v:fill color2="black"/>
            <v:imagedata r:id="rId890" o:title=""/>
          </v:shape>
          <o:OLEObject Type="Embed" ProgID="Equation.3" ShapeID="_x0000_i1424" DrawAspect="Content" ObjectID="_1610302668" r:id="rId891"/>
        </w:objec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 xml:space="preserve">The expression for the </w:t>
      </w:r>
      <w:r w:rsidR="00936CA3">
        <w:rPr>
          <w:rFonts w:ascii="Times New Roman" w:hAnsi="Times New Roman" w:cs="Times New Roman"/>
          <w:lang w:val="en-US"/>
        </w:rPr>
        <w:t>EMF</w:t>
      </w:r>
      <w:r>
        <w:rPr>
          <w:rFonts w:ascii="Times New Roman" w:hAnsi="Times New Roman" w:cs="Times New Roman"/>
          <w:lang w:val="en-US"/>
        </w:rPr>
        <w:t xml:space="preserve"> of induction does not depend on the method of changing magnetic flux. It may be done by movement of the contour, its deformation or by changing of </w:t>
      </w:r>
      <w:proofErr w:type="spellStart"/>
      <w:proofErr w:type="gramStart"/>
      <w:r>
        <w:rPr>
          <w:rFonts w:ascii="Times New Roman" w:hAnsi="Times New Roman" w:cs="Times New Roman"/>
          <w:lang w:val="en-US"/>
        </w:rPr>
        <w:t>it's</w:t>
      </w:r>
      <w:proofErr w:type="spellEnd"/>
      <w:proofErr w:type="gramEnd"/>
      <w:r>
        <w:rPr>
          <w:rFonts w:ascii="Times New Roman" w:hAnsi="Times New Roman" w:cs="Times New Roman"/>
          <w:lang w:val="en-US"/>
        </w:rPr>
        <w:t xml:space="preserve"> place in the field.</w: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The minus sign in the right part of the law of electromagnetic induction corresponds to the Lenz rule: for any change in the magnetic flux through the surface bounded by a circuit, an induction current arises in it, the magnetic field of which opposes the change in the magnetic flux that caused the induction current.</w: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This law is explained below picture (Fig.</w:t>
      </w:r>
      <w:r w:rsidR="002D2917">
        <w:rPr>
          <w:rFonts w:ascii="Times New Roman" w:hAnsi="Times New Roman" w:cs="Times New Roman"/>
          <w:lang w:val="en-US"/>
        </w:rPr>
        <w:t>1.</w:t>
      </w:r>
      <w:r>
        <w:rPr>
          <w:rFonts w:ascii="Times New Roman" w:hAnsi="Times New Roman" w:cs="Times New Roman"/>
          <w:lang w:val="en-US"/>
        </w:rPr>
        <w:t>2)</w:t>
      </w:r>
    </w:p>
    <w:p w:rsidR="002D2917" w:rsidRDefault="004E1B0D" w:rsidP="002D2917">
      <w:pPr>
        <w:spacing w:line="360" w:lineRule="auto"/>
        <w:jc w:val="center"/>
        <w:rPr>
          <w:lang w:val="en-US"/>
        </w:rPr>
      </w:pPr>
      <w:r>
        <w:rPr>
          <w:noProof/>
        </w:rPr>
        <w:lastRenderedPageBreak/>
        <w:drawing>
          <wp:inline distT="0" distB="0" distL="0" distR="0">
            <wp:extent cx="3290570" cy="1517015"/>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892">
                      <a:extLst>
                        <a:ext uri="{28A0092B-C50C-407E-A947-70E740481C1C}">
                          <a14:useLocalDpi xmlns:a14="http://schemas.microsoft.com/office/drawing/2010/main" val="0"/>
                        </a:ext>
                      </a:extLst>
                    </a:blip>
                    <a:srcRect/>
                    <a:stretch>
                      <a:fillRect/>
                    </a:stretch>
                  </pic:blipFill>
                  <pic:spPr bwMode="auto">
                    <a:xfrm>
                      <a:off x="0" y="0"/>
                      <a:ext cx="3290570" cy="1517015"/>
                    </a:xfrm>
                    <a:prstGeom prst="rect">
                      <a:avLst/>
                    </a:prstGeom>
                    <a:noFill/>
                    <a:ln>
                      <a:noFill/>
                    </a:ln>
                  </pic:spPr>
                </pic:pic>
              </a:graphicData>
            </a:graphic>
          </wp:inline>
        </w:drawing>
      </w:r>
    </w:p>
    <w:p w:rsidR="002D2917" w:rsidRDefault="002D2917" w:rsidP="002D2917">
      <w:pPr>
        <w:spacing w:line="360" w:lineRule="auto"/>
        <w:jc w:val="center"/>
        <w:rPr>
          <w:lang w:val="en-US"/>
        </w:rPr>
      </w:pPr>
      <w:r>
        <w:rPr>
          <w:lang w:val="en-US"/>
        </w:rPr>
        <w:t>Fig.1.2</w:t>
      </w:r>
    </w:p>
    <w:p w:rsidR="002D2917" w:rsidRDefault="002D2917" w:rsidP="002D2917">
      <w:pPr>
        <w:spacing w:line="360" w:lineRule="auto"/>
        <w:jc w:val="center"/>
        <w:rPr>
          <w:lang w:val="en-US"/>
        </w:rPr>
      </w:pPr>
    </w:p>
    <w:p w:rsidR="002D2917" w:rsidRDefault="002D2917" w:rsidP="002D2917">
      <w:pPr>
        <w:spacing w:line="360" w:lineRule="auto"/>
        <w:jc w:val="center"/>
        <w:rPr>
          <w:lang w:val="en-US"/>
        </w:rPr>
      </w:pPr>
    </w:p>
    <w:p w:rsidR="00004873" w:rsidRDefault="00004873">
      <w:pPr>
        <w:spacing w:line="360" w:lineRule="auto"/>
        <w:rPr>
          <w:rFonts w:ascii="Times New Roman" w:hAnsi="Times New Roman" w:cs="Times New Roman"/>
          <w:lang w:val="en-US"/>
        </w:rPr>
      </w:pPr>
    </w:p>
    <w:p w:rsidR="00004873" w:rsidRPr="00542FDE" w:rsidRDefault="001F40BF" w:rsidP="00542FDE">
      <w:pPr>
        <w:pStyle w:val="2"/>
      </w:pPr>
      <w:bookmarkStart w:id="259" w:name="_Toc536272108"/>
      <w:bookmarkStart w:id="260" w:name="_Toc536272194"/>
      <w:bookmarkStart w:id="261" w:name="_Toc536272299"/>
      <w:bookmarkStart w:id="262" w:name="_Toc536272401"/>
      <w:bookmarkStart w:id="263" w:name="_Toc536455159"/>
      <w:r w:rsidRPr="00542FDE">
        <w:t>§2</w:t>
      </w:r>
      <w:r w:rsidR="002D2917" w:rsidRPr="00542FDE">
        <w:t>.</w:t>
      </w:r>
      <w:r w:rsidRPr="00542FDE">
        <w:t xml:space="preserve"> </w:t>
      </w:r>
      <w:proofErr w:type="gramStart"/>
      <w:r w:rsidRPr="00542FDE">
        <w:t xml:space="preserve">The </w:t>
      </w:r>
      <w:r w:rsidRPr="00B508D5">
        <w:t>self-induction phenomenon</w:t>
      </w:r>
      <w:r w:rsidRPr="00542FDE">
        <w:t>.</w:t>
      </w:r>
      <w:proofErr w:type="gramEnd"/>
      <w:r w:rsidRPr="00542FDE">
        <w:t xml:space="preserve"> </w:t>
      </w:r>
      <w:r w:rsidRPr="00B508D5">
        <w:t>Inductance</w:t>
      </w:r>
      <w:bookmarkEnd w:id="259"/>
      <w:bookmarkEnd w:id="260"/>
      <w:bookmarkEnd w:id="261"/>
      <w:bookmarkEnd w:id="262"/>
      <w:bookmarkEnd w:id="263"/>
    </w:p>
    <w:p w:rsidR="00004873" w:rsidRDefault="00004873">
      <w:pPr>
        <w:spacing w:line="360" w:lineRule="auto"/>
        <w:rPr>
          <w:rFonts w:ascii="Times New Roman" w:hAnsi="Times New Roman" w:cs="Times New Roman"/>
          <w:lang w:val="en-US"/>
        </w:rPr>
      </w:pPr>
    </w:p>
    <w:p w:rsidR="00004873" w:rsidRDefault="001F40BF">
      <w:pPr>
        <w:spacing w:line="360" w:lineRule="auto"/>
        <w:rPr>
          <w:lang w:val="en-US"/>
        </w:rPr>
      </w:pPr>
      <w:r>
        <w:rPr>
          <w:rFonts w:ascii="Times New Roman" w:hAnsi="Times New Roman" w:cs="Times New Roman"/>
          <w:lang w:val="en-US"/>
        </w:rPr>
        <w:tab/>
        <w:t>Around every conductor with current there is a magnetic field, the induction of which according to the law of Bio-Savart-Laplace is proportional to the current</w:t>
      </w:r>
    </w:p>
    <w:p w:rsidR="00004873" w:rsidRPr="002D2917" w:rsidRDefault="001F40BF" w:rsidP="002D2917">
      <w:pPr>
        <w:spacing w:line="360" w:lineRule="auto"/>
        <w:jc w:val="center"/>
        <w:rPr>
          <w:b/>
          <w:i/>
          <w:lang w:val="en-US"/>
        </w:rPr>
      </w:pPr>
      <w:r w:rsidRPr="002D2917">
        <w:rPr>
          <w:rFonts w:ascii="Times New Roman" w:hAnsi="Times New Roman" w:cs="Times New Roman"/>
          <w:b/>
          <w:i/>
          <w:lang w:val="en-US"/>
        </w:rPr>
        <w:t>B ~ I</w:t>
      </w:r>
    </w:p>
    <w:p w:rsidR="00004873" w:rsidRDefault="001F40BF" w:rsidP="002D2917">
      <w:pPr>
        <w:spacing w:line="360" w:lineRule="auto"/>
        <w:ind w:firstLine="709"/>
        <w:rPr>
          <w:lang w:val="en-US"/>
        </w:rPr>
      </w:pPr>
      <w:r>
        <w:rPr>
          <w:rFonts w:ascii="Times New Roman" w:hAnsi="Times New Roman" w:cs="Times New Roman"/>
          <w:lang w:val="en-US"/>
        </w:rPr>
        <w:t>The intrinsic magnetic field of the circuit creates a magnetic flux through the surface bounded by the contour.</w:t>
      </w:r>
    </w:p>
    <w:p w:rsidR="00004873" w:rsidRDefault="00A65E63" w:rsidP="002D2917">
      <w:pPr>
        <w:spacing w:line="360" w:lineRule="auto"/>
        <w:jc w:val="center"/>
        <w:rPr>
          <w:rFonts w:ascii="Times New Roman" w:hAnsi="Times New Roman" w:cs="Times New Roman"/>
          <w:lang w:val="en-US"/>
        </w:rPr>
      </w:pPr>
      <w:r w:rsidRPr="004D40F2">
        <w:rPr>
          <w:position w:val="-32"/>
        </w:rPr>
        <w:object w:dxaOrig="1219" w:dyaOrig="620">
          <v:shape id="_x0000_i1425" type="#_x0000_t75" style="width:61.3pt;height:31.25pt" o:ole="" filled="t">
            <v:fill color2="black"/>
            <v:imagedata r:id="rId893" o:title=""/>
          </v:shape>
          <o:OLEObject Type="Embed" ProgID="Equation.3" ShapeID="_x0000_i1425" DrawAspect="Content" ObjectID="_1610302669" r:id="rId894"/>
        </w:object>
      </w:r>
    </w:p>
    <w:p w:rsidR="00004873" w:rsidRDefault="001F40BF" w:rsidP="002D2917">
      <w:pPr>
        <w:spacing w:line="360" w:lineRule="auto"/>
        <w:ind w:firstLine="709"/>
        <w:rPr>
          <w:lang w:val="en-US"/>
        </w:rPr>
      </w:pPr>
      <w:r>
        <w:rPr>
          <w:rFonts w:ascii="Times New Roman" w:hAnsi="Times New Roman" w:cs="Times New Roman"/>
          <w:lang w:val="en-US"/>
        </w:rPr>
        <w:t>So, the magnetic flux is also proportional to the strength of the current:</w:t>
      </w:r>
    </w:p>
    <w:p w:rsidR="00004873" w:rsidRPr="00A65E63" w:rsidRDefault="00A65E63" w:rsidP="00A65E63">
      <w:pPr>
        <w:spacing w:line="360" w:lineRule="auto"/>
        <w:jc w:val="right"/>
        <w:rPr>
          <w:rFonts w:ascii="Times New Roman" w:hAnsi="Times New Roman" w:cs="Times New Roman"/>
          <w:lang w:val="en-US"/>
        </w:rPr>
      </w:pPr>
      <w:r w:rsidRPr="004D40F2">
        <w:rPr>
          <w:position w:val="-12"/>
          <w:lang w:val="uk-UA"/>
        </w:rPr>
        <w:object w:dxaOrig="840" w:dyaOrig="360">
          <v:shape id="_x0000_i1426" type="#_x0000_t75" style="width:42.75pt;height:18.2pt" o:ole="" filled="t">
            <v:fill color2="black"/>
            <v:imagedata r:id="rId895" o:title=""/>
          </v:shape>
          <o:OLEObject Type="Embed" ProgID="Equation.3" ShapeID="_x0000_i1426" DrawAspect="Content" ObjectID="_1610302670" r:id="rId896"/>
        </w:object>
      </w:r>
      <w:r>
        <w:rPr>
          <w:lang w:val="en-US"/>
        </w:rPr>
        <w:tab/>
      </w:r>
      <w:r>
        <w:rPr>
          <w:lang w:val="en-US"/>
        </w:rPr>
        <w:tab/>
      </w:r>
      <w:r>
        <w:rPr>
          <w:lang w:val="en-US"/>
        </w:rPr>
        <w:tab/>
      </w:r>
      <w:r>
        <w:rPr>
          <w:lang w:val="en-US"/>
        </w:rPr>
        <w:tab/>
      </w:r>
      <w:r>
        <w:rPr>
          <w:lang w:val="en-US"/>
        </w:rPr>
        <w:tab/>
      </w:r>
      <w:r>
        <w:rPr>
          <w:lang w:val="en-US"/>
        </w:rPr>
        <w:tab/>
        <w:t>(2.1)</w:t>
      </w:r>
    </w:p>
    <w:p w:rsidR="00004873" w:rsidRDefault="001F40BF">
      <w:pPr>
        <w:spacing w:line="360" w:lineRule="auto"/>
        <w:rPr>
          <w:lang w:val="en-US"/>
        </w:rPr>
      </w:pPr>
      <w:r>
        <w:rPr>
          <w:rFonts w:ascii="Times New Roman" w:hAnsi="Times New Roman" w:cs="Times New Roman"/>
          <w:lang w:val="en-US"/>
        </w:rPr>
        <w:tab/>
      </w:r>
      <w:r w:rsidRPr="002D2917">
        <w:rPr>
          <w:rFonts w:ascii="Times New Roman" w:hAnsi="Times New Roman" w:cs="Times New Roman"/>
          <w:b/>
          <w:lang w:val="en-US"/>
        </w:rPr>
        <w:t>The coefficient of proportionality between the strength of the current and its own magnetic flux is called the inductance of the circuit</w:t>
      </w:r>
      <w:r>
        <w:rPr>
          <w:rFonts w:ascii="Times New Roman" w:hAnsi="Times New Roman" w:cs="Times New Roman"/>
          <w:lang w:val="en-US"/>
        </w:rPr>
        <w:t>.</w:t>
      </w:r>
    </w:p>
    <w:p w:rsidR="00004873" w:rsidRPr="002D2917" w:rsidRDefault="001F40BF">
      <w:pPr>
        <w:spacing w:line="360" w:lineRule="auto"/>
        <w:rPr>
          <w:b/>
          <w:i/>
          <w:color w:val="1F497D" w:themeColor="text2"/>
          <w:u w:val="single"/>
          <w:lang w:val="en-US"/>
        </w:rPr>
      </w:pPr>
      <w:r w:rsidRPr="002D2917">
        <w:rPr>
          <w:rFonts w:ascii="Times New Roman" w:hAnsi="Times New Roman" w:cs="Times New Roman"/>
          <w:color w:val="1F497D" w:themeColor="text2"/>
          <w:u w:val="single"/>
          <w:lang w:val="en-US"/>
        </w:rPr>
        <w:tab/>
      </w:r>
      <w:r w:rsidRPr="002D2917">
        <w:rPr>
          <w:rFonts w:ascii="Times New Roman" w:hAnsi="Times New Roman" w:cs="Times New Roman"/>
          <w:b/>
          <w:i/>
          <w:color w:val="1F497D" w:themeColor="text2"/>
          <w:u w:val="single"/>
          <w:lang w:val="en-US"/>
        </w:rPr>
        <w:t>The inductance of the circuit depends only on the geometric shape of the circuit, its size and the magnetic permeability of the medium.</w:t>
      </w:r>
    </w:p>
    <w:p w:rsidR="00004873" w:rsidRDefault="001F40BF">
      <w:pPr>
        <w:spacing w:line="360" w:lineRule="auto"/>
        <w:rPr>
          <w:lang w:val="en-US"/>
        </w:rPr>
      </w:pPr>
      <w:r>
        <w:rPr>
          <w:rFonts w:ascii="Times New Roman" w:hAnsi="Times New Roman" w:cs="Times New Roman"/>
          <w:lang w:val="en-US"/>
        </w:rPr>
        <w:tab/>
        <w:t xml:space="preserve">When the current in the circuit changes, the magnetic flux will also change, and this leads to the appearance of an </w:t>
      </w:r>
      <w:r w:rsidR="002D2917">
        <w:rPr>
          <w:rFonts w:ascii="Times New Roman" w:hAnsi="Times New Roman" w:cs="Times New Roman"/>
          <w:lang w:val="en-US"/>
        </w:rPr>
        <w:t>EMF</w:t>
      </w:r>
      <w:r>
        <w:rPr>
          <w:rFonts w:ascii="Times New Roman" w:hAnsi="Times New Roman" w:cs="Times New Roman"/>
          <w:lang w:val="en-US"/>
        </w:rPr>
        <w:t xml:space="preserve"> in the circuit.</w:t>
      </w:r>
    </w:p>
    <w:p w:rsidR="00004873" w:rsidRPr="002D2917" w:rsidRDefault="001F40BF">
      <w:pPr>
        <w:spacing w:line="360" w:lineRule="auto"/>
        <w:rPr>
          <w:color w:val="FF0000"/>
          <w:lang w:val="en-US"/>
        </w:rPr>
      </w:pPr>
      <w:r w:rsidRPr="002D2917">
        <w:rPr>
          <w:rFonts w:ascii="Times New Roman" w:hAnsi="Times New Roman" w:cs="Times New Roman"/>
          <w:color w:val="FF0000"/>
          <w:lang w:val="en-US"/>
        </w:rPr>
        <w:tab/>
      </w:r>
      <w:r w:rsidRPr="002D2917">
        <w:rPr>
          <w:rFonts w:ascii="Times New Roman" w:hAnsi="Times New Roman" w:cs="Times New Roman"/>
          <w:b/>
          <w:bCs/>
          <w:color w:val="FF0000"/>
          <w:lang w:val="en-US"/>
        </w:rPr>
        <w:t xml:space="preserve">The phenomenon of EMF induction in an electric circuit due to a change electric current in </w:t>
      </w:r>
      <w:proofErr w:type="gramStart"/>
      <w:r w:rsidRPr="002D2917">
        <w:rPr>
          <w:rFonts w:ascii="Times New Roman" w:hAnsi="Times New Roman" w:cs="Times New Roman"/>
          <w:b/>
          <w:bCs/>
          <w:color w:val="FF0000"/>
          <w:lang w:val="en-US"/>
        </w:rPr>
        <w:t>it  is</w:t>
      </w:r>
      <w:proofErr w:type="gramEnd"/>
      <w:r w:rsidRPr="002D2917">
        <w:rPr>
          <w:rFonts w:ascii="Times New Roman" w:hAnsi="Times New Roman" w:cs="Times New Roman"/>
          <w:b/>
          <w:bCs/>
          <w:color w:val="FF0000"/>
          <w:lang w:val="en-US"/>
        </w:rPr>
        <w:t xml:space="preserve"> called the phenomenon of self-induction, and the induced </w:t>
      </w:r>
      <w:r w:rsidR="002D2917" w:rsidRPr="002D2917">
        <w:rPr>
          <w:rFonts w:ascii="Times New Roman" w:hAnsi="Times New Roman" w:cs="Times New Roman"/>
          <w:b/>
          <w:bCs/>
          <w:color w:val="FF0000"/>
          <w:lang w:val="en-US"/>
        </w:rPr>
        <w:t>EMF</w:t>
      </w:r>
      <w:r w:rsidRPr="002D2917">
        <w:rPr>
          <w:rFonts w:ascii="Times New Roman" w:hAnsi="Times New Roman" w:cs="Times New Roman"/>
          <w:b/>
          <w:bCs/>
          <w:color w:val="FF0000"/>
          <w:lang w:val="en-US"/>
        </w:rPr>
        <w:t xml:space="preserve"> is called self-induced EMF</w:t>
      </w:r>
      <w:r w:rsidRPr="002D2917">
        <w:rPr>
          <w:rFonts w:ascii="Times New Roman" w:hAnsi="Times New Roman" w:cs="Times New Roman"/>
          <w:color w:val="FF0000"/>
          <w:lang w:val="en-US"/>
        </w:rPr>
        <w:t>.</w:t>
      </w:r>
    </w:p>
    <w:p w:rsidR="00004873" w:rsidRDefault="001F40BF">
      <w:pPr>
        <w:spacing w:line="360" w:lineRule="auto"/>
        <w:rPr>
          <w:lang w:val="en-US"/>
        </w:rPr>
      </w:pPr>
      <w:r>
        <w:rPr>
          <w:rFonts w:ascii="Times New Roman" w:hAnsi="Times New Roman" w:cs="Times New Roman"/>
          <w:lang w:val="en-US"/>
        </w:rPr>
        <w:tab/>
        <w:t>According to the law of electromagnetic induction and the formula (2.1) we have</w:t>
      </w:r>
    </w:p>
    <w:p w:rsidR="00004873" w:rsidRDefault="004D40F2" w:rsidP="004D40F2">
      <w:pPr>
        <w:spacing w:line="360" w:lineRule="auto"/>
        <w:jc w:val="center"/>
        <w:rPr>
          <w:rFonts w:ascii="Times New Roman" w:hAnsi="Times New Roman" w:cs="Times New Roman"/>
          <w:lang w:val="en-US"/>
        </w:rPr>
      </w:pPr>
      <w:r w:rsidRPr="004D40F2">
        <w:rPr>
          <w:position w:val="-24"/>
        </w:rPr>
        <w:object w:dxaOrig="2079" w:dyaOrig="620">
          <v:shape id="_x0000_i1427" type="#_x0000_t75" style="width:103.65pt;height:31.25pt" o:ole="" filled="t">
            <v:fill color2="black"/>
            <v:imagedata r:id="rId897" o:title=""/>
          </v:shape>
          <o:OLEObject Type="Embed" ProgID="Equation.3" ShapeID="_x0000_i1427" DrawAspect="Content" ObjectID="_1610302671" r:id="rId898"/>
        </w:objec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 xml:space="preserve">If the magnetic properties of the medium do not change and the contour is not deformed, then </w:t>
      </w:r>
      <w:r w:rsidRPr="004D40F2">
        <w:rPr>
          <w:rFonts w:ascii="Times New Roman" w:hAnsi="Times New Roman" w:cs="Times New Roman"/>
          <w:b/>
          <w:i/>
          <w:lang w:val="en-US"/>
        </w:rPr>
        <w:t>L</w:t>
      </w:r>
      <w:r>
        <w:rPr>
          <w:rFonts w:ascii="Times New Roman" w:hAnsi="Times New Roman" w:cs="Times New Roman"/>
          <w:lang w:val="en-US"/>
        </w:rPr>
        <w:t xml:space="preserve"> = </w:t>
      </w:r>
      <w:proofErr w:type="spellStart"/>
      <w:r>
        <w:rPr>
          <w:rFonts w:ascii="Times New Roman" w:hAnsi="Times New Roman" w:cs="Times New Roman"/>
          <w:lang w:val="en-US"/>
        </w:rPr>
        <w:t>const</w:t>
      </w:r>
      <w:proofErr w:type="spellEnd"/>
      <w:r>
        <w:rPr>
          <w:rFonts w:ascii="Times New Roman" w:hAnsi="Times New Roman" w:cs="Times New Roman"/>
          <w:lang w:val="en-US"/>
        </w:rPr>
        <w:t xml:space="preserve"> and</w:t>
      </w:r>
    </w:p>
    <w:p w:rsidR="004D40F2" w:rsidRPr="00944A31" w:rsidRDefault="00A65E63" w:rsidP="004D40F2">
      <w:pPr>
        <w:jc w:val="right"/>
        <w:rPr>
          <w:lang w:val="en-US"/>
        </w:rPr>
      </w:pPr>
      <w:r w:rsidRPr="00C63604">
        <w:rPr>
          <w:position w:val="-24"/>
        </w:rPr>
        <w:object w:dxaOrig="1080" w:dyaOrig="620">
          <v:shape id="_x0000_i1428" type="#_x0000_t75" style="width:54.2pt;height:31.25pt" o:ole="" filled="t">
            <v:fill color2="black"/>
            <v:imagedata r:id="rId899" o:title=""/>
          </v:shape>
          <o:OLEObject Type="Embed" ProgID="Equation.3" ShapeID="_x0000_i1428" DrawAspect="Content" ObjectID="_1610302672" r:id="rId900"/>
        </w:object>
      </w:r>
      <w:r w:rsidR="004D40F2" w:rsidRPr="00944A31">
        <w:rPr>
          <w:lang w:val="en-US"/>
        </w:rPr>
        <w:tab/>
      </w:r>
      <w:r w:rsidR="004D40F2" w:rsidRPr="00944A31">
        <w:rPr>
          <w:lang w:val="en-US"/>
        </w:rPr>
        <w:tab/>
      </w:r>
      <w:r w:rsidR="004D40F2" w:rsidRPr="00944A31">
        <w:rPr>
          <w:lang w:val="en-US"/>
        </w:rPr>
        <w:tab/>
      </w:r>
      <w:r w:rsidR="004D40F2" w:rsidRPr="00944A31">
        <w:rPr>
          <w:lang w:val="en-US"/>
        </w:rPr>
        <w:tab/>
      </w:r>
      <w:r w:rsidR="004D40F2" w:rsidRPr="00944A31">
        <w:rPr>
          <w:lang w:val="en-US"/>
        </w:rPr>
        <w:tab/>
      </w:r>
      <w:r w:rsidR="004D40F2" w:rsidRPr="00944A31">
        <w:rPr>
          <w:lang w:val="en-US"/>
        </w:rPr>
        <w:tab/>
        <w:t>(2.2)</w:t>
      </w:r>
    </w:p>
    <w:p w:rsidR="00004873" w:rsidRDefault="001F40BF">
      <w:pPr>
        <w:spacing w:line="360" w:lineRule="auto"/>
        <w:rPr>
          <w:lang w:val="en-US"/>
        </w:rPr>
      </w:pPr>
      <w:r>
        <w:rPr>
          <w:rFonts w:ascii="Times New Roman" w:hAnsi="Times New Roman" w:cs="Times New Roman"/>
          <w:lang w:val="en-US"/>
        </w:rPr>
        <w:tab/>
        <w:t>The minus sign in formula (2.2) shows that the presence of inductance leads to a deceleration of the change in current in the circuit.</w:t>
      </w:r>
    </w:p>
    <w:p w:rsidR="00004873" w:rsidRDefault="001F40BF" w:rsidP="00A65E63">
      <w:pPr>
        <w:spacing w:line="360" w:lineRule="auto"/>
        <w:ind w:firstLine="709"/>
        <w:rPr>
          <w:lang w:val="en-US"/>
        </w:rPr>
      </w:pPr>
      <w:r>
        <w:rPr>
          <w:rFonts w:ascii="Times New Roman" w:hAnsi="Times New Roman" w:cs="Times New Roman"/>
          <w:lang w:val="en-US"/>
        </w:rPr>
        <w:t xml:space="preserve">Indeed, if </w:t>
      </w:r>
      <w:r w:rsidR="00A65E63" w:rsidRPr="00A65E63">
        <w:rPr>
          <w:lang w:val="en-US"/>
        </w:rPr>
        <w:t xml:space="preserve">  </w:t>
      </w:r>
      <m:oMath>
        <m:f>
          <m:fPr>
            <m:ctrlPr>
              <w:rPr>
                <w:rFonts w:ascii="Cambria Math" w:hAnsi="Cambria Math"/>
                <w:sz w:val="28"/>
                <w:szCs w:val="28"/>
              </w:rPr>
            </m:ctrlPr>
          </m:fPr>
          <m:num>
            <m:r>
              <m:rPr>
                <m:sty m:val="p"/>
              </m:rPr>
              <w:rPr>
                <w:rFonts w:ascii="Cambria Math" w:hAnsi="Cambria Math"/>
                <w:sz w:val="28"/>
                <w:szCs w:val="28"/>
                <w:lang w:val="en-US"/>
              </w:rPr>
              <m:t>dI</m:t>
            </m:r>
          </m:num>
          <m:den>
            <m:r>
              <m:rPr>
                <m:sty m:val="p"/>
              </m:rPr>
              <w:rPr>
                <w:rFonts w:ascii="Cambria Math" w:hAnsi="Cambria Math"/>
                <w:sz w:val="28"/>
                <w:szCs w:val="28"/>
                <w:lang w:val="en-US"/>
              </w:rPr>
              <m:t>dt</m:t>
            </m:r>
          </m:den>
        </m:f>
        <m:r>
          <m:rPr>
            <m:sty m:val="p"/>
          </m:rPr>
          <w:rPr>
            <w:rFonts w:ascii="Cambria Math" w:hAnsi="Cambria Math"/>
            <w:sz w:val="28"/>
            <w:szCs w:val="28"/>
            <w:lang w:val="en-US"/>
          </w:rPr>
          <m:t>&gt;0</m:t>
        </m:r>
      </m:oMath>
      <w:r w:rsidR="00A65E63" w:rsidRPr="00A65E63">
        <w:rPr>
          <w:lang w:val="en-US"/>
        </w:rPr>
        <w:t xml:space="preserve">  </w:t>
      </w:r>
      <w:r>
        <w:rPr>
          <w:rFonts w:ascii="Times New Roman" w:hAnsi="Times New Roman" w:cs="Times New Roman"/>
          <w:lang w:val="en-US"/>
        </w:rPr>
        <w:t>(the current increases), then</w:t>
      </w:r>
      <w:r w:rsidR="00A65E63" w:rsidRPr="00A65E63">
        <w:rPr>
          <w:lang w:val="en-US"/>
        </w:rPr>
        <w:t xml:space="preserve">  </w:t>
      </w:r>
      <m:oMath>
        <m:sSub>
          <m:sSubPr>
            <m:ctrlPr>
              <w:rPr>
                <w:rFonts w:ascii="Cambria Math" w:hAnsi="Cambria Math"/>
                <w:i/>
              </w:rPr>
            </m:ctrlPr>
          </m:sSubPr>
          <m:e>
            <m:r>
              <w:rPr>
                <w:rFonts w:ascii="Cambria Math" w:hAnsi="Cambria Math"/>
              </w:rPr>
              <m:t>ε</m:t>
            </m:r>
          </m:e>
          <m:sub>
            <m:r>
              <w:rPr>
                <w:rFonts w:ascii="Cambria Math" w:hAnsi="Cambria Math"/>
              </w:rPr>
              <m:t>c</m:t>
            </m:r>
          </m:sub>
        </m:sSub>
        <m:r>
          <w:rPr>
            <w:rFonts w:ascii="Cambria Math" w:hAnsi="Cambria Math"/>
            <w:lang w:val="en-US"/>
          </w:rPr>
          <m:t xml:space="preserve">&lt;0  </m:t>
        </m:r>
      </m:oMath>
      <w:r>
        <w:rPr>
          <w:rFonts w:ascii="Times New Roman" w:hAnsi="Times New Roman" w:cs="Times New Roman"/>
          <w:lang w:val="en-US"/>
        </w:rPr>
        <w:t xml:space="preserve"> </w:t>
      </w:r>
      <w:r w:rsidR="00A65E63">
        <w:rPr>
          <w:rFonts w:ascii="Times New Roman" w:hAnsi="Times New Roman" w:cs="Times New Roman"/>
          <w:lang w:val="en-US"/>
        </w:rPr>
        <w:t xml:space="preserve">and </w:t>
      </w:r>
      <w:r>
        <w:rPr>
          <w:rFonts w:ascii="Times New Roman" w:hAnsi="Times New Roman" w:cs="Times New Roman"/>
          <w:lang w:val="en-US"/>
        </w:rPr>
        <w:t>it is directed against the current caused by external sources.</w:t>
      </w:r>
    </w:p>
    <w:p w:rsidR="00004873" w:rsidRDefault="001F40BF" w:rsidP="00A65E63">
      <w:pPr>
        <w:spacing w:line="360" w:lineRule="auto"/>
        <w:ind w:firstLine="709"/>
        <w:rPr>
          <w:lang w:val="en-US"/>
        </w:rPr>
      </w:pPr>
      <w:r>
        <w:rPr>
          <w:rFonts w:ascii="Times New Roman" w:hAnsi="Times New Roman" w:cs="Times New Roman"/>
          <w:lang w:val="en-US"/>
        </w:rPr>
        <w:t xml:space="preserve">If </w:t>
      </w:r>
      <w:r w:rsidR="00A65E63" w:rsidRPr="00A65E63">
        <w:rPr>
          <w:lang w:val="en-US"/>
        </w:rPr>
        <w:t xml:space="preserve">  </w:t>
      </w:r>
      <m:oMath>
        <m:f>
          <m:fPr>
            <m:ctrlPr>
              <w:rPr>
                <w:rFonts w:ascii="Cambria Math" w:hAnsi="Cambria Math"/>
                <w:sz w:val="28"/>
                <w:szCs w:val="28"/>
              </w:rPr>
            </m:ctrlPr>
          </m:fPr>
          <m:num>
            <m:r>
              <m:rPr>
                <m:sty m:val="p"/>
              </m:rPr>
              <w:rPr>
                <w:rFonts w:ascii="Cambria Math" w:hAnsi="Cambria Math"/>
                <w:sz w:val="28"/>
                <w:szCs w:val="28"/>
                <w:lang w:val="en-US"/>
              </w:rPr>
              <m:t>dI</m:t>
            </m:r>
          </m:num>
          <m:den>
            <m:r>
              <m:rPr>
                <m:sty m:val="p"/>
              </m:rPr>
              <w:rPr>
                <w:rFonts w:ascii="Cambria Math" w:hAnsi="Cambria Math"/>
                <w:sz w:val="28"/>
                <w:szCs w:val="28"/>
                <w:lang w:val="en-US"/>
              </w:rPr>
              <m:t>dt</m:t>
            </m:r>
          </m:den>
        </m:f>
        <m:r>
          <m:rPr>
            <m:sty m:val="p"/>
          </m:rPr>
          <w:rPr>
            <w:rFonts w:ascii="Cambria Math" w:hAnsi="Cambria Math"/>
            <w:sz w:val="28"/>
            <w:szCs w:val="28"/>
            <w:lang w:val="en-US"/>
          </w:rPr>
          <m:t>&lt;0</m:t>
        </m:r>
      </m:oMath>
      <w:r w:rsidR="00A65E63" w:rsidRPr="00A65E63">
        <w:rPr>
          <w:lang w:val="en-US"/>
        </w:rPr>
        <w:t xml:space="preserve">  </w:t>
      </w:r>
      <w:r>
        <w:rPr>
          <w:rFonts w:ascii="Times New Roman" w:hAnsi="Times New Roman" w:cs="Times New Roman"/>
          <w:lang w:val="en-US"/>
        </w:rPr>
        <w:t xml:space="preserve">(the current decreases), then </w:t>
      </w:r>
      <m:oMath>
        <m:sSub>
          <m:sSubPr>
            <m:ctrlPr>
              <w:rPr>
                <w:rFonts w:ascii="Cambria Math" w:hAnsi="Cambria Math"/>
                <w:i/>
              </w:rPr>
            </m:ctrlPr>
          </m:sSubPr>
          <m:e>
            <m:r>
              <w:rPr>
                <w:rFonts w:ascii="Cambria Math" w:hAnsi="Cambria Math"/>
              </w:rPr>
              <m:t>ε</m:t>
            </m:r>
          </m:e>
          <m:sub>
            <m:r>
              <w:rPr>
                <w:rFonts w:ascii="Cambria Math" w:hAnsi="Cambria Math"/>
              </w:rPr>
              <m:t>c</m:t>
            </m:r>
          </m:sub>
        </m:sSub>
        <m:r>
          <w:rPr>
            <w:rFonts w:ascii="Cambria Math" w:hAnsi="Cambria Math"/>
            <w:lang w:val="en-US"/>
          </w:rPr>
          <m:t xml:space="preserve">&gt;0  </m:t>
        </m:r>
      </m:oMath>
      <w:r>
        <w:rPr>
          <w:rFonts w:ascii="Times New Roman" w:hAnsi="Times New Roman" w:cs="Times New Roman"/>
          <w:lang w:val="en-US"/>
        </w:rPr>
        <w:t xml:space="preserve">the current reduction </w:t>
      </w:r>
      <w:r w:rsidR="00A65E63">
        <w:rPr>
          <w:rFonts w:ascii="Times New Roman" w:hAnsi="Times New Roman" w:cs="Times New Roman"/>
          <w:lang w:val="en-US"/>
        </w:rPr>
        <w:t>“</w:t>
      </w:r>
      <w:r>
        <w:rPr>
          <w:rFonts w:ascii="Times New Roman" w:hAnsi="Times New Roman" w:cs="Times New Roman"/>
          <w:lang w:val="en-US"/>
        </w:rPr>
        <w:t>slows down</w:t>
      </w:r>
      <w:r w:rsidR="00A65E63">
        <w:rPr>
          <w:rFonts w:ascii="Times New Roman" w:hAnsi="Times New Roman" w:cs="Times New Roman"/>
          <w:lang w:val="en-US"/>
        </w:rPr>
        <w:t>”</w:t>
      </w:r>
      <w:r>
        <w:rPr>
          <w:rFonts w:ascii="Times New Roman" w:hAnsi="Times New Roman" w:cs="Times New Roman"/>
          <w:lang w:val="en-US"/>
        </w:rPr>
        <w:t>.</w:t>
      </w:r>
    </w:p>
    <w:p w:rsidR="00004873" w:rsidRDefault="001F40BF">
      <w:pPr>
        <w:spacing w:line="360" w:lineRule="auto"/>
        <w:rPr>
          <w:lang w:val="en-US"/>
        </w:rPr>
      </w:pPr>
      <w:r>
        <w:rPr>
          <w:rFonts w:ascii="Times New Roman" w:hAnsi="Times New Roman" w:cs="Times New Roman"/>
          <w:lang w:val="en-US"/>
        </w:rPr>
        <w:tab/>
        <w:t xml:space="preserve">Thus, with the growth and with the decrease of the current, the EMF of </w:t>
      </w:r>
      <w:r w:rsidRPr="00B508D5">
        <w:rPr>
          <w:rFonts w:ascii="Times New Roman" w:hAnsi="Times New Roman" w:cs="Times New Roman"/>
          <w:lang w:val="en-US"/>
        </w:rPr>
        <w:t>self-induction</w:t>
      </w:r>
      <w:r>
        <w:rPr>
          <w:rFonts w:ascii="Times New Roman" w:hAnsi="Times New Roman" w:cs="Times New Roman"/>
          <w:lang w:val="en-US"/>
        </w:rPr>
        <w:t xml:space="preserve"> counteracts, in accordance with the Lenz rule, a change in the current in the circuit. As the inertia element of the circuit in relation to the change in the current in it is the inductance of the circuit.</w:t>
      </w:r>
    </w:p>
    <w:p w:rsidR="00004873" w:rsidRDefault="001F40BF">
      <w:pPr>
        <w:spacing w:line="360" w:lineRule="auto"/>
        <w:rPr>
          <w:lang w:val="en-US"/>
        </w:rPr>
      </w:pPr>
      <w:r>
        <w:rPr>
          <w:rFonts w:ascii="Times New Roman" w:hAnsi="Times New Roman" w:cs="Times New Roman"/>
          <w:lang w:val="en-US"/>
        </w:rPr>
        <w:tab/>
        <w:t xml:space="preserve">The unit inductance is </w:t>
      </w:r>
      <w:r w:rsidRPr="00A65E63">
        <w:rPr>
          <w:rFonts w:ascii="Times New Roman" w:hAnsi="Times New Roman" w:cs="Times New Roman"/>
          <w:b/>
          <w:lang w:val="en-US"/>
        </w:rPr>
        <w:t xml:space="preserve">Henry - is the inductance of such a conductor, in which when a current </w:t>
      </w:r>
      <w:proofErr w:type="gramStart"/>
      <w:r w:rsidRPr="00A65E63">
        <w:rPr>
          <w:rFonts w:ascii="Times New Roman" w:hAnsi="Times New Roman" w:cs="Times New Roman"/>
          <w:b/>
          <w:lang w:val="en-US"/>
        </w:rPr>
        <w:t>chan</w:t>
      </w:r>
      <w:r w:rsidR="00A65E63">
        <w:rPr>
          <w:rFonts w:ascii="Times New Roman" w:hAnsi="Times New Roman" w:cs="Times New Roman"/>
          <w:b/>
          <w:lang w:val="en-US"/>
        </w:rPr>
        <w:t>ges</w:t>
      </w:r>
      <w:proofErr w:type="gramEnd"/>
      <w:r w:rsidR="00A65E63">
        <w:rPr>
          <w:rFonts w:ascii="Times New Roman" w:hAnsi="Times New Roman" w:cs="Times New Roman"/>
          <w:b/>
          <w:lang w:val="en-US"/>
        </w:rPr>
        <w:t xml:space="preserve"> by </w:t>
      </w:r>
      <w:r w:rsidR="00A65E63" w:rsidRPr="00944A31">
        <w:rPr>
          <w:rFonts w:ascii="Times New Roman" w:hAnsi="Times New Roman" w:cs="Times New Roman"/>
          <w:b/>
          <w:i/>
          <w:u w:val="single"/>
          <w:lang w:val="en-US"/>
        </w:rPr>
        <w:t>1A</w:t>
      </w:r>
      <w:r w:rsidR="00A65E63">
        <w:rPr>
          <w:rFonts w:ascii="Times New Roman" w:hAnsi="Times New Roman" w:cs="Times New Roman"/>
          <w:b/>
          <w:lang w:val="en-US"/>
        </w:rPr>
        <w:t xml:space="preserve"> for </w:t>
      </w:r>
      <w:r w:rsidR="00A65E63" w:rsidRPr="00944A31">
        <w:rPr>
          <w:rFonts w:ascii="Times New Roman" w:hAnsi="Times New Roman" w:cs="Times New Roman"/>
          <w:b/>
          <w:i/>
          <w:u w:val="single"/>
          <w:lang w:val="en-US"/>
        </w:rPr>
        <w:t>1s</w:t>
      </w:r>
      <w:r w:rsidR="00A65E63">
        <w:rPr>
          <w:rFonts w:ascii="Times New Roman" w:hAnsi="Times New Roman" w:cs="Times New Roman"/>
          <w:b/>
          <w:lang w:val="en-US"/>
        </w:rPr>
        <w:t>, self-induced EMF</w:t>
      </w:r>
      <w:r w:rsidRPr="00A65E63">
        <w:rPr>
          <w:rFonts w:ascii="Times New Roman" w:hAnsi="Times New Roman" w:cs="Times New Roman"/>
          <w:b/>
          <w:lang w:val="en-US"/>
        </w:rPr>
        <w:t xml:space="preserve"> in </w:t>
      </w:r>
      <w:r w:rsidRPr="00944A31">
        <w:rPr>
          <w:rFonts w:ascii="Times New Roman" w:hAnsi="Times New Roman" w:cs="Times New Roman"/>
          <w:b/>
          <w:i/>
          <w:u w:val="single"/>
          <w:lang w:val="en-US"/>
        </w:rPr>
        <w:t>1B</w:t>
      </w:r>
      <w:r w:rsidRPr="00A65E63">
        <w:rPr>
          <w:rFonts w:ascii="Times New Roman" w:hAnsi="Times New Roman" w:cs="Times New Roman"/>
          <w:b/>
          <w:lang w:val="en-US"/>
        </w:rPr>
        <w:t xml:space="preserve"> is excited</w:t>
      </w:r>
      <w:r>
        <w:rPr>
          <w:rFonts w:ascii="Times New Roman" w:hAnsi="Times New Roman" w:cs="Times New Roman"/>
          <w:lang w:val="en-US"/>
        </w:rPr>
        <w:t>.</w:t>
      </w:r>
    </w:p>
    <w:p w:rsidR="00004873" w:rsidRDefault="00004873">
      <w:pPr>
        <w:spacing w:line="360" w:lineRule="auto"/>
        <w:rPr>
          <w:rFonts w:ascii="Times New Roman" w:hAnsi="Times New Roman" w:cs="Times New Roman"/>
          <w:lang w:val="en-US"/>
        </w:rPr>
      </w:pPr>
    </w:p>
    <w:p w:rsidR="00A65E63" w:rsidRDefault="00A65E63">
      <w:pPr>
        <w:spacing w:line="360" w:lineRule="auto"/>
        <w:rPr>
          <w:rFonts w:ascii="Times New Roman" w:hAnsi="Times New Roman" w:cs="Times New Roman"/>
          <w:lang w:val="en-US"/>
        </w:rPr>
      </w:pPr>
    </w:p>
    <w:p w:rsidR="00004873" w:rsidRPr="00542FDE" w:rsidRDefault="001F40BF" w:rsidP="00542FDE">
      <w:pPr>
        <w:pStyle w:val="2"/>
      </w:pPr>
      <w:bookmarkStart w:id="264" w:name="_Toc536272109"/>
      <w:bookmarkStart w:id="265" w:name="_Toc536272195"/>
      <w:bookmarkStart w:id="266" w:name="_Toc536272300"/>
      <w:bookmarkStart w:id="267" w:name="_Toc536272402"/>
      <w:bookmarkStart w:id="268" w:name="_Toc536455160"/>
      <w:r w:rsidRPr="00542FDE">
        <w:t>§3. Current at closing and opening of the circuit containing inductance</w:t>
      </w:r>
      <w:bookmarkEnd w:id="264"/>
      <w:bookmarkEnd w:id="265"/>
      <w:bookmarkEnd w:id="266"/>
      <w:bookmarkEnd w:id="267"/>
      <w:bookmarkEnd w:id="268"/>
    </w:p>
    <w:p w:rsidR="00004873" w:rsidRDefault="00004873">
      <w:pPr>
        <w:spacing w:line="360" w:lineRule="auto"/>
        <w:rPr>
          <w:rFonts w:ascii="Times New Roman" w:hAnsi="Times New Roman" w:cs="Times New Roman"/>
          <w:lang w:val="en-US"/>
        </w:rPr>
      </w:pPr>
    </w:p>
    <w:p w:rsidR="00004873" w:rsidRDefault="001F40BF">
      <w:pPr>
        <w:spacing w:line="360" w:lineRule="auto"/>
        <w:rPr>
          <w:lang w:val="en-US"/>
        </w:rPr>
      </w:pPr>
      <w:r>
        <w:rPr>
          <w:rFonts w:ascii="Times New Roman" w:hAnsi="Times New Roman" w:cs="Times New Roman"/>
          <w:lang w:val="en-US"/>
        </w:rPr>
        <w:tab/>
        <w:t xml:space="preserve">The current additionally arising due to self-induction, according to the Lenz rule, is always directed so as to counteract the change in the current in the circuit. Therefore, the establishment of the current when the circuit is closed and the current decreases when the circuit containing the inductance is </w:t>
      </w:r>
      <w:proofErr w:type="gramStart"/>
      <w:r>
        <w:rPr>
          <w:rFonts w:ascii="Times New Roman" w:hAnsi="Times New Roman" w:cs="Times New Roman"/>
          <w:lang w:val="en-US"/>
        </w:rPr>
        <w:t>opened,</w:t>
      </w:r>
      <w:proofErr w:type="gramEnd"/>
      <w:r>
        <w:rPr>
          <w:rFonts w:ascii="Times New Roman" w:hAnsi="Times New Roman" w:cs="Times New Roman"/>
          <w:lang w:val="en-US"/>
        </w:rPr>
        <w:t xml:space="preserve"> occurs not instantaneously, but gradually.</w:t>
      </w:r>
    </w:p>
    <w:p w:rsidR="00004873" w:rsidRDefault="001F40BF">
      <w:pPr>
        <w:pStyle w:val="ab"/>
        <w:numPr>
          <w:ilvl w:val="0"/>
          <w:numId w:val="1"/>
        </w:numPr>
        <w:spacing w:line="360" w:lineRule="auto"/>
        <w:rPr>
          <w:rFonts w:ascii="Times New Roman" w:hAnsi="Times New Roman" w:cs="Times New Roman"/>
          <w:lang w:val="en-US"/>
        </w:rPr>
      </w:pPr>
      <w:r>
        <w:rPr>
          <w:rFonts w:ascii="Times New Roman" w:hAnsi="Times New Roman" w:cs="Times New Roman"/>
          <w:lang w:val="en-US"/>
        </w:rPr>
        <w:t xml:space="preserve">Consider a circuit consisting of inductance </w:t>
      </w:r>
      <w:r w:rsidRPr="00A65E63">
        <w:rPr>
          <w:rFonts w:ascii="Times New Roman" w:hAnsi="Times New Roman" w:cs="Times New Roman"/>
          <w:b/>
          <w:i/>
          <w:lang w:val="en-US"/>
        </w:rPr>
        <w:t>L</w:t>
      </w:r>
      <w:r w:rsidR="00A65E63">
        <w:rPr>
          <w:rFonts w:ascii="Times New Roman" w:hAnsi="Times New Roman" w:cs="Times New Roman"/>
          <w:lang w:val="en-US"/>
        </w:rPr>
        <w:t>, sources of EMF</w:t>
      </w:r>
      <w:r>
        <w:rPr>
          <w:rFonts w:ascii="Times New Roman" w:hAnsi="Times New Roman" w:cs="Times New Roman"/>
          <w:lang w:val="en-US"/>
        </w:rPr>
        <w:t xml:space="preserve">, resistance </w:t>
      </w:r>
      <w:r w:rsidRPr="00A65E63">
        <w:rPr>
          <w:rFonts w:ascii="Times New Roman" w:hAnsi="Times New Roman" w:cs="Times New Roman"/>
          <w:b/>
          <w:i/>
          <w:lang w:val="en-US"/>
        </w:rPr>
        <w:t>R</w:t>
      </w:r>
      <w:r>
        <w:rPr>
          <w:rFonts w:ascii="Times New Roman" w:hAnsi="Times New Roman" w:cs="Times New Roman"/>
          <w:lang w:val="en-US"/>
        </w:rPr>
        <w:t xml:space="preserve"> and key </w:t>
      </w:r>
      <w:r w:rsidRPr="00A65E63">
        <w:rPr>
          <w:rFonts w:ascii="Times New Roman" w:hAnsi="Times New Roman" w:cs="Times New Roman"/>
          <w:b/>
          <w:i/>
          <w:lang w:val="en-US"/>
        </w:rPr>
        <w:t>K</w:t>
      </w:r>
      <w:r w:rsidR="00A65E63">
        <w:rPr>
          <w:rFonts w:ascii="Times New Roman" w:hAnsi="Times New Roman" w:cs="Times New Roman"/>
          <w:b/>
          <w:i/>
          <w:lang w:val="en-US"/>
        </w:rPr>
        <w:t>,</w:t>
      </w:r>
      <w:r>
        <w:rPr>
          <w:rFonts w:ascii="Times New Roman" w:hAnsi="Times New Roman" w:cs="Times New Roman"/>
          <w:lang w:val="en-US"/>
        </w:rPr>
        <w:t xml:space="preserve"> connected in series (Fig.3</w:t>
      </w:r>
      <w:r w:rsidR="00A65E63">
        <w:rPr>
          <w:rFonts w:ascii="Times New Roman" w:hAnsi="Times New Roman" w:cs="Times New Roman"/>
          <w:lang w:val="en-US"/>
        </w:rPr>
        <w:t>.1</w:t>
      </w:r>
      <w:r>
        <w:rPr>
          <w:rFonts w:ascii="Times New Roman" w:hAnsi="Times New Roman" w:cs="Times New Roman"/>
          <w:lang w:val="en-US"/>
        </w:rPr>
        <w:t>)</w:t>
      </w:r>
    </w:p>
    <w:p w:rsidR="00004873" w:rsidRDefault="001F40BF" w:rsidP="000E0E51">
      <w:pPr>
        <w:spacing w:line="360" w:lineRule="auto"/>
        <w:ind w:left="360"/>
        <w:jc w:val="center"/>
        <w:rPr>
          <w:lang w:val="en-US"/>
        </w:rPr>
      </w:pPr>
      <w:r>
        <w:rPr>
          <w:noProof/>
        </w:rPr>
        <w:drawing>
          <wp:inline distT="0" distB="0" distL="0" distR="0" wp14:anchorId="7D0F6A07" wp14:editId="53637C50">
            <wp:extent cx="3647440" cy="1723390"/>
            <wp:effectExtent l="0" t="0" r="0" b="0"/>
            <wp:docPr id="73"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Рисунок 59"/>
                    <pic:cNvPicPr>
                      <a:picLocks noChangeAspect="1" noChangeArrowheads="1"/>
                    </pic:cNvPicPr>
                  </pic:nvPicPr>
                  <pic:blipFill>
                    <a:blip r:embed="rId901"/>
                    <a:stretch>
                      <a:fillRect/>
                    </a:stretch>
                  </pic:blipFill>
                  <pic:spPr bwMode="auto">
                    <a:xfrm>
                      <a:off x="0" y="0"/>
                      <a:ext cx="3647440" cy="1723390"/>
                    </a:xfrm>
                    <a:prstGeom prst="rect">
                      <a:avLst/>
                    </a:prstGeom>
                  </pic:spPr>
                </pic:pic>
              </a:graphicData>
            </a:graphic>
          </wp:inline>
        </w:drawing>
      </w:r>
    </w:p>
    <w:p w:rsidR="00A65E63" w:rsidRDefault="00A65E63" w:rsidP="000E0E51">
      <w:pPr>
        <w:spacing w:line="360" w:lineRule="auto"/>
        <w:ind w:left="360"/>
        <w:jc w:val="center"/>
        <w:rPr>
          <w:lang w:val="en-US"/>
        </w:rPr>
      </w:pPr>
      <w:r>
        <w:rPr>
          <w:lang w:val="en-US"/>
        </w:rPr>
        <w:t>Fig.3.1</w: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A consta</w:t>
      </w:r>
      <w:r w:rsidR="00A65E63">
        <w:rPr>
          <w:rFonts w:ascii="Times New Roman" w:hAnsi="Times New Roman" w:cs="Times New Roman"/>
          <w:lang w:val="en-US"/>
        </w:rPr>
        <w:t>nt current flows in the circuit</w:t>
      </w:r>
    </w:p>
    <w:p w:rsidR="00A65E63" w:rsidRPr="00A65E63" w:rsidRDefault="00A65E63" w:rsidP="00A65E63">
      <w:pPr>
        <w:spacing w:line="360" w:lineRule="auto"/>
        <w:jc w:val="center"/>
        <w:rPr>
          <w:lang w:val="en-US"/>
        </w:rPr>
      </w:pPr>
      <w:r w:rsidRPr="007D796C">
        <w:rPr>
          <w:position w:val="-24"/>
        </w:rPr>
        <w:object w:dxaOrig="780" w:dyaOrig="620">
          <v:shape id="_x0000_i1429" type="#_x0000_t75" style="width:39.15pt;height:31.25pt" o:ole="" filled="t">
            <v:fill color2="black"/>
            <v:imagedata r:id="rId902" o:title=""/>
          </v:shape>
          <o:OLEObject Type="Embed" ProgID="Equation.3" ShapeID="_x0000_i1429" DrawAspect="Content" ObjectID="_1610302673" r:id="rId903"/>
        </w:object>
      </w:r>
      <w:r>
        <w:rPr>
          <w:lang w:val="en-US"/>
        </w:rPr>
        <w:t>.</w:t>
      </w:r>
    </w:p>
    <w:p w:rsidR="00004873" w:rsidRDefault="001F40BF">
      <w:pPr>
        <w:spacing w:line="360" w:lineRule="auto"/>
        <w:rPr>
          <w:lang w:val="en-US"/>
        </w:rPr>
      </w:pPr>
      <w:r>
        <w:rPr>
          <w:rFonts w:ascii="Times New Roman" w:hAnsi="Times New Roman" w:cs="Times New Roman"/>
          <w:lang w:val="en-US"/>
        </w:rPr>
        <w:lastRenderedPageBreak/>
        <w:tab/>
        <w:t xml:space="preserve">Let the EMF be turned off at the moment of time </w:t>
      </w:r>
      <w:r w:rsidRPr="00A65E63">
        <w:rPr>
          <w:rFonts w:ascii="Times New Roman" w:hAnsi="Times New Roman" w:cs="Times New Roman"/>
          <w:b/>
          <w:i/>
          <w:lang w:val="en-US"/>
        </w:rPr>
        <w:t>t</w:t>
      </w:r>
      <w:r>
        <w:rPr>
          <w:rFonts w:ascii="Times New Roman" w:hAnsi="Times New Roman" w:cs="Times New Roman"/>
          <w:lang w:val="en-US"/>
        </w:rPr>
        <w:t xml:space="preserve"> = 0 (the key </w:t>
      </w:r>
      <w:r w:rsidRPr="00A65E63">
        <w:rPr>
          <w:rFonts w:ascii="Times New Roman" w:hAnsi="Times New Roman" w:cs="Times New Roman"/>
          <w:b/>
          <w:i/>
          <w:lang w:val="en-US"/>
        </w:rPr>
        <w:t>K</w:t>
      </w:r>
      <w:r>
        <w:rPr>
          <w:rFonts w:ascii="Times New Roman" w:hAnsi="Times New Roman" w:cs="Times New Roman"/>
          <w:lang w:val="en-US"/>
        </w:rPr>
        <w:t xml:space="preserve"> is in position 2). The current will begin to decrease, and the </w:t>
      </w:r>
      <w:r w:rsidR="003E474F">
        <w:rPr>
          <w:rFonts w:ascii="Times New Roman" w:hAnsi="Times New Roman" w:cs="Times New Roman"/>
          <w:lang w:val="en-US"/>
        </w:rPr>
        <w:t>EMF</w:t>
      </w:r>
      <w:r>
        <w:rPr>
          <w:rFonts w:ascii="Times New Roman" w:hAnsi="Times New Roman" w:cs="Times New Roman"/>
          <w:lang w:val="en-US"/>
        </w:rPr>
        <w:t xml:space="preserve"> of self-induction, which arises in this case according to the Lenz rule, will be directed along the current.</w: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So, by Ohm's Law</w:t>
      </w:r>
    </w:p>
    <w:p w:rsidR="003E474F" w:rsidRDefault="003E474F" w:rsidP="003E474F">
      <w:pPr>
        <w:spacing w:line="360" w:lineRule="auto"/>
        <w:jc w:val="center"/>
        <w:rPr>
          <w:lang w:val="en-US"/>
        </w:rPr>
      </w:pPr>
      <w:r w:rsidRPr="00053AD0">
        <w:rPr>
          <w:rFonts w:ascii="Times New Roman CYR" w:hAnsi="Times New Roman CYR" w:cs="Times New Roman CYR"/>
          <w:position w:val="-24"/>
          <w:lang w:val="uk-UA"/>
        </w:rPr>
        <w:object w:dxaOrig="1560" w:dyaOrig="620">
          <v:shape id="_x0000_i1430" type="#_x0000_t75" style="width:77.95pt;height:31.25pt" o:ole="" filled="t">
            <v:fill color2="black"/>
            <v:imagedata r:id="rId904" o:title=""/>
          </v:shape>
          <o:OLEObject Type="Embed" ProgID="Equation.3" ShapeID="_x0000_i1430" DrawAspect="Content" ObjectID="_1610302674" r:id="rId905"/>
        </w:object>
      </w:r>
    </w:p>
    <w:p w:rsidR="00004873" w:rsidRDefault="001F40BF">
      <w:pPr>
        <w:spacing w:line="360" w:lineRule="auto"/>
        <w:rPr>
          <w:lang w:val="en-US"/>
        </w:rPr>
      </w:pPr>
      <w:proofErr w:type="gramStart"/>
      <w:r>
        <w:rPr>
          <w:rFonts w:ascii="Times New Roman" w:hAnsi="Times New Roman" w:cs="Times New Roman"/>
          <w:lang w:val="en-US"/>
        </w:rPr>
        <w:t>or</w:t>
      </w:r>
      <w:proofErr w:type="gramEnd"/>
    </w:p>
    <w:p w:rsidR="00004873" w:rsidRPr="00FC4287" w:rsidRDefault="003E474F" w:rsidP="00944A31">
      <w:pPr>
        <w:spacing w:line="360" w:lineRule="auto"/>
        <w:jc w:val="right"/>
        <w:rPr>
          <w:rFonts w:ascii="Times New Roman" w:hAnsi="Times New Roman" w:cs="Times New Roman"/>
          <w:lang w:val="en-US"/>
        </w:rPr>
      </w:pPr>
      <w:r w:rsidRPr="008935A5">
        <w:rPr>
          <w:rFonts w:ascii="Times New Roman CYR" w:hAnsi="Times New Roman CYR" w:cs="Times New Roman CYR"/>
          <w:position w:val="-24"/>
        </w:rPr>
        <w:object w:dxaOrig="1260" w:dyaOrig="620">
          <v:shape id="_x0000_i1431" type="#_x0000_t75" style="width:62.9pt;height:31.25pt" o:ole="" filled="t">
            <v:fill color2="black"/>
            <v:imagedata r:id="rId906" o:title=""/>
          </v:shape>
          <o:OLEObject Type="Embed" ProgID="Equation.3" ShapeID="_x0000_i1431" DrawAspect="Content" ObjectID="_1610302675" r:id="rId907"/>
        </w:object>
      </w:r>
      <w:r w:rsidR="00944A31" w:rsidRPr="00FC4287">
        <w:rPr>
          <w:rFonts w:ascii="Times New Roman CYR" w:hAnsi="Times New Roman CYR" w:cs="Times New Roman CYR"/>
          <w:lang w:val="en-US"/>
        </w:rPr>
        <w:tab/>
      </w:r>
      <w:r w:rsidR="00944A31" w:rsidRPr="00FC4287">
        <w:rPr>
          <w:rFonts w:ascii="Times New Roman CYR" w:hAnsi="Times New Roman CYR" w:cs="Times New Roman CYR"/>
          <w:lang w:val="en-US"/>
        </w:rPr>
        <w:tab/>
      </w:r>
      <w:r w:rsidR="00944A31" w:rsidRPr="00FC4287">
        <w:rPr>
          <w:rFonts w:ascii="Times New Roman CYR" w:hAnsi="Times New Roman CYR" w:cs="Times New Roman CYR"/>
          <w:lang w:val="en-US"/>
        </w:rPr>
        <w:tab/>
      </w:r>
      <w:r w:rsidR="00944A31" w:rsidRPr="00FC4287">
        <w:rPr>
          <w:rFonts w:ascii="Times New Roman CYR" w:hAnsi="Times New Roman CYR" w:cs="Times New Roman CYR"/>
          <w:lang w:val="en-US"/>
        </w:rPr>
        <w:tab/>
      </w:r>
      <w:r w:rsidR="00944A31" w:rsidRPr="00FC4287">
        <w:rPr>
          <w:rFonts w:ascii="Times New Roman CYR" w:hAnsi="Times New Roman CYR" w:cs="Times New Roman CYR"/>
          <w:lang w:val="en-US"/>
        </w:rPr>
        <w:tab/>
      </w:r>
      <w:r w:rsidR="00944A31" w:rsidRPr="00FC4287">
        <w:rPr>
          <w:rFonts w:ascii="Times New Roman CYR" w:hAnsi="Times New Roman CYR" w:cs="Times New Roman CYR"/>
          <w:lang w:val="en-US"/>
        </w:rPr>
        <w:tab/>
        <w:t>(3.1)</w:t>
      </w:r>
    </w:p>
    <w:p w:rsidR="00004873" w:rsidRDefault="001F40BF">
      <w:pPr>
        <w:spacing w:line="360" w:lineRule="auto"/>
        <w:rPr>
          <w:lang w:val="en-US"/>
        </w:rPr>
      </w:pPr>
      <w:r>
        <w:rPr>
          <w:rFonts w:ascii="Times New Roman" w:hAnsi="Times New Roman" w:cs="Times New Roman"/>
          <w:lang w:val="en-US"/>
        </w:rPr>
        <w:tab/>
        <w:t>Separating variables and integrating, we have</w:t>
      </w:r>
    </w:p>
    <w:p w:rsidR="00004873" w:rsidRDefault="003E474F" w:rsidP="003E474F">
      <w:pPr>
        <w:spacing w:line="360" w:lineRule="auto"/>
        <w:jc w:val="center"/>
        <w:rPr>
          <w:rFonts w:ascii="Times New Roman" w:hAnsi="Times New Roman" w:cs="Times New Roman"/>
          <w:lang w:val="en-US"/>
        </w:rPr>
      </w:pPr>
      <w:r w:rsidRPr="008935A5">
        <w:rPr>
          <w:rFonts w:ascii="Times New Roman CYR" w:hAnsi="Times New Roman CYR" w:cs="Times New Roman CYR"/>
          <w:position w:val="-38"/>
        </w:rPr>
        <w:object w:dxaOrig="1480" w:dyaOrig="920">
          <v:shape id="_x0000_i1432" type="#_x0000_t75" style="width:73.6pt;height:46.3pt" o:ole="" filled="t">
            <v:fill color2="black"/>
            <v:imagedata r:id="rId908" o:title=""/>
          </v:shape>
          <o:OLEObject Type="Embed" ProgID="Equation.3" ShapeID="_x0000_i1432" DrawAspect="Content" ObjectID="_1610302676" r:id="rId909"/>
        </w:object>
      </w:r>
    </w:p>
    <w:p w:rsidR="00004873" w:rsidRDefault="001F40BF">
      <w:pPr>
        <w:spacing w:line="360" w:lineRule="auto"/>
        <w:rPr>
          <w:lang w:val="en-US"/>
        </w:rPr>
      </w:pPr>
      <w:r>
        <w:rPr>
          <w:rFonts w:ascii="Times New Roman" w:hAnsi="Times New Roman" w:cs="Times New Roman"/>
          <w:lang w:val="en-US"/>
        </w:rPr>
        <w:tab/>
        <w:t>From here</w:t>
      </w:r>
    </w:p>
    <w:p w:rsidR="00004873" w:rsidRDefault="003E474F" w:rsidP="003E474F">
      <w:pPr>
        <w:spacing w:line="360" w:lineRule="auto"/>
        <w:jc w:val="center"/>
        <w:rPr>
          <w:lang w:val="en-US"/>
        </w:rPr>
      </w:pPr>
      <w:r w:rsidRPr="008935A5">
        <w:rPr>
          <w:rFonts w:ascii="Times New Roman CYR" w:hAnsi="Times New Roman CYR" w:cs="Times New Roman CYR"/>
          <w:position w:val="-30"/>
        </w:rPr>
        <w:object w:dxaOrig="1240" w:dyaOrig="680">
          <v:shape id="_x0000_i1433" type="#_x0000_t75" style="width:61.7pt;height:34pt" o:ole="" filled="t">
            <v:fill color2="black"/>
            <v:imagedata r:id="rId910" o:title=""/>
          </v:shape>
          <o:OLEObject Type="Embed" ProgID="Equation.3" ShapeID="_x0000_i1433" DrawAspect="Content" ObjectID="_1610302677" r:id="rId911"/>
        </w:object>
      </w:r>
    </w:p>
    <w:p w:rsidR="00004873" w:rsidRDefault="00004873">
      <w:pPr>
        <w:spacing w:line="360" w:lineRule="auto"/>
        <w:rPr>
          <w:rFonts w:ascii="Times New Roman" w:hAnsi="Times New Roman" w:cs="Times New Roman"/>
          <w:lang w:val="en-US"/>
        </w:rPr>
      </w:pPr>
    </w:p>
    <w:p w:rsidR="00004873" w:rsidRDefault="001F40BF">
      <w:pPr>
        <w:spacing w:line="360" w:lineRule="auto"/>
        <w:rPr>
          <w:rFonts w:ascii="Times New Roman" w:hAnsi="Times New Roman" w:cs="Times New Roman"/>
          <w:lang w:val="en-US"/>
        </w:rPr>
      </w:pPr>
      <w:proofErr w:type="gramStart"/>
      <w:r>
        <w:rPr>
          <w:rFonts w:ascii="Times New Roman" w:hAnsi="Times New Roman" w:cs="Times New Roman"/>
          <w:lang w:val="en-US"/>
        </w:rPr>
        <w:t>or</w:t>
      </w:r>
      <w:proofErr w:type="gramEnd"/>
      <w:r>
        <w:rPr>
          <w:rFonts w:ascii="Times New Roman" w:hAnsi="Times New Roman" w:cs="Times New Roman"/>
          <w:lang w:val="en-US"/>
        </w:rPr>
        <w:t xml:space="preserve"> finally</w:t>
      </w:r>
    </w:p>
    <w:p w:rsidR="003E474F" w:rsidRPr="00944A31" w:rsidRDefault="003E474F" w:rsidP="003E474F">
      <w:pPr>
        <w:spacing w:line="360" w:lineRule="auto"/>
        <w:jc w:val="right"/>
        <w:rPr>
          <w:lang w:val="en-US"/>
        </w:rPr>
      </w:pPr>
      <w:r w:rsidRPr="003E474F">
        <w:rPr>
          <w:position w:val="-12"/>
        </w:rPr>
        <w:object w:dxaOrig="1240" w:dyaOrig="760">
          <v:shape id="_x0000_i1434" type="#_x0000_t75" style="width:62.5pt;height:38pt" o:ole="" filled="t">
            <v:fill color2="black"/>
            <v:imagedata r:id="rId912" o:title=""/>
          </v:shape>
          <o:OLEObject Type="Embed" ProgID="Equation.3" ShapeID="_x0000_i1434" DrawAspect="Content" ObjectID="_1610302678" r:id="rId913"/>
        </w:object>
      </w:r>
      <w:r w:rsidR="00944A31">
        <w:rPr>
          <w:lang w:val="en-US"/>
        </w:rPr>
        <w:tab/>
      </w:r>
      <w:r w:rsidR="00944A31">
        <w:rPr>
          <w:lang w:val="en-US"/>
        </w:rPr>
        <w:tab/>
      </w:r>
      <w:r w:rsidR="00944A31">
        <w:rPr>
          <w:lang w:val="en-US"/>
        </w:rPr>
        <w:tab/>
      </w:r>
      <w:r w:rsidR="00944A31">
        <w:rPr>
          <w:lang w:val="en-US"/>
        </w:rPr>
        <w:tab/>
      </w:r>
      <w:r w:rsidR="00944A31">
        <w:rPr>
          <w:lang w:val="en-US"/>
        </w:rPr>
        <w:tab/>
      </w:r>
      <w:r w:rsidR="00944A31">
        <w:rPr>
          <w:lang w:val="en-US"/>
        </w:rPr>
        <w:tab/>
        <w:t>(3.</w:t>
      </w:r>
      <w:r w:rsidR="00944A31" w:rsidRPr="00FC4287">
        <w:rPr>
          <w:lang w:val="en-US"/>
        </w:rPr>
        <w:t>2</w:t>
      </w:r>
      <w:r w:rsidRPr="00944A31">
        <w:rPr>
          <w:lang w:val="en-US"/>
        </w:rPr>
        <w:t>)</w:t>
      </w:r>
    </w:p>
    <w:p w:rsidR="003E474F" w:rsidRDefault="003E474F">
      <w:pPr>
        <w:spacing w:line="360" w:lineRule="auto"/>
        <w:rPr>
          <w:lang w:val="en-US"/>
        </w:rPr>
      </w:pPr>
    </w:p>
    <w:p w:rsidR="00004873" w:rsidRDefault="001F40BF">
      <w:pPr>
        <w:spacing w:line="360" w:lineRule="auto"/>
        <w:rPr>
          <w:lang w:val="en-US"/>
        </w:rPr>
      </w:pPr>
      <w:r>
        <w:rPr>
          <w:rFonts w:ascii="Times New Roman" w:hAnsi="Times New Roman" w:cs="Times New Roman"/>
          <w:lang w:val="en-US"/>
        </w:rPr>
        <w:tab/>
        <w:t>Thus, the current in the circuit does not instantly drop to zero, but decreases exponentially.</w:t>
      </w:r>
    </w:p>
    <w:p w:rsidR="00004873" w:rsidRDefault="001F40BF">
      <w:pPr>
        <w:spacing w:line="360" w:lineRule="auto"/>
        <w:rPr>
          <w:lang w:val="en-US"/>
        </w:rPr>
      </w:pPr>
      <w:r>
        <w:rPr>
          <w:rFonts w:ascii="Times New Roman" w:hAnsi="Times New Roman" w:cs="Times New Roman"/>
          <w:lang w:val="en-US"/>
        </w:rPr>
        <w:t>The rate of decrease is determined by the value</w:t>
      </w:r>
    </w:p>
    <w:p w:rsidR="003E474F" w:rsidRPr="003E474F" w:rsidRDefault="003E474F" w:rsidP="003E474F">
      <w:pPr>
        <w:spacing w:line="360" w:lineRule="auto"/>
        <w:jc w:val="right"/>
        <w:rPr>
          <w:lang w:val="en-US"/>
        </w:rPr>
      </w:pPr>
      <w:r w:rsidRPr="00A15D6A">
        <w:object w:dxaOrig="631" w:dyaOrig="566">
          <v:shape id="_x0000_i1435" type="#_x0000_t75" style="width:31.65pt;height:28.1pt" o:ole="" filled="t">
            <v:fill color2="black"/>
            <v:imagedata r:id="rId914" o:title=""/>
          </v:shape>
          <o:OLEObject Type="Embed" ProgID="Equation.3" ShapeID="_x0000_i1435" DrawAspect="Content" ObjectID="_1610302679" r:id="rId915"/>
        </w:object>
      </w:r>
      <w:r w:rsidR="00944A31">
        <w:rPr>
          <w:lang w:val="en-US"/>
        </w:rPr>
        <w:t>,</w:t>
      </w:r>
      <w:r w:rsidR="00944A31">
        <w:rPr>
          <w:lang w:val="en-US"/>
        </w:rPr>
        <w:tab/>
      </w:r>
      <w:r w:rsidR="00944A31">
        <w:rPr>
          <w:lang w:val="en-US"/>
        </w:rPr>
        <w:tab/>
      </w:r>
      <w:r w:rsidR="00944A31">
        <w:rPr>
          <w:lang w:val="en-US"/>
        </w:rPr>
        <w:tab/>
      </w:r>
      <w:r w:rsidR="00944A31">
        <w:rPr>
          <w:lang w:val="en-US"/>
        </w:rPr>
        <w:tab/>
      </w:r>
      <w:r w:rsidR="00944A31">
        <w:rPr>
          <w:lang w:val="en-US"/>
        </w:rPr>
        <w:tab/>
      </w:r>
      <w:r w:rsidR="00944A31">
        <w:rPr>
          <w:lang w:val="en-US"/>
        </w:rPr>
        <w:tab/>
      </w:r>
      <w:r w:rsidR="00944A31">
        <w:rPr>
          <w:lang w:val="en-US"/>
        </w:rPr>
        <w:tab/>
        <w:t>(3.</w:t>
      </w:r>
      <w:r w:rsidR="00944A31" w:rsidRPr="00FC4287">
        <w:rPr>
          <w:lang w:val="en-US"/>
        </w:rPr>
        <w:t>3</w:t>
      </w:r>
      <w:r w:rsidRPr="003E474F">
        <w:rPr>
          <w:lang w:val="en-US"/>
        </w:rPr>
        <w:t>)</w:t>
      </w:r>
    </w:p>
    <w:p w:rsidR="00004873" w:rsidRDefault="001F40BF">
      <w:pPr>
        <w:spacing w:line="360" w:lineRule="auto"/>
        <w:rPr>
          <w:lang w:val="en-US"/>
        </w:rPr>
      </w:pPr>
      <w:proofErr w:type="gramStart"/>
      <w:r>
        <w:rPr>
          <w:rFonts w:ascii="Times New Roman" w:hAnsi="Times New Roman" w:cs="Times New Roman"/>
          <w:lang w:val="en-US"/>
        </w:rPr>
        <w:t>which</w:t>
      </w:r>
      <w:proofErr w:type="gramEnd"/>
      <w:r>
        <w:rPr>
          <w:rFonts w:ascii="Times New Roman" w:hAnsi="Times New Roman" w:cs="Times New Roman"/>
          <w:lang w:val="en-US"/>
        </w:rPr>
        <w:t xml:space="preserve"> is called </w:t>
      </w:r>
      <w:r w:rsidRPr="003E474F">
        <w:rPr>
          <w:rFonts w:ascii="Times New Roman" w:hAnsi="Times New Roman" w:cs="Times New Roman"/>
          <w:b/>
          <w:lang w:val="en-US"/>
        </w:rPr>
        <w:t>the time constant</w:t>
      </w:r>
      <w:r>
        <w:rPr>
          <w:rFonts w:ascii="Times New Roman" w:hAnsi="Times New Roman" w:cs="Times New Roman"/>
          <w:lang w:val="en-US"/>
        </w:rPr>
        <w:t>.</w:t>
      </w:r>
    </w:p>
    <w:p w:rsidR="00004873" w:rsidRDefault="00944A31">
      <w:pPr>
        <w:spacing w:line="360" w:lineRule="auto"/>
        <w:rPr>
          <w:lang w:val="en-US"/>
        </w:rPr>
      </w:pPr>
      <w:r>
        <w:rPr>
          <w:rFonts w:ascii="Times New Roman" w:hAnsi="Times New Roman" w:cs="Times New Roman"/>
          <w:lang w:val="en-US"/>
        </w:rPr>
        <w:tab/>
        <w:t>After substituting (3.</w:t>
      </w:r>
      <w:r w:rsidRPr="00944A31">
        <w:rPr>
          <w:rFonts w:ascii="Times New Roman" w:hAnsi="Times New Roman" w:cs="Times New Roman"/>
          <w:lang w:val="en-US"/>
        </w:rPr>
        <w:t>3</w:t>
      </w:r>
      <w:r>
        <w:rPr>
          <w:rFonts w:ascii="Times New Roman" w:hAnsi="Times New Roman" w:cs="Times New Roman"/>
          <w:lang w:val="en-US"/>
        </w:rPr>
        <w:t>) into (3.</w:t>
      </w:r>
      <w:r>
        <w:rPr>
          <w:rFonts w:ascii="Times New Roman" w:hAnsi="Times New Roman" w:cs="Times New Roman"/>
        </w:rPr>
        <w:t>2</w:t>
      </w:r>
      <w:r w:rsidR="001F40BF">
        <w:rPr>
          <w:rFonts w:ascii="Times New Roman" w:hAnsi="Times New Roman" w:cs="Times New Roman"/>
          <w:lang w:val="en-US"/>
        </w:rPr>
        <w:t>) we get</w:t>
      </w:r>
    </w:p>
    <w:p w:rsidR="00004873" w:rsidRDefault="00A97A29" w:rsidP="003E474F">
      <w:pPr>
        <w:spacing w:line="360" w:lineRule="auto"/>
        <w:jc w:val="center"/>
        <w:rPr>
          <w:rFonts w:ascii="Times New Roman" w:hAnsi="Times New Roman" w:cs="Times New Roman"/>
          <w:lang w:val="en-US"/>
        </w:rPr>
      </w:pPr>
      <w:r w:rsidRPr="005327FA">
        <w:rPr>
          <w:position w:val="-12"/>
        </w:rPr>
        <w:object w:dxaOrig="1040" w:dyaOrig="460">
          <v:shape id="_x0000_i1436" type="#_x0000_t75" style="width:60.15pt;height:26.9pt" o:ole="" o:bordertopcolor="red" o:borderleftcolor="red" o:borderbottomcolor="red" o:borderrightcolor="red" filled="t">
            <v:fill color2="black"/>
            <v:imagedata r:id="rId916" o:title=""/>
            <w10:bordertop type="double" width="4"/>
            <w10:borderleft type="double" width="4"/>
            <w10:borderbottom type="double" width="4"/>
            <w10:borderright type="double" width="4"/>
          </v:shape>
          <o:OLEObject Type="Embed" ProgID="Equation.3" ShapeID="_x0000_i1436" DrawAspect="Content" ObjectID="_1610302680" r:id="rId917"/>
        </w:object>
      </w:r>
    </w:p>
    <w:p w:rsidR="00004873" w:rsidRPr="001F40BF" w:rsidRDefault="001F40BF">
      <w:pPr>
        <w:spacing w:line="360" w:lineRule="auto"/>
        <w:rPr>
          <w:rFonts w:ascii="Times New Roman" w:hAnsi="Times New Roman" w:cs="Times New Roman"/>
          <w:lang w:val="en-US"/>
        </w:rPr>
      </w:pPr>
      <w:r>
        <w:rPr>
          <w:rFonts w:ascii="Times New Roman" w:hAnsi="Times New Roman" w:cs="Times New Roman"/>
          <w:lang w:val="en-US"/>
        </w:rPr>
        <w:tab/>
        <w:t>From the formula it is clear that there is a time during which the current strength decreases by a factor of "</w:t>
      </w:r>
      <w:r w:rsidR="003E474F">
        <w:rPr>
          <w:rFonts w:ascii="Times New Roman" w:hAnsi="Times New Roman" w:cs="Times New Roman"/>
          <w:lang w:val="en-US"/>
        </w:rPr>
        <w:t>e</w:t>
      </w:r>
      <w:r>
        <w:rPr>
          <w:rFonts w:ascii="Times New Roman" w:hAnsi="Times New Roman" w:cs="Times New Roman"/>
          <w:lang w:val="en-US"/>
        </w:rPr>
        <w:t xml:space="preserve">". Obviously, the greater the inductance </w:t>
      </w:r>
      <w:r w:rsidRPr="003E474F">
        <w:rPr>
          <w:rFonts w:ascii="Times New Roman" w:hAnsi="Times New Roman" w:cs="Times New Roman"/>
          <w:b/>
          <w:i/>
          <w:lang w:val="en-US"/>
        </w:rPr>
        <w:t>L</w:t>
      </w:r>
      <w:r>
        <w:rPr>
          <w:rFonts w:ascii="Times New Roman" w:hAnsi="Times New Roman" w:cs="Times New Roman"/>
          <w:lang w:val="en-US"/>
        </w:rPr>
        <w:t xml:space="preserve"> and the lower the resistance </w:t>
      </w:r>
      <w:r w:rsidRPr="003E474F">
        <w:rPr>
          <w:rFonts w:ascii="Times New Roman" w:hAnsi="Times New Roman" w:cs="Times New Roman"/>
          <w:b/>
          <w:i/>
          <w:lang w:val="en-US"/>
        </w:rPr>
        <w:t>R</w:t>
      </w:r>
      <w:r>
        <w:rPr>
          <w:rFonts w:ascii="Times New Roman" w:hAnsi="Times New Roman" w:cs="Times New Roman"/>
          <w:lang w:val="en-US"/>
        </w:rPr>
        <w:t xml:space="preserve">, the slower the current in the circuit </w:t>
      </w:r>
      <w:proofErr w:type="gramStart"/>
      <w:r>
        <w:rPr>
          <w:rFonts w:ascii="Times New Roman" w:hAnsi="Times New Roman" w:cs="Times New Roman"/>
          <w:lang w:val="en-US"/>
        </w:rPr>
        <w:t>drops</w:t>
      </w:r>
      <w:proofErr w:type="gramEnd"/>
      <w:r>
        <w:rPr>
          <w:rFonts w:ascii="Times New Roman" w:hAnsi="Times New Roman" w:cs="Times New Roman"/>
          <w:lang w:val="en-US"/>
        </w:rPr>
        <w:t xml:space="preserve"> (Fig.</w:t>
      </w:r>
      <w:r w:rsidR="003E474F">
        <w:rPr>
          <w:rFonts w:ascii="Times New Roman" w:hAnsi="Times New Roman" w:cs="Times New Roman"/>
          <w:lang w:val="en-US"/>
        </w:rPr>
        <w:t>3.2</w:t>
      </w:r>
      <w:r>
        <w:rPr>
          <w:rFonts w:ascii="Times New Roman" w:hAnsi="Times New Roman" w:cs="Times New Roman"/>
          <w:lang w:val="en-US"/>
        </w:rPr>
        <w:t>).</w:t>
      </w:r>
    </w:p>
    <w:p w:rsidR="00004873" w:rsidRDefault="001F40BF" w:rsidP="000E0E51">
      <w:pPr>
        <w:spacing w:line="360" w:lineRule="auto"/>
        <w:jc w:val="center"/>
        <w:rPr>
          <w:lang w:val="en-US"/>
        </w:rPr>
      </w:pPr>
      <w:r>
        <w:rPr>
          <w:noProof/>
        </w:rPr>
        <w:lastRenderedPageBreak/>
        <w:drawing>
          <wp:inline distT="0" distB="0" distL="0" distR="0" wp14:anchorId="2AA4E6F3" wp14:editId="133CC29C">
            <wp:extent cx="4401185" cy="1914525"/>
            <wp:effectExtent l="0" t="0" r="0" b="0"/>
            <wp:docPr id="7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Рисунок 64"/>
                    <pic:cNvPicPr>
                      <a:picLocks noChangeAspect="1" noChangeArrowheads="1"/>
                    </pic:cNvPicPr>
                  </pic:nvPicPr>
                  <pic:blipFill>
                    <a:blip r:embed="rId918"/>
                    <a:stretch>
                      <a:fillRect/>
                    </a:stretch>
                  </pic:blipFill>
                  <pic:spPr bwMode="auto">
                    <a:xfrm>
                      <a:off x="0" y="0"/>
                      <a:ext cx="4401185" cy="1914525"/>
                    </a:xfrm>
                    <a:prstGeom prst="rect">
                      <a:avLst/>
                    </a:prstGeom>
                  </pic:spPr>
                </pic:pic>
              </a:graphicData>
            </a:graphic>
          </wp:inline>
        </w:drawing>
      </w:r>
    </w:p>
    <w:p w:rsidR="003E474F" w:rsidRDefault="003E474F" w:rsidP="000E0E51">
      <w:pPr>
        <w:spacing w:line="360" w:lineRule="auto"/>
        <w:jc w:val="center"/>
        <w:rPr>
          <w:lang w:val="en-US"/>
        </w:rPr>
      </w:pPr>
      <w:r>
        <w:rPr>
          <w:lang w:val="en-US"/>
        </w:rPr>
        <w:t>Fig.3.2</w:t>
      </w:r>
    </w:p>
    <w:p w:rsidR="00004873" w:rsidRPr="001F40BF" w:rsidRDefault="001F40BF">
      <w:pPr>
        <w:spacing w:line="360" w:lineRule="auto"/>
        <w:rPr>
          <w:rFonts w:ascii="Times New Roman" w:hAnsi="Times New Roman" w:cs="Times New Roman"/>
          <w:lang w:val="en-US"/>
        </w:rPr>
      </w:pPr>
      <w:r>
        <w:rPr>
          <w:rFonts w:ascii="Times New Roman" w:hAnsi="Times New Roman" w:cs="Times New Roman"/>
          <w:lang w:val="en-US"/>
        </w:rPr>
        <w:tab/>
        <w:t>If you simply break the circuit with a large inductance, the resulting induced voltage creates a spark at the point of rupture. This shortens the service life of the switch. To avoid this, a diode is included in the circuit (Fig.</w:t>
      </w:r>
      <w:r w:rsidR="006A761F">
        <w:rPr>
          <w:rFonts w:ascii="Times New Roman" w:hAnsi="Times New Roman" w:cs="Times New Roman"/>
          <w:lang w:val="en-US"/>
        </w:rPr>
        <w:t>3.3</w:t>
      </w:r>
      <w:r>
        <w:rPr>
          <w:rFonts w:ascii="Times New Roman" w:hAnsi="Times New Roman" w:cs="Times New Roman"/>
          <w:lang w:val="en-US"/>
        </w:rPr>
        <w:t>).</w:t>
      </w:r>
    </w:p>
    <w:p w:rsidR="00004873" w:rsidRDefault="001F40BF" w:rsidP="000E0E51">
      <w:pPr>
        <w:spacing w:line="360" w:lineRule="auto"/>
        <w:jc w:val="center"/>
        <w:rPr>
          <w:lang w:val="en-US"/>
        </w:rPr>
      </w:pPr>
      <w:r>
        <w:rPr>
          <w:noProof/>
        </w:rPr>
        <w:drawing>
          <wp:inline distT="0" distB="0" distL="0" distR="0" wp14:anchorId="1D029558" wp14:editId="07280D11">
            <wp:extent cx="4114800" cy="2210435"/>
            <wp:effectExtent l="0" t="0" r="0" b="0"/>
            <wp:docPr id="75"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Рисунок 63"/>
                    <pic:cNvPicPr>
                      <a:picLocks noChangeAspect="1" noChangeArrowheads="1"/>
                    </pic:cNvPicPr>
                  </pic:nvPicPr>
                  <pic:blipFill>
                    <a:blip r:embed="rId919"/>
                    <a:stretch>
                      <a:fillRect/>
                    </a:stretch>
                  </pic:blipFill>
                  <pic:spPr bwMode="auto">
                    <a:xfrm>
                      <a:off x="0" y="0"/>
                      <a:ext cx="4114800" cy="2210435"/>
                    </a:xfrm>
                    <a:prstGeom prst="rect">
                      <a:avLst/>
                    </a:prstGeom>
                  </pic:spPr>
                </pic:pic>
              </a:graphicData>
            </a:graphic>
          </wp:inline>
        </w:drawing>
      </w:r>
    </w:p>
    <w:p w:rsidR="006A761F" w:rsidRPr="006A761F" w:rsidRDefault="006A761F" w:rsidP="000E0E51">
      <w:pPr>
        <w:spacing w:line="360" w:lineRule="auto"/>
        <w:jc w:val="center"/>
        <w:rPr>
          <w:lang w:val="en-US"/>
        </w:rPr>
      </w:pPr>
      <w:r>
        <w:rPr>
          <w:lang w:val="en-US"/>
        </w:rPr>
        <w:t>Fig.3.3</w:t>
      </w:r>
    </w:p>
    <w:p w:rsidR="00004873" w:rsidRPr="006A761F" w:rsidRDefault="001F40BF" w:rsidP="006A761F">
      <w:pPr>
        <w:pStyle w:val="ab"/>
        <w:numPr>
          <w:ilvl w:val="0"/>
          <w:numId w:val="1"/>
        </w:numPr>
        <w:spacing w:line="360" w:lineRule="auto"/>
        <w:rPr>
          <w:lang w:val="en-US"/>
        </w:rPr>
      </w:pPr>
      <w:r w:rsidRPr="006A761F">
        <w:rPr>
          <w:rFonts w:ascii="Times New Roman" w:hAnsi="Times New Roman" w:cs="Times New Roman"/>
          <w:lang w:val="en-US"/>
        </w:rPr>
        <w:t xml:space="preserve"> Let the EMF turn on at time </w:t>
      </w:r>
      <w:r w:rsidRPr="006A761F">
        <w:rPr>
          <w:rFonts w:ascii="Times New Roman" w:hAnsi="Times New Roman" w:cs="Times New Roman"/>
          <w:b/>
          <w:i/>
          <w:lang w:val="en-US"/>
        </w:rPr>
        <w:t>t = 0</w:t>
      </w:r>
      <w:r w:rsidRPr="006A761F">
        <w:rPr>
          <w:rFonts w:ascii="Times New Roman" w:hAnsi="Times New Roman" w:cs="Times New Roman"/>
          <w:lang w:val="en-US"/>
        </w:rPr>
        <w:t xml:space="preserve"> (the key </w:t>
      </w:r>
      <w:r w:rsidRPr="006A761F">
        <w:rPr>
          <w:rFonts w:ascii="Times New Roman" w:hAnsi="Times New Roman" w:cs="Times New Roman"/>
          <w:b/>
          <w:i/>
          <w:lang w:val="en-US"/>
        </w:rPr>
        <w:t>K</w:t>
      </w:r>
      <w:r w:rsidRPr="006A761F">
        <w:rPr>
          <w:rFonts w:ascii="Times New Roman" w:hAnsi="Times New Roman" w:cs="Times New Roman"/>
          <w:lang w:val="en-US"/>
        </w:rPr>
        <w:t xml:space="preserve"> is transferred from position 1 to position 2).</w:t>
      </w:r>
    </w:p>
    <w:p w:rsidR="00004873" w:rsidRDefault="001F40BF">
      <w:pPr>
        <w:spacing w:line="360" w:lineRule="auto"/>
        <w:rPr>
          <w:lang w:val="en-US"/>
        </w:rPr>
      </w:pPr>
      <w:r>
        <w:rPr>
          <w:rFonts w:ascii="Times New Roman" w:hAnsi="Times New Roman" w:cs="Times New Roman"/>
          <w:lang w:val="en-US"/>
        </w:rPr>
        <w:t>Until the current reaches a stea</w:t>
      </w:r>
      <w:r w:rsidR="006A761F">
        <w:rPr>
          <w:rFonts w:ascii="Times New Roman" w:hAnsi="Times New Roman" w:cs="Times New Roman"/>
          <w:lang w:val="en-US"/>
        </w:rPr>
        <w:t>dy-state value, a self-induced EMF</w:t>
      </w:r>
      <w:r>
        <w:rPr>
          <w:rFonts w:ascii="Times New Roman" w:hAnsi="Times New Roman" w:cs="Times New Roman"/>
          <w:lang w:val="en-US"/>
        </w:rPr>
        <w:t xml:space="preserve"> </w:t>
      </w:r>
      <w:r w:rsidR="002D789D" w:rsidRPr="002D789D">
        <w:rPr>
          <w:position w:val="-12"/>
        </w:rPr>
        <w:object w:dxaOrig="260" w:dyaOrig="360">
          <v:shape id="_x0000_i1437" type="#_x0000_t75" style="width:16.2pt;height:22.15pt" o:ole="" filled="t">
            <v:fill color2="black"/>
            <v:imagedata r:id="rId920" o:title=""/>
          </v:shape>
          <o:OLEObject Type="Embed" ProgID="Equation.3" ShapeID="_x0000_i1437" DrawAspect="Content" ObjectID="_1610302681" r:id="rId921"/>
        </w:object>
      </w:r>
      <w:r>
        <w:rPr>
          <w:rFonts w:ascii="Times New Roman" w:hAnsi="Times New Roman" w:cs="Times New Roman"/>
          <w:lang w:val="en-US"/>
        </w:rPr>
        <w:t>will act in the circuit besides</w:t>
      </w:r>
      <w:r w:rsidR="002D789D" w:rsidRPr="00A15D6A">
        <w:rPr>
          <w:position w:val="-12"/>
        </w:rPr>
        <w:object w:dxaOrig="260" w:dyaOrig="360">
          <v:shape id="_x0000_i1438" type="#_x0000_t75" style="width:13.05pt;height:18.2pt" o:ole="" filled="t">
            <v:fill color2="black"/>
            <v:imagedata r:id="rId922" o:title=""/>
          </v:shape>
          <o:OLEObject Type="Embed" ProgID="Equation.3" ShapeID="_x0000_i1438" DrawAspect="Content" ObjectID="_1610302682" r:id="rId923"/>
        </w:object>
      </w:r>
      <w:r>
        <w:rPr>
          <w:rFonts w:ascii="Times New Roman" w:hAnsi="Times New Roman" w:cs="Times New Roman"/>
          <w:lang w:val="en-US"/>
        </w:rPr>
        <w:t>.</w:t>
      </w:r>
    </w:p>
    <w:p w:rsidR="00004873" w:rsidRDefault="006A761F">
      <w:pPr>
        <w:spacing w:line="360" w:lineRule="auto"/>
        <w:rPr>
          <w:lang w:val="en-US"/>
        </w:rPr>
      </w:pPr>
      <w:r>
        <w:rPr>
          <w:rFonts w:ascii="Times New Roman" w:hAnsi="Times New Roman" w:cs="Times New Roman"/>
          <w:lang w:val="en-US"/>
        </w:rPr>
        <w:tab/>
        <w:t>So according to Ohm's law</w:t>
      </w:r>
    </w:p>
    <w:p w:rsidR="00004873" w:rsidRDefault="006A761F" w:rsidP="006A761F">
      <w:pPr>
        <w:spacing w:line="360" w:lineRule="auto"/>
        <w:jc w:val="center"/>
        <w:rPr>
          <w:rFonts w:ascii="Times New Roman" w:hAnsi="Times New Roman" w:cs="Times New Roman"/>
          <w:lang w:val="en-US"/>
        </w:rPr>
      </w:pPr>
      <w:r w:rsidRPr="006968CF">
        <w:rPr>
          <w:rFonts w:ascii="Times New Roman CYR" w:hAnsi="Times New Roman CYR" w:cs="Times New Roman CYR"/>
          <w:position w:val="-44"/>
          <w:lang w:val="uk-UA"/>
        </w:rPr>
        <w:object w:dxaOrig="2240" w:dyaOrig="999">
          <v:shape id="_x0000_i1439" type="#_x0000_t75" style="width:112.35pt;height:49.85pt" o:ole="" filled="t">
            <v:fill color2="black"/>
            <v:imagedata r:id="rId924" o:title=""/>
          </v:shape>
          <o:OLEObject Type="Embed" ProgID="Equation.3" ShapeID="_x0000_i1439" DrawAspect="Content" ObjectID="_1610302683" r:id="rId925"/>
        </w:object>
      </w:r>
    </w:p>
    <w:p w:rsidR="00004873" w:rsidRDefault="002D789D">
      <w:pPr>
        <w:spacing w:line="360" w:lineRule="auto"/>
        <w:rPr>
          <w:lang w:val="en-US"/>
        </w:rPr>
      </w:pPr>
      <w:proofErr w:type="gramStart"/>
      <w:r>
        <w:rPr>
          <w:rFonts w:ascii="Times New Roman" w:hAnsi="Times New Roman" w:cs="Times New Roman"/>
          <w:lang w:val="en-US"/>
        </w:rPr>
        <w:t>o</w:t>
      </w:r>
      <w:r w:rsidR="001F40BF">
        <w:rPr>
          <w:rFonts w:ascii="Times New Roman" w:hAnsi="Times New Roman" w:cs="Times New Roman"/>
          <w:lang w:val="en-US"/>
        </w:rPr>
        <w:t>r</w:t>
      </w:r>
      <w:proofErr w:type="gramEnd"/>
    </w:p>
    <w:p w:rsidR="00004873" w:rsidRDefault="002D789D" w:rsidP="002D789D">
      <w:pPr>
        <w:spacing w:line="360" w:lineRule="auto"/>
        <w:jc w:val="center"/>
        <w:rPr>
          <w:rFonts w:ascii="Times New Roman" w:hAnsi="Times New Roman" w:cs="Times New Roman"/>
          <w:lang w:val="en-US"/>
        </w:rPr>
      </w:pPr>
      <w:r w:rsidRPr="006968CF">
        <w:rPr>
          <w:rFonts w:ascii="Times New Roman CYR" w:hAnsi="Times New Roman CYR" w:cs="Times New Roman CYR"/>
          <w:position w:val="-24"/>
          <w:lang w:val="uk-UA"/>
        </w:rPr>
        <w:object w:dxaOrig="1380" w:dyaOrig="620">
          <v:shape id="_x0000_i1440" type="#_x0000_t75" style="width:68.85pt;height:31.25pt" o:ole="" filled="t">
            <v:fill color2="black"/>
            <v:imagedata r:id="rId926" o:title=""/>
          </v:shape>
          <o:OLEObject Type="Embed" ProgID="Equation.3" ShapeID="_x0000_i1440" DrawAspect="Content" ObjectID="_1610302684" r:id="rId927"/>
        </w:objec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The solution of the inhomogeneous differential equation is equal to the sum of the general solution of the homogeneous equation (3.1) and the particular solution of the inhomogeneous equation. One particular solution is</w:t>
      </w:r>
    </w:p>
    <w:p w:rsidR="002D789D" w:rsidRDefault="002D789D" w:rsidP="002D789D">
      <w:pPr>
        <w:spacing w:line="360" w:lineRule="auto"/>
        <w:jc w:val="center"/>
        <w:rPr>
          <w:rFonts w:ascii="Times New Roman" w:hAnsi="Times New Roman" w:cs="Times New Roman"/>
          <w:lang w:val="en-US"/>
        </w:rPr>
      </w:pPr>
      <w:r w:rsidRPr="006968CF">
        <w:rPr>
          <w:rFonts w:ascii="Times New Roman CYR" w:hAnsi="Times New Roman CYR" w:cs="Times New Roman CYR"/>
          <w:position w:val="-12"/>
          <w:lang w:val="uk-UA"/>
        </w:rPr>
        <w:object w:dxaOrig="1240" w:dyaOrig="360">
          <v:shape id="_x0000_i1441" type="#_x0000_t75" style="width:61.7pt;height:18.2pt" o:ole="" filled="t">
            <v:fill color2="black"/>
            <v:imagedata r:id="rId928" o:title=""/>
          </v:shape>
          <o:OLEObject Type="Embed" ProgID="Equation.3" ShapeID="_x0000_i1441" DrawAspect="Content" ObjectID="_1610302685" r:id="rId929"/>
        </w:objec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So, the general solution of equation (3.3) will be</w:t>
      </w:r>
    </w:p>
    <w:p w:rsidR="00004873" w:rsidRDefault="002D789D" w:rsidP="002D789D">
      <w:pPr>
        <w:spacing w:line="360" w:lineRule="auto"/>
        <w:jc w:val="center"/>
        <w:rPr>
          <w:rFonts w:ascii="Times New Roman" w:hAnsi="Times New Roman" w:cs="Times New Roman"/>
          <w:lang w:val="en-US"/>
        </w:rPr>
      </w:pPr>
      <w:r w:rsidRPr="006968CF">
        <w:rPr>
          <w:rFonts w:ascii="Times New Roman CYR" w:hAnsi="Times New Roman CYR" w:cs="Times New Roman CYR"/>
          <w:position w:val="-14"/>
          <w:lang w:val="uk-UA"/>
        </w:rPr>
        <w:object w:dxaOrig="1719" w:dyaOrig="780">
          <v:shape id="_x0000_i1442" type="#_x0000_t75" style="width:86.25pt;height:39.15pt" o:ole="" filled="t">
            <v:fill color2="black"/>
            <v:imagedata r:id="rId930" o:title=""/>
          </v:shape>
          <o:OLEObject Type="Embed" ProgID="Equation.3" ShapeID="_x0000_i1442" DrawAspect="Content" ObjectID="_1610302686" r:id="rId931"/>
        </w:objec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 xml:space="preserve">At the initial moment, the current strength is </w:t>
      </w:r>
      <w:r w:rsidRPr="002D789D">
        <w:rPr>
          <w:rFonts w:ascii="Times New Roman" w:hAnsi="Times New Roman" w:cs="Times New Roman"/>
          <w:b/>
          <w:i/>
          <w:lang w:val="en-US"/>
        </w:rPr>
        <w:t>I</w:t>
      </w:r>
      <w:r>
        <w:rPr>
          <w:rFonts w:ascii="Times New Roman" w:hAnsi="Times New Roman" w:cs="Times New Roman"/>
          <w:lang w:val="en-US"/>
        </w:rPr>
        <w:t xml:space="preserve"> = 0, therefore</w:t>
      </w:r>
    </w:p>
    <w:p w:rsidR="00004873" w:rsidRDefault="002D789D" w:rsidP="002D789D">
      <w:pPr>
        <w:spacing w:line="360" w:lineRule="auto"/>
        <w:jc w:val="center"/>
        <w:rPr>
          <w:rFonts w:ascii="Times New Roman" w:hAnsi="Times New Roman" w:cs="Times New Roman"/>
          <w:lang w:val="en-US"/>
        </w:rPr>
      </w:pPr>
      <w:r w:rsidRPr="008935A5">
        <w:rPr>
          <w:rFonts w:ascii="Times New Roman CYR" w:hAnsi="Times New Roman CYR" w:cs="Times New Roman CYR"/>
          <w:position w:val="-14"/>
        </w:rPr>
        <w:object w:dxaOrig="1040" w:dyaOrig="380">
          <v:shape id="_x0000_i1443" type="#_x0000_t75" style="width:52.2pt;height:19.4pt" o:ole="" filled="t">
            <v:fill color2="black"/>
            <v:imagedata r:id="rId932" o:title=""/>
          </v:shape>
          <o:OLEObject Type="Embed" ProgID="Equation.3" ShapeID="_x0000_i1443" DrawAspect="Content" ObjectID="_1610302687" r:id="rId933"/>
        </w:objec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From here</w:t>
      </w:r>
    </w:p>
    <w:p w:rsidR="002D789D" w:rsidRDefault="002D789D" w:rsidP="002D789D">
      <w:pPr>
        <w:spacing w:line="360" w:lineRule="auto"/>
        <w:jc w:val="center"/>
        <w:rPr>
          <w:rFonts w:ascii="Times New Roman CYR" w:hAnsi="Times New Roman CYR" w:cs="Times New Roman CYR"/>
          <w:lang w:val="en-US"/>
        </w:rPr>
      </w:pPr>
      <w:r w:rsidRPr="006968CF">
        <w:rPr>
          <w:rFonts w:ascii="Times New Roman CYR" w:hAnsi="Times New Roman CYR" w:cs="Times New Roman CYR"/>
          <w:position w:val="-12"/>
          <w:lang w:val="uk-UA"/>
        </w:rPr>
        <w:object w:dxaOrig="1660" w:dyaOrig="760">
          <v:shape id="_x0000_i1444" type="#_x0000_t75" style="width:83.1pt;height:38pt" o:ole="" o:bordertopcolor="red" o:borderleftcolor="red" o:borderbottomcolor="red" o:borderrightcolor="red" filled="t">
            <v:fill color2="black"/>
            <v:imagedata r:id="rId934" o:title=""/>
            <w10:bordertop type="double" width="4"/>
            <w10:borderleft type="double" width="4"/>
            <w10:borderbottom type="double" width="4"/>
            <w10:borderright type="double" width="4"/>
          </v:shape>
          <o:OLEObject Type="Embed" ProgID="Equation.3" ShapeID="_x0000_i1444" DrawAspect="Content" ObjectID="_1610302688" r:id="rId935"/>
        </w:object>
      </w:r>
    </w:p>
    <w:p w:rsidR="002D789D" w:rsidRPr="002D789D" w:rsidRDefault="002D789D" w:rsidP="002D789D">
      <w:pPr>
        <w:spacing w:line="360" w:lineRule="auto"/>
        <w:ind w:firstLine="709"/>
        <w:rPr>
          <w:rFonts w:ascii="Times New Roman" w:hAnsi="Times New Roman" w:cs="Times New Roman"/>
          <w:lang w:val="en-US"/>
        </w:rPr>
      </w:pPr>
      <w:r>
        <w:rPr>
          <w:rFonts w:ascii="Times New Roman" w:hAnsi="Times New Roman" w:cs="Times New Roman"/>
          <w:lang w:val="en-US"/>
        </w:rPr>
        <w:t>The current in the circuit gradually increases from zero to the value corresponding to the DC value (fig.3.4).</w:t>
      </w:r>
    </w:p>
    <w:p w:rsidR="00004873" w:rsidRDefault="001F40BF" w:rsidP="000E0E51">
      <w:pPr>
        <w:spacing w:line="360" w:lineRule="auto"/>
        <w:jc w:val="center"/>
        <w:rPr>
          <w:rFonts w:ascii="Times New Roman" w:hAnsi="Times New Roman" w:cs="Times New Roman"/>
          <w:lang w:val="en-US"/>
        </w:rPr>
      </w:pPr>
      <w:r>
        <w:rPr>
          <w:noProof/>
        </w:rPr>
        <w:drawing>
          <wp:inline distT="0" distB="0" distL="0" distR="0" wp14:anchorId="2689EC37" wp14:editId="1437C5D0">
            <wp:extent cx="4742815" cy="1838960"/>
            <wp:effectExtent l="0" t="0" r="0" b="0"/>
            <wp:docPr id="76"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унок 62"/>
                    <pic:cNvPicPr>
                      <a:picLocks noChangeAspect="1" noChangeArrowheads="1"/>
                    </pic:cNvPicPr>
                  </pic:nvPicPr>
                  <pic:blipFill>
                    <a:blip r:embed="rId936"/>
                    <a:stretch>
                      <a:fillRect/>
                    </a:stretch>
                  </pic:blipFill>
                  <pic:spPr bwMode="auto">
                    <a:xfrm>
                      <a:off x="0" y="0"/>
                      <a:ext cx="4742815" cy="1838960"/>
                    </a:xfrm>
                    <a:prstGeom prst="rect">
                      <a:avLst/>
                    </a:prstGeom>
                  </pic:spPr>
                </pic:pic>
              </a:graphicData>
            </a:graphic>
          </wp:inline>
        </w:drawing>
      </w:r>
    </w:p>
    <w:p w:rsidR="002D789D" w:rsidRDefault="002D789D" w:rsidP="000E0E51">
      <w:pPr>
        <w:spacing w:line="360" w:lineRule="auto"/>
        <w:jc w:val="center"/>
        <w:rPr>
          <w:rFonts w:ascii="Times New Roman" w:hAnsi="Times New Roman" w:cs="Times New Roman"/>
          <w:lang w:val="en-US"/>
        </w:rPr>
      </w:pPr>
      <w:r>
        <w:rPr>
          <w:rFonts w:ascii="Times New Roman" w:hAnsi="Times New Roman" w:cs="Times New Roman"/>
          <w:lang w:val="en-US"/>
        </w:rPr>
        <w:t>Fig.3.4</w:t>
      </w:r>
    </w:p>
    <w:p w:rsidR="006C338F" w:rsidRDefault="006C338F" w:rsidP="000E0E51">
      <w:pPr>
        <w:spacing w:line="360" w:lineRule="auto"/>
        <w:jc w:val="center"/>
        <w:rPr>
          <w:rFonts w:ascii="Times New Roman" w:hAnsi="Times New Roman" w:cs="Times New Roman"/>
          <w:lang w:val="en-US"/>
        </w:rPr>
      </w:pP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r>
    </w:p>
    <w:p w:rsidR="007E4C9E" w:rsidRDefault="007E4C9E">
      <w:pPr>
        <w:spacing w:line="360" w:lineRule="auto"/>
        <w:rPr>
          <w:rFonts w:ascii="Times New Roman" w:hAnsi="Times New Roman" w:cs="Times New Roman"/>
          <w:lang w:val="en-US"/>
        </w:rPr>
      </w:pPr>
    </w:p>
    <w:p w:rsidR="00004873" w:rsidRDefault="001F40BF" w:rsidP="00542FDE">
      <w:pPr>
        <w:pStyle w:val="2"/>
      </w:pPr>
      <w:bookmarkStart w:id="269" w:name="_Toc536272110"/>
      <w:bookmarkStart w:id="270" w:name="_Toc536272196"/>
      <w:bookmarkStart w:id="271" w:name="_Toc536272301"/>
      <w:bookmarkStart w:id="272" w:name="_Toc536272403"/>
      <w:bookmarkStart w:id="273" w:name="_Toc536455161"/>
      <w:r>
        <w:t xml:space="preserve">§4. </w:t>
      </w:r>
      <w:proofErr w:type="gramStart"/>
      <w:r>
        <w:t>The phenomenon of mutual induction.</w:t>
      </w:r>
      <w:proofErr w:type="gramEnd"/>
      <w:r>
        <w:t xml:space="preserve"> Mutual inductance</w:t>
      </w:r>
      <w:bookmarkEnd w:id="269"/>
      <w:bookmarkEnd w:id="270"/>
      <w:bookmarkEnd w:id="271"/>
      <w:bookmarkEnd w:id="272"/>
      <w:bookmarkEnd w:id="273"/>
    </w:p>
    <w:p w:rsidR="00004873" w:rsidRPr="00944A31" w:rsidRDefault="00004873">
      <w:pPr>
        <w:spacing w:line="360" w:lineRule="auto"/>
        <w:rPr>
          <w:rFonts w:ascii="Times New Roman" w:hAnsi="Times New Roman" w:cs="Times New Roman"/>
          <w:b/>
          <w:lang w:val="en-US"/>
        </w:rPr>
      </w:pPr>
    </w:p>
    <w:p w:rsidR="00004873" w:rsidRDefault="001F40BF">
      <w:pPr>
        <w:spacing w:line="360" w:lineRule="auto"/>
        <w:rPr>
          <w:rFonts w:ascii="Times New Roman" w:hAnsi="Times New Roman" w:cs="Times New Roman"/>
          <w:lang w:val="en-US"/>
        </w:rPr>
      </w:pPr>
      <w:r w:rsidRPr="00944A31">
        <w:rPr>
          <w:rFonts w:ascii="Times New Roman" w:hAnsi="Times New Roman" w:cs="Times New Roman"/>
          <w:b/>
          <w:lang w:val="en-US"/>
        </w:rPr>
        <w:tab/>
        <w:t xml:space="preserve">Mutual induction is the phenomenon of induced </w:t>
      </w:r>
      <w:r w:rsidR="00944A31" w:rsidRPr="00944A31">
        <w:rPr>
          <w:rFonts w:ascii="Times New Roman" w:hAnsi="Times New Roman" w:cs="Times New Roman"/>
          <w:b/>
          <w:lang w:val="en-US"/>
        </w:rPr>
        <w:t>EMF</w:t>
      </w:r>
      <w:r w:rsidRPr="00944A31">
        <w:rPr>
          <w:rFonts w:ascii="Times New Roman" w:hAnsi="Times New Roman" w:cs="Times New Roman"/>
          <w:b/>
          <w:lang w:val="en-US"/>
        </w:rPr>
        <w:t xml:space="preserve"> in one electric circuit when the electric current changes in another circuit or when the relative position of these two circuits changes.</w:t>
      </w:r>
      <w:r>
        <w:rPr>
          <w:rFonts w:ascii="Times New Roman" w:hAnsi="Times New Roman" w:cs="Times New Roman"/>
          <w:lang w:val="en-US"/>
        </w:rPr>
        <w:t xml:space="preserve"> This EMF is called the electromotive force of mutual induction.</w: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Take two contours, located close to each other</w:t>
      </w:r>
      <w:r w:rsidR="00944A31">
        <w:rPr>
          <w:rFonts w:ascii="Times New Roman" w:hAnsi="Times New Roman" w:cs="Times New Roman"/>
          <w:lang w:val="en-US"/>
        </w:rPr>
        <w:t xml:space="preserve"> (fig.4.1)</w:t>
      </w:r>
      <w:r>
        <w:rPr>
          <w:rFonts w:ascii="Times New Roman" w:hAnsi="Times New Roman" w:cs="Times New Roman"/>
          <w:lang w:val="en-US"/>
        </w:rPr>
        <w:t>.</w: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 xml:space="preserve">If a current of force </w:t>
      </w:r>
      <w:r w:rsidR="00944A31" w:rsidRPr="00815783">
        <w:rPr>
          <w:position w:val="-10"/>
        </w:rPr>
        <w:object w:dxaOrig="260" w:dyaOrig="340">
          <v:shape id="_x0000_i1445" type="#_x0000_t75" style="width:13.05pt;height:16.6pt" o:ole="" filled="t">
            <v:fill color2="black"/>
            <v:imagedata r:id="rId937" o:title=""/>
          </v:shape>
          <o:OLEObject Type="Embed" ProgID="Equation.3" ShapeID="_x0000_i1445" DrawAspect="Content" ObjectID="_1610302689" r:id="rId938"/>
        </w:object>
      </w:r>
      <w:r>
        <w:rPr>
          <w:rFonts w:ascii="Times New Roman" w:hAnsi="Times New Roman" w:cs="Times New Roman"/>
          <w:lang w:val="en-US"/>
        </w:rPr>
        <w:t>flows in circuit 1, it creates a magnetic flux through circuit 2</w:t>
      </w:r>
    </w:p>
    <w:p w:rsidR="00944A31" w:rsidRDefault="00944A31" w:rsidP="00944A31">
      <w:pPr>
        <w:spacing w:line="360" w:lineRule="auto"/>
        <w:jc w:val="center"/>
        <w:rPr>
          <w:rFonts w:ascii="Times New Roman" w:hAnsi="Times New Roman" w:cs="Times New Roman"/>
          <w:lang w:val="en-US"/>
        </w:rPr>
      </w:pPr>
      <w:r w:rsidRPr="00A15D6A">
        <w:object w:dxaOrig="1040" w:dyaOrig="340">
          <v:shape id="_x0000_i1446" type="#_x0000_t75" style="width:52.2pt;height:16.6pt" o:ole="" filled="t">
            <v:fill color2="black"/>
            <v:imagedata r:id="rId939" o:title=""/>
          </v:shape>
          <o:OLEObject Type="Embed" ProgID="Equation.3" ShapeID="_x0000_i1446" DrawAspect="Content" ObjectID="_1610302690" r:id="rId940"/>
        </w:object>
      </w:r>
    </w:p>
    <w:p w:rsidR="00004873" w:rsidRDefault="001F40BF" w:rsidP="000E0E51">
      <w:pPr>
        <w:spacing w:line="360" w:lineRule="auto"/>
        <w:jc w:val="center"/>
        <w:rPr>
          <w:rFonts w:ascii="Times New Roman" w:hAnsi="Times New Roman" w:cs="Times New Roman"/>
        </w:rPr>
      </w:pPr>
      <w:r>
        <w:rPr>
          <w:noProof/>
        </w:rPr>
        <w:lastRenderedPageBreak/>
        <w:drawing>
          <wp:inline distT="0" distB="0" distL="0" distR="0" wp14:anchorId="3AAC6925" wp14:editId="034A8D35">
            <wp:extent cx="5612130" cy="1884045"/>
            <wp:effectExtent l="0" t="0" r="0" b="0"/>
            <wp:docPr id="77"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Рисунок 61"/>
                    <pic:cNvPicPr>
                      <a:picLocks noChangeAspect="1" noChangeArrowheads="1"/>
                    </pic:cNvPicPr>
                  </pic:nvPicPr>
                  <pic:blipFill>
                    <a:blip r:embed="rId941"/>
                    <a:stretch>
                      <a:fillRect/>
                    </a:stretch>
                  </pic:blipFill>
                  <pic:spPr bwMode="auto">
                    <a:xfrm>
                      <a:off x="0" y="0"/>
                      <a:ext cx="5612130" cy="1884045"/>
                    </a:xfrm>
                    <a:prstGeom prst="rect">
                      <a:avLst/>
                    </a:prstGeom>
                  </pic:spPr>
                </pic:pic>
              </a:graphicData>
            </a:graphic>
          </wp:inline>
        </w:drawing>
      </w:r>
    </w:p>
    <w:p w:rsidR="00004873" w:rsidRDefault="00C144C2" w:rsidP="00C144C2">
      <w:pPr>
        <w:spacing w:line="360" w:lineRule="auto"/>
        <w:jc w:val="center"/>
        <w:rPr>
          <w:rFonts w:ascii="Times New Roman" w:hAnsi="Times New Roman" w:cs="Times New Roman"/>
          <w:lang w:val="en-US"/>
        </w:rPr>
      </w:pPr>
      <w:r>
        <w:rPr>
          <w:rFonts w:ascii="Times New Roman" w:hAnsi="Times New Roman" w:cs="Times New Roman"/>
          <w:lang w:val="en-US"/>
        </w:rPr>
        <w:t>Fig.4.1</w: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When changing th</w:t>
      </w:r>
      <w:r w:rsidR="00A97A29">
        <w:rPr>
          <w:rFonts w:ascii="Times New Roman" w:hAnsi="Times New Roman" w:cs="Times New Roman"/>
          <w:lang w:val="en-US"/>
        </w:rPr>
        <w:t xml:space="preserve">e current </w:t>
      </w:r>
      <w:r w:rsidR="00944A31" w:rsidRPr="00815783">
        <w:rPr>
          <w:position w:val="-10"/>
        </w:rPr>
        <w:object w:dxaOrig="260" w:dyaOrig="340">
          <v:shape id="_x0000_i1447" type="#_x0000_t75" style="width:13.05pt;height:16.6pt" o:ole="" filled="t">
            <v:fill color2="black"/>
            <v:imagedata r:id="rId942" o:title=""/>
          </v:shape>
          <o:OLEObject Type="Embed" ProgID="Equation.3" ShapeID="_x0000_i1447" DrawAspect="Content" ObjectID="_1610302691" r:id="rId943"/>
        </w:object>
      </w:r>
      <w:r w:rsidR="00A97A29">
        <w:rPr>
          <w:rFonts w:ascii="Times New Roman" w:hAnsi="Times New Roman" w:cs="Times New Roman"/>
          <w:lang w:val="en-US"/>
        </w:rPr>
        <w:t>in circuit 2</w:t>
      </w:r>
      <w:r w:rsidR="00944A31">
        <w:rPr>
          <w:rFonts w:ascii="Times New Roman" w:hAnsi="Times New Roman" w:cs="Times New Roman"/>
          <w:lang w:val="en-US"/>
        </w:rPr>
        <w:t>,</w:t>
      </w:r>
      <w:r w:rsidR="00A97A29">
        <w:rPr>
          <w:rFonts w:ascii="Times New Roman" w:hAnsi="Times New Roman" w:cs="Times New Roman"/>
          <w:lang w:val="en-US"/>
        </w:rPr>
        <w:t xml:space="preserve"> induced EMF</w:t>
      </w:r>
    </w:p>
    <w:p w:rsidR="00004873" w:rsidRPr="00944A31" w:rsidRDefault="00944A31" w:rsidP="00944A31">
      <w:pPr>
        <w:spacing w:line="360" w:lineRule="auto"/>
        <w:jc w:val="center"/>
        <w:rPr>
          <w:rFonts w:ascii="Times New Roman" w:hAnsi="Times New Roman" w:cs="Times New Roman"/>
          <w:lang w:val="en-US"/>
        </w:rPr>
      </w:pPr>
      <w:r w:rsidRPr="006968CF">
        <w:rPr>
          <w:rFonts w:ascii="Times New Roman CYR" w:hAnsi="Times New Roman CYR" w:cs="Times New Roman CYR"/>
          <w:position w:val="-24"/>
          <w:lang w:val="uk-UA"/>
        </w:rPr>
        <w:object w:dxaOrig="2220" w:dyaOrig="620">
          <v:shape id="_x0000_i1448" type="#_x0000_t75" style="width:111.15pt;height:31.25pt" o:ole="" filled="t">
            <v:fill color2="black"/>
            <v:imagedata r:id="rId944" o:title=""/>
          </v:shape>
          <o:OLEObject Type="Embed" ProgID="Equation.3" ShapeID="_x0000_i1448" DrawAspect="Content" ObjectID="_1610302692" r:id="rId945"/>
        </w:object>
      </w:r>
      <w:r>
        <w:rPr>
          <w:rFonts w:ascii="Times New Roman CYR" w:hAnsi="Times New Roman CYR" w:cs="Times New Roman CYR"/>
          <w:lang w:val="en-US"/>
        </w:rPr>
        <w:t>.</w: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 xml:space="preserve">Similarly, when </w:t>
      </w:r>
      <w:proofErr w:type="gramStart"/>
      <w:r>
        <w:rPr>
          <w:rFonts w:ascii="Times New Roman" w:hAnsi="Times New Roman" w:cs="Times New Roman"/>
          <w:lang w:val="en-US"/>
        </w:rPr>
        <w:t xml:space="preserve">a current </w:t>
      </w:r>
      <w:r w:rsidR="00944A31" w:rsidRPr="0020731F">
        <w:rPr>
          <w:position w:val="-10"/>
        </w:rPr>
        <w:object w:dxaOrig="279" w:dyaOrig="340">
          <v:shape id="_x0000_i1449" type="#_x0000_t75" style="width:13.85pt;height:16.6pt" o:ole="" filled="t">
            <v:fill color2="black"/>
            <v:imagedata r:id="rId946" o:title=""/>
          </v:shape>
          <o:OLEObject Type="Embed" ProgID="Equation.3" ShapeID="_x0000_i1449" DrawAspect="Content" ObjectID="_1610302693" r:id="rId947"/>
        </w:object>
      </w:r>
      <w:r>
        <w:rPr>
          <w:rFonts w:ascii="Times New Roman" w:hAnsi="Times New Roman" w:cs="Times New Roman"/>
          <w:lang w:val="en-US"/>
        </w:rPr>
        <w:t>flows</w:t>
      </w:r>
      <w:proofErr w:type="gramEnd"/>
      <w:r>
        <w:rPr>
          <w:rFonts w:ascii="Times New Roman" w:hAnsi="Times New Roman" w:cs="Times New Roman"/>
          <w:lang w:val="en-US"/>
        </w:rPr>
        <w:t xml:space="preserve"> in circuit 2, a fl</w:t>
      </w:r>
      <w:r w:rsidR="00944A31">
        <w:rPr>
          <w:rFonts w:ascii="Times New Roman" w:hAnsi="Times New Roman" w:cs="Times New Roman"/>
          <w:lang w:val="en-US"/>
        </w:rPr>
        <w:t>ux</w:t>
      </w:r>
      <w:r>
        <w:rPr>
          <w:rFonts w:ascii="Times New Roman" w:hAnsi="Times New Roman" w:cs="Times New Roman"/>
          <w:lang w:val="en-US"/>
        </w:rPr>
        <w:t xml:space="preserve"> coupled to circuit 1 occurs</w:t>
      </w:r>
    </w:p>
    <w:p w:rsidR="00004873" w:rsidRPr="00944A31" w:rsidRDefault="001835FC">
      <w:pPr>
        <w:spacing w:line="360" w:lineRule="auto"/>
        <w:rPr>
          <w:rFonts w:ascii="Times New Roman" w:hAnsi="Times New Roman" w:cs="Times New Roman"/>
          <w:i/>
          <w:lang w:val="en-US"/>
        </w:rPr>
      </w:pPr>
      <m:oMathPara>
        <m:oMathParaPr>
          <m:jc m:val="center"/>
        </m:oMathParaPr>
        <m:oMath>
          <m:sSub>
            <m:sSubPr>
              <m:ctrlPr>
                <w:rPr>
                  <w:rFonts w:ascii="Cambria Math" w:hAnsi="Cambria Math" w:cs="Times New Roman"/>
                  <w:b/>
                  <w:i/>
                  <w:lang w:val="en-US"/>
                </w:rPr>
              </m:ctrlPr>
            </m:sSubPr>
            <m:e>
              <m:r>
                <m:rPr>
                  <m:sty m:val="bi"/>
                </m:rPr>
                <w:rPr>
                  <w:rFonts w:ascii="Cambria Math" w:hAnsi="Cambria Math" w:cs="Times New Roman"/>
                  <w:lang w:val="en-US"/>
                </w:rPr>
                <m:t>Ф</m:t>
              </m:r>
            </m:e>
            <m:sub>
              <m:r>
                <m:rPr>
                  <m:sty m:val="bi"/>
                </m:rPr>
                <w:rPr>
                  <w:rFonts w:ascii="Cambria Math" w:hAnsi="Cambria Math" w:cs="Times New Roman"/>
                  <w:lang w:val="en-US"/>
                </w:rPr>
                <m:t>1</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L</m:t>
              </m:r>
            </m:e>
            <m:sub>
              <m:r>
                <w:rPr>
                  <w:rFonts w:ascii="Cambria Math" w:hAnsi="Cambria Math" w:cs="Times New Roman"/>
                  <w:lang w:val="en-US"/>
                </w:rPr>
                <m:t>12</m:t>
              </m:r>
            </m:sub>
          </m:sSub>
          <m:sSub>
            <m:sSubPr>
              <m:ctrlPr>
                <w:rPr>
                  <w:rFonts w:ascii="Cambria Math" w:hAnsi="Cambria Math" w:cs="Times New Roman"/>
                  <w:i/>
                  <w:lang w:val="en-US"/>
                </w:rPr>
              </m:ctrlPr>
            </m:sSubPr>
            <m:e>
              <m:r>
                <w:rPr>
                  <w:rFonts w:ascii="Cambria Math" w:hAnsi="Cambria Math" w:cs="Times New Roman"/>
                  <w:lang w:val="en-US"/>
                </w:rPr>
                <m:t>I</m:t>
              </m:r>
            </m:e>
            <m:sub>
              <m:r>
                <w:rPr>
                  <w:rFonts w:ascii="Cambria Math" w:hAnsi="Cambria Math" w:cs="Times New Roman"/>
                  <w:lang w:val="en-US"/>
                </w:rPr>
                <m:t>2</m:t>
              </m:r>
            </m:sub>
          </m:sSub>
        </m:oMath>
      </m:oMathPara>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With changes in c</w:t>
      </w:r>
      <w:r w:rsidR="00A97A29">
        <w:rPr>
          <w:rFonts w:ascii="Times New Roman" w:hAnsi="Times New Roman" w:cs="Times New Roman"/>
          <w:lang w:val="en-US"/>
        </w:rPr>
        <w:t>urrent in circuit 1 is induced EMF</w:t>
      </w:r>
    </w:p>
    <w:p w:rsidR="00944A31" w:rsidRDefault="00944A31" w:rsidP="00944A31">
      <w:pPr>
        <w:spacing w:line="360" w:lineRule="auto"/>
        <w:jc w:val="center"/>
        <w:rPr>
          <w:rFonts w:ascii="Times New Roman" w:hAnsi="Times New Roman" w:cs="Times New Roman"/>
          <w:lang w:val="en-US"/>
        </w:rPr>
      </w:pPr>
      <w:r w:rsidRPr="006968CF">
        <w:rPr>
          <w:rFonts w:ascii="Times New Roman CYR" w:hAnsi="Times New Roman CYR" w:cs="Times New Roman CYR"/>
          <w:position w:val="-24"/>
          <w:lang w:val="uk-UA"/>
        </w:rPr>
        <w:object w:dxaOrig="2220" w:dyaOrig="620">
          <v:shape id="_x0000_i1450" type="#_x0000_t75" style="width:111.15pt;height:31.25pt" o:ole="" filled="t">
            <v:fill color2="black"/>
            <v:imagedata r:id="rId948" o:title=""/>
          </v:shape>
          <o:OLEObject Type="Embed" ProgID="Equation.3" ShapeID="_x0000_i1450" DrawAspect="Content" ObjectID="_1610302694" r:id="rId949"/>
        </w:object>
      </w:r>
    </w:p>
    <w:p w:rsidR="00004873" w:rsidRPr="00FC4287" w:rsidRDefault="001F40BF">
      <w:pPr>
        <w:spacing w:line="360" w:lineRule="auto"/>
        <w:rPr>
          <w:rFonts w:ascii="Times New Roman" w:hAnsi="Times New Roman" w:cs="Times New Roman"/>
          <w:lang w:val="en-US"/>
        </w:rPr>
      </w:pPr>
      <w:r>
        <w:rPr>
          <w:rFonts w:ascii="Times New Roman" w:hAnsi="Times New Roman" w:cs="Times New Roman"/>
          <w:lang w:val="en-US"/>
        </w:rPr>
        <w:tab/>
        <w:t xml:space="preserve">The coefficients of proportionality </w:t>
      </w:r>
      <w:r w:rsidR="00944A31" w:rsidRPr="0020731F">
        <w:rPr>
          <w:position w:val="-10"/>
        </w:rPr>
        <w:object w:dxaOrig="360" w:dyaOrig="340">
          <v:shape id="_x0000_i1451" type="#_x0000_t75" style="width:18.2pt;height:16.6pt" o:ole="" filled="t">
            <v:fill color2="black"/>
            <v:imagedata r:id="rId950" o:title=""/>
          </v:shape>
          <o:OLEObject Type="Embed" ProgID="Equation.3" ShapeID="_x0000_i1451" DrawAspect="Content" ObjectID="_1610302695" r:id="rId951"/>
        </w:object>
      </w:r>
      <w:r w:rsidR="00944A31">
        <w:rPr>
          <w:lang w:val="en-US"/>
        </w:rPr>
        <w:t xml:space="preserve">and </w:t>
      </w:r>
      <w:r w:rsidR="00944A31" w:rsidRPr="0020731F">
        <w:rPr>
          <w:position w:val="-10"/>
        </w:rPr>
        <w:object w:dxaOrig="360" w:dyaOrig="340">
          <v:shape id="_x0000_i1452" type="#_x0000_t75" style="width:18.2pt;height:16.6pt" o:ole="" filled="t">
            <v:fill color2="black"/>
            <v:imagedata r:id="rId952" o:title=""/>
          </v:shape>
          <o:OLEObject Type="Embed" ProgID="Equation.3" ShapeID="_x0000_i1452" DrawAspect="Content" ObjectID="_1610302696" r:id="rId953"/>
        </w:object>
      </w:r>
      <w:r>
        <w:rPr>
          <w:rFonts w:ascii="Times New Roman" w:hAnsi="Times New Roman" w:cs="Times New Roman"/>
          <w:lang w:val="en-US"/>
        </w:rPr>
        <w:t>are called mutual inductances of the circuits</w:t>
      </w:r>
      <w:r w:rsidR="00C144C2">
        <w:rPr>
          <w:rFonts w:ascii="Times New Roman" w:hAnsi="Times New Roman" w:cs="Times New Roman"/>
          <w:lang w:val="en-US"/>
        </w:rPr>
        <w:t>. In the absence of ferromagnetic</w:t>
      </w:r>
      <w:r>
        <w:rPr>
          <w:rFonts w:ascii="Times New Roman" w:hAnsi="Times New Roman" w:cs="Times New Roman"/>
          <w:lang w:val="en-US"/>
        </w:rPr>
        <w:t>, these coefficients are always equal to each other:</w:t>
      </w:r>
    </w:p>
    <w:p w:rsidR="00944A31" w:rsidRPr="00CF1E78" w:rsidRDefault="00944A31" w:rsidP="00944A31">
      <w:pPr>
        <w:autoSpaceDE w:val="0"/>
        <w:spacing w:line="360" w:lineRule="auto"/>
        <w:ind w:firstLine="709"/>
        <w:jc w:val="center"/>
        <w:rPr>
          <w:rFonts w:ascii="Times New Roman CYR" w:hAnsi="Times New Roman CYR" w:cs="Times New Roman CYR"/>
          <w:lang w:val="uk-UA"/>
        </w:rPr>
      </w:pPr>
      <w:r w:rsidRPr="0020731F">
        <w:rPr>
          <w:rFonts w:ascii="Times New Roman CYR" w:hAnsi="Times New Roman CYR" w:cs="Times New Roman CYR"/>
          <w:position w:val="-10"/>
          <w:lang w:val="uk-UA"/>
        </w:rPr>
        <w:object w:dxaOrig="360" w:dyaOrig="340">
          <v:shape id="_x0000_i1453" type="#_x0000_t75" style="width:18.2pt;height:17.4pt" o:ole="" filled="t">
            <v:fill color2="black"/>
            <v:imagedata r:id="rId954" o:title=""/>
          </v:shape>
          <o:OLEObject Type="Embed" ProgID="Equation.3" ShapeID="_x0000_i1453" DrawAspect="Content" ObjectID="_1610302697" r:id="rId955"/>
        </w:object>
      </w:r>
      <w:r w:rsidRPr="00CF1E78">
        <w:rPr>
          <w:rFonts w:ascii="Times New Roman CYR" w:hAnsi="Times New Roman CYR" w:cs="Times New Roman CYR"/>
          <w:lang w:val="uk-UA"/>
        </w:rPr>
        <w:t>=</w:t>
      </w:r>
      <w:r w:rsidRPr="0020731F">
        <w:rPr>
          <w:rFonts w:ascii="Times New Roman CYR" w:hAnsi="Times New Roman CYR" w:cs="Times New Roman CYR"/>
          <w:position w:val="-10"/>
          <w:lang w:val="uk-UA"/>
        </w:rPr>
        <w:object w:dxaOrig="360" w:dyaOrig="340">
          <v:shape id="_x0000_i1454" type="#_x0000_t75" style="width:18.2pt;height:17.4pt" o:ole="" filled="t">
            <v:fill color2="black"/>
            <v:imagedata r:id="rId956" o:title=""/>
          </v:shape>
          <o:OLEObject Type="Embed" ProgID="Equation.3" ShapeID="_x0000_i1454" DrawAspect="Content" ObjectID="_1610302698" r:id="rId957"/>
        </w:objec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r>
      <w:r w:rsidRPr="00944A31">
        <w:rPr>
          <w:rFonts w:ascii="Times New Roman" w:hAnsi="Times New Roman" w:cs="Times New Roman"/>
          <w:b/>
          <w:i/>
          <w:lang w:val="en-US"/>
        </w:rPr>
        <w:t>Their value depends on the shape, size and relative position of the contours, as well as on the magnetic permeability of the environment</w:t>
      </w:r>
      <w:r>
        <w:rPr>
          <w:rFonts w:ascii="Times New Roman" w:hAnsi="Times New Roman" w:cs="Times New Roman"/>
          <w:lang w:val="en-US"/>
        </w:rPr>
        <w:t>.</w: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In the case of a ferromagnetic medium, they are generally not equal to each other and depend moreover on the strength of the currents in both circuits and on the nature of their change.</w: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 xml:space="preserve">The principle of operation of transformers is based on the phenomenon of mutual </w:t>
      </w:r>
      <w:proofErr w:type="gramStart"/>
      <w:r>
        <w:rPr>
          <w:rFonts w:ascii="Times New Roman" w:hAnsi="Times New Roman" w:cs="Times New Roman"/>
          <w:lang w:val="en-US"/>
        </w:rPr>
        <w:t>induction .</w:t>
      </w:r>
      <w:proofErr w:type="gramEnd"/>
    </w:p>
    <w:p w:rsidR="00004873" w:rsidRDefault="00004873">
      <w:pPr>
        <w:spacing w:line="360" w:lineRule="auto"/>
        <w:rPr>
          <w:rFonts w:ascii="Times New Roman" w:hAnsi="Times New Roman" w:cs="Times New Roman"/>
          <w:lang w:val="en-US"/>
        </w:rPr>
      </w:pPr>
    </w:p>
    <w:p w:rsidR="00944A31" w:rsidRDefault="00944A31">
      <w:pPr>
        <w:spacing w:line="360" w:lineRule="auto"/>
        <w:rPr>
          <w:rFonts w:ascii="Times New Roman" w:hAnsi="Times New Roman" w:cs="Times New Roman"/>
          <w:lang w:val="en-US"/>
        </w:rPr>
      </w:pPr>
    </w:p>
    <w:p w:rsidR="00004873" w:rsidRPr="00542FDE" w:rsidRDefault="001F40BF" w:rsidP="00542FDE">
      <w:pPr>
        <w:pStyle w:val="2"/>
      </w:pPr>
      <w:bookmarkStart w:id="274" w:name="_Toc536272111"/>
      <w:bookmarkStart w:id="275" w:name="_Toc536272197"/>
      <w:bookmarkStart w:id="276" w:name="_Toc536272302"/>
      <w:bookmarkStart w:id="277" w:name="_Toc536272404"/>
      <w:bookmarkStart w:id="278" w:name="_Toc536455162"/>
      <w:r w:rsidRPr="00542FDE">
        <w:t>§5. Magnetic field energy</w:t>
      </w:r>
      <w:bookmarkEnd w:id="274"/>
      <w:bookmarkEnd w:id="275"/>
      <w:bookmarkEnd w:id="276"/>
      <w:bookmarkEnd w:id="277"/>
      <w:bookmarkEnd w:id="278"/>
    </w:p>
    <w:p w:rsidR="00004873" w:rsidRDefault="00004873">
      <w:pPr>
        <w:spacing w:line="360" w:lineRule="auto"/>
        <w:rPr>
          <w:rFonts w:ascii="Times New Roman" w:hAnsi="Times New Roman" w:cs="Times New Roman"/>
          <w:lang w:val="en-US"/>
        </w:rPr>
      </w:pP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Consider the circuit shown in the figure (Fig.5.1)</w:t>
      </w:r>
    </w:p>
    <w:p w:rsidR="006C338F" w:rsidRDefault="006C338F" w:rsidP="006C338F">
      <w:pPr>
        <w:spacing w:line="360" w:lineRule="auto"/>
        <w:jc w:val="center"/>
        <w:rPr>
          <w:rFonts w:ascii="Times New Roman" w:hAnsi="Times New Roman" w:cs="Times New Roman"/>
          <w:lang w:val="en-US"/>
        </w:rPr>
      </w:pPr>
      <w:r>
        <w:rPr>
          <w:rFonts w:ascii="Times New Roman CYR" w:hAnsi="Times New Roman CYR" w:cs="Times New Roman CYR"/>
          <w:noProof/>
        </w:rPr>
        <w:lastRenderedPageBreak/>
        <w:drawing>
          <wp:inline distT="0" distB="0" distL="0" distR="0" wp14:anchorId="5E17D8C8" wp14:editId="53E46924">
            <wp:extent cx="2674620" cy="217932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958">
                      <a:extLst>
                        <a:ext uri="{28A0092B-C50C-407E-A947-70E740481C1C}">
                          <a14:useLocalDpi xmlns:a14="http://schemas.microsoft.com/office/drawing/2010/main" val="0"/>
                        </a:ext>
                      </a:extLst>
                    </a:blip>
                    <a:srcRect/>
                    <a:stretch>
                      <a:fillRect/>
                    </a:stretch>
                  </pic:blipFill>
                  <pic:spPr bwMode="auto">
                    <a:xfrm>
                      <a:off x="0" y="0"/>
                      <a:ext cx="2674620" cy="2179320"/>
                    </a:xfrm>
                    <a:prstGeom prst="rect">
                      <a:avLst/>
                    </a:prstGeom>
                    <a:noFill/>
                    <a:ln>
                      <a:noFill/>
                    </a:ln>
                  </pic:spPr>
                </pic:pic>
              </a:graphicData>
            </a:graphic>
          </wp:inline>
        </w:drawing>
      </w:r>
    </w:p>
    <w:p w:rsidR="006C338F" w:rsidRDefault="00A97A29" w:rsidP="00A97A29">
      <w:pPr>
        <w:spacing w:line="360" w:lineRule="auto"/>
        <w:jc w:val="center"/>
        <w:rPr>
          <w:rFonts w:ascii="Times New Roman" w:hAnsi="Times New Roman" w:cs="Times New Roman"/>
          <w:lang w:val="en-US"/>
        </w:rPr>
      </w:pPr>
      <w:r>
        <w:rPr>
          <w:rFonts w:ascii="Times New Roman" w:hAnsi="Times New Roman" w:cs="Times New Roman"/>
          <w:lang w:val="en-US"/>
        </w:rPr>
        <w:t>Fig.5.1</w: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When the key is closed</w:t>
      </w:r>
      <w:r w:rsidR="00FA77B3">
        <w:rPr>
          <w:rFonts w:ascii="Times New Roman" w:hAnsi="Times New Roman" w:cs="Times New Roman"/>
          <w:lang w:val="en-US"/>
        </w:rPr>
        <w:t xml:space="preserve"> (position 1)</w:t>
      </w:r>
      <w:r>
        <w:rPr>
          <w:rFonts w:ascii="Times New Roman" w:hAnsi="Times New Roman" w:cs="Times New Roman"/>
          <w:lang w:val="en-US"/>
        </w:rPr>
        <w:t xml:space="preserve">, a steady current </w:t>
      </w:r>
      <w:r w:rsidRPr="00FA77B3">
        <w:rPr>
          <w:rFonts w:ascii="Times New Roman" w:hAnsi="Times New Roman" w:cs="Times New Roman"/>
          <w:b/>
          <w:i/>
          <w:lang w:val="en-US"/>
        </w:rPr>
        <w:t>I</w:t>
      </w:r>
      <w:r>
        <w:rPr>
          <w:rFonts w:ascii="Times New Roman" w:hAnsi="Times New Roman" w:cs="Times New Roman"/>
          <w:lang w:val="en-US"/>
        </w:rPr>
        <w:t xml:space="preserve"> </w:t>
      </w:r>
      <w:proofErr w:type="gramStart"/>
      <w:r>
        <w:rPr>
          <w:rFonts w:ascii="Times New Roman" w:hAnsi="Times New Roman" w:cs="Times New Roman"/>
          <w:lang w:val="en-US"/>
        </w:rPr>
        <w:t>will  flow</w:t>
      </w:r>
      <w:proofErr w:type="gramEnd"/>
      <w:r>
        <w:rPr>
          <w:rFonts w:ascii="Times New Roman" w:hAnsi="Times New Roman" w:cs="Times New Roman"/>
          <w:lang w:val="en-US"/>
        </w:rPr>
        <w:t xml:space="preserve"> in the solenoid, causing to a magnetic field coupled with the turns of the solenoid.</w: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 xml:space="preserve">If you switch the key to position 2, then through the resistance </w:t>
      </w:r>
      <w:proofErr w:type="gramStart"/>
      <w:r w:rsidRPr="00FA77B3">
        <w:rPr>
          <w:rFonts w:ascii="Times New Roman" w:hAnsi="Times New Roman" w:cs="Times New Roman"/>
          <w:b/>
          <w:i/>
          <w:lang w:val="en-US"/>
        </w:rPr>
        <w:t>R</w:t>
      </w:r>
      <w:r>
        <w:rPr>
          <w:rFonts w:ascii="Times New Roman" w:hAnsi="Times New Roman" w:cs="Times New Roman"/>
          <w:lang w:val="en-US"/>
        </w:rPr>
        <w:t xml:space="preserve"> </w:t>
      </w:r>
      <w:r w:rsidR="00C144C2">
        <w:rPr>
          <w:rFonts w:ascii="Times New Roman" w:hAnsi="Times New Roman" w:cs="Times New Roman"/>
          <w:lang w:val="en-US"/>
        </w:rPr>
        <w:t xml:space="preserve"> </w:t>
      </w:r>
      <w:r>
        <w:rPr>
          <w:rFonts w:ascii="Times New Roman" w:hAnsi="Times New Roman" w:cs="Times New Roman"/>
          <w:lang w:val="en-US"/>
        </w:rPr>
        <w:t>a</w:t>
      </w:r>
      <w:proofErr w:type="gramEnd"/>
      <w:r>
        <w:rPr>
          <w:rFonts w:ascii="Times New Roman" w:hAnsi="Times New Roman" w:cs="Times New Roman"/>
          <w:lang w:val="en-US"/>
        </w:rPr>
        <w:t xml:space="preserve"> gradually decreasing current flows, supported by self-induced EMF arising in the solenoid. The work done by this current in time </w:t>
      </w:r>
      <w:proofErr w:type="spellStart"/>
      <w:proofErr w:type="gramStart"/>
      <w:r w:rsidRPr="00FA77B3">
        <w:rPr>
          <w:rFonts w:ascii="Times New Roman" w:hAnsi="Times New Roman" w:cs="Times New Roman"/>
          <w:b/>
          <w:i/>
          <w:lang w:val="en-US"/>
        </w:rPr>
        <w:t>dt</w:t>
      </w:r>
      <w:proofErr w:type="spellEnd"/>
      <w:proofErr w:type="gramEnd"/>
      <w:r>
        <w:rPr>
          <w:rFonts w:ascii="Times New Roman" w:hAnsi="Times New Roman" w:cs="Times New Roman"/>
          <w:lang w:val="en-US"/>
        </w:rPr>
        <w:t xml:space="preserve"> is equal to</w:t>
      </w:r>
    </w:p>
    <w:p w:rsidR="00004873" w:rsidRDefault="00FA77B3" w:rsidP="00FA77B3">
      <w:pPr>
        <w:spacing w:line="360" w:lineRule="auto"/>
        <w:jc w:val="center"/>
        <w:rPr>
          <w:rFonts w:ascii="Times New Roman" w:hAnsi="Times New Roman" w:cs="Times New Roman"/>
          <w:lang w:val="en-US"/>
        </w:rPr>
      </w:pPr>
      <w:r w:rsidRPr="006968CF">
        <w:rPr>
          <w:rFonts w:ascii="Times New Roman CYR" w:hAnsi="Times New Roman CYR" w:cs="Times New Roman CYR"/>
          <w:position w:val="-24"/>
          <w:lang w:val="uk-UA"/>
        </w:rPr>
        <w:object w:dxaOrig="4180" w:dyaOrig="620">
          <v:shape id="_x0000_i1455" type="#_x0000_t75" style="width:209.25pt;height:31.25pt" o:ole="" filled="t">
            <v:fill color2="black"/>
            <v:imagedata r:id="rId959" o:title=""/>
          </v:shape>
          <o:OLEObject Type="Embed" ProgID="Equation.3" ShapeID="_x0000_i1455" DrawAspect="Content" ObjectID="_1610302699" r:id="rId960"/>
        </w:object>
      </w:r>
    </w:p>
    <w:p w:rsidR="00004873" w:rsidRDefault="001F40BF" w:rsidP="00FA77B3">
      <w:pPr>
        <w:spacing w:line="360" w:lineRule="auto"/>
        <w:ind w:firstLine="708"/>
        <w:rPr>
          <w:rFonts w:ascii="Times New Roman" w:hAnsi="Times New Roman" w:cs="Times New Roman"/>
          <w:lang w:val="en-US"/>
        </w:rPr>
      </w:pPr>
      <w:r>
        <w:rPr>
          <w:rFonts w:ascii="Times New Roman" w:hAnsi="Times New Roman" w:cs="Times New Roman"/>
          <w:lang w:val="en-US"/>
        </w:rPr>
        <w:t xml:space="preserve">Integrating this expression over </w:t>
      </w:r>
      <w:proofErr w:type="gramStart"/>
      <w:r w:rsidRPr="00FA77B3">
        <w:rPr>
          <w:rFonts w:ascii="Times New Roman" w:hAnsi="Times New Roman" w:cs="Times New Roman"/>
          <w:b/>
          <w:i/>
          <w:lang w:val="en-US"/>
        </w:rPr>
        <w:t>I</w:t>
      </w:r>
      <w:proofErr w:type="gramEnd"/>
      <w:r>
        <w:rPr>
          <w:rFonts w:ascii="Times New Roman" w:hAnsi="Times New Roman" w:cs="Times New Roman"/>
          <w:lang w:val="en-US"/>
        </w:rPr>
        <w:t xml:space="preserve">, from the initial value </w:t>
      </w:r>
      <w:r w:rsidRPr="00FA77B3">
        <w:rPr>
          <w:rFonts w:ascii="Times New Roman" w:hAnsi="Times New Roman" w:cs="Times New Roman"/>
          <w:b/>
          <w:i/>
          <w:lang w:val="en-US"/>
        </w:rPr>
        <w:t>I</w:t>
      </w:r>
      <w:r>
        <w:rPr>
          <w:rFonts w:ascii="Times New Roman" w:hAnsi="Times New Roman" w:cs="Times New Roman"/>
          <w:lang w:val="en-US"/>
        </w:rPr>
        <w:t xml:space="preserve"> to zero, we get the work done in the circuit for the entire time during which </w:t>
      </w:r>
      <w:r w:rsidR="00FA77B3">
        <w:rPr>
          <w:rFonts w:ascii="Times New Roman" w:hAnsi="Times New Roman" w:cs="Times New Roman"/>
          <w:lang w:val="en-US"/>
        </w:rPr>
        <w:t>the magnetic field disappears:</w:t>
      </w:r>
    </w:p>
    <w:p w:rsidR="00FA77B3" w:rsidRPr="006F448A" w:rsidRDefault="00FA77B3" w:rsidP="00C9207B">
      <w:pPr>
        <w:spacing w:line="360" w:lineRule="auto"/>
        <w:jc w:val="right"/>
        <w:rPr>
          <w:lang w:val="en-US"/>
        </w:rPr>
      </w:pPr>
      <m:oMath>
        <m:r>
          <w:rPr>
            <w:rFonts w:ascii="Cambria Math" w:hAnsi="Cambria Math"/>
          </w:rPr>
          <m:t>A</m:t>
        </m:r>
        <m:r>
          <w:rPr>
            <w:rFonts w:ascii="Cambria Math" w:hAnsi="Cambria Math"/>
            <w:lang w:val="en-US"/>
          </w:rPr>
          <m:t>=-</m:t>
        </m:r>
        <m:nary>
          <m:naryPr>
            <m:limLoc m:val="undOvr"/>
            <m:ctrlPr>
              <w:rPr>
                <w:rFonts w:ascii="Cambria Math" w:eastAsia="Times New Roman" w:hAnsi="Cambria Math" w:cs="Times New Roman"/>
                <w:i/>
                <w:color w:val="auto"/>
                <w:lang w:eastAsia="zh-CN"/>
              </w:rPr>
            </m:ctrlPr>
          </m:naryPr>
          <m:sub>
            <m:r>
              <w:rPr>
                <w:rFonts w:ascii="Cambria Math" w:hAnsi="Cambria Math"/>
              </w:rPr>
              <m:t>I</m:t>
            </m:r>
          </m:sub>
          <m:sup>
            <m:r>
              <w:rPr>
                <w:rFonts w:ascii="Cambria Math" w:hAnsi="Cambria Math"/>
                <w:lang w:val="en-US"/>
              </w:rPr>
              <m:t>0</m:t>
            </m:r>
          </m:sup>
          <m:e>
            <m:r>
              <w:rPr>
                <w:rFonts w:ascii="Cambria Math" w:hAnsi="Cambria Math"/>
              </w:rPr>
              <m:t>LIdI</m:t>
            </m:r>
            <m:r>
              <w:rPr>
                <w:rFonts w:ascii="Cambria Math" w:hAnsi="Cambria Math"/>
                <w:lang w:val="en-US"/>
              </w:rPr>
              <m:t>=</m:t>
            </m:r>
            <m:f>
              <m:fPr>
                <m:ctrlPr>
                  <w:rPr>
                    <w:rFonts w:ascii="Cambria Math" w:eastAsia="Times New Roman" w:hAnsi="Cambria Math" w:cs="Times New Roman"/>
                    <w:i/>
                    <w:color w:val="auto"/>
                    <w:lang w:eastAsia="zh-CN"/>
                  </w:rPr>
                </m:ctrlPr>
              </m:fPr>
              <m:num>
                <m:r>
                  <w:rPr>
                    <w:rFonts w:ascii="Cambria Math" w:hAnsi="Cambria Math"/>
                  </w:rPr>
                  <m:t>L</m:t>
                </m:r>
                <m:sSup>
                  <m:sSupPr>
                    <m:ctrlPr>
                      <w:rPr>
                        <w:rFonts w:ascii="Cambria Math" w:eastAsia="Times New Roman" w:hAnsi="Cambria Math" w:cs="Times New Roman"/>
                        <w:i/>
                        <w:color w:val="auto"/>
                        <w:lang w:eastAsia="zh-CN"/>
                      </w:rPr>
                    </m:ctrlPr>
                  </m:sSupPr>
                  <m:e>
                    <m:r>
                      <w:rPr>
                        <w:rFonts w:ascii="Cambria Math" w:hAnsi="Cambria Math"/>
                      </w:rPr>
                      <m:t>I</m:t>
                    </m:r>
                  </m:e>
                  <m:sup>
                    <m:r>
                      <w:rPr>
                        <w:rFonts w:ascii="Cambria Math" w:hAnsi="Cambria Math"/>
                        <w:lang w:val="en-US"/>
                      </w:rPr>
                      <m:t>2</m:t>
                    </m:r>
                  </m:sup>
                </m:sSup>
              </m:num>
              <m:den>
                <m:r>
                  <w:rPr>
                    <w:rFonts w:ascii="Cambria Math" w:hAnsi="Cambria Math"/>
                    <w:lang w:val="en-US"/>
                  </w:rPr>
                  <m:t>2</m:t>
                </m:r>
              </m:den>
            </m:f>
          </m:e>
        </m:nary>
      </m:oMath>
      <w:r w:rsidR="0011253A">
        <w:rPr>
          <w:color w:val="auto"/>
          <w:lang w:val="en-US"/>
        </w:rPr>
        <w:tab/>
      </w:r>
      <w:r w:rsidR="006F448A">
        <w:rPr>
          <w:color w:val="auto"/>
          <w:lang w:val="en-US"/>
        </w:rPr>
        <w:tab/>
      </w:r>
      <w:r w:rsidR="00C9207B">
        <w:rPr>
          <w:color w:val="auto"/>
          <w:lang w:val="en-US"/>
        </w:rPr>
        <w:tab/>
      </w:r>
      <w:r w:rsidR="00C9207B">
        <w:rPr>
          <w:color w:val="auto"/>
          <w:lang w:val="en-US"/>
        </w:rPr>
        <w:tab/>
      </w:r>
      <w:r w:rsidR="006F448A">
        <w:rPr>
          <w:color w:val="auto"/>
          <w:lang w:val="en-US"/>
        </w:rPr>
        <w:tab/>
        <w:t>(5.1)</w:t>
      </w:r>
    </w:p>
    <w:p w:rsidR="00C9207B" w:rsidRDefault="001F40BF">
      <w:pPr>
        <w:spacing w:line="360" w:lineRule="auto"/>
        <w:rPr>
          <w:rFonts w:ascii="Times New Roman" w:hAnsi="Times New Roman" w:cs="Times New Roman"/>
          <w:lang w:val="en-US"/>
        </w:rPr>
      </w:pPr>
      <w:r>
        <w:rPr>
          <w:rFonts w:ascii="Times New Roman" w:hAnsi="Times New Roman" w:cs="Times New Roman"/>
          <w:lang w:val="en-US"/>
        </w:rPr>
        <w:tab/>
        <w:t xml:space="preserve">The work goes on the increment of the internal energy of resistance </w:t>
      </w:r>
      <w:r w:rsidRPr="00FA77B3">
        <w:rPr>
          <w:rFonts w:ascii="Times New Roman" w:hAnsi="Times New Roman" w:cs="Times New Roman"/>
          <w:b/>
          <w:i/>
          <w:lang w:val="en-US"/>
        </w:rPr>
        <w:t>R</w:t>
      </w:r>
      <w:r>
        <w:rPr>
          <w:rFonts w:ascii="Times New Roman" w:hAnsi="Times New Roman" w:cs="Times New Roman"/>
          <w:lang w:val="en-US"/>
        </w:rPr>
        <w:t>, the solenoid and connecting wires, that is, on their heating. The implementation of this work is accompanied by the disappearance of the magnetic field, which originally existed in space, surrounding the solenoid.</w:t>
      </w:r>
    </w:p>
    <w:p w:rsidR="00004873" w:rsidRDefault="001F40BF" w:rsidP="00C9207B">
      <w:pPr>
        <w:spacing w:line="360" w:lineRule="auto"/>
        <w:ind w:firstLine="709"/>
        <w:rPr>
          <w:rFonts w:ascii="Times New Roman" w:hAnsi="Times New Roman" w:cs="Times New Roman"/>
          <w:lang w:val="en-US"/>
        </w:rPr>
      </w:pPr>
      <w:r>
        <w:rPr>
          <w:rFonts w:ascii="Times New Roman" w:hAnsi="Times New Roman" w:cs="Times New Roman"/>
          <w:lang w:val="en-US"/>
        </w:rPr>
        <w:t>Since there are no other changes in the bodies surrounding the electrical circuit, we conclude that the magnetic field is a carrier of energy, due to which the work is carried out.</w: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 xml:space="preserve">Thus, a conductor with inductance </w:t>
      </w:r>
      <w:r w:rsidRPr="005C55E1">
        <w:rPr>
          <w:rFonts w:ascii="Times New Roman" w:hAnsi="Times New Roman" w:cs="Times New Roman"/>
          <w:b/>
          <w:i/>
          <w:lang w:val="en-US"/>
        </w:rPr>
        <w:t>L</w:t>
      </w:r>
      <w:r>
        <w:rPr>
          <w:rFonts w:ascii="Times New Roman" w:hAnsi="Times New Roman" w:cs="Times New Roman"/>
          <w:lang w:val="en-US"/>
        </w:rPr>
        <w:t xml:space="preserve">, through which current </w:t>
      </w:r>
      <w:r w:rsidRPr="005C55E1">
        <w:rPr>
          <w:rFonts w:ascii="Times New Roman" w:hAnsi="Times New Roman" w:cs="Times New Roman"/>
          <w:b/>
          <w:i/>
          <w:lang w:val="en-US"/>
        </w:rPr>
        <w:t>I</w:t>
      </w:r>
      <w:r>
        <w:rPr>
          <w:rFonts w:ascii="Times New Roman" w:hAnsi="Times New Roman" w:cs="Times New Roman"/>
          <w:lang w:val="en-US"/>
        </w:rPr>
        <w:t xml:space="preserve"> flows, has energy</w:t>
      </w:r>
    </w:p>
    <w:p w:rsidR="00004873" w:rsidRDefault="00C9207B" w:rsidP="00FA77B3">
      <w:pPr>
        <w:spacing w:line="360" w:lineRule="auto"/>
        <w:jc w:val="right"/>
        <w:rPr>
          <w:rFonts w:ascii="Times New Roman" w:hAnsi="Times New Roman" w:cs="Times New Roman"/>
          <w:lang w:val="en-US"/>
        </w:rPr>
      </w:pPr>
      <w:r w:rsidRPr="006968CF">
        <w:rPr>
          <w:rFonts w:ascii="Times New Roman CYR" w:hAnsi="Times New Roman CYR" w:cs="Times New Roman CYR"/>
          <w:position w:val="-24"/>
          <w:lang w:val="uk-UA"/>
        </w:rPr>
        <w:object w:dxaOrig="1020" w:dyaOrig="660">
          <v:shape id="_x0000_i1456" type="#_x0000_t75" style="width:51.05pt;height:32.85pt" o:ole="" filled="t">
            <v:fill color2="black"/>
            <v:imagedata r:id="rId961" o:title=""/>
          </v:shape>
          <o:OLEObject Type="Embed" ProgID="Equation.3" ShapeID="_x0000_i1456" DrawAspect="Content" ObjectID="_1610302700" r:id="rId962"/>
        </w:object>
      </w:r>
      <w:r w:rsidR="00FA77B3">
        <w:rPr>
          <w:rFonts w:ascii="Times New Roman" w:hAnsi="Times New Roman" w:cs="Times New Roman"/>
          <w:lang w:val="en-US"/>
        </w:rPr>
        <w:t xml:space="preserve"> </w:t>
      </w:r>
      <w:r w:rsidR="00FA77B3" w:rsidRPr="00FA77B3">
        <w:rPr>
          <w:rFonts w:ascii="Times New Roman" w:hAnsi="Times New Roman" w:cs="Times New Roman"/>
          <w:lang w:val="en-US"/>
        </w:rPr>
        <w:tab/>
      </w:r>
      <w:r w:rsidR="00FA77B3" w:rsidRPr="00FA77B3">
        <w:rPr>
          <w:rFonts w:ascii="Times New Roman" w:hAnsi="Times New Roman" w:cs="Times New Roman"/>
          <w:lang w:val="en-US"/>
        </w:rPr>
        <w:tab/>
      </w:r>
      <w:r w:rsidR="00FA77B3" w:rsidRPr="00FA77B3">
        <w:rPr>
          <w:rFonts w:ascii="Times New Roman" w:hAnsi="Times New Roman" w:cs="Times New Roman"/>
          <w:lang w:val="en-US"/>
        </w:rPr>
        <w:tab/>
      </w:r>
      <w:r w:rsidR="00FA77B3" w:rsidRPr="00FA77B3">
        <w:rPr>
          <w:rFonts w:ascii="Times New Roman" w:hAnsi="Times New Roman" w:cs="Times New Roman"/>
          <w:lang w:val="en-US"/>
        </w:rPr>
        <w:tab/>
      </w:r>
      <w:r w:rsidR="00FA77B3" w:rsidRPr="00FA77B3">
        <w:rPr>
          <w:rFonts w:ascii="Times New Roman" w:hAnsi="Times New Roman" w:cs="Times New Roman"/>
          <w:lang w:val="en-US"/>
        </w:rPr>
        <w:tab/>
      </w:r>
      <w:r w:rsidR="00FA77B3" w:rsidRPr="00FA77B3">
        <w:rPr>
          <w:rFonts w:ascii="Times New Roman" w:hAnsi="Times New Roman" w:cs="Times New Roman"/>
          <w:lang w:val="en-US"/>
        </w:rPr>
        <w:tab/>
      </w:r>
      <w:r w:rsidR="001F40BF">
        <w:rPr>
          <w:rFonts w:ascii="Times New Roman" w:hAnsi="Times New Roman" w:cs="Times New Roman"/>
          <w:lang w:val="en-US"/>
        </w:rPr>
        <w:t>(5.2)</w: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 xml:space="preserve">Expression (5.1) can be interpreted as the work that needs to be done against self-induction EMF in the process of increasing current from </w:t>
      </w:r>
      <w:r w:rsidRPr="005C55E1">
        <w:rPr>
          <w:rFonts w:ascii="Times New Roman" w:hAnsi="Times New Roman" w:cs="Times New Roman"/>
          <w:b/>
          <w:i/>
          <w:lang w:val="en-US"/>
        </w:rPr>
        <w:t>0</w:t>
      </w:r>
      <w:r>
        <w:rPr>
          <w:rFonts w:ascii="Times New Roman" w:hAnsi="Times New Roman" w:cs="Times New Roman"/>
          <w:lang w:val="en-US"/>
        </w:rPr>
        <w:t xml:space="preserve"> to </w:t>
      </w:r>
      <w:r w:rsidRPr="005C55E1">
        <w:rPr>
          <w:rFonts w:ascii="Times New Roman" w:hAnsi="Times New Roman" w:cs="Times New Roman"/>
          <w:b/>
          <w:i/>
          <w:lang w:val="en-US"/>
        </w:rPr>
        <w:t>I</w:t>
      </w:r>
      <w:r>
        <w:rPr>
          <w:rFonts w:ascii="Times New Roman" w:hAnsi="Times New Roman" w:cs="Times New Roman"/>
          <w:lang w:val="en-US"/>
        </w:rPr>
        <w:t xml:space="preserve"> and which creates a magnetic field, having energy (5.2).</w: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Express the energy of the magnetic field in terms of the quantities characterizing this field.</w: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In the case of a very long solenoid, we have</w:t>
      </w:r>
    </w:p>
    <w:p w:rsidR="006F448A" w:rsidRPr="004C0C58" w:rsidRDefault="006F448A" w:rsidP="006F448A">
      <w:pPr>
        <w:spacing w:line="360" w:lineRule="auto"/>
        <w:ind w:firstLine="708"/>
        <w:jc w:val="center"/>
        <w:rPr>
          <w:rFonts w:ascii="Times New Roman CYR" w:hAnsi="Times New Roman CYR" w:cs="Times New Roman CYR"/>
          <w:lang w:val="en-US"/>
        </w:rPr>
      </w:pPr>
      <m:oMath>
        <m:r>
          <w:rPr>
            <w:rFonts w:ascii="Cambria Math" w:hAnsi="Cambria Math"/>
          </w:rPr>
          <m:t>B</m:t>
        </m:r>
        <m:r>
          <w:rPr>
            <w:rFonts w:ascii="Cambria Math" w:hAnsi="Cambria Math"/>
            <w:lang w:val="en-US"/>
          </w:rPr>
          <m:t>=</m:t>
        </m:r>
        <m:r>
          <w:rPr>
            <w:rFonts w:ascii="Cambria Math" w:hAnsi="Cambria Math"/>
          </w:rPr>
          <m:t>μ</m:t>
        </m:r>
        <m:sSub>
          <m:sSubPr>
            <m:ctrlPr>
              <w:rPr>
                <w:rFonts w:ascii="Cambria Math" w:eastAsia="Times New Roman" w:hAnsi="Cambria Math" w:cs="Times New Roman"/>
                <w:i/>
                <w:color w:val="auto"/>
                <w:lang w:eastAsia="zh-CN"/>
              </w:rPr>
            </m:ctrlPr>
          </m:sSubPr>
          <m:e>
            <m:r>
              <w:rPr>
                <w:rFonts w:ascii="Cambria Math" w:hAnsi="Cambria Math"/>
              </w:rPr>
              <m:t>μ</m:t>
            </m:r>
          </m:e>
          <m:sub>
            <m:r>
              <w:rPr>
                <w:rFonts w:ascii="Cambria Math" w:hAnsi="Cambria Math"/>
                <w:lang w:val="en-US"/>
              </w:rPr>
              <m:t>0</m:t>
            </m:r>
          </m:sub>
        </m:sSub>
        <m:r>
          <w:rPr>
            <w:rFonts w:ascii="Cambria Math" w:hAnsi="Cambria Math"/>
          </w:rPr>
          <m:t>nI</m:t>
        </m:r>
        <m:r>
          <w:rPr>
            <w:rFonts w:ascii="Cambria Math" w:hAnsi="Cambria Math"/>
            <w:lang w:val="en-US"/>
          </w:rPr>
          <m:t>=</m:t>
        </m:r>
        <m:r>
          <w:rPr>
            <w:rFonts w:ascii="Cambria Math" w:hAnsi="Cambria Math"/>
          </w:rPr>
          <m:t>μ</m:t>
        </m:r>
        <m:sSub>
          <m:sSubPr>
            <m:ctrlPr>
              <w:rPr>
                <w:rFonts w:ascii="Cambria Math" w:eastAsia="Times New Roman" w:hAnsi="Cambria Math" w:cs="Times New Roman"/>
                <w:i/>
                <w:color w:val="auto"/>
                <w:lang w:eastAsia="zh-CN"/>
              </w:rPr>
            </m:ctrlPr>
          </m:sSubPr>
          <m:e>
            <m:r>
              <w:rPr>
                <w:rFonts w:ascii="Cambria Math" w:hAnsi="Cambria Math"/>
              </w:rPr>
              <m:t>μ</m:t>
            </m:r>
          </m:e>
          <m:sub>
            <m:r>
              <w:rPr>
                <w:rFonts w:ascii="Cambria Math" w:hAnsi="Cambria Math"/>
                <w:lang w:val="en-US"/>
              </w:rPr>
              <m:t>0</m:t>
            </m:r>
          </m:sub>
        </m:sSub>
        <m:f>
          <m:fPr>
            <m:ctrlPr>
              <w:rPr>
                <w:rFonts w:ascii="Cambria Math" w:eastAsia="Times New Roman" w:hAnsi="Cambria Math" w:cs="Times New Roman"/>
                <w:i/>
                <w:color w:val="auto"/>
                <w:lang w:eastAsia="zh-CN"/>
              </w:rPr>
            </m:ctrlPr>
          </m:fPr>
          <m:num>
            <m:r>
              <w:rPr>
                <w:rFonts w:ascii="Cambria Math" w:hAnsi="Cambria Math"/>
              </w:rPr>
              <m:t>N</m:t>
            </m:r>
          </m:num>
          <m:den>
            <m:r>
              <w:rPr>
                <w:rFonts w:ascii="Cambria Math" w:hAnsi="Cambria Math"/>
              </w:rPr>
              <m:t>l</m:t>
            </m:r>
          </m:den>
        </m:f>
        <m:r>
          <w:rPr>
            <w:rFonts w:ascii="Cambria Math" w:hAnsi="Cambria Math"/>
          </w:rPr>
          <m:t>I</m:t>
        </m:r>
      </m:oMath>
      <w:r>
        <w:rPr>
          <w:i/>
          <w:lang w:val="en-US"/>
        </w:rPr>
        <w:tab/>
      </w:r>
      <w:r>
        <w:rPr>
          <w:i/>
          <w:lang w:val="en-US"/>
        </w:rPr>
        <w:tab/>
      </w:r>
      <m:oMath>
        <m:box>
          <m:boxPr>
            <m:opEmu m:val="1"/>
            <m:ctrlPr>
              <w:rPr>
                <w:rFonts w:ascii="Cambria Math" w:eastAsia="Times New Roman" w:hAnsi="Cambria Math" w:cs="Times New Roman"/>
                <w:i/>
                <w:color w:val="auto"/>
                <w:lang w:val="en-US" w:eastAsia="zh-CN"/>
              </w:rPr>
            </m:ctrlPr>
          </m:boxPr>
          <m:e>
            <m:groupChr>
              <m:groupChrPr>
                <m:chr m:val="⇒"/>
                <m:vertJc m:val="bot"/>
                <m:ctrlPr>
                  <w:rPr>
                    <w:rFonts w:ascii="Cambria Math" w:eastAsia="Times New Roman" w:hAnsi="Cambria Math" w:cs="Times New Roman"/>
                    <w:i/>
                    <w:color w:val="auto"/>
                    <w:lang w:val="en-US" w:eastAsia="zh-CN"/>
                  </w:rPr>
                </m:ctrlPr>
              </m:groupChrPr>
              <m:e>
                <m:r>
                  <w:rPr>
                    <w:rFonts w:ascii="Cambria Math" w:hAnsi="Cambria Math"/>
                    <w:lang w:val="en-US"/>
                  </w:rPr>
                  <m:t xml:space="preserve"> </m:t>
                </m:r>
              </m:e>
            </m:groupChr>
          </m:e>
        </m:box>
      </m:oMath>
      <w:r>
        <w:rPr>
          <w:i/>
          <w:lang w:val="en-US"/>
        </w:rPr>
        <w:tab/>
      </w:r>
      <m:oMath>
        <m:r>
          <w:rPr>
            <w:rFonts w:ascii="Cambria Math" w:hAnsi="Cambria Math"/>
            <w:lang w:val="en-US"/>
          </w:rPr>
          <m:t>I=</m:t>
        </m:r>
        <m:f>
          <m:fPr>
            <m:ctrlPr>
              <w:rPr>
                <w:rFonts w:ascii="Cambria Math" w:eastAsia="Times New Roman" w:hAnsi="Cambria Math" w:cs="Times New Roman"/>
                <w:i/>
                <w:color w:val="auto"/>
                <w:lang w:val="en-US" w:eastAsia="zh-CN"/>
              </w:rPr>
            </m:ctrlPr>
          </m:fPr>
          <m:num>
            <m:r>
              <w:rPr>
                <w:rFonts w:ascii="Cambria Math" w:hAnsi="Cambria Math"/>
                <w:lang w:val="en-US"/>
              </w:rPr>
              <m:t>Bl</m:t>
            </m:r>
          </m:num>
          <m:den>
            <m:r>
              <w:rPr>
                <w:rFonts w:ascii="Cambria Math" w:hAnsi="Cambria Math"/>
                <w:lang w:val="en-US"/>
              </w:rPr>
              <m:t>μ</m:t>
            </m:r>
            <m:sSub>
              <m:sSubPr>
                <m:ctrlPr>
                  <w:rPr>
                    <w:rFonts w:ascii="Cambria Math" w:eastAsia="Times New Roman" w:hAnsi="Cambria Math" w:cs="Times New Roman"/>
                    <w:i/>
                    <w:color w:val="auto"/>
                    <w:lang w:val="en-US" w:eastAsia="zh-CN"/>
                  </w:rPr>
                </m:ctrlPr>
              </m:sSubPr>
              <m:e>
                <m:r>
                  <w:rPr>
                    <w:rFonts w:ascii="Cambria Math" w:hAnsi="Cambria Math"/>
                    <w:lang w:val="en-US"/>
                  </w:rPr>
                  <m:t>μ</m:t>
                </m:r>
              </m:e>
              <m:sub>
                <m:r>
                  <w:rPr>
                    <w:rFonts w:ascii="Cambria Math" w:hAnsi="Cambria Math"/>
                    <w:lang w:val="en-US"/>
                  </w:rPr>
                  <m:t>0</m:t>
                </m:r>
              </m:sub>
            </m:sSub>
            <m:r>
              <w:rPr>
                <w:rFonts w:ascii="Cambria Math" w:hAnsi="Cambria Math"/>
                <w:lang w:val="en-US"/>
              </w:rPr>
              <m:t>N</m:t>
            </m:r>
          </m:den>
        </m:f>
      </m:oMath>
      <w:r>
        <w:rPr>
          <w:i/>
          <w:lang w:val="en-US"/>
        </w:rPr>
        <w:t xml:space="preserve">; </w:t>
      </w:r>
      <w:r>
        <w:rPr>
          <w:i/>
          <w:lang w:val="en-US"/>
        </w:rPr>
        <w:tab/>
      </w:r>
      <m:oMath>
        <m:r>
          <w:rPr>
            <w:rFonts w:ascii="Cambria Math" w:hAnsi="Cambria Math"/>
            <w:lang w:val="en-US"/>
          </w:rPr>
          <m:t>Ф=LI</m:t>
        </m:r>
      </m:oMath>
      <w:r>
        <w:rPr>
          <w:i/>
          <w:lang w:val="en-US"/>
        </w:rPr>
        <w:t>;</w:t>
      </w:r>
      <w:r>
        <w:rPr>
          <w:i/>
          <w:lang w:val="en-US"/>
        </w:rPr>
        <w:tab/>
      </w:r>
      <w:r w:rsidRPr="006968CF">
        <w:rPr>
          <w:rFonts w:ascii="Times New Roman CYR" w:hAnsi="Times New Roman CYR" w:cs="Times New Roman CYR"/>
          <w:position w:val="-6"/>
          <w:lang w:val="uk-UA"/>
        </w:rPr>
        <w:object w:dxaOrig="960" w:dyaOrig="300">
          <v:shape id="_x0000_i1457" type="#_x0000_t75" style="width:47.85pt;height:15.05pt" o:ole="" filled="t">
            <v:fill color2="black"/>
            <v:imagedata r:id="rId963" o:title=""/>
          </v:shape>
          <o:OLEObject Type="Embed" ProgID="Equation.3" ShapeID="_x0000_i1457" DrawAspect="Content" ObjectID="_1610302701" r:id="rId964"/>
        </w:object>
      </w:r>
      <w:r>
        <w:rPr>
          <w:rFonts w:ascii="Times New Roman CYR" w:hAnsi="Times New Roman CYR" w:cs="Times New Roman CYR"/>
          <w:lang w:val="en-US"/>
        </w:rPr>
        <w:t>.</w: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Then formula (5.2) is converted to the form</w:t>
      </w:r>
    </w:p>
    <w:p w:rsidR="005C55E1" w:rsidRDefault="0011253A" w:rsidP="005C55E1">
      <w:pPr>
        <w:spacing w:line="360" w:lineRule="auto"/>
        <w:jc w:val="center"/>
        <w:rPr>
          <w:rFonts w:ascii="Times New Roman" w:hAnsi="Times New Roman" w:cs="Times New Roman"/>
          <w:lang w:val="en-US"/>
        </w:rPr>
      </w:pPr>
      <w:r w:rsidRPr="006968CF">
        <w:rPr>
          <w:rFonts w:ascii="Times New Roman CYR" w:hAnsi="Times New Roman CYR" w:cs="Times New Roman CYR"/>
          <w:position w:val="-30"/>
          <w:lang w:val="uk-UA"/>
        </w:rPr>
        <w:object w:dxaOrig="4340" w:dyaOrig="720">
          <v:shape id="_x0000_i1458" type="#_x0000_t75" style="width:217.2pt;height:36pt" o:ole="" filled="t">
            <v:fill color2="black"/>
            <v:imagedata r:id="rId965" o:title=""/>
          </v:shape>
          <o:OLEObject Type="Embed" ProgID="Equation.3" ShapeID="_x0000_i1458" DrawAspect="Content" ObjectID="_1610302702" r:id="rId966"/>
        </w:object>
      </w:r>
    </w:p>
    <w:p w:rsidR="00004873" w:rsidRDefault="005C55E1">
      <w:pPr>
        <w:spacing w:line="360" w:lineRule="auto"/>
        <w:rPr>
          <w:rFonts w:ascii="Times New Roman" w:hAnsi="Times New Roman" w:cs="Times New Roman"/>
          <w:lang w:val="en-US"/>
        </w:rPr>
      </w:pPr>
      <w:r>
        <w:rPr>
          <w:rFonts w:ascii="Times New Roman" w:hAnsi="Times New Roman" w:cs="Times New Roman"/>
          <w:lang w:val="en-US"/>
        </w:rPr>
        <w:t xml:space="preserve">Here    </w:t>
      </w:r>
      <w:r w:rsidR="001F40BF">
        <w:rPr>
          <w:rFonts w:ascii="Times New Roman" w:hAnsi="Times New Roman" w:cs="Times New Roman"/>
          <w:lang w:val="en-US"/>
        </w:rPr>
        <w:t>n - is the number of solenoid turns per unit of its length</w:t>
      </w:r>
    </w:p>
    <w:p w:rsidR="00004873" w:rsidRDefault="005C55E1" w:rsidP="005C55E1">
      <w:pPr>
        <w:spacing w:line="360" w:lineRule="auto"/>
        <w:ind w:firstLine="709"/>
        <w:rPr>
          <w:rFonts w:ascii="Times New Roman" w:hAnsi="Times New Roman" w:cs="Times New Roman"/>
          <w:lang w:val="en-US"/>
        </w:rPr>
      </w:pPr>
      <w:r w:rsidRPr="005C55E1">
        <w:rPr>
          <w:rFonts w:ascii="Times New Roman" w:hAnsi="Times New Roman" w:cs="Times New Roman"/>
          <w:b/>
          <w:i/>
          <w:lang w:val="en-US"/>
        </w:rPr>
        <w:t>V</w:t>
      </w:r>
      <w:r>
        <w:rPr>
          <w:rFonts w:ascii="Times New Roman" w:hAnsi="Times New Roman" w:cs="Times New Roman"/>
          <w:lang w:val="en-US"/>
        </w:rPr>
        <w:t xml:space="preserve"> </w:t>
      </w:r>
      <w:r w:rsidR="001F40BF">
        <w:rPr>
          <w:rFonts w:ascii="Times New Roman" w:hAnsi="Times New Roman" w:cs="Times New Roman"/>
          <w:lang w:val="en-US"/>
        </w:rPr>
        <w:t xml:space="preserve">- </w:t>
      </w:r>
      <w:proofErr w:type="gramStart"/>
      <w:r w:rsidR="001F40BF">
        <w:rPr>
          <w:rFonts w:ascii="Times New Roman" w:hAnsi="Times New Roman" w:cs="Times New Roman"/>
          <w:lang w:val="en-US"/>
        </w:rPr>
        <w:t>the</w:t>
      </w:r>
      <w:proofErr w:type="gramEnd"/>
      <w:r w:rsidR="001F40BF">
        <w:rPr>
          <w:rFonts w:ascii="Times New Roman" w:hAnsi="Times New Roman" w:cs="Times New Roman"/>
          <w:lang w:val="en-US"/>
        </w:rPr>
        <w:t xml:space="preserve"> volume of the solenoid.</w:t>
      </w:r>
    </w:p>
    <w:p w:rsidR="00004873" w:rsidRPr="006F448A" w:rsidRDefault="001F40BF">
      <w:pPr>
        <w:spacing w:line="360" w:lineRule="auto"/>
        <w:rPr>
          <w:rFonts w:ascii="Times New Roman" w:hAnsi="Times New Roman" w:cs="Times New Roman"/>
          <w:b/>
          <w:lang w:val="en-US"/>
        </w:rPr>
      </w:pPr>
      <w:r w:rsidRPr="006F448A">
        <w:rPr>
          <w:rFonts w:ascii="Times New Roman" w:hAnsi="Times New Roman" w:cs="Times New Roman"/>
          <w:b/>
          <w:lang w:val="en-US"/>
        </w:rPr>
        <w:tab/>
        <w:t>The volume density of the magnetic field energy is the energy of this field, referred to its volume</w:t>
      </w:r>
    </w:p>
    <w:p w:rsidR="006F448A" w:rsidRDefault="0011253A" w:rsidP="006F448A">
      <w:pPr>
        <w:spacing w:line="360" w:lineRule="auto"/>
        <w:jc w:val="center"/>
        <w:rPr>
          <w:rFonts w:ascii="Times New Roman" w:hAnsi="Times New Roman" w:cs="Times New Roman"/>
          <w:lang w:val="en-US"/>
        </w:rPr>
      </w:pPr>
      <w:r w:rsidRPr="0011253A">
        <w:rPr>
          <w:rFonts w:ascii="Times New Roman CYR" w:hAnsi="Times New Roman CYR" w:cs="Times New Roman CYR"/>
          <w:position w:val="-30"/>
          <w:lang w:val="uk-UA"/>
        </w:rPr>
        <w:object w:dxaOrig="1719" w:dyaOrig="720">
          <v:shape id="_x0000_i1459" type="#_x0000_t75" style="width:85.85pt;height:36pt" o:ole="" filled="t">
            <v:fill color2="black"/>
            <v:imagedata r:id="rId967" o:title=""/>
          </v:shape>
          <o:OLEObject Type="Embed" ProgID="Equation.3" ShapeID="_x0000_i1459" DrawAspect="Content" ObjectID="_1610302703" r:id="rId968"/>
        </w:object>
      </w:r>
    </w:p>
    <w:p w:rsidR="00004873" w:rsidRDefault="001F40BF">
      <w:pPr>
        <w:spacing w:line="360" w:lineRule="auto"/>
        <w:rPr>
          <w:rFonts w:ascii="Times New Roman" w:hAnsi="Times New Roman" w:cs="Times New Roman"/>
          <w:lang w:val="en-US"/>
        </w:rPr>
      </w:pPr>
      <w:proofErr w:type="gramStart"/>
      <w:r>
        <w:rPr>
          <w:rFonts w:ascii="Times New Roman" w:hAnsi="Times New Roman" w:cs="Times New Roman"/>
          <w:lang w:val="en-US"/>
        </w:rPr>
        <w:t>where</w:t>
      </w:r>
      <w:proofErr w:type="gramEnd"/>
      <w:r>
        <w:rPr>
          <w:rFonts w:ascii="Times New Roman" w:hAnsi="Times New Roman" w:cs="Times New Roman"/>
          <w:lang w:val="en-US"/>
        </w:rPr>
        <w:t xml:space="preserve"> </w:t>
      </w:r>
      <w:r w:rsidR="006F448A" w:rsidRPr="0020731F">
        <w:rPr>
          <w:position w:val="-12"/>
        </w:rPr>
        <w:object w:dxaOrig="520" w:dyaOrig="360">
          <v:shape id="_x0000_i1460" type="#_x0000_t75" style="width:25.7pt;height:18.2pt" o:ole="" filled="t">
            <v:fill color2="black"/>
            <v:imagedata r:id="rId969" o:title=""/>
          </v:shape>
          <o:OLEObject Type="Embed" ProgID="Equation.3" ShapeID="_x0000_i1460" DrawAspect="Content" ObjectID="_1610302704" r:id="rId970"/>
        </w:object>
      </w:r>
      <w:r w:rsidR="006F448A">
        <w:rPr>
          <w:lang w:val="en-US"/>
        </w:rPr>
        <w:t xml:space="preserve">- </w:t>
      </w:r>
      <w:r>
        <w:rPr>
          <w:rFonts w:ascii="Times New Roman" w:hAnsi="Times New Roman" w:cs="Times New Roman"/>
          <w:lang w:val="en-US"/>
        </w:rPr>
        <w:t xml:space="preserve">is the energy contained in a small volume </w:t>
      </w:r>
      <w:proofErr w:type="spellStart"/>
      <w:r w:rsidRPr="006F448A">
        <w:rPr>
          <w:rFonts w:ascii="Times New Roman" w:hAnsi="Times New Roman" w:cs="Times New Roman"/>
          <w:b/>
          <w:i/>
          <w:lang w:val="en-US"/>
        </w:rPr>
        <w:t>dV</w:t>
      </w:r>
      <w:proofErr w:type="spellEnd"/>
      <w:r>
        <w:rPr>
          <w:rFonts w:ascii="Times New Roman" w:hAnsi="Times New Roman" w:cs="Times New Roman"/>
          <w:lang w:val="en-US"/>
        </w:rPr>
        <w:t xml:space="preserve"> of the field, provided that the field is homogeneous in this volume.</w: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 xml:space="preserve">Knowing the density of the field energy at each point, one can find the field energy contained in any volume </w:t>
      </w:r>
      <w:r w:rsidRPr="006F448A">
        <w:rPr>
          <w:rFonts w:ascii="Times New Roman" w:hAnsi="Times New Roman" w:cs="Times New Roman"/>
          <w:b/>
          <w:i/>
          <w:lang w:val="en-US"/>
        </w:rPr>
        <w:t>V</w:t>
      </w:r>
      <w:r>
        <w:rPr>
          <w:rFonts w:ascii="Times New Roman" w:hAnsi="Times New Roman" w:cs="Times New Roman"/>
          <w:lang w:val="en-US"/>
        </w:rPr>
        <w:t>:</w:t>
      </w:r>
    </w:p>
    <w:p w:rsidR="00004873" w:rsidRDefault="0011253A" w:rsidP="006F448A">
      <w:pPr>
        <w:spacing w:line="360" w:lineRule="auto"/>
        <w:jc w:val="center"/>
        <w:rPr>
          <w:rFonts w:ascii="Times New Roman" w:hAnsi="Times New Roman" w:cs="Times New Roman"/>
          <w:lang w:val="en-US"/>
        </w:rPr>
      </w:pPr>
      <w:r w:rsidRPr="006968CF">
        <w:rPr>
          <w:rFonts w:ascii="Times New Roman CYR" w:hAnsi="Times New Roman CYR" w:cs="Times New Roman CYR"/>
          <w:position w:val="-32"/>
          <w:lang w:val="uk-UA"/>
        </w:rPr>
        <w:object w:dxaOrig="2700" w:dyaOrig="700">
          <v:shape id="_x0000_i1461" type="#_x0000_t75" style="width:134.9pt;height:34.8pt" o:ole="" filled="t">
            <v:fill color2="black"/>
            <v:imagedata r:id="rId971" o:title=""/>
          </v:shape>
          <o:OLEObject Type="Embed" ProgID="Equation.3" ShapeID="_x0000_i1461" DrawAspect="Content" ObjectID="_1610302705" r:id="rId972"/>
        </w:objec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If a field is created by a system of connected circuits, then its energy is</w:t>
      </w:r>
    </w:p>
    <w:p w:rsidR="00004873" w:rsidRDefault="00C9207B" w:rsidP="006F448A">
      <w:pPr>
        <w:spacing w:line="360" w:lineRule="auto"/>
        <w:jc w:val="center"/>
        <w:rPr>
          <w:rFonts w:ascii="Times New Roman CYR" w:hAnsi="Times New Roman CYR" w:cs="Times New Roman CYR"/>
          <w:lang w:val="en-US"/>
        </w:rPr>
      </w:pPr>
      <w:r w:rsidRPr="006968CF">
        <w:rPr>
          <w:rFonts w:ascii="Times New Roman CYR" w:hAnsi="Times New Roman CYR" w:cs="Times New Roman CYR"/>
          <w:position w:val="-30"/>
          <w:lang w:val="uk-UA"/>
        </w:rPr>
        <w:object w:dxaOrig="5520" w:dyaOrig="720">
          <v:shape id="_x0000_i1462" type="#_x0000_t75" style="width:276.15pt;height:36pt" o:ole="" filled="t">
            <v:fill color2="black"/>
            <v:imagedata r:id="rId973" o:title=""/>
          </v:shape>
          <o:OLEObject Type="Embed" ProgID="Equation.3" ShapeID="_x0000_i1462" DrawAspect="Content" ObjectID="_1610302706" r:id="rId974"/>
        </w:object>
      </w:r>
    </w:p>
    <w:p w:rsidR="006F448A" w:rsidRDefault="006F448A" w:rsidP="006F448A">
      <w:pPr>
        <w:spacing w:line="360" w:lineRule="auto"/>
        <w:jc w:val="center"/>
        <w:rPr>
          <w:rFonts w:ascii="Times New Roman CYR" w:hAnsi="Times New Roman CYR" w:cs="Times New Roman CYR"/>
          <w:lang w:val="en-US"/>
        </w:rPr>
      </w:pPr>
    </w:p>
    <w:p w:rsidR="006F448A" w:rsidRPr="006F448A" w:rsidRDefault="006F448A" w:rsidP="006F448A">
      <w:pPr>
        <w:spacing w:line="360" w:lineRule="auto"/>
        <w:jc w:val="center"/>
        <w:rPr>
          <w:rFonts w:ascii="Times New Roman" w:hAnsi="Times New Roman" w:cs="Times New Roman"/>
          <w:lang w:val="en-US"/>
        </w:rPr>
      </w:pPr>
    </w:p>
    <w:p w:rsidR="00004873" w:rsidRDefault="00004873">
      <w:pPr>
        <w:spacing w:line="360" w:lineRule="auto"/>
        <w:rPr>
          <w:rFonts w:ascii="Times New Roman" w:hAnsi="Times New Roman" w:cs="Times New Roman"/>
          <w:lang w:val="en-US"/>
        </w:rPr>
      </w:pPr>
    </w:p>
    <w:p w:rsidR="00004873" w:rsidRDefault="001F40BF" w:rsidP="00542FDE">
      <w:pPr>
        <w:pStyle w:val="2"/>
      </w:pPr>
      <w:bookmarkStart w:id="279" w:name="_Toc536272112"/>
      <w:bookmarkStart w:id="280" w:name="_Toc536272198"/>
      <w:bookmarkStart w:id="281" w:name="_Toc536272303"/>
      <w:bookmarkStart w:id="282" w:name="_Toc536272405"/>
      <w:bookmarkStart w:id="283" w:name="_Toc536455163"/>
      <w:proofErr w:type="gramStart"/>
      <w:r w:rsidRPr="00542FDE">
        <w:t>Chapter 3.</w:t>
      </w:r>
      <w:proofErr w:type="gramEnd"/>
      <w:r w:rsidRPr="00542FDE">
        <w:t xml:space="preserve"> </w:t>
      </w:r>
      <w:r w:rsidR="0011253A" w:rsidRPr="00542FDE">
        <w:t xml:space="preserve"> </w:t>
      </w:r>
      <w:r w:rsidRPr="00542FDE">
        <w:t xml:space="preserve">MAGNETIC FIELD IN </w:t>
      </w:r>
      <w:r w:rsidR="009D128B" w:rsidRPr="00542FDE">
        <w:t>SUBSTANCE</w:t>
      </w:r>
      <w:bookmarkEnd w:id="279"/>
      <w:bookmarkEnd w:id="280"/>
      <w:bookmarkEnd w:id="281"/>
      <w:bookmarkEnd w:id="282"/>
      <w:bookmarkEnd w:id="283"/>
    </w:p>
    <w:p w:rsidR="00542FDE" w:rsidRPr="00542FDE" w:rsidRDefault="00542FDE" w:rsidP="00542FDE">
      <w:pPr>
        <w:rPr>
          <w:lang w:val="en-US"/>
        </w:rPr>
      </w:pPr>
    </w:p>
    <w:p w:rsidR="00004873" w:rsidRPr="00542FDE" w:rsidRDefault="001F40BF" w:rsidP="00542FDE">
      <w:pPr>
        <w:pStyle w:val="2"/>
      </w:pPr>
      <w:bookmarkStart w:id="284" w:name="_Toc536272113"/>
      <w:bookmarkStart w:id="285" w:name="_Toc536272199"/>
      <w:bookmarkStart w:id="286" w:name="_Toc536272304"/>
      <w:bookmarkStart w:id="287" w:name="_Toc536272406"/>
      <w:bookmarkStart w:id="288" w:name="_Toc536455164"/>
      <w:r w:rsidRPr="00542FDE">
        <w:t xml:space="preserve">§1. </w:t>
      </w:r>
      <w:r w:rsidR="0011253A" w:rsidRPr="00542FDE">
        <w:t xml:space="preserve"> </w:t>
      </w:r>
      <w:proofErr w:type="gramStart"/>
      <w:r w:rsidRPr="00542FDE">
        <w:t>Magnetic moments</w:t>
      </w:r>
      <w:r w:rsidR="009D128B" w:rsidRPr="00542FDE">
        <w:t xml:space="preserve"> </w:t>
      </w:r>
      <w:r w:rsidRPr="00542FDE">
        <w:t>of</w:t>
      </w:r>
      <w:r w:rsidR="0011253A" w:rsidRPr="00542FDE">
        <w:t xml:space="preserve"> </w:t>
      </w:r>
      <w:r w:rsidR="009D128B" w:rsidRPr="00542FDE">
        <w:t>electrons and atoms.</w:t>
      </w:r>
      <w:proofErr w:type="gramEnd"/>
      <w:r w:rsidR="009D128B" w:rsidRPr="00542FDE">
        <w:t xml:space="preserve"> Types of m</w:t>
      </w:r>
      <w:r w:rsidRPr="00542FDE">
        <w:t>agnetics</w:t>
      </w:r>
      <w:bookmarkEnd w:id="284"/>
      <w:bookmarkEnd w:id="285"/>
      <w:bookmarkEnd w:id="286"/>
      <w:bookmarkEnd w:id="287"/>
      <w:bookmarkEnd w:id="288"/>
    </w:p>
    <w:p w:rsidR="00542FDE" w:rsidRPr="00542FDE" w:rsidRDefault="00542FDE" w:rsidP="00542FDE">
      <w:pPr>
        <w:rPr>
          <w:lang w:val="en-US"/>
        </w:rPr>
      </w:pP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Magnetics are called different environments that can magnetize under the action of a magnetic field, that is, acquire a magnetic moment.</w:t>
      </w:r>
    </w:p>
    <w:p w:rsidR="00004873" w:rsidRDefault="001F40BF" w:rsidP="00C9207B">
      <w:pPr>
        <w:spacing w:line="360" w:lineRule="auto"/>
        <w:ind w:firstLine="709"/>
        <w:rPr>
          <w:rFonts w:ascii="Times New Roman" w:hAnsi="Times New Roman" w:cs="Times New Roman"/>
          <w:lang w:val="en-US"/>
        </w:rPr>
      </w:pPr>
      <w:r>
        <w:rPr>
          <w:rFonts w:ascii="Times New Roman" w:hAnsi="Times New Roman" w:cs="Times New Roman"/>
          <w:lang w:val="en-US"/>
        </w:rPr>
        <w:t xml:space="preserve">The magnetic properties of matter are determined by the magnetic properties of atoms, which are a collection of </w:t>
      </w:r>
      <w:proofErr w:type="spellStart"/>
      <w:r>
        <w:rPr>
          <w:rFonts w:ascii="Times New Roman" w:hAnsi="Times New Roman" w:cs="Times New Roman"/>
          <w:lang w:val="en-US"/>
        </w:rPr>
        <w:t>microcurrents</w:t>
      </w:r>
      <w:proofErr w:type="spellEnd"/>
      <w:r>
        <w:rPr>
          <w:rFonts w:ascii="Times New Roman" w:hAnsi="Times New Roman" w:cs="Times New Roman"/>
          <w:lang w:val="en-US"/>
        </w:rPr>
        <w:t xml:space="preserve"> created by moving electrons.</w: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 xml:space="preserve">Suppose for simplicity that an electron in an atom moves in a circular orbit. In accordance with the definition of magnetic moment </w:t>
      </w:r>
      <w:r w:rsidR="009D128B">
        <w:rPr>
          <w:rFonts w:ascii="Times New Roman" w:hAnsi="Times New Roman" w:cs="Times New Roman"/>
          <w:lang w:val="en-US"/>
        </w:rPr>
        <w:t xml:space="preserve">value </w:t>
      </w:r>
    </w:p>
    <w:p w:rsidR="009D128B" w:rsidRDefault="009D128B" w:rsidP="009D128B">
      <w:pPr>
        <w:tabs>
          <w:tab w:val="left" w:pos="0"/>
        </w:tabs>
        <w:spacing w:line="360" w:lineRule="auto"/>
        <w:jc w:val="right"/>
        <w:rPr>
          <w:lang w:val="en-US"/>
        </w:rPr>
      </w:pPr>
      <w:r w:rsidRPr="00FC4287">
        <w:rPr>
          <w:lang w:val="en-US"/>
        </w:rPr>
        <w:tab/>
      </w:r>
      <w:r w:rsidRPr="00FC4287">
        <w:rPr>
          <w:lang w:val="en-US"/>
        </w:rPr>
        <w:tab/>
      </w:r>
      <w:r w:rsidRPr="00FC4287">
        <w:rPr>
          <w:lang w:val="en-US"/>
        </w:rPr>
        <w:tab/>
      </w:r>
      <w:r w:rsidRPr="00FC4287">
        <w:rPr>
          <w:lang w:val="en-US"/>
        </w:rPr>
        <w:tab/>
      </w:r>
      <w:r w:rsidRPr="00FC4287">
        <w:rPr>
          <w:lang w:val="en-US"/>
        </w:rPr>
        <w:tab/>
      </w:r>
      <w:r w:rsidRPr="00526911">
        <w:rPr>
          <w:position w:val="-12"/>
        </w:rPr>
        <w:object w:dxaOrig="859" w:dyaOrig="360">
          <v:shape id="_x0000_i1463" type="#_x0000_t75" style="width:43.1pt;height:18.2pt" o:ole="" filled="t">
            <v:fill color2="black"/>
            <v:imagedata r:id="rId975" o:title=""/>
          </v:shape>
          <o:OLEObject Type="Embed" ProgID="Equation.3" ShapeID="_x0000_i1463" DrawAspect="Content" ObjectID="_1610302707" r:id="rId976"/>
        </w:object>
      </w:r>
      <w:r w:rsidRPr="009D128B">
        <w:rPr>
          <w:lang w:val="en-US"/>
        </w:rPr>
        <w:tab/>
      </w:r>
      <w:r w:rsidRPr="009D128B">
        <w:rPr>
          <w:lang w:val="en-US"/>
        </w:rPr>
        <w:tab/>
      </w:r>
      <w:r>
        <w:rPr>
          <w:lang w:val="en-US"/>
        </w:rPr>
        <w:tab/>
      </w:r>
      <w:r w:rsidRPr="009D128B">
        <w:rPr>
          <w:lang w:val="en-US"/>
        </w:rPr>
        <w:tab/>
      </w:r>
      <w:r w:rsidRPr="009D128B">
        <w:rPr>
          <w:lang w:val="en-US"/>
        </w:rPr>
        <w:tab/>
      </w:r>
      <w:r w:rsidRPr="009D128B">
        <w:rPr>
          <w:lang w:val="en-US"/>
        </w:rPr>
        <w:tab/>
        <w:t>(1.1)</w:t>
      </w:r>
    </w:p>
    <w:p w:rsidR="009D128B" w:rsidRPr="009D128B" w:rsidRDefault="009D128B" w:rsidP="009D128B">
      <w:pPr>
        <w:tabs>
          <w:tab w:val="left" w:pos="0"/>
        </w:tabs>
        <w:spacing w:line="360" w:lineRule="auto"/>
        <w:rPr>
          <w:lang w:val="uk-UA"/>
        </w:rPr>
      </w:pPr>
      <w:proofErr w:type="gramStart"/>
      <w:r>
        <w:rPr>
          <w:rFonts w:ascii="Times New Roman" w:hAnsi="Times New Roman" w:cs="Times New Roman"/>
          <w:lang w:val="en-US"/>
        </w:rPr>
        <w:t>w</w:t>
      </w:r>
      <w:r w:rsidR="001F40BF">
        <w:rPr>
          <w:rFonts w:ascii="Times New Roman" w:hAnsi="Times New Roman" w:cs="Times New Roman"/>
          <w:lang w:val="en-US"/>
        </w:rPr>
        <w:t xml:space="preserve">here </w:t>
      </w:r>
      <w:r w:rsidR="007669E9">
        <w:rPr>
          <w:rFonts w:ascii="Times New Roman" w:hAnsi="Times New Roman" w:cs="Times New Roman"/>
          <w:lang w:val="en-US"/>
        </w:rPr>
        <w:t xml:space="preserve"> </w:t>
      </w:r>
      <w:r w:rsidR="001F40BF">
        <w:rPr>
          <w:rFonts w:ascii="Times New Roman" w:hAnsi="Times New Roman" w:cs="Times New Roman"/>
          <w:lang w:val="en-US"/>
        </w:rPr>
        <w:t>S</w:t>
      </w:r>
      <w:proofErr w:type="gramEnd"/>
      <w:r>
        <w:rPr>
          <w:rFonts w:ascii="Times New Roman" w:hAnsi="Times New Roman" w:cs="Times New Roman"/>
          <w:lang w:val="en-US"/>
        </w:rPr>
        <w:t xml:space="preserve"> -</w:t>
      </w:r>
      <w:r w:rsidR="001F40BF">
        <w:rPr>
          <w:rFonts w:ascii="Times New Roman" w:hAnsi="Times New Roman" w:cs="Times New Roman"/>
          <w:lang w:val="en-US"/>
        </w:rPr>
        <w:t xml:space="preserve"> is the area of the electron orbit,</w:t>
      </w:r>
      <w:r w:rsidRPr="009D128B">
        <w:rPr>
          <w:rFonts w:ascii="Times New Roman CYR" w:hAnsi="Times New Roman CYR" w:cs="Times New Roman CYR"/>
          <w:noProof/>
          <w:lang w:val="en-US"/>
        </w:rPr>
        <w:t xml:space="preserve"> </w:t>
      </w:r>
    </w:p>
    <w:p w:rsidR="007669E9" w:rsidRPr="00D16983" w:rsidRDefault="009D128B" w:rsidP="000E6B3E">
      <w:pPr>
        <w:spacing w:line="360" w:lineRule="auto"/>
        <w:ind w:firstLine="709"/>
        <w:rPr>
          <w:rFonts w:ascii="Times New Roman" w:hAnsi="Times New Roman" w:cs="Times New Roman"/>
          <w:lang w:val="en-US"/>
        </w:rPr>
      </w:pPr>
      <w:r w:rsidRPr="009D128B">
        <w:rPr>
          <w:rFonts w:ascii="Times New Roman" w:hAnsi="Times New Roman" w:cs="Times New Roman"/>
          <w:i/>
          <w:lang w:val="en-US"/>
        </w:rPr>
        <w:t>I</w:t>
      </w:r>
      <w:r>
        <w:rPr>
          <w:rFonts w:ascii="Times New Roman" w:hAnsi="Times New Roman" w:cs="Times New Roman"/>
          <w:lang w:val="en-US"/>
        </w:rPr>
        <w:t xml:space="preserve"> - is the current produced by the moving electron,</w:t>
      </w:r>
      <w:r w:rsidR="000E6B3E">
        <w:rPr>
          <w:rFonts w:ascii="Times New Roman" w:hAnsi="Times New Roman" w:cs="Times New Roman"/>
          <w:lang w:val="en-US"/>
        </w:rPr>
        <w:t xml:space="preserve"> </w:t>
      </w:r>
      <w:r w:rsidR="001F40BF">
        <w:rPr>
          <w:rFonts w:ascii="Times New Roman" w:hAnsi="Times New Roman" w:cs="Times New Roman"/>
          <w:lang w:val="en-US"/>
        </w:rPr>
        <w:t xml:space="preserve">called </w:t>
      </w:r>
      <w:r w:rsidR="001F40BF" w:rsidRPr="009D128B">
        <w:rPr>
          <w:rFonts w:ascii="Times New Roman" w:hAnsi="Times New Roman" w:cs="Times New Roman"/>
          <w:b/>
          <w:lang w:val="en-US"/>
        </w:rPr>
        <w:t>the orbital magnetic moment of the electron</w:t>
      </w:r>
      <w:r>
        <w:rPr>
          <w:rFonts w:ascii="Times New Roman" w:hAnsi="Times New Roman" w:cs="Times New Roman"/>
          <w:b/>
          <w:lang w:val="en-US"/>
        </w:rPr>
        <w:t xml:space="preserve"> </w:t>
      </w:r>
      <w:r w:rsidR="007669E9">
        <w:rPr>
          <w:rFonts w:ascii="Times New Roman" w:hAnsi="Times New Roman" w:cs="Times New Roman"/>
          <w:b/>
          <w:lang w:val="en-US"/>
        </w:rPr>
        <w:t>(fig</w:t>
      </w:r>
      <w:r w:rsidR="007669E9">
        <w:rPr>
          <w:rFonts w:ascii="Times New Roman" w:hAnsi="Times New Roman" w:cs="Times New Roman"/>
          <w:lang w:val="en-US"/>
        </w:rPr>
        <w:t xml:space="preserve">.1.1). </w:t>
      </w:r>
    </w:p>
    <w:p w:rsidR="000E6B3E" w:rsidRDefault="001F40BF" w:rsidP="000E6B3E">
      <w:pPr>
        <w:spacing w:line="360" w:lineRule="auto"/>
        <w:ind w:firstLine="709"/>
        <w:rPr>
          <w:rFonts w:ascii="Times New Roman" w:hAnsi="Times New Roman" w:cs="Times New Roman"/>
          <w:lang w:val="en-US"/>
        </w:rPr>
      </w:pPr>
      <w:r>
        <w:rPr>
          <w:rFonts w:ascii="Times New Roman" w:hAnsi="Times New Roman" w:cs="Times New Roman"/>
          <w:lang w:val="en-US"/>
        </w:rPr>
        <w:t>The current is equal to</w:t>
      </w:r>
      <w:r w:rsidR="000E6B3E">
        <w:rPr>
          <w:rFonts w:ascii="Times New Roman" w:hAnsi="Times New Roman" w:cs="Times New Roman"/>
          <w:lang w:val="en-US"/>
        </w:rPr>
        <w:tab/>
      </w:r>
    </w:p>
    <w:p w:rsidR="00004873" w:rsidRPr="000E6B3E" w:rsidRDefault="000E6B3E" w:rsidP="000E6B3E">
      <w:pPr>
        <w:spacing w:line="360" w:lineRule="auto"/>
        <w:jc w:val="right"/>
        <w:rPr>
          <w:rFonts w:ascii="Times New Roman" w:hAnsi="Times New Roman" w:cs="Times New Roman"/>
          <w:lang w:val="en-US"/>
        </w:rPr>
      </w:pPr>
      <w:r>
        <w:rPr>
          <w:rFonts w:ascii="Times New Roman" w:hAnsi="Times New Roman" w:cs="Times New Roman"/>
          <w:lang w:val="en-US"/>
        </w:rPr>
        <w:lastRenderedPageBreak/>
        <w:tab/>
      </w:r>
      <w:r>
        <w:rPr>
          <w:rFonts w:ascii="Times New Roman" w:hAnsi="Times New Roman" w:cs="Times New Roman"/>
          <w:lang w:val="en-US"/>
        </w:rPr>
        <w:tab/>
      </w:r>
      <w:r w:rsidRPr="00526911">
        <w:rPr>
          <w:position w:val="-24"/>
        </w:rPr>
        <w:object w:dxaOrig="2680" w:dyaOrig="620">
          <v:shape id="_x0000_i1464" type="#_x0000_t75" style="width:134.5pt;height:31.25pt" o:ole="" filled="t">
            <v:fill color2="black"/>
            <v:imagedata r:id="rId977" o:title=""/>
          </v:shape>
          <o:OLEObject Type="Embed" ProgID="Equation.3" ShapeID="_x0000_i1464" DrawAspect="Content" ObjectID="_1610302708" r:id="rId978"/>
        </w:object>
      </w:r>
      <w:r>
        <w:rPr>
          <w:lang w:val="en-US"/>
        </w:rPr>
        <w:tab/>
      </w:r>
      <w:r>
        <w:rPr>
          <w:lang w:val="en-US"/>
        </w:rPr>
        <w:tab/>
      </w:r>
      <w:r>
        <w:rPr>
          <w:lang w:val="en-US"/>
        </w:rPr>
        <w:tab/>
      </w:r>
      <w:r>
        <w:rPr>
          <w:lang w:val="en-US"/>
        </w:rPr>
        <w:tab/>
      </w:r>
      <w:r>
        <w:rPr>
          <w:lang w:val="en-US"/>
        </w:rPr>
        <w:tab/>
      </w:r>
      <w:r w:rsidRPr="009D128B">
        <w:rPr>
          <w:lang w:val="en-US"/>
        </w:rPr>
        <w:t>(1.2)</w:t>
      </w:r>
    </w:p>
    <w:p w:rsidR="00A97A29" w:rsidRDefault="000E6B3E" w:rsidP="000E6B3E">
      <w:pPr>
        <w:spacing w:line="360" w:lineRule="auto"/>
        <w:ind w:left="4963" w:firstLine="709"/>
        <w:rPr>
          <w:rFonts w:ascii="Times New Roman" w:hAnsi="Times New Roman" w:cs="Times New Roman"/>
          <w:b/>
          <w:lang w:val="en-US"/>
        </w:rPr>
      </w:pPr>
      <w:r>
        <w:rPr>
          <w:rFonts w:ascii="Times New Roman CYR" w:hAnsi="Times New Roman CYR" w:cs="Times New Roman CYR"/>
          <w:noProof/>
        </w:rPr>
        <w:drawing>
          <wp:anchor distT="0" distB="0" distL="114300" distR="114300" simplePos="0" relativeHeight="251658240" behindDoc="0" locked="0" layoutInCell="1" allowOverlap="1" wp14:anchorId="7CA27DEA" wp14:editId="00C5732C">
            <wp:simplePos x="0" y="0"/>
            <wp:positionH relativeFrom="column">
              <wp:posOffset>2141220</wp:posOffset>
            </wp:positionH>
            <wp:positionV relativeFrom="paragraph">
              <wp:posOffset>90170</wp:posOffset>
            </wp:positionV>
            <wp:extent cx="2235200" cy="1440180"/>
            <wp:effectExtent l="0" t="0" r="0" b="0"/>
            <wp:wrapSquare wrapText="bothSides"/>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979" cstate="print">
                      <a:extLst>
                        <a:ext uri="{28A0092B-C50C-407E-A947-70E740481C1C}">
                          <a14:useLocalDpi xmlns:a14="http://schemas.microsoft.com/office/drawing/2010/main" val="0"/>
                        </a:ext>
                      </a:extLst>
                    </a:blip>
                    <a:srcRect/>
                    <a:stretch>
                      <a:fillRect/>
                    </a:stretch>
                  </pic:blipFill>
                  <pic:spPr bwMode="auto">
                    <a:xfrm>
                      <a:off x="0" y="0"/>
                      <a:ext cx="2235200" cy="1440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6B3E" w:rsidRDefault="000E6B3E" w:rsidP="007669E9">
      <w:pPr>
        <w:spacing w:line="360" w:lineRule="auto"/>
        <w:ind w:left="4963" w:firstLine="709"/>
        <w:jc w:val="center"/>
        <w:rPr>
          <w:rFonts w:ascii="Times New Roman" w:hAnsi="Times New Roman" w:cs="Times New Roman"/>
          <w:b/>
          <w:lang w:val="en-US"/>
        </w:rPr>
      </w:pPr>
    </w:p>
    <w:p w:rsidR="000E6B3E" w:rsidRDefault="000E6B3E" w:rsidP="007669E9">
      <w:pPr>
        <w:spacing w:line="360" w:lineRule="auto"/>
        <w:ind w:left="4963" w:firstLine="709"/>
        <w:jc w:val="center"/>
        <w:rPr>
          <w:rFonts w:ascii="Times New Roman" w:hAnsi="Times New Roman" w:cs="Times New Roman"/>
          <w:b/>
          <w:lang w:val="en-US"/>
        </w:rPr>
      </w:pPr>
    </w:p>
    <w:p w:rsidR="000E6B3E" w:rsidRDefault="000E6B3E" w:rsidP="007669E9">
      <w:pPr>
        <w:spacing w:line="360" w:lineRule="auto"/>
        <w:ind w:left="4963" w:firstLine="709"/>
        <w:jc w:val="center"/>
        <w:rPr>
          <w:rFonts w:ascii="Times New Roman" w:hAnsi="Times New Roman" w:cs="Times New Roman"/>
          <w:b/>
          <w:lang w:val="en-US"/>
        </w:rPr>
      </w:pPr>
    </w:p>
    <w:p w:rsidR="000E6B3E" w:rsidRDefault="000E6B3E" w:rsidP="007669E9">
      <w:pPr>
        <w:spacing w:line="360" w:lineRule="auto"/>
        <w:ind w:left="4963" w:firstLine="709"/>
        <w:jc w:val="center"/>
        <w:rPr>
          <w:rFonts w:ascii="Times New Roman" w:hAnsi="Times New Roman" w:cs="Times New Roman"/>
          <w:b/>
          <w:lang w:val="en-US"/>
        </w:rPr>
      </w:pPr>
    </w:p>
    <w:p w:rsidR="000E6B3E" w:rsidRDefault="000E6B3E" w:rsidP="000E6B3E">
      <w:pPr>
        <w:spacing w:line="360" w:lineRule="auto"/>
        <w:ind w:left="4963" w:firstLine="709"/>
        <w:jc w:val="center"/>
        <w:rPr>
          <w:rFonts w:ascii="Times New Roman" w:hAnsi="Times New Roman" w:cs="Times New Roman"/>
          <w:b/>
          <w:lang w:val="en-US"/>
        </w:rPr>
      </w:pPr>
    </w:p>
    <w:p w:rsidR="000E6B3E" w:rsidRPr="007645EE" w:rsidRDefault="000E6B3E" w:rsidP="000E6B3E">
      <w:pPr>
        <w:spacing w:line="360" w:lineRule="auto"/>
        <w:jc w:val="center"/>
        <w:rPr>
          <w:rFonts w:ascii="Times New Roman" w:hAnsi="Times New Roman" w:cs="Times New Roman"/>
          <w:lang w:val="en-US"/>
        </w:rPr>
      </w:pPr>
      <w:r w:rsidRPr="007645EE">
        <w:rPr>
          <w:rFonts w:ascii="Times New Roman" w:hAnsi="Times New Roman" w:cs="Times New Roman"/>
          <w:lang w:val="en-US"/>
        </w:rPr>
        <w:t>Fig.1.1</w:t>
      </w:r>
    </w:p>
    <w:p w:rsidR="00004873" w:rsidRDefault="009D128B">
      <w:pPr>
        <w:spacing w:line="360" w:lineRule="auto"/>
        <w:rPr>
          <w:rFonts w:ascii="Times New Roman" w:hAnsi="Times New Roman" w:cs="Times New Roman"/>
          <w:lang w:val="en-US"/>
        </w:rPr>
      </w:pPr>
      <w:r>
        <w:rPr>
          <w:rFonts w:ascii="Times New Roman" w:hAnsi="Times New Roman" w:cs="Times New Roman"/>
          <w:lang w:val="en-US"/>
        </w:rPr>
        <w:t xml:space="preserve"> </w:t>
      </w:r>
      <w:proofErr w:type="gramStart"/>
      <w:r w:rsidR="007669E9">
        <w:rPr>
          <w:rFonts w:ascii="Times New Roman" w:hAnsi="Times New Roman" w:cs="Times New Roman"/>
          <w:lang w:val="en-US"/>
        </w:rPr>
        <w:t>w</w:t>
      </w:r>
      <w:r w:rsidR="001F40BF">
        <w:rPr>
          <w:rFonts w:ascii="Times New Roman" w:hAnsi="Times New Roman" w:cs="Times New Roman"/>
          <w:lang w:val="en-US"/>
        </w:rPr>
        <w:t>here</w:t>
      </w:r>
      <w:proofErr w:type="gramEnd"/>
      <w:r w:rsidR="007669E9">
        <w:rPr>
          <w:rFonts w:ascii="Times New Roman" w:hAnsi="Times New Roman" w:cs="Times New Roman"/>
          <w:lang w:val="en-US"/>
        </w:rPr>
        <w:tab/>
      </w:r>
      <w:r w:rsidR="001F40BF">
        <w:rPr>
          <w:rFonts w:ascii="Times New Roman" w:hAnsi="Times New Roman" w:cs="Times New Roman"/>
          <w:lang w:val="en-US"/>
        </w:rPr>
        <w:t xml:space="preserve"> n </w:t>
      </w:r>
      <w:r w:rsidR="001F214C">
        <w:rPr>
          <w:rFonts w:ascii="Times New Roman" w:hAnsi="Times New Roman" w:cs="Times New Roman"/>
          <w:lang w:val="en-US"/>
        </w:rPr>
        <w:t xml:space="preserve">- </w:t>
      </w:r>
      <w:r w:rsidR="001F40BF">
        <w:rPr>
          <w:rFonts w:ascii="Times New Roman" w:hAnsi="Times New Roman" w:cs="Times New Roman"/>
          <w:lang w:val="en-US"/>
        </w:rPr>
        <w:t>is the number of revolutions of the electron in orbit during time t;</w:t>
      </w:r>
    </w:p>
    <w:p w:rsidR="00004873" w:rsidRDefault="001F214C" w:rsidP="007669E9">
      <w:pPr>
        <w:spacing w:line="360" w:lineRule="auto"/>
        <w:ind w:firstLine="709"/>
        <w:rPr>
          <w:rFonts w:ascii="Times New Roman" w:hAnsi="Times New Roman" w:cs="Times New Roman"/>
          <w:lang w:val="en-US"/>
        </w:rPr>
      </w:pPr>
      <w:r w:rsidRPr="006968CF">
        <w:rPr>
          <w:position w:val="-24"/>
        </w:rPr>
        <w:object w:dxaOrig="639" w:dyaOrig="620">
          <v:shape id="_x0000_i1465" type="#_x0000_t75" style="width:31.65pt;height:31.25pt" o:ole="" filled="t">
            <v:fill color2="black"/>
            <v:imagedata r:id="rId980" o:title=""/>
          </v:shape>
          <o:OLEObject Type="Embed" ProgID="Equation.3" ShapeID="_x0000_i1465" DrawAspect="Content" ObjectID="_1610302709" r:id="rId981"/>
        </w:object>
      </w:r>
      <w:r>
        <w:rPr>
          <w:lang w:val="en-US"/>
        </w:rPr>
        <w:t xml:space="preserve"> </w:t>
      </w:r>
      <w:r w:rsidR="007F3E45">
        <w:rPr>
          <w:rFonts w:ascii="Times New Roman" w:hAnsi="Times New Roman" w:cs="Times New Roman"/>
          <w:lang w:val="en-US"/>
        </w:rPr>
        <w:t xml:space="preserve">- </w:t>
      </w:r>
      <w:proofErr w:type="gramStart"/>
      <w:r w:rsidR="007F3E45">
        <w:rPr>
          <w:rFonts w:ascii="Times New Roman" w:hAnsi="Times New Roman" w:cs="Times New Roman"/>
          <w:lang w:val="en-US"/>
        </w:rPr>
        <w:t>rotation</w:t>
      </w:r>
      <w:proofErr w:type="gramEnd"/>
      <w:r w:rsidR="007F3E45">
        <w:rPr>
          <w:rFonts w:ascii="Times New Roman" w:hAnsi="Times New Roman" w:cs="Times New Roman"/>
          <w:lang w:val="en-US"/>
        </w:rPr>
        <w:t xml:space="preserve"> period (time of one turn</w:t>
      </w:r>
      <w:r w:rsidR="001F40BF">
        <w:rPr>
          <w:rFonts w:ascii="Times New Roman" w:hAnsi="Times New Roman" w:cs="Times New Roman"/>
          <w:lang w:val="en-US"/>
        </w:rPr>
        <w:t>)</w:t>
      </w:r>
    </w:p>
    <w:p w:rsidR="00004873" w:rsidRDefault="001F214C" w:rsidP="007669E9">
      <w:pPr>
        <w:spacing w:line="360" w:lineRule="auto"/>
        <w:ind w:firstLine="709"/>
        <w:rPr>
          <w:rFonts w:ascii="Times New Roman" w:hAnsi="Times New Roman" w:cs="Times New Roman"/>
          <w:lang w:val="en-US"/>
        </w:rPr>
      </w:pPr>
      <w:r>
        <w:rPr>
          <w:rFonts w:ascii="Times New Roman" w:hAnsi="Times New Roman" w:cs="Times New Roman"/>
          <w:lang w:val="en-US"/>
        </w:rPr>
        <w:t xml:space="preserve">ν </w:t>
      </w:r>
      <w:proofErr w:type="gramStart"/>
      <w:r>
        <w:rPr>
          <w:rFonts w:ascii="Times New Roman" w:hAnsi="Times New Roman" w:cs="Times New Roman"/>
          <w:lang w:val="en-US"/>
        </w:rPr>
        <w:t xml:space="preserve">- </w:t>
      </w:r>
      <w:r w:rsidR="001F40BF">
        <w:rPr>
          <w:rFonts w:ascii="Times New Roman" w:hAnsi="Times New Roman" w:cs="Times New Roman"/>
          <w:lang w:val="en-US"/>
        </w:rPr>
        <w:t xml:space="preserve"> is</w:t>
      </w:r>
      <w:proofErr w:type="gramEnd"/>
      <w:r w:rsidR="001F40BF">
        <w:rPr>
          <w:rFonts w:ascii="Times New Roman" w:hAnsi="Times New Roman" w:cs="Times New Roman"/>
          <w:lang w:val="en-US"/>
        </w:rPr>
        <w:t xml:space="preserve"> the number of </w:t>
      </w:r>
      <w:r w:rsidR="007F3E45">
        <w:rPr>
          <w:rFonts w:ascii="Times New Roman" w:hAnsi="Times New Roman" w:cs="Times New Roman"/>
          <w:lang w:val="en-US"/>
        </w:rPr>
        <w:t>turns</w:t>
      </w:r>
      <w:r w:rsidR="001F40BF">
        <w:rPr>
          <w:rFonts w:ascii="Times New Roman" w:hAnsi="Times New Roman" w:cs="Times New Roman"/>
          <w:lang w:val="en-US"/>
        </w:rPr>
        <w:t xml:space="preserve"> per unit of time (frequency)</w:t>
      </w:r>
    </w:p>
    <w:p w:rsidR="007F3E45" w:rsidRDefault="001F40BF" w:rsidP="007F3E45">
      <w:pPr>
        <w:spacing w:line="360" w:lineRule="auto"/>
        <w:ind w:firstLine="709"/>
        <w:rPr>
          <w:rFonts w:ascii="Times New Roman" w:hAnsi="Times New Roman" w:cs="Times New Roman"/>
          <w:lang w:val="en-US"/>
        </w:rPr>
      </w:pPr>
      <w:r>
        <w:rPr>
          <w:rFonts w:ascii="Times New Roman" w:hAnsi="Times New Roman" w:cs="Times New Roman"/>
          <w:lang w:val="en-US"/>
        </w:rPr>
        <w:t>Because</w:t>
      </w:r>
    </w:p>
    <w:p w:rsidR="00004873" w:rsidRDefault="007F3E45" w:rsidP="007F3E45">
      <w:pPr>
        <w:spacing w:line="360" w:lineRule="auto"/>
        <w:jc w:val="center"/>
        <w:rPr>
          <w:rFonts w:ascii="Times New Roman" w:hAnsi="Times New Roman" w:cs="Times New Roman"/>
          <w:lang w:val="en-US"/>
        </w:rPr>
      </w:pPr>
      <w:r w:rsidRPr="006968CF">
        <w:rPr>
          <w:position w:val="-24"/>
        </w:rPr>
        <w:object w:dxaOrig="859" w:dyaOrig="620">
          <v:shape id="_x0000_i1466" type="#_x0000_t75" style="width:42.75pt;height:31.25pt" o:ole="" filled="t">
            <v:fill color2="black"/>
            <v:imagedata r:id="rId982" o:title=""/>
          </v:shape>
          <o:OLEObject Type="Embed" ProgID="Equation.3" ShapeID="_x0000_i1466" DrawAspect="Content" ObjectID="_1610302710" r:id="rId983"/>
        </w:object>
      </w:r>
      <w:r w:rsidR="001F40BF">
        <w:rPr>
          <w:rFonts w:ascii="Times New Roman" w:hAnsi="Times New Roman" w:cs="Times New Roman"/>
          <w:lang w:val="en-US"/>
        </w:rPr>
        <w:t>,</w:t>
      </w:r>
    </w:p>
    <w:p w:rsidR="00004873" w:rsidRDefault="001F40BF">
      <w:pPr>
        <w:spacing w:line="360" w:lineRule="auto"/>
        <w:rPr>
          <w:rFonts w:ascii="Times New Roman" w:hAnsi="Times New Roman" w:cs="Times New Roman"/>
          <w:lang w:val="en-US"/>
        </w:rPr>
      </w:pPr>
      <w:proofErr w:type="gramStart"/>
      <w:r>
        <w:rPr>
          <w:rFonts w:ascii="Times New Roman" w:hAnsi="Times New Roman" w:cs="Times New Roman"/>
          <w:lang w:val="en-US"/>
        </w:rPr>
        <w:t>then</w:t>
      </w:r>
      <w:proofErr w:type="gramEnd"/>
      <w:r>
        <w:rPr>
          <w:rFonts w:ascii="Times New Roman" w:hAnsi="Times New Roman" w:cs="Times New Roman"/>
          <w:lang w:val="en-US"/>
        </w:rPr>
        <w:t xml:space="preserve"> from formulas (1.1) and (1.2) for the orbital magnetic moment of the electron we have</w:t>
      </w:r>
    </w:p>
    <w:p w:rsidR="007F3E45" w:rsidRPr="007669E9" w:rsidRDefault="007F3E45" w:rsidP="007F3E45">
      <w:pPr>
        <w:spacing w:line="360" w:lineRule="auto"/>
        <w:jc w:val="center"/>
        <w:rPr>
          <w:rFonts w:ascii="Times New Roman" w:hAnsi="Times New Roman" w:cs="Times New Roman"/>
          <w:lang w:val="en-US"/>
        </w:rPr>
      </w:pPr>
      <w:r w:rsidRPr="006968CF">
        <w:rPr>
          <w:position w:val="-24"/>
        </w:rPr>
        <w:object w:dxaOrig="2079" w:dyaOrig="620">
          <v:shape id="_x0000_i1467" type="#_x0000_t75" style="width:103.65pt;height:31.25pt" o:ole="" filled="t">
            <v:fill color2="black"/>
            <v:imagedata r:id="rId984" o:title=""/>
          </v:shape>
          <o:OLEObject Type="Embed" ProgID="Equation.3" ShapeID="_x0000_i1467" DrawAspect="Content" ObjectID="_1610302711" r:id="rId985"/>
        </w:object>
      </w:r>
      <w:r w:rsidR="007669E9">
        <w:rPr>
          <w:lang w:val="en-US"/>
        </w:rPr>
        <w:t>.</w:t>
      </w:r>
    </w:p>
    <w:p w:rsidR="00004873" w:rsidRDefault="001F40BF" w:rsidP="000E6B3E">
      <w:pPr>
        <w:spacing w:line="360" w:lineRule="auto"/>
        <w:ind w:firstLine="709"/>
        <w:rPr>
          <w:rFonts w:ascii="Times New Roman" w:hAnsi="Times New Roman" w:cs="Times New Roman"/>
          <w:lang w:val="en-US"/>
        </w:rPr>
      </w:pPr>
      <w:r>
        <w:rPr>
          <w:rFonts w:ascii="Times New Roman" w:hAnsi="Times New Roman" w:cs="Times New Roman"/>
          <w:lang w:val="en-US"/>
        </w:rPr>
        <w:t xml:space="preserve">The value </w:t>
      </w:r>
      <w:r w:rsidR="007F3E45" w:rsidRPr="006968CF">
        <w:rPr>
          <w:position w:val="-12"/>
        </w:rPr>
        <w:object w:dxaOrig="360" w:dyaOrig="360">
          <v:shape id="_x0000_i1468" type="#_x0000_t75" style="width:18.2pt;height:18.2pt" o:ole="" filled="t">
            <v:fill color2="black"/>
            <v:imagedata r:id="rId986" o:title=""/>
          </v:shape>
          <o:OLEObject Type="Embed" ProgID="Equation.3" ShapeID="_x0000_i1468" DrawAspect="Content" ObjectID="_1610302712" r:id="rId987"/>
        </w:object>
      </w:r>
      <w:r w:rsidR="007F3E45">
        <w:rPr>
          <w:lang w:val="en-US"/>
        </w:rPr>
        <w:t xml:space="preserve">- </w:t>
      </w:r>
      <w:r>
        <w:rPr>
          <w:rFonts w:ascii="Times New Roman" w:hAnsi="Times New Roman" w:cs="Times New Roman"/>
          <w:lang w:val="en-US"/>
        </w:rPr>
        <w:t xml:space="preserve">is </w:t>
      </w:r>
      <w:proofErr w:type="spellStart"/>
      <w:r>
        <w:rPr>
          <w:rFonts w:ascii="Times New Roman" w:hAnsi="Times New Roman" w:cs="Times New Roman"/>
          <w:lang w:val="en-US"/>
        </w:rPr>
        <w:t>vectorial</w:t>
      </w:r>
      <w:proofErr w:type="spellEnd"/>
      <w:r>
        <w:rPr>
          <w:rFonts w:ascii="Times New Roman" w:hAnsi="Times New Roman" w:cs="Times New Roman"/>
          <w:lang w:val="en-US"/>
        </w:rPr>
        <w:t xml:space="preserve"> and in relation to the circular current is oriented according to the rule of the right screw.</w: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 xml:space="preserve">In addition to the orbital magnetic moment, an electron in an atom has its own magnetic moment, which is called the </w:t>
      </w:r>
      <w:r w:rsidRPr="007F3E45">
        <w:rPr>
          <w:rFonts w:ascii="Times New Roman" w:hAnsi="Times New Roman" w:cs="Times New Roman"/>
          <w:b/>
          <w:lang w:val="en-US"/>
        </w:rPr>
        <w:t xml:space="preserve">spin magnetic </w:t>
      </w:r>
      <w:r w:rsidR="007F3E45" w:rsidRPr="007F3E45">
        <w:rPr>
          <w:rFonts w:ascii="Times New Roman" w:hAnsi="Times New Roman" w:cs="Times New Roman"/>
          <w:b/>
          <w:lang w:val="en-US"/>
        </w:rPr>
        <w:t>moment</w:t>
      </w:r>
      <w:r w:rsidR="007F3E45">
        <w:rPr>
          <w:rFonts w:ascii="Times New Roman" w:hAnsi="Times New Roman" w:cs="Times New Roman"/>
          <w:lang w:val="en-US"/>
        </w:rPr>
        <w:t>, because i</w:t>
      </w:r>
      <w:r>
        <w:rPr>
          <w:rFonts w:ascii="Times New Roman" w:hAnsi="Times New Roman" w:cs="Times New Roman"/>
          <w:lang w:val="en-US"/>
        </w:rPr>
        <w:t>nitially, the electron was considered as a charged ball rotating around its axis. Currently accepted</w:t>
      </w:r>
      <w:r w:rsidR="00096F38">
        <w:rPr>
          <w:rFonts w:ascii="Times New Roman" w:hAnsi="Times New Roman" w:cs="Times New Roman"/>
          <w:lang w:val="en-US"/>
        </w:rPr>
        <w:t>,</w:t>
      </w:r>
      <w:r>
        <w:rPr>
          <w:rFonts w:ascii="Times New Roman" w:hAnsi="Times New Roman" w:cs="Times New Roman"/>
          <w:lang w:val="en-US"/>
        </w:rPr>
        <w:t xml:space="preserve"> that the spin magnetic moment is the same inherent property of the electron as its mass and charge.</w: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The spin magnetic moment of an electron is</w:t>
      </w:r>
    </w:p>
    <w:p w:rsidR="00004873" w:rsidRPr="00096F38" w:rsidRDefault="007F3E45" w:rsidP="007F3E45">
      <w:pPr>
        <w:spacing w:line="360" w:lineRule="auto"/>
        <w:jc w:val="center"/>
        <w:rPr>
          <w:rFonts w:ascii="Times New Roman" w:hAnsi="Times New Roman" w:cs="Times New Roman"/>
          <w:lang w:val="en-US"/>
        </w:rPr>
      </w:pPr>
      <w:r w:rsidRPr="009245F9">
        <w:rPr>
          <w:position w:val="-24"/>
        </w:rPr>
        <w:object w:dxaOrig="1160" w:dyaOrig="620">
          <v:shape id="_x0000_i1469" type="#_x0000_t75" style="width:58.15pt;height:31.25pt" o:ole="" filled="t">
            <v:fill color2="black"/>
            <v:imagedata r:id="rId988" o:title=""/>
          </v:shape>
          <o:OLEObject Type="Embed" ProgID="Equation.3" ShapeID="_x0000_i1469" DrawAspect="Content" ObjectID="_1610302713" r:id="rId989"/>
        </w:object>
      </w:r>
      <w:r w:rsidR="00096F38">
        <w:rPr>
          <w:lang w:val="en-US"/>
        </w:rPr>
        <w:t>,</w:t>
      </w:r>
    </w:p>
    <w:p w:rsidR="00004873" w:rsidRDefault="00096F38">
      <w:pPr>
        <w:spacing w:line="360" w:lineRule="auto"/>
        <w:rPr>
          <w:rFonts w:ascii="Times New Roman" w:hAnsi="Times New Roman" w:cs="Times New Roman"/>
          <w:lang w:val="en-US"/>
        </w:rPr>
      </w:pPr>
      <w:proofErr w:type="gramStart"/>
      <w:r>
        <w:rPr>
          <w:rFonts w:ascii="Times New Roman" w:hAnsi="Times New Roman" w:cs="Times New Roman"/>
          <w:lang w:val="en-US"/>
        </w:rPr>
        <w:t>w</w:t>
      </w:r>
      <w:r w:rsidR="001F40BF">
        <w:rPr>
          <w:rFonts w:ascii="Times New Roman" w:hAnsi="Times New Roman" w:cs="Times New Roman"/>
          <w:lang w:val="en-US"/>
        </w:rPr>
        <w:t>here</w:t>
      </w:r>
      <w:proofErr w:type="gramEnd"/>
      <w:r w:rsidR="001F40BF">
        <w:rPr>
          <w:rFonts w:ascii="Times New Roman" w:hAnsi="Times New Roman" w:cs="Times New Roman"/>
          <w:lang w:val="en-US"/>
        </w:rPr>
        <w:t xml:space="preserve"> </w:t>
      </w:r>
      <w:r w:rsidRPr="009245F9">
        <w:rPr>
          <w:position w:val="-6"/>
        </w:rPr>
        <w:object w:dxaOrig="960" w:dyaOrig="300">
          <v:shape id="_x0000_i1470" type="#_x0000_t75" style="width:47.85pt;height:15.05pt" o:ole="" filled="t">
            <v:fill color2="black"/>
            <v:imagedata r:id="rId990" o:title=""/>
          </v:shape>
          <o:OLEObject Type="Embed" ProgID="Equation.3" ShapeID="_x0000_i1470" DrawAspect="Content" ObjectID="_1610302714" r:id="rId991"/>
        </w:object>
      </w:r>
      <w:r>
        <w:rPr>
          <w:lang w:val="en-US"/>
        </w:rPr>
        <w:t xml:space="preserve"> - </w:t>
      </w:r>
      <w:r w:rsidR="001F40BF">
        <w:rPr>
          <w:rFonts w:ascii="Times New Roman" w:hAnsi="Times New Roman" w:cs="Times New Roman"/>
          <w:lang w:val="en-US"/>
        </w:rPr>
        <w:t>is Planck's constant.</w: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 xml:space="preserve">The value of </w:t>
      </w:r>
      <w:r w:rsidR="00096F38" w:rsidRPr="009245F9">
        <w:rPr>
          <w:position w:val="-24"/>
        </w:rPr>
        <w:object w:dxaOrig="2299" w:dyaOrig="620">
          <v:shape id="_x0000_i1471" type="#_x0000_t75" style="width:115.1pt;height:31.25pt" o:ole="" filled="t">
            <v:fill color2="black"/>
            <v:imagedata r:id="rId992" o:title=""/>
          </v:shape>
          <o:OLEObject Type="Embed" ProgID="Equation.3" ShapeID="_x0000_i1471" DrawAspect="Content" ObjectID="_1610302715" r:id="rId993"/>
        </w:object>
      </w:r>
      <w:r>
        <w:rPr>
          <w:rFonts w:ascii="Times New Roman" w:hAnsi="Times New Roman" w:cs="Times New Roman"/>
          <w:lang w:val="en-US"/>
        </w:rPr>
        <w:t xml:space="preserve">J / T </w:t>
      </w:r>
      <w:r w:rsidR="00C144C2">
        <w:rPr>
          <w:rFonts w:ascii="Times New Roman" w:hAnsi="Times New Roman" w:cs="Times New Roman"/>
          <w:lang w:val="en-US"/>
        </w:rPr>
        <w:t xml:space="preserve"> </w:t>
      </w:r>
      <w:r w:rsidR="00096F38">
        <w:rPr>
          <w:rFonts w:ascii="Times New Roman" w:hAnsi="Times New Roman" w:cs="Times New Roman"/>
          <w:lang w:val="en-US"/>
        </w:rPr>
        <w:t xml:space="preserve"> </w:t>
      </w:r>
      <w:r>
        <w:rPr>
          <w:rFonts w:ascii="Times New Roman" w:hAnsi="Times New Roman" w:cs="Times New Roman"/>
          <w:lang w:val="en-US"/>
        </w:rPr>
        <w:t xml:space="preserve">is called the </w:t>
      </w:r>
      <w:r w:rsidRPr="00C144C2">
        <w:rPr>
          <w:rFonts w:ascii="Times New Roman" w:hAnsi="Times New Roman" w:cs="Times New Roman"/>
          <w:b/>
          <w:u w:val="single"/>
          <w:lang w:val="en-US"/>
        </w:rPr>
        <w:t>Bohr magneton</w:t>
      </w:r>
      <w:r>
        <w:rPr>
          <w:rFonts w:ascii="Times New Roman" w:hAnsi="Times New Roman" w:cs="Times New Roman"/>
          <w:lang w:val="en-US"/>
        </w:rPr>
        <w:t xml:space="preserve">. Consequently, the </w:t>
      </w:r>
      <w:proofErr w:type="spellStart"/>
      <w:r w:rsidR="00096F38" w:rsidRPr="00096F38">
        <w:rPr>
          <w:rFonts w:ascii="Times New Roman" w:hAnsi="Times New Roman" w:cs="Times New Roman"/>
          <w:b/>
          <w:i/>
          <w:lang w:val="en-US"/>
        </w:rPr>
        <w:t>self</w:t>
      </w:r>
      <w:r w:rsidRPr="00096F38">
        <w:rPr>
          <w:rFonts w:ascii="Times New Roman" w:hAnsi="Times New Roman" w:cs="Times New Roman"/>
          <w:b/>
          <w:i/>
          <w:lang w:val="en-US"/>
        </w:rPr>
        <w:t xml:space="preserve"> magnetic</w:t>
      </w:r>
      <w:proofErr w:type="spellEnd"/>
      <w:r w:rsidRPr="00096F38">
        <w:rPr>
          <w:rFonts w:ascii="Times New Roman" w:hAnsi="Times New Roman" w:cs="Times New Roman"/>
          <w:b/>
          <w:i/>
          <w:lang w:val="en-US"/>
        </w:rPr>
        <w:t xml:space="preserve"> moment of the electron is equal to one Bohr magneton</w:t>
      </w:r>
      <w:r>
        <w:rPr>
          <w:rFonts w:ascii="Times New Roman" w:hAnsi="Times New Roman" w:cs="Times New Roman"/>
          <w:lang w:val="en-US"/>
        </w:rPr>
        <w:t>.</w: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The total magnetic moment of an atom is equal to the geometric sum of the orbital and spin magnetic moments of all electrons:</w: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All magnets are divided into three groups:</w:t>
      </w:r>
    </w:p>
    <w:p w:rsidR="00004873" w:rsidRDefault="00320B6D">
      <w:pPr>
        <w:spacing w:line="360" w:lineRule="auto"/>
        <w:rPr>
          <w:rFonts w:ascii="Times New Roman" w:hAnsi="Times New Roman" w:cs="Times New Roman"/>
          <w:lang w:val="en-US"/>
        </w:rPr>
      </w:pPr>
      <w:r>
        <w:rPr>
          <w:rFonts w:ascii="Times New Roman" w:hAnsi="Times New Roman" w:cs="Times New Roman"/>
          <w:lang w:val="en-US"/>
        </w:rPr>
        <w:t xml:space="preserve">1) </w:t>
      </w:r>
      <w:proofErr w:type="spellStart"/>
      <w:proofErr w:type="gramStart"/>
      <w:r>
        <w:rPr>
          <w:rFonts w:ascii="Times New Roman" w:hAnsi="Times New Roman" w:cs="Times New Roman"/>
          <w:lang w:val="en-US"/>
        </w:rPr>
        <w:t>diamagnets</w:t>
      </w:r>
      <w:proofErr w:type="spellEnd"/>
      <w:proofErr w:type="gramEnd"/>
      <w:r>
        <w:rPr>
          <w:rFonts w:ascii="Times New Roman" w:hAnsi="Times New Roman" w:cs="Times New Roman"/>
          <w:lang w:val="en-US"/>
        </w:rPr>
        <w:t>; 2) paramagnet</w:t>
      </w:r>
      <w:r w:rsidR="00096F38">
        <w:rPr>
          <w:rFonts w:ascii="Times New Roman" w:hAnsi="Times New Roman" w:cs="Times New Roman"/>
          <w:lang w:val="en-US"/>
        </w:rPr>
        <w:t>s</w:t>
      </w:r>
      <w:r w:rsidR="001F40BF">
        <w:rPr>
          <w:rFonts w:ascii="Times New Roman" w:hAnsi="Times New Roman" w:cs="Times New Roman"/>
          <w:lang w:val="en-US"/>
        </w:rPr>
        <w:t xml:space="preserve">; 3) </w:t>
      </w:r>
      <w:proofErr w:type="spellStart"/>
      <w:r w:rsidR="001F40BF">
        <w:rPr>
          <w:rFonts w:ascii="Times New Roman" w:hAnsi="Times New Roman" w:cs="Times New Roman"/>
          <w:lang w:val="en-US"/>
        </w:rPr>
        <w:t>ferromagnet</w:t>
      </w:r>
      <w:r w:rsidR="00096F38">
        <w:rPr>
          <w:rFonts w:ascii="Times New Roman" w:hAnsi="Times New Roman" w:cs="Times New Roman"/>
          <w:lang w:val="en-US"/>
        </w:rPr>
        <w:t>s</w:t>
      </w:r>
      <w:proofErr w:type="spellEnd"/>
      <w:r w:rsidR="001F40BF">
        <w:rPr>
          <w:rFonts w:ascii="Times New Roman" w:hAnsi="Times New Roman" w:cs="Times New Roman"/>
          <w:lang w:val="en-US"/>
        </w:rPr>
        <w:t>.</w:t>
      </w:r>
    </w:p>
    <w:p w:rsidR="00004873" w:rsidRPr="00F07646" w:rsidRDefault="001F40BF" w:rsidP="00F07646">
      <w:pPr>
        <w:pStyle w:val="2"/>
      </w:pPr>
      <w:bookmarkStart w:id="289" w:name="_Toc536272114"/>
      <w:bookmarkStart w:id="290" w:name="_Toc536272200"/>
      <w:bookmarkStart w:id="291" w:name="_Toc536272305"/>
      <w:bookmarkStart w:id="292" w:name="_Toc536272407"/>
      <w:bookmarkStart w:id="293" w:name="_Toc536455165"/>
      <w:r w:rsidRPr="00F07646">
        <w:lastRenderedPageBreak/>
        <w:t xml:space="preserve">§2. </w:t>
      </w:r>
      <w:proofErr w:type="gramStart"/>
      <w:r w:rsidRPr="00F07646">
        <w:t>Micro and macro currents.</w:t>
      </w:r>
      <w:proofErr w:type="gramEnd"/>
      <w:r w:rsidRPr="00F07646">
        <w:t xml:space="preserve"> </w:t>
      </w:r>
      <w:proofErr w:type="gramStart"/>
      <w:r w:rsidRPr="00F07646">
        <w:t>Magnetization.</w:t>
      </w:r>
      <w:proofErr w:type="gramEnd"/>
      <w:r w:rsidRPr="00F07646">
        <w:t xml:space="preserve"> Magnetic field strength</w:t>
      </w:r>
      <w:bookmarkEnd w:id="289"/>
      <w:bookmarkEnd w:id="290"/>
      <w:bookmarkEnd w:id="291"/>
      <w:bookmarkEnd w:id="292"/>
      <w:bookmarkEnd w:id="293"/>
    </w:p>
    <w:p w:rsidR="00096F38" w:rsidRDefault="00096F38">
      <w:pPr>
        <w:spacing w:line="360" w:lineRule="auto"/>
        <w:rPr>
          <w:rFonts w:ascii="Times New Roman" w:hAnsi="Times New Roman" w:cs="Times New Roman"/>
          <w:b/>
          <w:bCs/>
          <w:sz w:val="28"/>
          <w:szCs w:val="28"/>
          <w:lang w:val="en-US"/>
        </w:rPr>
      </w:pPr>
    </w:p>
    <w:p w:rsidR="00004873" w:rsidRPr="00096F38" w:rsidRDefault="001F40BF">
      <w:pPr>
        <w:spacing w:line="360" w:lineRule="auto"/>
        <w:rPr>
          <w:rFonts w:ascii="Times New Roman" w:hAnsi="Times New Roman" w:cs="Times New Roman"/>
          <w:b/>
          <w:lang w:val="en-US"/>
        </w:rPr>
      </w:pPr>
      <w:r>
        <w:rPr>
          <w:rFonts w:ascii="Times New Roman" w:hAnsi="Times New Roman" w:cs="Times New Roman"/>
          <w:lang w:val="en-US"/>
        </w:rPr>
        <w:tab/>
        <w:t xml:space="preserve">Currents due to the movement of electrons in an atom are called </w:t>
      </w:r>
      <w:proofErr w:type="spellStart"/>
      <w:r w:rsidRPr="00096F38">
        <w:rPr>
          <w:rFonts w:ascii="Times New Roman" w:hAnsi="Times New Roman" w:cs="Times New Roman"/>
          <w:b/>
          <w:lang w:val="en-US"/>
        </w:rPr>
        <w:t>microcurrents</w:t>
      </w:r>
      <w:proofErr w:type="spellEnd"/>
      <w:r w:rsidRPr="00096F38">
        <w:rPr>
          <w:rFonts w:ascii="Times New Roman" w:hAnsi="Times New Roman" w:cs="Times New Roman"/>
          <w:b/>
          <w:lang w:val="en-US"/>
        </w:rPr>
        <w:t xml:space="preserve"> or molecular currents.</w:t>
      </w:r>
    </w:p>
    <w:p w:rsidR="00004873" w:rsidRPr="00096F38" w:rsidRDefault="001F40BF">
      <w:pPr>
        <w:spacing w:line="360" w:lineRule="auto"/>
        <w:rPr>
          <w:rFonts w:ascii="Times New Roman" w:hAnsi="Times New Roman" w:cs="Times New Roman"/>
          <w:b/>
          <w:lang w:val="en-US"/>
        </w:rPr>
      </w:pPr>
      <w:r>
        <w:rPr>
          <w:rFonts w:ascii="Times New Roman" w:hAnsi="Times New Roman" w:cs="Times New Roman"/>
          <w:lang w:val="en-US"/>
        </w:rPr>
        <w:tab/>
      </w:r>
      <w:proofErr w:type="spellStart"/>
      <w:r w:rsidRPr="00096F38">
        <w:rPr>
          <w:rFonts w:ascii="Times New Roman" w:hAnsi="Times New Roman" w:cs="Times New Roman"/>
          <w:b/>
          <w:lang w:val="en-US"/>
        </w:rPr>
        <w:t>Macrocurrents</w:t>
      </w:r>
      <w:proofErr w:type="spellEnd"/>
      <w:r w:rsidRPr="00096F38">
        <w:rPr>
          <w:rFonts w:ascii="Times New Roman" w:hAnsi="Times New Roman" w:cs="Times New Roman"/>
          <w:b/>
          <w:lang w:val="en-US"/>
        </w:rPr>
        <w:t xml:space="preserve"> are conduction currents.</w: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 xml:space="preserve">In the absence of an external magnetic field, all molecular currents are randomly </w:t>
      </w:r>
      <w:proofErr w:type="gramStart"/>
      <w:r>
        <w:rPr>
          <w:rFonts w:ascii="Times New Roman" w:hAnsi="Times New Roman" w:cs="Times New Roman"/>
          <w:lang w:val="en-US"/>
        </w:rPr>
        <w:t>oriented,</w:t>
      </w:r>
      <w:proofErr w:type="gramEnd"/>
      <w:r>
        <w:rPr>
          <w:rFonts w:ascii="Times New Roman" w:hAnsi="Times New Roman" w:cs="Times New Roman"/>
          <w:lang w:val="en-US"/>
        </w:rPr>
        <w:t xml:space="preserve"> therefore the resulting moment of the medium is zero. When an external field created by </w:t>
      </w:r>
      <w:proofErr w:type="spellStart"/>
      <w:r>
        <w:rPr>
          <w:rFonts w:ascii="Times New Roman" w:hAnsi="Times New Roman" w:cs="Times New Roman"/>
          <w:lang w:val="en-US"/>
        </w:rPr>
        <w:t>macrocurrents</w:t>
      </w:r>
      <w:proofErr w:type="spellEnd"/>
      <w:r>
        <w:rPr>
          <w:rFonts w:ascii="Times New Roman" w:hAnsi="Times New Roman" w:cs="Times New Roman"/>
          <w:lang w:val="en-US"/>
        </w:rPr>
        <w:t xml:space="preserve"> is applied, all </w:t>
      </w:r>
      <w:proofErr w:type="spellStart"/>
      <w:r>
        <w:rPr>
          <w:rFonts w:ascii="Times New Roman" w:hAnsi="Times New Roman" w:cs="Times New Roman"/>
          <w:lang w:val="en-US"/>
        </w:rPr>
        <w:t>microcurrents</w:t>
      </w:r>
      <w:proofErr w:type="spellEnd"/>
      <w:r>
        <w:rPr>
          <w:rFonts w:ascii="Times New Roman" w:hAnsi="Times New Roman" w:cs="Times New Roman"/>
          <w:lang w:val="en-US"/>
        </w:rPr>
        <w:t xml:space="preserve"> acquire a preferential orientation, and an additional field arises due to the magnetization of the substance.</w: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r>
      <w:proofErr w:type="spellStart"/>
      <w:r w:rsidR="00816C4E" w:rsidRPr="00816C4E">
        <w:rPr>
          <w:rFonts w:ascii="Times New Roman" w:hAnsi="Times New Roman" w:cs="Times New Roman"/>
          <w:lang w:val="en-US"/>
        </w:rPr>
        <w:t>Magnetisation</w:t>
      </w:r>
      <w:proofErr w:type="spellEnd"/>
      <w:r w:rsidR="00816C4E" w:rsidRPr="00816C4E">
        <w:rPr>
          <w:rFonts w:ascii="Times New Roman" w:hAnsi="Times New Roman" w:cs="Times New Roman"/>
          <w:lang w:val="en-US"/>
        </w:rPr>
        <w:t xml:space="preserve"> of m</w:t>
      </w:r>
      <w:r w:rsidRPr="00816C4E">
        <w:rPr>
          <w:rFonts w:ascii="Times New Roman" w:hAnsi="Times New Roman" w:cs="Times New Roman"/>
          <w:lang w:val="en-US"/>
        </w:rPr>
        <w:t>agnetic is</w:t>
      </w:r>
      <w:r>
        <w:rPr>
          <w:rFonts w:ascii="Times New Roman" w:hAnsi="Times New Roman" w:cs="Times New Roman"/>
          <w:lang w:val="en-US"/>
        </w:rPr>
        <w:t xml:space="preserve"> characterized by a vector </w:t>
      </w:r>
      <w:r w:rsidR="00816C4E">
        <w:rPr>
          <w:rFonts w:ascii="Times New Roman" w:hAnsi="Times New Roman" w:cs="Times New Roman"/>
          <w:lang w:val="en-US"/>
        </w:rPr>
        <w:t xml:space="preserve">value  </w:t>
      </w:r>
      <w:r>
        <w:rPr>
          <w:rFonts w:ascii="Times New Roman" w:hAnsi="Times New Roman" w:cs="Times New Roman"/>
          <w:lang w:val="en-US"/>
        </w:rPr>
        <w:t xml:space="preserve"> </w:t>
      </w:r>
      <w:r w:rsidR="00816C4E">
        <w:rPr>
          <w:rFonts w:ascii="Times New Roman" w:hAnsi="Times New Roman" w:cs="Times New Roman"/>
          <w:lang w:val="en-US"/>
        </w:rPr>
        <w:t xml:space="preserve"> </w:t>
      </w:r>
      <w:proofErr w:type="gramStart"/>
      <w:r>
        <w:rPr>
          <w:rFonts w:ascii="Times New Roman" w:hAnsi="Times New Roman" w:cs="Times New Roman"/>
          <w:lang w:val="en-US"/>
        </w:rPr>
        <w:t>-</w:t>
      </w:r>
      <w:r w:rsidR="00816C4E">
        <w:rPr>
          <w:rFonts w:ascii="Times New Roman" w:hAnsi="Times New Roman" w:cs="Times New Roman"/>
          <w:lang w:val="en-US"/>
        </w:rPr>
        <w:t xml:space="preserve"> </w:t>
      </w:r>
      <w:r>
        <w:rPr>
          <w:rFonts w:ascii="Times New Roman" w:hAnsi="Times New Roman" w:cs="Times New Roman"/>
          <w:lang w:val="en-US"/>
        </w:rPr>
        <w:t xml:space="preserve"> </w:t>
      </w:r>
      <w:r w:rsidRPr="00816C4E">
        <w:rPr>
          <w:rFonts w:ascii="Times New Roman" w:hAnsi="Times New Roman" w:cs="Times New Roman"/>
          <w:b/>
          <w:lang w:val="en-US"/>
        </w:rPr>
        <w:t>magnetization</w:t>
      </w:r>
      <w:proofErr w:type="gramEnd"/>
      <w:r>
        <w:rPr>
          <w:rFonts w:ascii="Times New Roman" w:hAnsi="Times New Roman" w:cs="Times New Roman"/>
          <w:lang w:val="en-US"/>
        </w:rPr>
        <w:t xml:space="preserve"> </w:t>
      </w:r>
      <m:oMath>
        <m:r>
          <w:rPr>
            <w:rFonts w:ascii="Cambria Math" w:hAnsi="Cambria Math" w:cs="Times New Roman"/>
            <w:lang w:val="en-US"/>
          </w:rPr>
          <m:t xml:space="preserve">( </m:t>
        </m:r>
        <m:acc>
          <m:accPr>
            <m:chr m:val="⃗"/>
            <m:ctrlPr>
              <w:rPr>
                <w:rFonts w:ascii="Cambria Math" w:hAnsi="Cambria Math" w:cs="Times New Roman"/>
                <w:i/>
                <w:lang w:val="en-US"/>
              </w:rPr>
            </m:ctrlPr>
          </m:accPr>
          <m:e>
            <m:r>
              <w:rPr>
                <w:rFonts w:ascii="Cambria Math" w:hAnsi="Cambria Math" w:cs="Times New Roman"/>
                <w:lang w:val="en-US"/>
              </w:rPr>
              <m:t>J</m:t>
            </m:r>
          </m:e>
        </m:acc>
        <m:r>
          <w:rPr>
            <w:rFonts w:ascii="Cambria Math" w:hAnsi="Cambria Math" w:cs="Times New Roman"/>
            <w:lang w:val="en-US"/>
          </w:rPr>
          <m:t xml:space="preserve"> ),</m:t>
        </m:r>
      </m:oMath>
      <w:r w:rsidR="00816C4E">
        <w:rPr>
          <w:rFonts w:ascii="Times New Roman" w:hAnsi="Times New Roman" w:cs="Times New Roman"/>
          <w:lang w:val="en-US"/>
        </w:rPr>
        <w:t xml:space="preserve"> </w:t>
      </w:r>
      <w:r>
        <w:rPr>
          <w:rFonts w:ascii="Times New Roman" w:hAnsi="Times New Roman" w:cs="Times New Roman"/>
          <w:lang w:val="en-US"/>
        </w:rPr>
        <w:t xml:space="preserve">equal to the ratio of the magnetic moment of a small volume of matter to the </w:t>
      </w:r>
      <w:r w:rsidR="00816C4E">
        <w:rPr>
          <w:rFonts w:ascii="Times New Roman" w:hAnsi="Times New Roman" w:cs="Times New Roman"/>
          <w:lang w:val="en-US"/>
        </w:rPr>
        <w:t>value of this volume:</w:t>
      </w:r>
    </w:p>
    <w:p w:rsidR="00816C4E" w:rsidRDefault="00816C4E" w:rsidP="00816C4E">
      <w:pPr>
        <w:spacing w:line="360" w:lineRule="auto"/>
        <w:jc w:val="center"/>
        <w:rPr>
          <w:rFonts w:ascii="Times New Roman" w:hAnsi="Times New Roman" w:cs="Times New Roman"/>
          <w:lang w:val="en-US"/>
        </w:rPr>
      </w:pPr>
      <w:r w:rsidRPr="000E0CE3">
        <w:rPr>
          <w:position w:val="-24"/>
        </w:rPr>
        <w:object w:dxaOrig="1140" w:dyaOrig="960">
          <v:shape id="_x0000_i1472" type="#_x0000_t75" style="width:56.95pt;height:47.85pt" o:ole="" filled="t">
            <v:fill color2="black"/>
            <v:imagedata r:id="rId994" o:title=""/>
          </v:shape>
          <o:OLEObject Type="Embed" ProgID="Equation.3" ShapeID="_x0000_i1472" DrawAspect="Content" ObjectID="_1610302716" r:id="rId995"/>
        </w:object>
      </w:r>
    </w:p>
    <w:p w:rsidR="00004873" w:rsidRPr="00E9547B" w:rsidRDefault="007669E9">
      <w:pPr>
        <w:spacing w:line="360" w:lineRule="auto"/>
        <w:rPr>
          <w:rFonts w:ascii="Times New Roman" w:hAnsi="Times New Roman" w:cs="Times New Roman"/>
          <w:lang w:val="en-US"/>
        </w:rPr>
      </w:pPr>
      <w:proofErr w:type="gramStart"/>
      <w:r>
        <w:rPr>
          <w:rFonts w:ascii="Times New Roman" w:hAnsi="Times New Roman" w:cs="Times New Roman"/>
          <w:lang w:val="en-US"/>
        </w:rPr>
        <w:t>w</w:t>
      </w:r>
      <w:r w:rsidR="001F40BF" w:rsidRPr="00E9547B">
        <w:rPr>
          <w:rFonts w:ascii="Times New Roman" w:hAnsi="Times New Roman" w:cs="Times New Roman"/>
          <w:lang w:val="en-US"/>
        </w:rPr>
        <w:t>here</w:t>
      </w:r>
      <w:proofErr w:type="gramEnd"/>
      <w:r>
        <w:rPr>
          <w:rFonts w:ascii="Times New Roman" w:hAnsi="Times New Roman" w:cs="Times New Roman"/>
          <w:lang w:val="en-US"/>
        </w:rPr>
        <w:tab/>
      </w:r>
      <w:r w:rsidR="001F40BF" w:rsidRPr="00E9547B">
        <w:rPr>
          <w:rFonts w:ascii="Times New Roman" w:hAnsi="Times New Roman" w:cs="Times New Roman"/>
          <w:lang w:val="en-US"/>
        </w:rPr>
        <w:t xml:space="preserve"> </w:t>
      </w:r>
      <w:r w:rsidR="00816C4E" w:rsidRPr="00E9547B">
        <w:rPr>
          <w:position w:val="-12"/>
          <w:lang w:val="en-US"/>
        </w:rPr>
        <w:object w:dxaOrig="400" w:dyaOrig="360">
          <v:shape id="_x0000_i1473" type="#_x0000_t75" style="width:19.8pt;height:18.2pt" o:ole="" filled="t">
            <v:fill color2="black"/>
            <v:imagedata r:id="rId996" o:title=""/>
          </v:shape>
          <o:OLEObject Type="Embed" ProgID="Equation.3" ShapeID="_x0000_i1473" DrawAspect="Content" ObjectID="_1610302717" r:id="rId997"/>
        </w:object>
      </w:r>
      <w:r w:rsidR="00816C4E" w:rsidRPr="00E9547B">
        <w:rPr>
          <w:lang w:val="en-US"/>
        </w:rPr>
        <w:t xml:space="preserve"> - </w:t>
      </w:r>
      <w:r w:rsidR="001F40BF" w:rsidRPr="00E9547B">
        <w:rPr>
          <w:rFonts w:ascii="Times New Roman" w:hAnsi="Times New Roman" w:cs="Times New Roman"/>
          <w:lang w:val="en-US"/>
        </w:rPr>
        <w:t xml:space="preserve">is the magnetic moment of the </w:t>
      </w:r>
      <w:proofErr w:type="spellStart"/>
      <w:r w:rsidR="001F40BF" w:rsidRPr="00E9547B">
        <w:rPr>
          <w:rFonts w:ascii="Times New Roman" w:hAnsi="Times New Roman" w:cs="Times New Roman"/>
          <w:lang w:val="en-US"/>
        </w:rPr>
        <w:t>i-th</w:t>
      </w:r>
      <w:proofErr w:type="spellEnd"/>
      <w:r w:rsidR="001F40BF" w:rsidRPr="00E9547B">
        <w:rPr>
          <w:rFonts w:ascii="Times New Roman" w:hAnsi="Times New Roman" w:cs="Times New Roman"/>
          <w:lang w:val="en-US"/>
        </w:rPr>
        <w:t xml:space="preserve"> atom (molecule);</w:t>
      </w:r>
    </w:p>
    <w:p w:rsidR="00004873" w:rsidRPr="00E9547B" w:rsidRDefault="00816C4E" w:rsidP="007669E9">
      <w:pPr>
        <w:spacing w:line="360" w:lineRule="auto"/>
        <w:ind w:firstLine="709"/>
        <w:rPr>
          <w:rFonts w:ascii="Times New Roman" w:hAnsi="Times New Roman" w:cs="Times New Roman"/>
          <w:lang w:val="en-US"/>
        </w:rPr>
      </w:pPr>
      <w:r w:rsidRPr="00E9547B">
        <w:rPr>
          <w:position w:val="-6"/>
          <w:lang w:val="en-US"/>
        </w:rPr>
        <w:object w:dxaOrig="420" w:dyaOrig="300">
          <v:shape id="_x0000_i1474" type="#_x0000_t75" style="width:20.95pt;height:15.05pt" o:ole="" filled="t">
            <v:fill color2="black"/>
            <v:imagedata r:id="rId998" o:title=""/>
          </v:shape>
          <o:OLEObject Type="Embed" ProgID="Equation.3" ShapeID="_x0000_i1474" DrawAspect="Content" ObjectID="_1610302718" r:id="rId999"/>
        </w:object>
      </w:r>
      <w:r w:rsidR="001F40BF" w:rsidRPr="00E9547B">
        <w:rPr>
          <w:rFonts w:ascii="Times New Roman" w:hAnsi="Times New Roman" w:cs="Times New Roman"/>
          <w:lang w:val="en-US"/>
        </w:rPr>
        <w:t xml:space="preserve">- </w:t>
      </w:r>
      <w:proofErr w:type="gramStart"/>
      <w:r w:rsidR="001F40BF" w:rsidRPr="00E9547B">
        <w:rPr>
          <w:rFonts w:ascii="Times New Roman" w:hAnsi="Times New Roman" w:cs="Times New Roman"/>
          <w:lang w:val="en-US"/>
        </w:rPr>
        <w:t>physically</w:t>
      </w:r>
      <w:proofErr w:type="gramEnd"/>
      <w:r w:rsidR="001F40BF" w:rsidRPr="00E9547B">
        <w:rPr>
          <w:rFonts w:ascii="Times New Roman" w:hAnsi="Times New Roman" w:cs="Times New Roman"/>
          <w:lang w:val="en-US"/>
        </w:rPr>
        <w:t xml:space="preserve"> infinitely small volume, within which the magnetic field is uniform.</w:t>
      </w:r>
    </w:p>
    <w:p w:rsidR="00E9547B" w:rsidRPr="00E9547B" w:rsidRDefault="00E9547B" w:rsidP="00E9547B">
      <w:pPr>
        <w:spacing w:line="360" w:lineRule="auto"/>
        <w:ind w:firstLine="709"/>
        <w:rPr>
          <w:rFonts w:ascii="Times New Roman" w:hAnsi="Times New Roman" w:cs="Times New Roman"/>
          <w:lang w:val="en-US"/>
        </w:rPr>
      </w:pPr>
      <w:r w:rsidRPr="00E9547B">
        <w:rPr>
          <w:rFonts w:ascii="Times New Roman" w:hAnsi="Times New Roman" w:cs="Times New Roman"/>
          <w:lang w:val="en-US"/>
        </w:rPr>
        <w:t>In other words, it is the magnetic moment of a unit volume of a substance.</w:t>
      </w:r>
    </w:p>
    <w:p w:rsidR="00004873" w:rsidRPr="00E9547B" w:rsidRDefault="001F40BF" w:rsidP="00E9547B">
      <w:pPr>
        <w:spacing w:line="360" w:lineRule="auto"/>
        <w:ind w:firstLine="709"/>
        <w:rPr>
          <w:rFonts w:ascii="Times New Roman" w:hAnsi="Times New Roman" w:cs="Times New Roman"/>
          <w:lang w:val="en-US"/>
        </w:rPr>
      </w:pPr>
      <w:proofErr w:type="gramStart"/>
      <w:r w:rsidRPr="00E9547B">
        <w:rPr>
          <w:rFonts w:ascii="Times New Roman" w:hAnsi="Times New Roman" w:cs="Times New Roman"/>
          <w:lang w:val="en-US"/>
        </w:rPr>
        <w:t xml:space="preserve">In </w:t>
      </w:r>
      <w:r w:rsidR="00E9547B">
        <w:rPr>
          <w:rFonts w:ascii="Times New Roman" w:hAnsi="Times New Roman" w:cs="Times New Roman"/>
          <w:lang w:val="en-US"/>
        </w:rPr>
        <w:t xml:space="preserve"> </w:t>
      </w:r>
      <w:r w:rsidRPr="00E9547B">
        <w:rPr>
          <w:rFonts w:ascii="Times New Roman" w:hAnsi="Times New Roman" w:cs="Times New Roman"/>
          <w:lang w:val="en-US"/>
        </w:rPr>
        <w:t>SI</w:t>
      </w:r>
      <w:proofErr w:type="gramEnd"/>
      <w:r w:rsidR="00E9547B" w:rsidRPr="00E9547B">
        <w:rPr>
          <w:rFonts w:ascii="Times New Roman" w:hAnsi="Times New Roman" w:cs="Times New Roman"/>
          <w:lang w:val="en-US"/>
        </w:rPr>
        <w:tab/>
      </w:r>
      <w:r w:rsidR="00E9547B" w:rsidRPr="00E9547B">
        <w:rPr>
          <w:rFonts w:ascii="Times New Roman" w:hAnsi="Times New Roman" w:cs="Times New Roman"/>
          <w:lang w:val="en-US"/>
        </w:rPr>
        <w:tab/>
      </w:r>
      <w:r w:rsidR="00E9547B" w:rsidRPr="00E9547B">
        <w:rPr>
          <w:rFonts w:ascii="Times New Roman" w:hAnsi="Times New Roman" w:cs="Times New Roman"/>
          <w:lang w:val="en-US"/>
        </w:rPr>
        <w:tab/>
      </w:r>
      <w:r w:rsidR="00E9547B" w:rsidRPr="00E9547B">
        <w:rPr>
          <w:rFonts w:ascii="Times New Roman" w:hAnsi="Times New Roman" w:cs="Times New Roman"/>
          <w:lang w:val="en-US"/>
        </w:rPr>
        <w:tab/>
      </w:r>
      <w:r w:rsidR="00E9547B" w:rsidRPr="00E9547B">
        <w:rPr>
          <w:rFonts w:ascii="Times New Roman" w:hAnsi="Times New Roman" w:cs="Times New Roman"/>
          <w:lang w:val="en-US"/>
        </w:rPr>
        <w:tab/>
      </w:r>
      <w:r w:rsidR="00320B6D" w:rsidRPr="00E9547B">
        <w:rPr>
          <w:position w:val="-24"/>
          <w:lang w:val="en-US"/>
        </w:rPr>
        <w:object w:dxaOrig="1840" w:dyaOrig="660">
          <v:shape id="_x0000_i1475" type="#_x0000_t75" style="width:91.8pt;height:32.85pt" o:ole="" filled="t">
            <v:fill color2="black"/>
            <v:imagedata r:id="rId1000" o:title=""/>
          </v:shape>
          <o:OLEObject Type="Embed" ProgID="Equation.3" ShapeID="_x0000_i1475" DrawAspect="Content" ObjectID="_1610302719" r:id="rId1001"/>
        </w:object>
      </w:r>
      <w:r w:rsidR="00E9547B" w:rsidRPr="00E9547B">
        <w:rPr>
          <w:lang w:val="en-US"/>
        </w:rPr>
        <w:t>.</w: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 xml:space="preserve">Let us determine the connection of magnetization with </w:t>
      </w:r>
      <w:proofErr w:type="spellStart"/>
      <w:r>
        <w:rPr>
          <w:rFonts w:ascii="Times New Roman" w:hAnsi="Times New Roman" w:cs="Times New Roman"/>
          <w:lang w:val="en-US"/>
        </w:rPr>
        <w:t>microcurrents</w:t>
      </w:r>
      <w:proofErr w:type="spellEnd"/>
      <w:r>
        <w:rPr>
          <w:rFonts w:ascii="Times New Roman" w:hAnsi="Times New Roman" w:cs="Times New Roman"/>
          <w:lang w:val="en-US"/>
        </w:rPr>
        <w:t>. To do this, we consider a cylindrical magnet rod placed in a uniform magnetic field</w:t>
      </w:r>
      <w:r w:rsidR="00E9547B">
        <w:rPr>
          <w:rFonts w:ascii="Times New Roman" w:hAnsi="Times New Roman" w:cs="Times New Roman"/>
          <w:lang w:val="en-US"/>
        </w:rPr>
        <w:t xml:space="preserve"> (fig.2.1)</w:t>
      </w:r>
      <w:r>
        <w:rPr>
          <w:rFonts w:ascii="Times New Roman" w:hAnsi="Times New Roman" w:cs="Times New Roman"/>
          <w:lang w:val="en-US"/>
        </w:rPr>
        <w:t>.</w:t>
      </w:r>
    </w:p>
    <w:p w:rsidR="00E9547B" w:rsidRDefault="00E9547B" w:rsidP="00E9547B">
      <w:pPr>
        <w:spacing w:line="360" w:lineRule="auto"/>
        <w:jc w:val="center"/>
        <w:rPr>
          <w:rFonts w:ascii="Times New Roman" w:hAnsi="Times New Roman" w:cs="Times New Roman"/>
          <w:lang w:val="en-US"/>
        </w:rPr>
      </w:pPr>
      <w:r>
        <w:rPr>
          <w:noProof/>
        </w:rPr>
        <w:drawing>
          <wp:inline distT="0" distB="0" distL="0" distR="0" wp14:anchorId="31E00786" wp14:editId="7A8D5D6B">
            <wp:extent cx="2628900" cy="215646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1002">
                      <a:extLst>
                        <a:ext uri="{28A0092B-C50C-407E-A947-70E740481C1C}">
                          <a14:useLocalDpi xmlns:a14="http://schemas.microsoft.com/office/drawing/2010/main" val="0"/>
                        </a:ext>
                      </a:extLst>
                    </a:blip>
                    <a:srcRect/>
                    <a:stretch>
                      <a:fillRect/>
                    </a:stretch>
                  </pic:blipFill>
                  <pic:spPr bwMode="auto">
                    <a:xfrm>
                      <a:off x="0" y="0"/>
                      <a:ext cx="2628900" cy="2156460"/>
                    </a:xfrm>
                    <a:prstGeom prst="rect">
                      <a:avLst/>
                    </a:prstGeom>
                    <a:noFill/>
                    <a:ln>
                      <a:noFill/>
                    </a:ln>
                  </pic:spPr>
                </pic:pic>
              </a:graphicData>
            </a:graphic>
          </wp:inline>
        </w:drawing>
      </w:r>
    </w:p>
    <w:p w:rsidR="00E9547B" w:rsidRDefault="00E9547B" w:rsidP="00E9547B">
      <w:pPr>
        <w:spacing w:line="360" w:lineRule="auto"/>
        <w:jc w:val="center"/>
        <w:rPr>
          <w:rFonts w:ascii="Times New Roman" w:hAnsi="Times New Roman" w:cs="Times New Roman"/>
          <w:lang w:val="en-US"/>
        </w:rPr>
      </w:pPr>
      <w:r>
        <w:rPr>
          <w:rFonts w:ascii="Times New Roman" w:hAnsi="Times New Roman" w:cs="Times New Roman"/>
          <w:lang w:val="en-US"/>
        </w:rPr>
        <w:t>Fig.2.1</w: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 xml:space="preserve">The planes of molecular currents are located perpendicular to the field. All internal molecular currents are mutually compensated. Molecular currents </w:t>
      </w:r>
      <w:r w:rsidRPr="00E9547B">
        <w:rPr>
          <w:rFonts w:ascii="Times New Roman" w:hAnsi="Times New Roman" w:cs="Times New Roman"/>
          <w:b/>
          <w:i/>
          <w:lang w:val="en-US"/>
        </w:rPr>
        <w:t>I</w:t>
      </w:r>
      <w:r>
        <w:rPr>
          <w:rFonts w:ascii="Times New Roman" w:hAnsi="Times New Roman" w:cs="Times New Roman"/>
          <w:lang w:val="en-US"/>
        </w:rPr>
        <w:t xml:space="preserve">, flowing over the surface, </w:t>
      </w:r>
      <w:r w:rsidR="00E9547B">
        <w:rPr>
          <w:rFonts w:ascii="Times New Roman" w:hAnsi="Times New Roman" w:cs="Times New Roman"/>
          <w:lang w:val="en-US"/>
        </w:rPr>
        <w:t xml:space="preserve">only </w:t>
      </w:r>
      <w:r>
        <w:rPr>
          <w:rFonts w:ascii="Times New Roman" w:hAnsi="Times New Roman" w:cs="Times New Roman"/>
          <w:lang w:val="en-US"/>
        </w:rPr>
        <w:t>remain</w:t>
      </w:r>
      <w:r w:rsidR="00E9547B">
        <w:rPr>
          <w:rFonts w:ascii="Times New Roman" w:hAnsi="Times New Roman" w:cs="Times New Roman"/>
          <w:lang w:val="en-US"/>
        </w:rPr>
        <w:t>. They create a magnetic moment</w:t>
      </w:r>
    </w:p>
    <w:p w:rsidR="00E9547B" w:rsidRDefault="00E9547B" w:rsidP="00E9547B">
      <w:pPr>
        <w:spacing w:line="360" w:lineRule="auto"/>
        <w:jc w:val="center"/>
        <w:rPr>
          <w:rFonts w:ascii="Times New Roman" w:hAnsi="Times New Roman" w:cs="Times New Roman"/>
          <w:lang w:val="en-US"/>
        </w:rPr>
      </w:pPr>
      <w:r w:rsidRPr="00EA19FB">
        <w:rPr>
          <w:position w:val="-12"/>
        </w:rPr>
        <w:object w:dxaOrig="1020" w:dyaOrig="360">
          <v:shape id="_x0000_i1476" type="#_x0000_t75" style="width:51.05pt;height:18.2pt" o:ole="" filled="t">
            <v:fill color2="black"/>
            <v:imagedata r:id="rId1003" o:title=""/>
          </v:shape>
          <o:OLEObject Type="Embed" ProgID="Equation.3" ShapeID="_x0000_i1476" DrawAspect="Content" ObjectID="_1610302720" r:id="rId1004"/>
        </w:object>
      </w:r>
    </w:p>
    <w:p w:rsidR="00E9547B" w:rsidRDefault="007669E9">
      <w:pPr>
        <w:spacing w:line="360" w:lineRule="auto"/>
        <w:rPr>
          <w:rFonts w:ascii="Times New Roman" w:hAnsi="Times New Roman" w:cs="Times New Roman"/>
          <w:lang w:val="en-US"/>
        </w:rPr>
      </w:pPr>
      <w:proofErr w:type="gramStart"/>
      <w:r>
        <w:rPr>
          <w:rFonts w:ascii="Times New Roman" w:hAnsi="Times New Roman" w:cs="Times New Roman"/>
          <w:lang w:val="en-US"/>
        </w:rPr>
        <w:lastRenderedPageBreak/>
        <w:t>w</w:t>
      </w:r>
      <w:r w:rsidR="001F40BF">
        <w:rPr>
          <w:rFonts w:ascii="Times New Roman" w:hAnsi="Times New Roman" w:cs="Times New Roman"/>
          <w:lang w:val="en-US"/>
        </w:rPr>
        <w:t>here</w:t>
      </w:r>
      <w:proofErr w:type="gramEnd"/>
      <w:r>
        <w:rPr>
          <w:rFonts w:ascii="Times New Roman" w:hAnsi="Times New Roman" w:cs="Times New Roman"/>
          <w:lang w:val="en-US"/>
        </w:rPr>
        <w:tab/>
      </w:r>
      <w:r w:rsidR="001F40BF">
        <w:rPr>
          <w:rFonts w:ascii="Times New Roman" w:hAnsi="Times New Roman" w:cs="Times New Roman"/>
          <w:lang w:val="en-US"/>
        </w:rPr>
        <w:t xml:space="preserve">S </w:t>
      </w:r>
      <w:r w:rsidR="00E9547B">
        <w:rPr>
          <w:rFonts w:ascii="Times New Roman" w:hAnsi="Times New Roman" w:cs="Times New Roman"/>
          <w:lang w:val="en-US"/>
        </w:rPr>
        <w:t xml:space="preserve">- </w:t>
      </w:r>
      <w:r w:rsidR="001F40BF">
        <w:rPr>
          <w:rFonts w:ascii="Times New Roman" w:hAnsi="Times New Roman" w:cs="Times New Roman"/>
          <w:lang w:val="en-US"/>
        </w:rPr>
        <w:t xml:space="preserve">is the area of the rod; </w:t>
      </w:r>
    </w:p>
    <w:p w:rsidR="00004873" w:rsidRDefault="001F40BF" w:rsidP="007669E9">
      <w:pPr>
        <w:spacing w:line="360" w:lineRule="auto"/>
        <w:ind w:firstLine="709"/>
        <w:rPr>
          <w:rFonts w:ascii="Times New Roman" w:hAnsi="Times New Roman" w:cs="Times New Roman"/>
          <w:lang w:val="en-US"/>
        </w:rPr>
      </w:pPr>
      <w:r>
        <w:rPr>
          <w:rFonts w:ascii="Times New Roman" w:hAnsi="Times New Roman" w:cs="Times New Roman"/>
          <w:lang w:val="en-US"/>
        </w:rPr>
        <w:t xml:space="preserve">n </w:t>
      </w:r>
      <w:r w:rsidR="00E9547B">
        <w:rPr>
          <w:rFonts w:ascii="Times New Roman" w:hAnsi="Times New Roman" w:cs="Times New Roman"/>
          <w:lang w:val="en-US"/>
        </w:rPr>
        <w:t xml:space="preserve">- </w:t>
      </w:r>
      <w:proofErr w:type="gramStart"/>
      <w:r>
        <w:rPr>
          <w:rFonts w:ascii="Times New Roman" w:hAnsi="Times New Roman" w:cs="Times New Roman"/>
          <w:lang w:val="en-US"/>
        </w:rPr>
        <w:t>is</w:t>
      </w:r>
      <w:proofErr w:type="gramEnd"/>
      <w:r>
        <w:rPr>
          <w:rFonts w:ascii="Times New Roman" w:hAnsi="Times New Roman" w:cs="Times New Roman"/>
          <w:lang w:val="en-US"/>
        </w:rPr>
        <w:t xml:space="preserve"> the number of currents per unit length.</w: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Dividing both sides of the equality by the volume of the rod</w:t>
      </w:r>
      <w:r w:rsidR="00E9547B">
        <w:rPr>
          <w:rFonts w:ascii="Times New Roman" w:hAnsi="Times New Roman" w:cs="Times New Roman"/>
          <w:lang w:val="en-US"/>
        </w:rPr>
        <w:t xml:space="preserve"> </w:t>
      </w:r>
      <w:r w:rsidR="007669E9">
        <w:rPr>
          <w:rFonts w:ascii="Times New Roman" w:hAnsi="Times New Roman" w:cs="Times New Roman"/>
          <w:lang w:val="en-US"/>
        </w:rPr>
        <w:t xml:space="preserve"> </w:t>
      </w:r>
      <w:r w:rsidR="00E9547B" w:rsidRPr="00EA19FB">
        <w:rPr>
          <w:position w:val="-6"/>
        </w:rPr>
        <w:object w:dxaOrig="720" w:dyaOrig="300">
          <v:shape id="_x0000_i1477" type="#_x0000_t75" style="width:36pt;height:15.05pt" o:ole="" filled="t">
            <v:fill color2="black"/>
            <v:imagedata r:id="rId1005" o:title=""/>
          </v:shape>
          <o:OLEObject Type="Embed" ProgID="Equation.3" ShapeID="_x0000_i1477" DrawAspect="Content" ObjectID="_1610302721" r:id="rId1006"/>
        </w:object>
      </w:r>
      <w:r w:rsidR="00E9547B">
        <w:rPr>
          <w:rFonts w:ascii="Times New Roman" w:hAnsi="Times New Roman" w:cs="Times New Roman"/>
          <w:lang w:val="en-US"/>
        </w:rPr>
        <w:t xml:space="preserve"> </w:t>
      </w:r>
      <w:r>
        <w:rPr>
          <w:rFonts w:ascii="Times New Roman" w:hAnsi="Times New Roman" w:cs="Times New Roman"/>
          <w:lang w:val="en-US"/>
        </w:rPr>
        <w:t>, we get</w:t>
      </w:r>
    </w:p>
    <w:p w:rsidR="00004873" w:rsidRPr="00E9547B" w:rsidRDefault="00E9547B" w:rsidP="00E9547B">
      <w:pPr>
        <w:spacing w:line="360" w:lineRule="auto"/>
        <w:jc w:val="center"/>
        <w:rPr>
          <w:rFonts w:ascii="Times New Roman" w:hAnsi="Times New Roman" w:cs="Times New Roman"/>
          <w:lang w:val="en-US"/>
        </w:rPr>
      </w:pPr>
      <w:r w:rsidRPr="00EA19FB">
        <w:rPr>
          <w:position w:val="-24"/>
        </w:rPr>
        <w:object w:dxaOrig="2020" w:dyaOrig="620">
          <v:shape id="_x0000_i1478" type="#_x0000_t75" style="width:100.9pt;height:31.25pt" o:ole="" filled="t">
            <v:fill color2="black"/>
            <v:imagedata r:id="rId1007" o:title=""/>
          </v:shape>
          <o:OLEObject Type="Embed" ProgID="Equation.3" ShapeID="_x0000_i1478" DrawAspect="Content" ObjectID="_1610302722" r:id="rId1008"/>
        </w:object>
      </w:r>
      <w:r>
        <w:rPr>
          <w:lang w:val="en-US"/>
        </w:rPr>
        <w:t>.</w: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The currents flowing along the side surface of the cylinder are similar to the current in a solenoid, creating inside it a magnetic field with induction</w:t>
      </w:r>
    </w:p>
    <w:p w:rsidR="00E9547B" w:rsidRDefault="0011253A" w:rsidP="00E9547B">
      <w:pPr>
        <w:spacing w:line="360" w:lineRule="auto"/>
        <w:jc w:val="center"/>
        <w:rPr>
          <w:rFonts w:ascii="Times New Roman" w:hAnsi="Times New Roman" w:cs="Times New Roman"/>
          <w:lang w:val="en-US"/>
        </w:rPr>
      </w:pPr>
      <w:r w:rsidRPr="00E9547B">
        <w:rPr>
          <w:position w:val="-12"/>
        </w:rPr>
        <w:object w:dxaOrig="1060" w:dyaOrig="360">
          <v:shape id="_x0000_i1479" type="#_x0000_t75" style="width:53.4pt;height:18.2pt" o:ole="" filled="t">
            <v:fill color2="black"/>
            <v:imagedata r:id="rId1009" o:title=""/>
          </v:shape>
          <o:OLEObject Type="Embed" ProgID="Equation.3" ShapeID="_x0000_i1479" DrawAspect="Content" ObjectID="_1610302723" r:id="rId1010"/>
        </w:object>
      </w:r>
    </w:p>
    <w:p w:rsidR="00004873" w:rsidRDefault="001F40BF" w:rsidP="00E9547B">
      <w:pPr>
        <w:spacing w:line="360" w:lineRule="auto"/>
        <w:ind w:firstLine="709"/>
        <w:rPr>
          <w:rFonts w:ascii="Times New Roman" w:hAnsi="Times New Roman" w:cs="Times New Roman"/>
          <w:lang w:val="en-US"/>
        </w:rPr>
      </w:pPr>
      <w:r>
        <w:rPr>
          <w:rFonts w:ascii="Times New Roman" w:hAnsi="Times New Roman" w:cs="Times New Roman"/>
          <w:lang w:val="en-US"/>
        </w:rPr>
        <w:t>Consequently</w:t>
      </w:r>
      <w:r w:rsidR="00E9547B">
        <w:rPr>
          <w:rFonts w:ascii="Times New Roman" w:hAnsi="Times New Roman" w:cs="Times New Roman"/>
          <w:lang w:val="en-US"/>
        </w:rPr>
        <w:t>,</w:t>
      </w:r>
    </w:p>
    <w:p w:rsidR="00E9547B" w:rsidRPr="00E9547B" w:rsidRDefault="0042111A" w:rsidP="00E9547B">
      <w:pPr>
        <w:spacing w:line="360" w:lineRule="auto"/>
        <w:jc w:val="center"/>
        <w:rPr>
          <w:rFonts w:ascii="Times New Roman" w:hAnsi="Times New Roman" w:cs="Times New Roman"/>
          <w:lang w:val="en-US"/>
        </w:rPr>
      </w:pPr>
      <w:r w:rsidRPr="00E9547B">
        <w:rPr>
          <w:position w:val="-12"/>
        </w:rPr>
        <w:object w:dxaOrig="1040" w:dyaOrig="400">
          <v:shape id="_x0000_i1480" type="#_x0000_t75" style="width:51.45pt;height:20.55pt" o:ole="">
            <v:imagedata r:id="rId1011" o:title=""/>
          </v:shape>
          <o:OLEObject Type="Embed" ProgID="Equation.3" ShapeID="_x0000_i1480" DrawAspect="Content" ObjectID="_1610302724" r:id="rId1012"/>
        </w:object>
      </w:r>
      <w:r w:rsidR="00E9547B">
        <w:rPr>
          <w:lang w:val="en-US"/>
        </w:rPr>
        <w:t>.</w:t>
      </w:r>
    </w:p>
    <w:p w:rsidR="00004873" w:rsidRDefault="001F40BF" w:rsidP="00E9547B">
      <w:pPr>
        <w:spacing w:line="360" w:lineRule="auto"/>
        <w:ind w:firstLine="709"/>
        <w:rPr>
          <w:rFonts w:ascii="Times New Roman" w:hAnsi="Times New Roman" w:cs="Times New Roman"/>
          <w:lang w:val="en-US"/>
        </w:rPr>
      </w:pPr>
      <w:r>
        <w:rPr>
          <w:rFonts w:ascii="Times New Roman" w:hAnsi="Times New Roman" w:cs="Times New Roman"/>
          <w:lang w:val="en-US"/>
        </w:rPr>
        <w:t xml:space="preserve">In the presence of an external field of </w:t>
      </w:r>
      <w:proofErr w:type="spellStart"/>
      <w:proofErr w:type="gramStart"/>
      <w:r>
        <w:rPr>
          <w:rFonts w:ascii="Times New Roman" w:hAnsi="Times New Roman" w:cs="Times New Roman"/>
          <w:lang w:val="en-US"/>
        </w:rPr>
        <w:t>macrocurrents</w:t>
      </w:r>
      <w:proofErr w:type="spellEnd"/>
      <w:r w:rsidR="0042111A">
        <w:rPr>
          <w:rFonts w:ascii="Times New Roman" w:hAnsi="Times New Roman" w:cs="Times New Roman"/>
          <w:lang w:val="en-US"/>
        </w:rPr>
        <w:t xml:space="preserve"> </w:t>
      </w:r>
      <w:proofErr w:type="gramEnd"/>
      <w:r w:rsidR="0042111A" w:rsidRPr="00E52C13">
        <w:rPr>
          <w:position w:val="-12"/>
        </w:rPr>
        <w:object w:dxaOrig="300" w:dyaOrig="400">
          <v:shape id="_x0000_i1481" type="#_x0000_t75" style="width:15.05pt;height:19.8pt" o:ole="">
            <v:imagedata r:id="rId1013" o:title=""/>
          </v:shape>
          <o:OLEObject Type="Embed" ProgID="Equation.3" ShapeID="_x0000_i1481" DrawAspect="Content" ObjectID="_1610302725" r:id="rId1014"/>
        </w:object>
      </w:r>
      <w:r>
        <w:rPr>
          <w:rFonts w:ascii="Times New Roman" w:hAnsi="Times New Roman" w:cs="Times New Roman"/>
          <w:lang w:val="en-US"/>
        </w:rPr>
        <w:t>, the resulting magnetic field is</w:t>
      </w:r>
    </w:p>
    <w:p w:rsidR="00004873" w:rsidRDefault="0011253A" w:rsidP="0042111A">
      <w:pPr>
        <w:spacing w:line="360" w:lineRule="auto"/>
        <w:jc w:val="center"/>
        <w:rPr>
          <w:rFonts w:ascii="Times New Roman" w:hAnsi="Times New Roman" w:cs="Times New Roman"/>
          <w:lang w:val="en-US"/>
        </w:rPr>
      </w:pPr>
      <w:r w:rsidRPr="0042111A">
        <w:rPr>
          <w:position w:val="-12"/>
        </w:rPr>
        <w:object w:dxaOrig="2340" w:dyaOrig="400">
          <v:shape id="_x0000_i1482" type="#_x0000_t75" style="width:117.5pt;height:20.55pt" o:ole="">
            <v:imagedata r:id="rId1015" o:title=""/>
          </v:shape>
          <o:OLEObject Type="Embed" ProgID="Equation.3" ShapeID="_x0000_i1482" DrawAspect="Content" ObjectID="_1610302726" r:id="rId1016"/>
        </w:objec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Convert this expression to the next view</w:t>
      </w:r>
    </w:p>
    <w:p w:rsidR="0042111A" w:rsidRDefault="0042111A" w:rsidP="0042111A">
      <w:pPr>
        <w:spacing w:line="360" w:lineRule="auto"/>
        <w:jc w:val="center"/>
        <w:rPr>
          <w:rFonts w:ascii="Times New Roman" w:hAnsi="Times New Roman" w:cs="Times New Roman"/>
          <w:lang w:val="en-US"/>
        </w:rPr>
      </w:pPr>
      <w:r w:rsidRPr="00BB71D4">
        <w:rPr>
          <w:position w:val="-30"/>
        </w:rPr>
        <w:object w:dxaOrig="4239" w:dyaOrig="700">
          <v:shape id="_x0000_i1483" type="#_x0000_t75" style="width:211.65pt;height:34.8pt" o:ole="">
            <v:imagedata r:id="rId1017" o:title=""/>
          </v:shape>
          <o:OLEObject Type="Embed" ProgID="Equation.3" ShapeID="_x0000_i1483" DrawAspect="Content" ObjectID="_1610302727" r:id="rId1018"/>
        </w:objec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 xml:space="preserve">The vector thus defined is called </w:t>
      </w:r>
      <w:r w:rsidRPr="0042111A">
        <w:rPr>
          <w:rFonts w:ascii="Times New Roman" w:hAnsi="Times New Roman" w:cs="Times New Roman"/>
          <w:b/>
          <w:lang w:val="en-US"/>
        </w:rPr>
        <w:t>the magnetic field strength vector</w:t>
      </w:r>
      <w:r>
        <w:rPr>
          <w:rFonts w:ascii="Times New Roman" w:hAnsi="Times New Roman" w:cs="Times New Roman"/>
          <w:lang w:val="en-US"/>
        </w:rPr>
        <w:t>.</w: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 xml:space="preserve">In vacuum </w:t>
      </w:r>
      <w:r w:rsidR="0042111A" w:rsidRPr="00651BEA">
        <w:rPr>
          <w:position w:val="-6"/>
        </w:rPr>
        <w:object w:dxaOrig="580" w:dyaOrig="340">
          <v:shape id="_x0000_i1484" type="#_x0000_t75" style="width:28.9pt;height:16.6pt" o:ole="" filled="t">
            <v:fill color2="black"/>
            <v:imagedata r:id="rId1019" o:title=""/>
          </v:shape>
          <o:OLEObject Type="Embed" ProgID="Equation.3" ShapeID="_x0000_i1484" DrawAspect="Content" ObjectID="_1610302728" r:id="rId1020"/>
        </w:object>
      </w:r>
      <w:r w:rsidR="0042111A">
        <w:rPr>
          <w:rFonts w:ascii="Times New Roman" w:hAnsi="Times New Roman" w:cs="Times New Roman"/>
          <w:lang w:val="en-US"/>
        </w:rPr>
        <w:t xml:space="preserve"> </w:t>
      </w:r>
      <w:r>
        <w:rPr>
          <w:rFonts w:ascii="Times New Roman" w:hAnsi="Times New Roman" w:cs="Times New Roman"/>
          <w:lang w:val="en-US"/>
        </w:rPr>
        <w:t>(since molecular currents are absent), therefore</w:t>
      </w:r>
    </w:p>
    <w:p w:rsidR="00004873" w:rsidRDefault="0042111A" w:rsidP="0042111A">
      <w:pPr>
        <w:spacing w:line="360" w:lineRule="auto"/>
        <w:jc w:val="center"/>
        <w:rPr>
          <w:lang w:val="en-US"/>
        </w:rPr>
      </w:pPr>
      <w:r w:rsidRPr="00EA19FB">
        <w:rPr>
          <w:position w:val="-12"/>
        </w:rPr>
        <w:object w:dxaOrig="920" w:dyaOrig="400">
          <v:shape id="_x0000_i1485" type="#_x0000_t75" style="width:46.3pt;height:19.8pt" o:ole="" filled="t">
            <v:fill color2="black"/>
            <v:imagedata r:id="rId1021" o:title=""/>
          </v:shape>
          <o:OLEObject Type="Embed" ProgID="Equation.3" ShapeID="_x0000_i1485" DrawAspect="Content" ObjectID="_1610302729" r:id="rId1022"/>
        </w:object>
      </w:r>
    </w:p>
    <w:p w:rsidR="0042111A" w:rsidRDefault="0042111A" w:rsidP="0042111A">
      <w:pPr>
        <w:spacing w:line="360" w:lineRule="auto"/>
        <w:jc w:val="center"/>
        <w:rPr>
          <w:lang w:val="en-US"/>
        </w:rPr>
      </w:pPr>
    </w:p>
    <w:p w:rsidR="0042111A" w:rsidRPr="0042111A" w:rsidRDefault="0042111A" w:rsidP="0042111A">
      <w:pPr>
        <w:spacing w:line="360" w:lineRule="auto"/>
        <w:jc w:val="center"/>
        <w:rPr>
          <w:rFonts w:ascii="Times New Roman" w:hAnsi="Times New Roman" w:cs="Times New Roman"/>
          <w:lang w:val="en-US"/>
        </w:rPr>
      </w:pPr>
    </w:p>
    <w:p w:rsidR="00004873" w:rsidRPr="00F07646" w:rsidRDefault="001F40BF" w:rsidP="00F07646">
      <w:pPr>
        <w:pStyle w:val="2"/>
      </w:pPr>
      <w:bookmarkStart w:id="294" w:name="_Toc536272115"/>
      <w:bookmarkStart w:id="295" w:name="_Toc536272201"/>
      <w:bookmarkStart w:id="296" w:name="_Toc536272306"/>
      <w:bookmarkStart w:id="297" w:name="_Toc536272408"/>
      <w:bookmarkStart w:id="298" w:name="_Toc536455166"/>
      <w:r w:rsidRPr="00F07646">
        <w:t xml:space="preserve">§3. </w:t>
      </w:r>
      <w:proofErr w:type="gramStart"/>
      <w:r w:rsidRPr="00F07646">
        <w:t>Magnetic susceptibility and magnetic permeability of the substance.</w:t>
      </w:r>
      <w:proofErr w:type="gramEnd"/>
      <w:r w:rsidRPr="00F07646">
        <w:t xml:space="preserve"> The law of total current for </w:t>
      </w:r>
      <w:r w:rsidR="00542FDE" w:rsidRPr="00F07646">
        <w:t>a magnetic field in a substance</w:t>
      </w:r>
      <w:bookmarkEnd w:id="294"/>
      <w:bookmarkEnd w:id="295"/>
      <w:bookmarkEnd w:id="296"/>
      <w:bookmarkEnd w:id="297"/>
      <w:bookmarkEnd w:id="298"/>
    </w:p>
    <w:p w:rsidR="00004873" w:rsidRDefault="00004873">
      <w:pPr>
        <w:spacing w:line="360" w:lineRule="auto"/>
        <w:rPr>
          <w:rFonts w:ascii="Times New Roman" w:hAnsi="Times New Roman" w:cs="Times New Roman"/>
          <w:lang w:val="en-US"/>
        </w:rPr>
      </w:pP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 xml:space="preserve">It is obvious that the induction of the internal field </w:t>
      </w:r>
      <w:r w:rsidR="00C9207B" w:rsidRPr="00191270">
        <w:rPr>
          <w:position w:val="-28"/>
        </w:rPr>
        <w:object w:dxaOrig="340" w:dyaOrig="560">
          <v:shape id="_x0000_i1486" type="#_x0000_t75" style="width:17.4pt;height:28.1pt" o:ole="">
            <v:imagedata r:id="rId1023" o:title=""/>
          </v:shape>
          <o:OLEObject Type="Embed" ProgID="Equation.3" ShapeID="_x0000_i1486" DrawAspect="Content" ObjectID="_1610302730" r:id="rId1024"/>
        </w:object>
      </w:r>
      <w:r w:rsidR="007669E9">
        <w:rPr>
          <w:lang w:val="en-US"/>
        </w:rPr>
        <w:t xml:space="preserve"> </w:t>
      </w:r>
      <w:r>
        <w:rPr>
          <w:rFonts w:ascii="Times New Roman" w:hAnsi="Times New Roman" w:cs="Times New Roman"/>
          <w:lang w:val="en-US"/>
        </w:rPr>
        <w:t xml:space="preserve">in a substance arising under the action of an external field </w:t>
      </w:r>
      <w:r w:rsidR="007C4288" w:rsidRPr="00191270">
        <w:rPr>
          <w:position w:val="-12"/>
        </w:rPr>
        <w:object w:dxaOrig="300" w:dyaOrig="400">
          <v:shape id="_x0000_i1487" type="#_x0000_t75" style="width:15.05pt;height:19.8pt" o:ole="">
            <v:imagedata r:id="rId1025" o:title=""/>
          </v:shape>
          <o:OLEObject Type="Embed" ProgID="Equation.3" ShapeID="_x0000_i1487" DrawAspect="Content" ObjectID="_1610302731" r:id="rId1026"/>
        </w:object>
      </w:r>
      <w:r>
        <w:rPr>
          <w:rFonts w:ascii="Times New Roman" w:hAnsi="Times New Roman" w:cs="Times New Roman"/>
          <w:lang w:val="en-US"/>
        </w:rPr>
        <w:t>depends on it and can be represented as</w:t>
      </w:r>
    </w:p>
    <w:p w:rsidR="007C4288" w:rsidRDefault="00C9207B" w:rsidP="007C4288">
      <w:pPr>
        <w:spacing w:line="360" w:lineRule="auto"/>
        <w:jc w:val="center"/>
        <w:rPr>
          <w:lang w:val="en-US"/>
        </w:rPr>
      </w:pPr>
      <w:r w:rsidRPr="007C4288">
        <w:rPr>
          <w:position w:val="-12"/>
        </w:rPr>
        <w:object w:dxaOrig="960" w:dyaOrig="400">
          <v:shape id="_x0000_i1488" type="#_x0000_t75" style="width:47.85pt;height:20.55pt" o:ole="">
            <v:imagedata r:id="rId1027" o:title=""/>
          </v:shape>
          <o:OLEObject Type="Embed" ProgID="Equation.3" ShapeID="_x0000_i1488" DrawAspect="Content" ObjectID="_1610302732" r:id="rId1028"/>
        </w:object>
      </w:r>
    </w:p>
    <w:p w:rsidR="007C4288" w:rsidRDefault="007C4288" w:rsidP="007C4288">
      <w:pPr>
        <w:spacing w:line="360" w:lineRule="auto"/>
        <w:ind w:firstLine="709"/>
        <w:rPr>
          <w:rFonts w:ascii="Times New Roman" w:hAnsi="Times New Roman" w:cs="Times New Roman"/>
          <w:lang w:val="en-US"/>
        </w:rPr>
      </w:pPr>
      <w:r w:rsidRPr="007C4288">
        <w:rPr>
          <w:rFonts w:ascii="Times New Roman" w:hAnsi="Times New Roman" w:cs="Times New Roman"/>
          <w:lang w:val="en-US"/>
        </w:rPr>
        <w:t xml:space="preserve">The value </w:t>
      </w:r>
      <w:r w:rsidRPr="00EA19FB">
        <w:rPr>
          <w:position w:val="-10"/>
        </w:rPr>
        <w:object w:dxaOrig="220" w:dyaOrig="340">
          <v:shape id="_x0000_i1489" type="#_x0000_t75" style="width:10.7pt;height:16.6pt" o:ole="" filled="t">
            <v:fill color2="black"/>
            <v:imagedata r:id="rId1029" o:title=""/>
          </v:shape>
          <o:OLEObject Type="Embed" ProgID="Equation.3" ShapeID="_x0000_i1489" DrawAspect="Content" ObjectID="_1610302733" r:id="rId1030"/>
        </w:object>
      </w:r>
      <w:r>
        <w:rPr>
          <w:lang w:val="en-US"/>
        </w:rPr>
        <w:t xml:space="preserve"> </w:t>
      </w:r>
      <w:r w:rsidRPr="007C4288">
        <w:rPr>
          <w:rFonts w:ascii="Times New Roman" w:hAnsi="Times New Roman" w:cs="Times New Roman"/>
          <w:lang w:val="en-US"/>
        </w:rPr>
        <w:t>is called the magnetic susceptibility of a substance. Then the total field in the substance can be written as</w:t>
      </w:r>
    </w:p>
    <w:p w:rsidR="007C4288" w:rsidRDefault="00C9207B" w:rsidP="007C4288">
      <w:pPr>
        <w:spacing w:line="360" w:lineRule="auto"/>
        <w:ind w:firstLine="709"/>
        <w:jc w:val="center"/>
        <w:rPr>
          <w:lang w:val="en-US"/>
        </w:rPr>
      </w:pPr>
      <w:r w:rsidRPr="007C4288">
        <w:rPr>
          <w:position w:val="-12"/>
        </w:rPr>
        <w:object w:dxaOrig="4940" w:dyaOrig="400">
          <v:shape id="_x0000_i1490" type="#_x0000_t75" style="width:246.45pt;height:20.55pt" o:ole="">
            <v:imagedata r:id="rId1031" o:title=""/>
          </v:shape>
          <o:OLEObject Type="Embed" ProgID="Equation.3" ShapeID="_x0000_i1490" DrawAspect="Content" ObjectID="_1610302734" r:id="rId1032"/>
        </w:object>
      </w:r>
      <w:r w:rsidR="007C4288">
        <w:rPr>
          <w:lang w:val="en-US"/>
        </w:rPr>
        <w:t>.</w:t>
      </w:r>
    </w:p>
    <w:p w:rsidR="007C4288" w:rsidRPr="007C4288" w:rsidRDefault="007C4288" w:rsidP="007C4288">
      <w:pPr>
        <w:spacing w:line="360" w:lineRule="auto"/>
        <w:rPr>
          <w:rFonts w:ascii="Times New Roman" w:hAnsi="Times New Roman" w:cs="Times New Roman"/>
          <w:lang w:val="en-US"/>
        </w:rPr>
      </w:pPr>
      <w:proofErr w:type="gramStart"/>
      <w:r w:rsidRPr="007C4288">
        <w:rPr>
          <w:rFonts w:ascii="Times New Roman" w:hAnsi="Times New Roman" w:cs="Times New Roman"/>
          <w:lang w:val="en-US"/>
        </w:rPr>
        <w:t>where</w:t>
      </w:r>
      <w:proofErr w:type="gramEnd"/>
      <w:r w:rsidRPr="007C4288">
        <w:rPr>
          <w:rFonts w:ascii="Times New Roman" w:hAnsi="Times New Roman" w:cs="Times New Roman"/>
          <w:lang w:val="en-US"/>
        </w:rPr>
        <w:t xml:space="preserve"> </w:t>
      </w:r>
      <w:r w:rsidRPr="00475A24">
        <w:rPr>
          <w:position w:val="-10"/>
        </w:rPr>
        <w:object w:dxaOrig="220" w:dyaOrig="340">
          <v:shape id="_x0000_i1491" type="#_x0000_t75" style="width:10.7pt;height:16.6pt" o:ole="" filled="t">
            <v:fill color2="black"/>
            <v:imagedata r:id="rId1033" o:title=""/>
          </v:shape>
          <o:OLEObject Type="Embed" ProgID="Equation.3" ShapeID="_x0000_i1491" DrawAspect="Content" ObjectID="_1610302735" r:id="rId1034"/>
        </w:object>
      </w:r>
      <w:r>
        <w:rPr>
          <w:lang w:val="en-US"/>
        </w:rPr>
        <w:t xml:space="preserve"> </w:t>
      </w:r>
      <w:r w:rsidRPr="007C4288">
        <w:rPr>
          <w:rFonts w:ascii="Times New Roman" w:hAnsi="Times New Roman" w:cs="Times New Roman"/>
          <w:lang w:val="en-US"/>
        </w:rPr>
        <w:t>is the magnetic permeability of the medium.</w:t>
      </w:r>
    </w:p>
    <w:p w:rsidR="00004873" w:rsidRPr="007C4288" w:rsidRDefault="001F40BF">
      <w:pPr>
        <w:spacing w:line="360" w:lineRule="auto"/>
        <w:rPr>
          <w:rFonts w:ascii="Times New Roman" w:hAnsi="Times New Roman" w:cs="Times New Roman"/>
          <w:lang w:val="en-US"/>
        </w:rPr>
      </w:pPr>
      <w:r>
        <w:rPr>
          <w:rFonts w:ascii="Times New Roman" w:hAnsi="Times New Roman" w:cs="Times New Roman"/>
          <w:lang w:val="en-US"/>
        </w:rPr>
        <w:tab/>
        <w:t>Consequently</w:t>
      </w:r>
      <w:proofErr w:type="gramStart"/>
      <w:r w:rsidR="007C4288">
        <w:rPr>
          <w:rFonts w:ascii="Times New Roman" w:hAnsi="Times New Roman" w:cs="Times New Roman"/>
          <w:lang w:val="en-US"/>
        </w:rPr>
        <w:t xml:space="preserve">, </w:t>
      </w:r>
      <w:proofErr w:type="gramEnd"/>
      <w:r w:rsidR="007C4288" w:rsidRPr="00475A24">
        <w:rPr>
          <w:position w:val="-10"/>
        </w:rPr>
        <w:object w:dxaOrig="900" w:dyaOrig="340">
          <v:shape id="_x0000_i1492" type="#_x0000_t75" style="width:45.1pt;height:16.6pt" o:ole="" filled="t">
            <v:fill color2="black"/>
            <v:imagedata r:id="rId1035" o:title=""/>
          </v:shape>
          <o:OLEObject Type="Embed" ProgID="Equation.3" ShapeID="_x0000_i1492" DrawAspect="Content" ObjectID="_1610302736" r:id="rId1036"/>
        </w:object>
      </w:r>
      <w:r w:rsidR="007C4288">
        <w:rPr>
          <w:lang w:val="en-US"/>
        </w:rPr>
        <w:t>.</w:t>
      </w:r>
    </w:p>
    <w:p w:rsidR="007C4288" w:rsidRDefault="001F40BF">
      <w:pPr>
        <w:spacing w:line="360" w:lineRule="auto"/>
        <w:rPr>
          <w:rFonts w:ascii="Times New Roman" w:hAnsi="Times New Roman" w:cs="Times New Roman"/>
          <w:lang w:val="en-US"/>
        </w:rPr>
      </w:pPr>
      <w:r>
        <w:rPr>
          <w:rFonts w:ascii="Times New Roman" w:hAnsi="Times New Roman" w:cs="Times New Roman"/>
          <w:lang w:val="en-US"/>
        </w:rPr>
        <w:lastRenderedPageBreak/>
        <w:tab/>
        <w:t xml:space="preserve">Let us generalize the law of the total current for a magnetic field in a vacuum in the case of a magnetic field in a substance. </w:t>
      </w:r>
    </w:p>
    <w:p w:rsidR="00004873" w:rsidRDefault="001F40BF" w:rsidP="007C4288">
      <w:pPr>
        <w:spacing w:line="360" w:lineRule="auto"/>
        <w:ind w:firstLine="709"/>
        <w:rPr>
          <w:rFonts w:ascii="Times New Roman" w:hAnsi="Times New Roman" w:cs="Times New Roman"/>
          <w:lang w:val="en-US"/>
        </w:rPr>
      </w:pPr>
      <w:r>
        <w:rPr>
          <w:rFonts w:ascii="Times New Roman" w:hAnsi="Times New Roman" w:cs="Times New Roman"/>
          <w:lang w:val="en-US"/>
        </w:rPr>
        <w:t>In vacuum</w:t>
      </w:r>
    </w:p>
    <w:p w:rsidR="00004873" w:rsidRDefault="007C4288" w:rsidP="007C4288">
      <w:pPr>
        <w:spacing w:line="360" w:lineRule="auto"/>
        <w:jc w:val="center"/>
        <w:rPr>
          <w:rFonts w:ascii="Times New Roman" w:hAnsi="Times New Roman" w:cs="Times New Roman"/>
          <w:lang w:val="en-US"/>
        </w:rPr>
      </w:pPr>
      <w:r w:rsidRPr="00DB5808">
        <w:rPr>
          <w:position w:val="-32"/>
        </w:rPr>
        <w:object w:dxaOrig="1900" w:dyaOrig="620">
          <v:shape id="_x0000_i1493" type="#_x0000_t75" style="width:95.35pt;height:31.25pt" o:ole="">
            <v:imagedata r:id="rId1037" o:title=""/>
          </v:shape>
          <o:OLEObject Type="Embed" ProgID="Equation.3" ShapeID="_x0000_i1493" DrawAspect="Content" ObjectID="_1610302737" r:id="rId1038"/>
        </w:objec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In substance, the ratio is fair</w:t>
      </w:r>
    </w:p>
    <w:p w:rsidR="007C4288" w:rsidRDefault="007C4288" w:rsidP="007C4288">
      <w:pPr>
        <w:spacing w:line="360" w:lineRule="auto"/>
        <w:jc w:val="center"/>
        <w:rPr>
          <w:rFonts w:ascii="Times New Roman" w:hAnsi="Times New Roman" w:cs="Times New Roman"/>
          <w:lang w:val="en-US"/>
        </w:rPr>
      </w:pPr>
      <w:r w:rsidRPr="004F045C">
        <w:rPr>
          <w:position w:val="-30"/>
        </w:rPr>
        <w:object w:dxaOrig="1260" w:dyaOrig="720">
          <v:shape id="_x0000_i1494" type="#_x0000_t75" style="width:62.9pt;height:36pt" o:ole="">
            <v:imagedata r:id="rId1039" o:title=""/>
          </v:shape>
          <o:OLEObject Type="Embed" ProgID="Equation.3" ShapeID="_x0000_i1494" DrawAspect="Content" ObjectID="_1610302738" r:id="rId1040"/>
        </w:objec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Then for the magnetic field in the substance we get</w:t>
      </w:r>
    </w:p>
    <w:p w:rsidR="00004873" w:rsidRDefault="00AC1DC0" w:rsidP="007C4288">
      <w:pPr>
        <w:spacing w:line="360" w:lineRule="auto"/>
        <w:jc w:val="center"/>
        <w:rPr>
          <w:lang w:val="en-US"/>
        </w:rPr>
      </w:pPr>
      <w:r w:rsidRPr="007272C8">
        <w:rPr>
          <w:position w:val="-32"/>
        </w:rPr>
        <w:object w:dxaOrig="2400" w:dyaOrig="660">
          <v:shape id="_x0000_i1495" type="#_x0000_t75" style="width:119.85pt;height:32.85pt" o:ole="">
            <v:imagedata r:id="rId1041" o:title=""/>
          </v:shape>
          <o:OLEObject Type="Embed" ProgID="Equation.3" ShapeID="_x0000_i1495" DrawAspect="Content" ObjectID="_1610302739" r:id="rId1042"/>
        </w:object>
      </w:r>
    </w:p>
    <w:p w:rsidR="007C4288" w:rsidRDefault="00AC1DC0" w:rsidP="007C4288">
      <w:pPr>
        <w:spacing w:line="360" w:lineRule="auto"/>
        <w:rPr>
          <w:lang w:val="en-US"/>
        </w:rPr>
      </w:pPr>
      <w:proofErr w:type="gramStart"/>
      <w:r>
        <w:rPr>
          <w:lang w:val="en-US"/>
        </w:rPr>
        <w:t>o</w:t>
      </w:r>
      <w:r w:rsidR="007C4288">
        <w:rPr>
          <w:lang w:val="en-US"/>
        </w:rPr>
        <w:t>r</w:t>
      </w:r>
      <w:proofErr w:type="gramEnd"/>
    </w:p>
    <w:p w:rsidR="007C4288" w:rsidRPr="007C4288" w:rsidRDefault="00AC1DC0" w:rsidP="007C4288">
      <w:pPr>
        <w:spacing w:line="360" w:lineRule="auto"/>
        <w:jc w:val="center"/>
        <w:rPr>
          <w:rFonts w:ascii="Times New Roman" w:hAnsi="Times New Roman" w:cs="Times New Roman"/>
          <w:lang w:val="en-US"/>
        </w:rPr>
      </w:pPr>
      <w:r w:rsidRPr="007272C8">
        <w:rPr>
          <w:position w:val="-32"/>
        </w:rPr>
        <w:object w:dxaOrig="2560" w:dyaOrig="620">
          <v:shape id="_x0000_i1496" type="#_x0000_t75" style="width:128.55pt;height:31.25pt" o:ole="">
            <v:imagedata r:id="rId1043" o:title=""/>
          </v:shape>
          <o:OLEObject Type="Embed" ProgID="Equation.3" ShapeID="_x0000_i1496" DrawAspect="Content" ObjectID="_1610302740" r:id="rId1044"/>
        </w:object>
      </w:r>
    </w:p>
    <w:p w:rsidR="00004873" w:rsidRPr="00C9207B" w:rsidRDefault="001F40BF">
      <w:pPr>
        <w:spacing w:line="360" w:lineRule="auto"/>
        <w:rPr>
          <w:rFonts w:ascii="Times New Roman" w:hAnsi="Times New Roman" w:cs="Times New Roman"/>
          <w:color w:val="FF0000"/>
          <w:lang w:val="en-US"/>
        </w:rPr>
      </w:pPr>
      <w:r w:rsidRPr="00C9207B">
        <w:rPr>
          <w:rFonts w:ascii="Times New Roman" w:hAnsi="Times New Roman" w:cs="Times New Roman"/>
          <w:color w:val="FF0000"/>
          <w:lang w:val="en-US"/>
        </w:rPr>
        <w:tab/>
      </w:r>
      <w:r w:rsidRPr="00C9207B">
        <w:rPr>
          <w:rFonts w:ascii="Times New Roman" w:hAnsi="Times New Roman" w:cs="Times New Roman"/>
          <w:b/>
          <w:bCs/>
          <w:color w:val="FF0000"/>
          <w:lang w:val="en-US"/>
        </w:rPr>
        <w:t>The circulation of the magnetic induction vector along a closed contour is proportional to the algebraic sum of the conduction currents and the molecular currents covered by this contour.</w:t>
      </w:r>
    </w:p>
    <w:p w:rsidR="00004873" w:rsidRDefault="00004873">
      <w:pPr>
        <w:spacing w:line="360" w:lineRule="auto"/>
        <w:rPr>
          <w:b/>
          <w:bCs/>
          <w:lang w:val="en-US"/>
        </w:rPr>
      </w:pPr>
    </w:p>
    <w:p w:rsidR="00004873" w:rsidRDefault="00004873">
      <w:pPr>
        <w:spacing w:line="360" w:lineRule="auto"/>
        <w:rPr>
          <w:b/>
          <w:bCs/>
          <w:lang w:val="en-US"/>
        </w:rPr>
      </w:pPr>
    </w:p>
    <w:p w:rsidR="00004873" w:rsidRDefault="00004873">
      <w:pPr>
        <w:spacing w:line="360" w:lineRule="auto"/>
        <w:rPr>
          <w:b/>
          <w:bCs/>
          <w:lang w:val="en-US"/>
        </w:rPr>
      </w:pPr>
    </w:p>
    <w:p w:rsidR="00004873" w:rsidRDefault="00320B6D" w:rsidP="00542FDE">
      <w:pPr>
        <w:pStyle w:val="2"/>
      </w:pPr>
      <w:bookmarkStart w:id="299" w:name="_Toc536272116"/>
      <w:bookmarkStart w:id="300" w:name="_Toc536272202"/>
      <w:bookmarkStart w:id="301" w:name="_Toc536272307"/>
      <w:bookmarkStart w:id="302" w:name="_Toc536272409"/>
      <w:bookmarkStart w:id="303" w:name="_Toc536455167"/>
      <w:r>
        <w:t xml:space="preserve">§4. </w:t>
      </w:r>
      <w:proofErr w:type="spellStart"/>
      <w:r>
        <w:t>Diamagnets</w:t>
      </w:r>
      <w:proofErr w:type="spellEnd"/>
      <w:r>
        <w:t xml:space="preserve"> and paramagnet</w:t>
      </w:r>
      <w:r w:rsidR="00AC1DC0">
        <w:t>s</w:t>
      </w:r>
      <w:bookmarkEnd w:id="299"/>
      <w:bookmarkEnd w:id="300"/>
      <w:bookmarkEnd w:id="301"/>
      <w:bookmarkEnd w:id="302"/>
      <w:bookmarkEnd w:id="303"/>
    </w:p>
    <w:p w:rsidR="00C9207B" w:rsidRDefault="00C9207B">
      <w:pPr>
        <w:spacing w:line="360" w:lineRule="auto"/>
        <w:rPr>
          <w:lang w:val="en-US"/>
        </w:rPr>
      </w:pPr>
    </w:p>
    <w:p w:rsidR="00004873" w:rsidRPr="00C9207B" w:rsidRDefault="001F40BF">
      <w:pPr>
        <w:spacing w:line="360" w:lineRule="auto"/>
        <w:rPr>
          <w:rFonts w:ascii="Times New Roman" w:hAnsi="Times New Roman" w:cs="Times New Roman"/>
          <w:b/>
          <w:lang w:val="en-US"/>
        </w:rPr>
      </w:pPr>
      <w:r>
        <w:rPr>
          <w:rFonts w:ascii="Times New Roman" w:hAnsi="Times New Roman" w:cs="Times New Roman"/>
          <w:lang w:val="en-US"/>
        </w:rPr>
        <w:tab/>
      </w:r>
      <w:r w:rsidRPr="00C9207B">
        <w:rPr>
          <w:rFonts w:ascii="Times New Roman" w:hAnsi="Times New Roman" w:cs="Times New Roman"/>
          <w:b/>
          <w:lang w:val="en-US"/>
        </w:rPr>
        <w:t>Diamagnetic materials are substances whose magnetic moments of atoms in the absence of an external magnetic field are zero.</w:t>
      </w:r>
    </w:p>
    <w:p w:rsidR="00C9207B" w:rsidRDefault="001F40BF" w:rsidP="00C9207B">
      <w:pPr>
        <w:spacing w:line="360" w:lineRule="auto"/>
        <w:ind w:firstLine="709"/>
        <w:rPr>
          <w:rFonts w:ascii="Times New Roman" w:hAnsi="Times New Roman" w:cs="Times New Roman"/>
          <w:lang w:val="en-US"/>
        </w:rPr>
      </w:pPr>
      <w:r>
        <w:rPr>
          <w:rFonts w:ascii="Times New Roman" w:hAnsi="Times New Roman" w:cs="Times New Roman"/>
          <w:lang w:val="en-US"/>
        </w:rPr>
        <w:t>When a diamagnetic is introduced into a magnetic field, its atoms acquire induced magnetic moments that are opposite to the field, i.e. internal field will be directed in the opposite direction.</w:t>
      </w:r>
    </w:p>
    <w:p w:rsidR="00004873" w:rsidRDefault="001F40BF" w:rsidP="00C9207B">
      <w:pPr>
        <w:spacing w:line="360" w:lineRule="auto"/>
        <w:ind w:firstLine="709"/>
        <w:rPr>
          <w:rFonts w:ascii="Times New Roman" w:hAnsi="Times New Roman" w:cs="Times New Roman"/>
          <w:lang w:val="en-US"/>
        </w:rPr>
      </w:pPr>
      <w:r>
        <w:rPr>
          <w:rFonts w:ascii="Times New Roman" w:hAnsi="Times New Roman" w:cs="Times New Roman"/>
          <w:lang w:val="en-US"/>
        </w:rPr>
        <w:t xml:space="preserve">Therefore, for diamagnetic value </w:t>
      </w:r>
      <w:r w:rsidR="00AC1DC0" w:rsidRPr="00EA19FB">
        <w:rPr>
          <w:position w:val="-10"/>
        </w:rPr>
        <w:object w:dxaOrig="220" w:dyaOrig="340">
          <v:shape id="_x0000_i1497" type="#_x0000_t75" style="width:10.7pt;height:16.6pt" o:ole="" filled="t">
            <v:fill color2="black"/>
            <v:imagedata r:id="rId1045" o:title=""/>
          </v:shape>
          <o:OLEObject Type="Embed" ProgID="Equation.3" ShapeID="_x0000_i1497" DrawAspect="Content" ObjectID="_1610302741" r:id="rId1046"/>
        </w:object>
      </w:r>
      <w:r w:rsidR="00AC1DC0">
        <w:rPr>
          <w:lang w:val="en-US"/>
        </w:rPr>
        <w:t xml:space="preserve"> </w:t>
      </w:r>
      <w:r>
        <w:rPr>
          <w:rFonts w:ascii="Times New Roman" w:hAnsi="Times New Roman" w:cs="Times New Roman"/>
          <w:lang w:val="en-US"/>
        </w:rPr>
        <w:t>is negative, because</w:t>
      </w:r>
    </w:p>
    <w:p w:rsidR="00004873" w:rsidRDefault="00AC1DC0" w:rsidP="00AC1DC0">
      <w:pPr>
        <w:spacing w:line="360" w:lineRule="auto"/>
        <w:jc w:val="center"/>
        <w:rPr>
          <w:rFonts w:ascii="Times New Roman" w:hAnsi="Times New Roman" w:cs="Times New Roman"/>
          <w:lang w:val="en-US"/>
        </w:rPr>
      </w:pPr>
      <w:r w:rsidRPr="00AC1DC0">
        <w:rPr>
          <w:position w:val="-12"/>
        </w:rPr>
        <w:object w:dxaOrig="1020" w:dyaOrig="360">
          <v:shape id="_x0000_i1498" type="#_x0000_t75" style="width:51.05pt;height:18.2pt" o:ole="" filled="t">
            <v:fill color2="black"/>
            <v:imagedata r:id="rId1047" o:title=""/>
          </v:shape>
          <o:OLEObject Type="Embed" ProgID="Equation.3" ShapeID="_x0000_i1498" DrawAspect="Content" ObjectID="_1610302742" r:id="rId1048"/>
        </w:object>
      </w:r>
    </w:p>
    <w:p w:rsidR="00004873" w:rsidRPr="00AC1DC0" w:rsidRDefault="00AC1DC0">
      <w:pPr>
        <w:spacing w:line="360" w:lineRule="auto"/>
        <w:rPr>
          <w:rFonts w:ascii="Times New Roman" w:hAnsi="Times New Roman" w:cs="Times New Roman"/>
          <w:lang w:val="en-US"/>
        </w:rPr>
      </w:pPr>
      <w:proofErr w:type="gramStart"/>
      <w:r>
        <w:rPr>
          <w:rFonts w:ascii="Times New Roman" w:hAnsi="Times New Roman" w:cs="Times New Roman"/>
          <w:lang w:val="en-US"/>
        </w:rPr>
        <w:t>b</w:t>
      </w:r>
      <w:r w:rsidR="001F40BF">
        <w:rPr>
          <w:rFonts w:ascii="Times New Roman" w:hAnsi="Times New Roman" w:cs="Times New Roman"/>
          <w:lang w:val="en-US"/>
        </w:rPr>
        <w:t>ut</w:t>
      </w:r>
      <w:proofErr w:type="gramEnd"/>
      <w:r>
        <w:rPr>
          <w:rFonts w:ascii="Times New Roman" w:hAnsi="Times New Roman" w:cs="Times New Roman"/>
          <w:lang w:val="en-US"/>
        </w:rPr>
        <w:tab/>
      </w:r>
      <w:r w:rsidRPr="00EA19FB">
        <w:rPr>
          <w:position w:val="-10"/>
        </w:rPr>
        <w:object w:dxaOrig="1300" w:dyaOrig="340">
          <v:shape id="_x0000_i1499" type="#_x0000_t75" style="width:64.9pt;height:16.6pt" o:ole="" filled="t">
            <v:fill color2="black"/>
            <v:imagedata r:id="rId1049" o:title=""/>
          </v:shape>
          <o:OLEObject Type="Embed" ProgID="Equation.3" ShapeID="_x0000_i1499" DrawAspect="Content" ObjectID="_1610302743" r:id="rId1050"/>
        </w:object>
      </w:r>
      <w:r>
        <w:rPr>
          <w:lang w:val="en-US"/>
        </w:rPr>
        <w:tab/>
      </w:r>
      <w:r w:rsidRPr="00EA19FB">
        <w:rPr>
          <w:position w:val="-10"/>
        </w:rPr>
        <w:object w:dxaOrig="1800" w:dyaOrig="360">
          <v:shape id="_x0000_i1500" type="#_x0000_t75" style="width:90.2pt;height:18.2pt" o:ole="" filled="t">
            <v:fill color2="black"/>
            <v:imagedata r:id="rId1051" o:title=""/>
          </v:shape>
          <o:OLEObject Type="Embed" ProgID="Equation.3" ShapeID="_x0000_i1500" DrawAspect="Content" ObjectID="_1610302744" r:id="rId1052"/>
        </w:object>
      </w:r>
      <w:r>
        <w:rPr>
          <w:lang w:val="en-US"/>
        </w:rPr>
        <w:t>.</w:t>
      </w:r>
    </w:p>
    <w:p w:rsidR="00004873" w:rsidRDefault="00320B6D">
      <w:pPr>
        <w:spacing w:line="360" w:lineRule="auto"/>
        <w:rPr>
          <w:rFonts w:ascii="Times New Roman" w:hAnsi="Times New Roman" w:cs="Times New Roman"/>
          <w:lang w:val="en-US"/>
        </w:rPr>
      </w:pPr>
      <w:r>
        <w:rPr>
          <w:rFonts w:ascii="Times New Roman" w:hAnsi="Times New Roman" w:cs="Times New Roman"/>
          <w:lang w:val="en-US"/>
        </w:rPr>
        <w:tab/>
        <w:t>Diamagnetic</w:t>
      </w:r>
      <w:r w:rsidR="001F40BF">
        <w:rPr>
          <w:rFonts w:ascii="Times New Roman" w:hAnsi="Times New Roman" w:cs="Times New Roman"/>
          <w:lang w:val="en-US"/>
        </w:rPr>
        <w:t xml:space="preserve"> include substances in the atoms and molecules of which there are only completely filled electron shells: inert gases, hydrogen, water (gold, silver, copper).</w: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r>
      <w:r w:rsidRPr="00C9207B">
        <w:rPr>
          <w:rFonts w:ascii="Times New Roman" w:hAnsi="Times New Roman" w:cs="Times New Roman"/>
          <w:b/>
          <w:lang w:val="en-US"/>
        </w:rPr>
        <w:t>Paramagnetic substances are substances whose atoms in the absence of an external magnetic field have a nonzero magnetic moment</w:t>
      </w:r>
      <w:r>
        <w:rPr>
          <w:rFonts w:ascii="Times New Roman" w:hAnsi="Times New Roman" w:cs="Times New Roman"/>
          <w:lang w:val="en-US"/>
        </w:rPr>
        <w:t xml:space="preserve">. This moment is associated with both the orbital </w:t>
      </w:r>
      <w:r>
        <w:rPr>
          <w:rFonts w:ascii="Times New Roman" w:hAnsi="Times New Roman" w:cs="Times New Roman"/>
          <w:lang w:val="en-US"/>
        </w:rPr>
        <w:lastRenderedPageBreak/>
        <w:t xml:space="preserve">and spin magnetic moments of the electrons. Vectors </w:t>
      </w:r>
      <w:r w:rsidR="00AC1DC0" w:rsidRPr="00AC1DC0">
        <w:rPr>
          <w:position w:val="-12"/>
        </w:rPr>
        <w:object w:dxaOrig="400" w:dyaOrig="360">
          <v:shape id="_x0000_i1501" type="#_x0000_t75" style="width:20.55pt;height:18.2pt" o:ole="" filled="t">
            <v:fill color2="black"/>
            <v:imagedata r:id="rId1053" o:title=""/>
          </v:shape>
          <o:OLEObject Type="Embed" ProgID="Equation.3" ShapeID="_x0000_i1501" DrawAspect="Content" ObjectID="_1610302745" r:id="rId1054"/>
        </w:object>
      </w:r>
      <w:r>
        <w:rPr>
          <w:rFonts w:ascii="Times New Roman" w:hAnsi="Times New Roman" w:cs="Times New Roman"/>
          <w:lang w:val="en-US"/>
        </w:rPr>
        <w:t>coincide in direction with the vector</w:t>
      </w:r>
      <m:oMath>
        <m:r>
          <w:rPr>
            <w:rFonts w:ascii="Cambria Math" w:hAnsi="Cambria Math" w:cs="Times New Roman"/>
            <w:lang w:val="en-US"/>
          </w:rPr>
          <m:t xml:space="preserve"> </m:t>
        </m:r>
        <m:sSub>
          <m:sSubPr>
            <m:ctrlPr>
              <w:rPr>
                <w:rFonts w:ascii="Cambria Math" w:hAnsi="Cambria Math"/>
                <w:i/>
              </w:rPr>
            </m:ctrlPr>
          </m:sSubPr>
          <m:e>
            <m:acc>
              <m:accPr>
                <m:chr m:val="⃗"/>
                <m:ctrlPr>
                  <w:rPr>
                    <w:rFonts w:ascii="Cambria Math" w:hAnsi="Cambria Math"/>
                    <w:i/>
                    <w:lang w:val="en-US"/>
                  </w:rPr>
                </m:ctrlPr>
              </m:accPr>
              <m:e>
                <m:r>
                  <w:rPr>
                    <w:rFonts w:ascii="Cambria Math" w:hAnsi="Cambria Math"/>
                    <w:lang w:val="en-US"/>
                  </w:rPr>
                  <m:t>B</m:t>
                </m:r>
              </m:e>
            </m:acc>
          </m:e>
          <m:sub>
            <m:r>
              <w:rPr>
                <w:rFonts w:ascii="Cambria Math" w:hAnsi="Cambria Math"/>
                <w:lang w:val="en-US"/>
              </w:rPr>
              <m:t>0</m:t>
            </m:r>
          </m:sub>
        </m:sSub>
      </m:oMath>
      <w:r w:rsidR="00AC1DC0">
        <w:rPr>
          <w:rFonts w:ascii="Times New Roman" w:hAnsi="Times New Roman" w:cs="Times New Roman"/>
          <w:lang w:val="en-US"/>
        </w:rPr>
        <w:t xml:space="preserve"> </w:t>
      </w:r>
      <w:r>
        <w:rPr>
          <w:rFonts w:ascii="Times New Roman" w:hAnsi="Times New Roman" w:cs="Times New Roman"/>
          <w:lang w:val="en-US"/>
        </w:rPr>
        <w:t xml:space="preserve">, therefore the value </w:t>
      </w:r>
      <w:r w:rsidR="00AC1DC0" w:rsidRPr="00EA19FB">
        <w:rPr>
          <w:position w:val="-10"/>
        </w:rPr>
        <w:object w:dxaOrig="220" w:dyaOrig="340">
          <v:shape id="_x0000_i1502" type="#_x0000_t75" style="width:10.7pt;height:16.6pt" o:ole="" filled="t">
            <v:fill color2="black"/>
            <v:imagedata r:id="rId1055" o:title=""/>
          </v:shape>
          <o:OLEObject Type="Embed" ProgID="Equation.3" ShapeID="_x0000_i1502" DrawAspect="Content" ObjectID="_1610302746" r:id="rId1056"/>
        </w:object>
      </w:r>
      <w:r w:rsidR="00AC1DC0">
        <w:rPr>
          <w:lang w:val="en-US"/>
        </w:rPr>
        <w:t xml:space="preserve"> </w:t>
      </w:r>
      <w:r>
        <w:rPr>
          <w:rFonts w:ascii="Times New Roman" w:hAnsi="Times New Roman" w:cs="Times New Roman"/>
          <w:lang w:val="en-US"/>
        </w:rPr>
        <w:t>is positive, a</w:t>
      </w:r>
      <w:r w:rsidR="00AC1DC0">
        <w:rPr>
          <w:rFonts w:ascii="Times New Roman" w:hAnsi="Times New Roman" w:cs="Times New Roman"/>
          <w:lang w:val="en-US"/>
        </w:rPr>
        <w:t xml:space="preserve"> </w:t>
      </w:r>
      <w:r w:rsidR="00AC1DC0" w:rsidRPr="00EA19FB">
        <w:rPr>
          <w:position w:val="-10"/>
        </w:rPr>
        <w:object w:dxaOrig="220" w:dyaOrig="340">
          <v:shape id="_x0000_i1503" type="#_x0000_t75" style="width:10.7pt;height:16.6pt" o:ole="" filled="t">
            <v:fill color2="black"/>
            <v:imagedata r:id="rId1057" o:title=""/>
          </v:shape>
          <o:OLEObject Type="Embed" ProgID="Equation.3" ShapeID="_x0000_i1503" DrawAspect="Content" ObjectID="_1610302747" r:id="rId1058"/>
        </w:object>
      </w:r>
      <w:r>
        <w:rPr>
          <w:rFonts w:ascii="Times New Roman" w:hAnsi="Times New Roman" w:cs="Times New Roman"/>
          <w:lang w:val="en-US"/>
        </w:rPr>
        <w:t>&gt; 1</w:t>
      </w:r>
      <w:r w:rsidR="00AC1DC0">
        <w:rPr>
          <w:rFonts w:ascii="Times New Roman" w:hAnsi="Times New Roman" w:cs="Times New Roman"/>
          <w:lang w:val="en-US"/>
        </w:rPr>
        <w:t xml:space="preserve"> </w:t>
      </w:r>
      <w:r w:rsidR="00AC1DC0" w:rsidRPr="00EA19FB">
        <w:rPr>
          <w:position w:val="-10"/>
        </w:rPr>
        <w:object w:dxaOrig="1660" w:dyaOrig="360">
          <v:shape id="_x0000_i1504" type="#_x0000_t75" style="width:82.7pt;height:18.2pt" o:ole="" filled="t">
            <v:fill color2="black"/>
            <v:imagedata r:id="rId1059" o:title=""/>
          </v:shape>
          <o:OLEObject Type="Embed" ProgID="Equation.3" ShapeID="_x0000_i1504" DrawAspect="Content" ObjectID="_1610302748" r:id="rId1060"/>
        </w:objec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r>
      <w:r w:rsidR="00AC1DC0" w:rsidRPr="00AC1DC0">
        <w:rPr>
          <w:rFonts w:ascii="Times New Roman" w:hAnsi="Times New Roman" w:cs="Times New Roman"/>
          <w:lang w:val="en-US"/>
        </w:rPr>
        <w:t>Alkali and alkaline-earth metals, oxygen, air,</w:t>
      </w:r>
      <w:r w:rsidR="007645EE">
        <w:rPr>
          <w:rFonts w:ascii="Times New Roman" w:hAnsi="Times New Roman" w:cs="Times New Roman"/>
          <w:lang w:val="en-US"/>
        </w:rPr>
        <w:t xml:space="preserve"> platinum belong to paramagnet</w:t>
      </w:r>
      <w:r w:rsidR="00AC1DC0" w:rsidRPr="00AC1DC0">
        <w:rPr>
          <w:rFonts w:ascii="Times New Roman" w:hAnsi="Times New Roman" w:cs="Times New Roman"/>
          <w:lang w:val="en-US"/>
        </w:rPr>
        <w:t>s.</w:t>
      </w:r>
      <w:r w:rsidR="00320B6D">
        <w:rPr>
          <w:rFonts w:ascii="Times New Roman" w:hAnsi="Times New Roman" w:cs="Times New Roman"/>
          <w:lang w:val="en-US"/>
        </w:rPr>
        <w:tab/>
      </w:r>
      <w:proofErr w:type="spellStart"/>
      <w:r w:rsidR="00320B6D">
        <w:rPr>
          <w:rFonts w:ascii="Times New Roman" w:hAnsi="Times New Roman" w:cs="Times New Roman"/>
          <w:lang w:val="en-US"/>
        </w:rPr>
        <w:t>Diamagnets</w:t>
      </w:r>
      <w:proofErr w:type="spellEnd"/>
      <w:r w:rsidR="00320B6D">
        <w:rPr>
          <w:rFonts w:ascii="Times New Roman" w:hAnsi="Times New Roman" w:cs="Times New Roman"/>
          <w:lang w:val="en-US"/>
        </w:rPr>
        <w:t xml:space="preserve"> and paramagnet</w:t>
      </w:r>
      <w:r>
        <w:rPr>
          <w:rFonts w:ascii="Times New Roman" w:hAnsi="Times New Roman" w:cs="Times New Roman"/>
          <w:lang w:val="en-US"/>
        </w:rPr>
        <w:t>s are weak magnetic media.</w:t>
      </w:r>
    </w:p>
    <w:p w:rsidR="00004873" w:rsidRDefault="00004873">
      <w:pPr>
        <w:spacing w:line="360" w:lineRule="auto"/>
        <w:rPr>
          <w:rFonts w:ascii="Times New Roman" w:hAnsi="Times New Roman" w:cs="Times New Roman"/>
          <w:lang w:val="en-US"/>
        </w:rPr>
      </w:pPr>
    </w:p>
    <w:p w:rsidR="00004873" w:rsidRDefault="00004873">
      <w:pPr>
        <w:spacing w:line="360" w:lineRule="auto"/>
        <w:rPr>
          <w:rFonts w:ascii="Times New Roman" w:hAnsi="Times New Roman" w:cs="Times New Roman"/>
          <w:lang w:val="en-US"/>
        </w:rPr>
      </w:pPr>
    </w:p>
    <w:p w:rsidR="00004873" w:rsidRPr="00542FDE" w:rsidRDefault="00320B6D" w:rsidP="00542FDE">
      <w:pPr>
        <w:pStyle w:val="2"/>
      </w:pPr>
      <w:bookmarkStart w:id="304" w:name="_Toc536272117"/>
      <w:bookmarkStart w:id="305" w:name="_Toc536272203"/>
      <w:bookmarkStart w:id="306" w:name="_Toc536272308"/>
      <w:bookmarkStart w:id="307" w:name="_Toc536272410"/>
      <w:bookmarkStart w:id="308" w:name="_Toc536455168"/>
      <w:r>
        <w:t xml:space="preserve">§5. </w:t>
      </w:r>
      <w:proofErr w:type="spellStart"/>
      <w:proofErr w:type="gramStart"/>
      <w:r>
        <w:t>Ferromagnet</w:t>
      </w:r>
      <w:r w:rsidR="001F40BF" w:rsidRPr="00542FDE">
        <w:t>s</w:t>
      </w:r>
      <w:proofErr w:type="spellEnd"/>
      <w:r w:rsidR="001F40BF" w:rsidRPr="00542FDE">
        <w:t>.</w:t>
      </w:r>
      <w:proofErr w:type="gramEnd"/>
      <w:r w:rsidR="001F40BF" w:rsidRPr="00542FDE">
        <w:t xml:space="preserve"> </w:t>
      </w:r>
      <w:proofErr w:type="gramStart"/>
      <w:r w:rsidR="001F40BF" w:rsidRPr="00542FDE">
        <w:t>Magnetiza</w:t>
      </w:r>
      <w:r w:rsidR="00542FDE" w:rsidRPr="00542FDE">
        <w:t>tion curve.</w:t>
      </w:r>
      <w:proofErr w:type="gramEnd"/>
      <w:r w:rsidR="00542FDE" w:rsidRPr="00542FDE">
        <w:t xml:space="preserve"> Magnetic hysteresis</w:t>
      </w:r>
      <w:bookmarkEnd w:id="304"/>
      <w:bookmarkEnd w:id="305"/>
      <w:bookmarkEnd w:id="306"/>
      <w:bookmarkEnd w:id="307"/>
      <w:bookmarkEnd w:id="308"/>
    </w:p>
    <w:p w:rsidR="00542FDE" w:rsidRPr="00542FDE" w:rsidRDefault="00542FDE" w:rsidP="00542FDE">
      <w:pPr>
        <w:rPr>
          <w:lang w:val="en-US"/>
        </w:rPr>
      </w:pP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Ferromagnetic substances are substances in which the own magnetic field caused by an external magnetic field can exceed it by hundreds and thousands of times.</w: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T</w:t>
      </w:r>
      <w:r w:rsidRPr="003018EE">
        <w:rPr>
          <w:rFonts w:ascii="Times New Roman" w:hAnsi="Times New Roman" w:cs="Times New Roman"/>
          <w:color w:val="auto"/>
          <w:lang w:val="en-US"/>
        </w:rPr>
        <w:t>h</w:t>
      </w:r>
      <w:r>
        <w:rPr>
          <w:rFonts w:ascii="Times New Roman" w:hAnsi="Times New Roman" w:cs="Times New Roman"/>
          <w:lang w:val="en-US"/>
        </w:rPr>
        <w:t>ese include: iron, cobalt, nickel and a number of alloys, and ferromagnetism is found only in the crystalline state of these substances and does not manifest itself for individual atoms.</w:t>
      </w:r>
    </w:p>
    <w:p w:rsidR="00004873" w:rsidRDefault="001F40BF" w:rsidP="00C9207B">
      <w:pPr>
        <w:spacing w:line="360" w:lineRule="auto"/>
        <w:ind w:firstLine="709"/>
        <w:rPr>
          <w:rFonts w:ascii="Times New Roman" w:hAnsi="Times New Roman" w:cs="Times New Roman"/>
          <w:lang w:val="en-US"/>
        </w:rPr>
      </w:pPr>
      <w:r>
        <w:rPr>
          <w:rFonts w:ascii="Times New Roman" w:hAnsi="Times New Roman" w:cs="Times New Roman"/>
          <w:lang w:val="en-US"/>
        </w:rPr>
        <w:t xml:space="preserve">In </w:t>
      </w:r>
      <w:proofErr w:type="spellStart"/>
      <w:r>
        <w:rPr>
          <w:rFonts w:ascii="Times New Roman" w:hAnsi="Times New Roman" w:cs="Times New Roman"/>
          <w:lang w:val="en-US"/>
        </w:rPr>
        <w:t>ferromagnets</w:t>
      </w:r>
      <w:proofErr w:type="spellEnd"/>
      <w:r>
        <w:rPr>
          <w:rFonts w:ascii="Times New Roman" w:hAnsi="Times New Roman" w:cs="Times New Roman"/>
          <w:lang w:val="en-US"/>
        </w:rPr>
        <w:t xml:space="preserve"> </w:t>
      </w:r>
      <w:r w:rsidR="003018EE" w:rsidRPr="007D796C">
        <w:rPr>
          <w:position w:val="-10"/>
        </w:rPr>
        <w:object w:dxaOrig="220" w:dyaOrig="340">
          <v:shape id="_x0000_i1505" type="#_x0000_t75" style="width:10.7pt;height:16.6pt" o:ole="" filled="t">
            <v:fill color2="black"/>
            <v:imagedata r:id="rId1061" o:title=""/>
          </v:shape>
          <o:OLEObject Type="Embed" ProgID="Equation.3" ShapeID="_x0000_i1505" DrawAspect="Content" ObjectID="_1610302749" r:id="rId1062"/>
        </w:object>
      </w:r>
      <w:r>
        <w:rPr>
          <w:rFonts w:ascii="Times New Roman" w:hAnsi="Times New Roman" w:cs="Times New Roman"/>
          <w:lang w:val="en-US"/>
        </w:rPr>
        <w:t xml:space="preserve">&gt;&gt; </w:t>
      </w:r>
      <w:proofErr w:type="gramStart"/>
      <w:r>
        <w:rPr>
          <w:rFonts w:ascii="Times New Roman" w:hAnsi="Times New Roman" w:cs="Times New Roman"/>
          <w:lang w:val="en-US"/>
        </w:rPr>
        <w:t>1</w:t>
      </w:r>
      <w:r w:rsidR="003018EE">
        <w:rPr>
          <w:rFonts w:ascii="Times New Roman" w:hAnsi="Times New Roman" w:cs="Times New Roman"/>
          <w:lang w:val="en-US"/>
        </w:rPr>
        <w:t xml:space="preserve"> </w:t>
      </w:r>
      <w:r>
        <w:rPr>
          <w:rFonts w:ascii="Times New Roman" w:hAnsi="Times New Roman" w:cs="Times New Roman"/>
          <w:lang w:val="en-US"/>
        </w:rPr>
        <w:t xml:space="preserve"> and</w:t>
      </w:r>
      <w:proofErr w:type="gramEnd"/>
      <w:r>
        <w:rPr>
          <w:rFonts w:ascii="Times New Roman" w:hAnsi="Times New Roman" w:cs="Times New Roman"/>
          <w:lang w:val="en-US"/>
        </w:rPr>
        <w:t xml:space="preserve"> </w:t>
      </w:r>
      <w:r w:rsidR="003018EE">
        <w:rPr>
          <w:rFonts w:ascii="Times New Roman" w:hAnsi="Times New Roman" w:cs="Times New Roman"/>
          <w:lang w:val="en-US"/>
        </w:rPr>
        <w:t xml:space="preserve"> </w:t>
      </w:r>
      <w:r w:rsidR="003018EE" w:rsidRPr="007D796C">
        <w:rPr>
          <w:position w:val="-10"/>
        </w:rPr>
        <w:object w:dxaOrig="220" w:dyaOrig="340">
          <v:shape id="_x0000_i1506" type="#_x0000_t75" style="width:10.7pt;height:16.6pt" o:ole="" filled="t">
            <v:fill color2="black"/>
            <v:imagedata r:id="rId1063" o:title=""/>
          </v:shape>
          <o:OLEObject Type="Embed" ProgID="Equation.3" ShapeID="_x0000_i1506" DrawAspect="Content" ObjectID="_1610302750" r:id="rId1064"/>
        </w:object>
      </w:r>
      <w:r>
        <w:rPr>
          <w:rFonts w:ascii="Times New Roman" w:hAnsi="Times New Roman" w:cs="Times New Roman"/>
          <w:lang w:val="en-US"/>
        </w:rPr>
        <w:t>&gt;&gt; 1</w:t>
      </w:r>
      <w:r w:rsidR="003018EE">
        <w:rPr>
          <w:rFonts w:ascii="Times New Roman" w:hAnsi="Times New Roman" w:cs="Times New Roman"/>
          <w:lang w:val="en-US"/>
        </w:rPr>
        <w:t>.</w:t>
      </w:r>
    </w:p>
    <w:p w:rsidR="00004873" w:rsidRPr="003018EE" w:rsidRDefault="001F40BF">
      <w:pPr>
        <w:spacing w:line="360" w:lineRule="auto"/>
        <w:rPr>
          <w:rFonts w:ascii="Times New Roman" w:hAnsi="Times New Roman" w:cs="Times New Roman"/>
          <w:b/>
          <w:color w:val="FF0000"/>
          <w:lang w:val="en-US"/>
        </w:rPr>
      </w:pPr>
      <w:r w:rsidRPr="003018EE">
        <w:rPr>
          <w:rFonts w:ascii="Times New Roman" w:hAnsi="Times New Roman" w:cs="Times New Roman"/>
          <w:b/>
          <w:color w:val="FF0000"/>
          <w:lang w:val="en-US"/>
        </w:rPr>
        <w:tab/>
        <w:t xml:space="preserve">Distinctive properties of </w:t>
      </w:r>
      <w:proofErr w:type="spellStart"/>
      <w:r w:rsidRPr="003018EE">
        <w:rPr>
          <w:rFonts w:ascii="Times New Roman" w:hAnsi="Times New Roman" w:cs="Times New Roman"/>
          <w:b/>
          <w:color w:val="FF0000"/>
          <w:lang w:val="en-US"/>
        </w:rPr>
        <w:t>ferromagnets</w:t>
      </w:r>
      <w:proofErr w:type="spellEnd"/>
      <w:r w:rsidRPr="003018EE">
        <w:rPr>
          <w:rFonts w:ascii="Times New Roman" w:hAnsi="Times New Roman" w:cs="Times New Roman"/>
          <w:b/>
          <w:color w:val="FF0000"/>
          <w:lang w:val="en-US"/>
        </w:rPr>
        <w:t>:</w:t>
      </w:r>
    </w:p>
    <w:p w:rsidR="00004873" w:rsidRDefault="001F40BF">
      <w:pPr>
        <w:spacing w:line="360" w:lineRule="auto"/>
        <w:rPr>
          <w:rFonts w:ascii="Times New Roman" w:hAnsi="Times New Roman" w:cs="Times New Roman"/>
          <w:lang w:val="en-US"/>
        </w:rPr>
      </w:pPr>
      <w:r w:rsidRPr="00C9207B">
        <w:rPr>
          <w:rFonts w:ascii="Times New Roman" w:hAnsi="Times New Roman" w:cs="Times New Roman"/>
          <w:b/>
          <w:lang w:val="en-US"/>
        </w:rPr>
        <w:t>1.</w:t>
      </w:r>
      <w:r>
        <w:rPr>
          <w:rFonts w:ascii="Times New Roman" w:hAnsi="Times New Roman" w:cs="Times New Roman"/>
          <w:lang w:val="en-US"/>
        </w:rPr>
        <w:t xml:space="preserve"> Nonlinear relationship between the induction of an external magnetic field and the magnetization of a </w:t>
      </w:r>
      <w:proofErr w:type="spellStart"/>
      <w:r>
        <w:rPr>
          <w:rFonts w:ascii="Times New Roman" w:hAnsi="Times New Roman" w:cs="Times New Roman"/>
          <w:lang w:val="en-US"/>
        </w:rPr>
        <w:t>ferromagnet</w:t>
      </w:r>
      <w:proofErr w:type="spellEnd"/>
      <w:r>
        <w:rPr>
          <w:rFonts w:ascii="Times New Roman" w:hAnsi="Times New Roman" w:cs="Times New Roman"/>
          <w:lang w:val="en-US"/>
        </w:rPr>
        <w:t xml:space="preserve"> in a medium</w:t>
      </w:r>
      <w:r w:rsidR="003018EE">
        <w:rPr>
          <w:rFonts w:ascii="Times New Roman" w:hAnsi="Times New Roman" w:cs="Times New Roman"/>
          <w:lang w:val="en-US"/>
        </w:rPr>
        <w:t xml:space="preserve"> (fig.5.1)</w:t>
      </w:r>
      <w:r>
        <w:rPr>
          <w:rFonts w:ascii="Times New Roman" w:hAnsi="Times New Roman" w:cs="Times New Roman"/>
          <w:lang w:val="en-US"/>
        </w:rPr>
        <w:t>.</w:t>
      </w:r>
    </w:p>
    <w:p w:rsidR="003018EE" w:rsidRDefault="00E1436D" w:rsidP="003018EE">
      <w:pPr>
        <w:spacing w:line="360" w:lineRule="auto"/>
        <w:jc w:val="center"/>
        <w:rPr>
          <w:rFonts w:ascii="Times New Roman" w:hAnsi="Times New Roman" w:cs="Times New Roman"/>
          <w:lang w:val="en-US"/>
        </w:rPr>
      </w:pPr>
      <w:r>
        <w:rPr>
          <w:noProof/>
        </w:rPr>
        <w:drawing>
          <wp:inline distT="0" distB="0" distL="0" distR="0" wp14:anchorId="1C45D0FD" wp14:editId="3D6F466A">
            <wp:extent cx="2894602" cy="1537335"/>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65">
                      <a:extLst>
                        <a:ext uri="{28A0092B-C50C-407E-A947-70E740481C1C}">
                          <a14:useLocalDpi xmlns:a14="http://schemas.microsoft.com/office/drawing/2010/main" val="0"/>
                        </a:ext>
                      </a:extLst>
                    </a:blip>
                    <a:srcRect/>
                    <a:stretch>
                      <a:fillRect/>
                    </a:stretch>
                  </pic:blipFill>
                  <pic:spPr bwMode="auto">
                    <a:xfrm>
                      <a:off x="0" y="0"/>
                      <a:ext cx="2894735" cy="1537406"/>
                    </a:xfrm>
                    <a:prstGeom prst="rect">
                      <a:avLst/>
                    </a:prstGeom>
                    <a:noFill/>
                    <a:ln>
                      <a:noFill/>
                    </a:ln>
                  </pic:spPr>
                </pic:pic>
              </a:graphicData>
            </a:graphic>
          </wp:inline>
        </w:drawing>
      </w:r>
    </w:p>
    <w:p w:rsidR="003018EE" w:rsidRDefault="003018EE" w:rsidP="003018EE">
      <w:pPr>
        <w:spacing w:line="360" w:lineRule="auto"/>
        <w:jc w:val="center"/>
        <w:rPr>
          <w:rFonts w:ascii="Times New Roman" w:hAnsi="Times New Roman" w:cs="Times New Roman"/>
          <w:lang w:val="en-US"/>
        </w:rPr>
      </w:pPr>
      <w:r>
        <w:rPr>
          <w:rFonts w:ascii="Times New Roman" w:hAnsi="Times New Roman" w:cs="Times New Roman"/>
          <w:lang w:val="en-US"/>
        </w:rPr>
        <w:t>Fig.5.1</w: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 xml:space="preserve">The magnetization curve of iron was first obtained and investigated by A.G. </w:t>
      </w:r>
      <w:proofErr w:type="spellStart"/>
      <w:r>
        <w:rPr>
          <w:rFonts w:ascii="Times New Roman" w:hAnsi="Times New Roman" w:cs="Times New Roman"/>
          <w:lang w:val="en-US"/>
        </w:rPr>
        <w:t>Stoletov</w:t>
      </w:r>
      <w:proofErr w:type="spellEnd"/>
      <w:r>
        <w:rPr>
          <w:rFonts w:ascii="Times New Roman" w:hAnsi="Times New Roman" w:cs="Times New Roman"/>
          <w:lang w:val="en-US"/>
        </w:rPr>
        <w:t>.</w: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 xml:space="preserve">In </w:t>
      </w:r>
      <w:proofErr w:type="gramStart"/>
      <w:r>
        <w:rPr>
          <w:rFonts w:ascii="Times New Roman" w:hAnsi="Times New Roman" w:cs="Times New Roman"/>
          <w:lang w:val="en-US"/>
        </w:rPr>
        <w:t>coordinates</w:t>
      </w:r>
      <w:r w:rsidR="00E1436D">
        <w:rPr>
          <w:rFonts w:ascii="Times New Roman" w:hAnsi="Times New Roman" w:cs="Times New Roman"/>
          <w:lang w:val="en-US"/>
        </w:rPr>
        <w:t xml:space="preserve"> </w:t>
      </w:r>
      <w:proofErr w:type="gramEnd"/>
      <w:r w:rsidR="00E1436D" w:rsidRPr="00EA19FB">
        <w:rPr>
          <w:position w:val="-12"/>
        </w:rPr>
        <w:object w:dxaOrig="700" w:dyaOrig="360">
          <v:shape id="_x0000_i1507" type="#_x0000_t75" style="width:34.8pt;height:18.2pt" o:ole="" filled="t">
            <v:fill color2="black"/>
            <v:imagedata r:id="rId1066" o:title=""/>
          </v:shape>
          <o:OLEObject Type="Embed" ProgID="Equation.3" ShapeID="_x0000_i1507" DrawAspect="Content" ObjectID="_1610302751" r:id="rId1067"/>
        </w:object>
      </w:r>
      <w:r>
        <w:rPr>
          <w:rFonts w:ascii="Times New Roman" w:hAnsi="Times New Roman" w:cs="Times New Roman"/>
          <w:lang w:val="en-US"/>
        </w:rPr>
        <w:t>, th</w:t>
      </w:r>
      <w:r w:rsidR="00C9207B">
        <w:rPr>
          <w:rFonts w:ascii="Times New Roman" w:hAnsi="Times New Roman" w:cs="Times New Roman"/>
          <w:lang w:val="en-US"/>
        </w:rPr>
        <w:t>is curve has the form shown in f</w:t>
      </w:r>
      <w:r>
        <w:rPr>
          <w:rFonts w:ascii="Times New Roman" w:hAnsi="Times New Roman" w:cs="Times New Roman"/>
          <w:lang w:val="en-US"/>
        </w:rPr>
        <w:t>ig.</w:t>
      </w:r>
      <w:r w:rsidR="00E1436D">
        <w:rPr>
          <w:rFonts w:ascii="Times New Roman" w:hAnsi="Times New Roman" w:cs="Times New Roman"/>
          <w:lang w:val="en-US"/>
        </w:rPr>
        <w:t>5.</w:t>
      </w:r>
      <w:r>
        <w:rPr>
          <w:rFonts w:ascii="Times New Roman" w:hAnsi="Times New Roman" w:cs="Times New Roman"/>
          <w:lang w:val="en-US"/>
        </w:rPr>
        <w:t xml:space="preserve">2. Upon reaching </w:t>
      </w:r>
      <w:r w:rsidRPr="00E1436D">
        <w:rPr>
          <w:rFonts w:ascii="Times New Roman" w:hAnsi="Times New Roman" w:cs="Times New Roman"/>
          <w:lang w:val="en-US"/>
        </w:rPr>
        <w:t xml:space="preserve">saturation when </w:t>
      </w:r>
      <w:r w:rsidR="00E1436D" w:rsidRPr="00E1436D">
        <w:rPr>
          <w:position w:val="-12"/>
        </w:rPr>
        <w:object w:dxaOrig="800" w:dyaOrig="360">
          <v:shape id="_x0000_i1508" type="#_x0000_t75" style="width:40.35pt;height:18.2pt" o:ole="" filled="t">
            <v:fill color2="black"/>
            <v:imagedata r:id="rId1068" o:title=""/>
          </v:shape>
          <o:OLEObject Type="Embed" ProgID="Equation.3" ShapeID="_x0000_i1508" DrawAspect="Content" ObjectID="_1610302752" r:id="rId1069"/>
        </w:object>
      </w:r>
      <w:r w:rsidR="00E1436D" w:rsidRPr="00E1436D">
        <w:rPr>
          <w:rFonts w:ascii="Times New Roman" w:hAnsi="Times New Roman" w:cs="Times New Roman"/>
          <w:lang w:val="en-US"/>
        </w:rPr>
        <w:t xml:space="preserve"> the </w:t>
      </w:r>
      <w:r w:rsidRPr="00E1436D">
        <w:rPr>
          <w:rFonts w:ascii="Times New Roman" w:hAnsi="Times New Roman" w:cs="Times New Roman"/>
          <w:lang w:val="en-US"/>
        </w:rPr>
        <w:t xml:space="preserve">value </w:t>
      </w:r>
      <w:proofErr w:type="gramStart"/>
      <w:r w:rsidRPr="00E1436D">
        <w:rPr>
          <w:rFonts w:ascii="Times New Roman" w:hAnsi="Times New Roman" w:cs="Times New Roman"/>
          <w:lang w:val="en-US"/>
        </w:rPr>
        <w:t xml:space="preserve">of  </w:t>
      </w:r>
      <w:proofErr w:type="gramEnd"/>
      <w:r w:rsidR="00E1436D" w:rsidRPr="00E1436D">
        <w:rPr>
          <w:position w:val="-12"/>
        </w:rPr>
        <w:object w:dxaOrig="320" w:dyaOrig="360">
          <v:shape id="_x0000_i1509" type="#_x0000_t75" style="width:16.2pt;height:18.2pt" o:ole="" filled="t">
            <v:fill color2="black"/>
            <v:imagedata r:id="rId1070" o:title=""/>
          </v:shape>
          <o:OLEObject Type="Embed" ProgID="Equation.3" ShapeID="_x0000_i1509" DrawAspect="Content" ObjectID="_1610302753" r:id="rId1071"/>
        </w:object>
      </w:r>
      <w:r w:rsidRPr="00E1436D">
        <w:rPr>
          <w:rFonts w:ascii="Times New Roman" w:hAnsi="Times New Roman" w:cs="Times New Roman"/>
          <w:lang w:val="en-US"/>
        </w:rPr>
        <w:t>continues to grow as it increases</w:t>
      </w:r>
      <w:r>
        <w:rPr>
          <w:rFonts w:ascii="Times New Roman" w:hAnsi="Times New Roman" w:cs="Times New Roman"/>
          <w:lang w:val="en-US"/>
        </w:rPr>
        <w:t xml:space="preserve"> </w:t>
      </w:r>
      <w:r w:rsidR="00E1436D" w:rsidRPr="00EA19FB">
        <w:rPr>
          <w:position w:val="-12"/>
        </w:rPr>
        <w:object w:dxaOrig="320" w:dyaOrig="360">
          <v:shape id="_x0000_i1510" type="#_x0000_t75" style="width:16.2pt;height:18.2pt" o:ole="" filled="t">
            <v:fill color2="black"/>
            <v:imagedata r:id="rId1070" o:title=""/>
          </v:shape>
          <o:OLEObject Type="Embed" ProgID="Equation.3" ShapeID="_x0000_i1510" DrawAspect="Content" ObjectID="_1610302754" r:id="rId1072"/>
        </w:object>
      </w:r>
      <w:r>
        <w:rPr>
          <w:rFonts w:ascii="Times New Roman" w:hAnsi="Times New Roman" w:cs="Times New Roman"/>
          <w:lang w:val="en-US"/>
        </w:rPr>
        <w:t xml:space="preserve">according to a linear law, since </w:t>
      </w:r>
      <w:r w:rsidR="00E1436D" w:rsidRPr="00EA19FB">
        <w:rPr>
          <w:position w:val="-12"/>
        </w:rPr>
        <w:object w:dxaOrig="1359" w:dyaOrig="360">
          <v:shape id="_x0000_i1511" type="#_x0000_t75" style="width:67.65pt;height:18.2pt" o:ole="" filled="t">
            <v:fill color2="black"/>
            <v:imagedata r:id="rId1073" o:title=""/>
          </v:shape>
          <o:OLEObject Type="Embed" ProgID="Equation.3" ShapeID="_x0000_i1511" DrawAspect="Content" ObjectID="_1610302755" r:id="rId1074"/>
        </w:object>
      </w:r>
      <w:r w:rsidR="00E1436D">
        <w:rPr>
          <w:lang w:val="en-US"/>
        </w:rPr>
        <w:t xml:space="preserve">,  </w:t>
      </w:r>
      <w:r>
        <w:rPr>
          <w:rFonts w:ascii="Times New Roman" w:hAnsi="Times New Roman" w:cs="Times New Roman"/>
          <w:lang w:val="en-US"/>
        </w:rPr>
        <w:t xml:space="preserve">where </w:t>
      </w:r>
      <w:r w:rsidR="00E1436D" w:rsidRPr="00EA19FB">
        <w:rPr>
          <w:position w:val="-12"/>
        </w:rPr>
        <w:object w:dxaOrig="639" w:dyaOrig="360">
          <v:shape id="_x0000_i1512" type="#_x0000_t75" style="width:31.65pt;height:18.2pt" o:ole="" filled="t">
            <v:fill color2="black"/>
            <v:imagedata r:id="rId1075" o:title=""/>
          </v:shape>
          <o:OLEObject Type="Embed" ProgID="Equation.3" ShapeID="_x0000_i1512" DrawAspect="Content" ObjectID="_1610302756" r:id="rId1076"/>
        </w:object>
      </w:r>
      <w:r>
        <w:rPr>
          <w:rFonts w:ascii="Times New Roman" w:hAnsi="Times New Roman" w:cs="Times New Roman"/>
          <w:lang w:val="en-US"/>
        </w:rPr>
        <w:t>const</w:t>
      </w:r>
      <w:r w:rsidR="00E1436D">
        <w:rPr>
          <w:rFonts w:ascii="Times New Roman" w:hAnsi="Times New Roman" w:cs="Times New Roman"/>
          <w:lang w:val="en-US"/>
        </w:rPr>
        <w:t>.</w:t>
      </w:r>
    </w:p>
    <w:p w:rsidR="00393FAB" w:rsidRDefault="00393FAB" w:rsidP="00393FAB">
      <w:pPr>
        <w:spacing w:line="360" w:lineRule="auto"/>
        <w:jc w:val="center"/>
        <w:rPr>
          <w:rFonts w:ascii="Times New Roman" w:hAnsi="Times New Roman" w:cs="Times New Roman"/>
          <w:lang w:val="en-US"/>
        </w:rPr>
      </w:pPr>
      <w:r>
        <w:rPr>
          <w:rFonts w:ascii="Times New Roman" w:hAnsi="Times New Roman" w:cs="Times New Roman"/>
          <w:noProof/>
        </w:rPr>
        <w:drawing>
          <wp:inline distT="0" distB="0" distL="0" distR="0" wp14:anchorId="70ED1570" wp14:editId="525C6E16">
            <wp:extent cx="1879042" cy="1442461"/>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77">
                      <a:extLst>
                        <a:ext uri="{28A0092B-C50C-407E-A947-70E740481C1C}">
                          <a14:useLocalDpi xmlns:a14="http://schemas.microsoft.com/office/drawing/2010/main" val="0"/>
                        </a:ext>
                      </a:extLst>
                    </a:blip>
                    <a:srcRect/>
                    <a:stretch>
                      <a:fillRect/>
                    </a:stretch>
                  </pic:blipFill>
                  <pic:spPr bwMode="auto">
                    <a:xfrm>
                      <a:off x="0" y="0"/>
                      <a:ext cx="1878992" cy="1442422"/>
                    </a:xfrm>
                    <a:prstGeom prst="rect">
                      <a:avLst/>
                    </a:prstGeom>
                    <a:noFill/>
                    <a:ln>
                      <a:noFill/>
                    </a:ln>
                  </pic:spPr>
                </pic:pic>
              </a:graphicData>
            </a:graphic>
          </wp:inline>
        </w:drawing>
      </w:r>
    </w:p>
    <w:p w:rsidR="00004873" w:rsidRDefault="00393FAB" w:rsidP="00393FAB">
      <w:pPr>
        <w:spacing w:line="360" w:lineRule="auto"/>
        <w:jc w:val="center"/>
        <w:rPr>
          <w:rFonts w:ascii="Times New Roman" w:hAnsi="Times New Roman" w:cs="Times New Roman"/>
          <w:lang w:val="en-US"/>
        </w:rPr>
      </w:pPr>
      <w:r>
        <w:rPr>
          <w:rFonts w:ascii="Times New Roman" w:hAnsi="Times New Roman" w:cs="Times New Roman"/>
          <w:lang w:val="en-US"/>
        </w:rPr>
        <w:t>Fig.5.2</w:t>
      </w:r>
    </w:p>
    <w:p w:rsidR="00004873" w:rsidRDefault="001F40BF">
      <w:pPr>
        <w:spacing w:line="360" w:lineRule="auto"/>
        <w:rPr>
          <w:rFonts w:ascii="Times New Roman" w:hAnsi="Times New Roman" w:cs="Times New Roman"/>
          <w:lang w:val="en-US"/>
        </w:rPr>
      </w:pPr>
      <w:r w:rsidRPr="00C9207B">
        <w:rPr>
          <w:rFonts w:ascii="Times New Roman" w:hAnsi="Times New Roman" w:cs="Times New Roman"/>
          <w:b/>
          <w:lang w:val="en-US"/>
        </w:rPr>
        <w:lastRenderedPageBreak/>
        <w:t>2</w:t>
      </w:r>
      <w:r>
        <w:rPr>
          <w:rFonts w:ascii="Times New Roman" w:hAnsi="Times New Roman" w:cs="Times New Roman"/>
          <w:lang w:val="en-US"/>
        </w:rPr>
        <w:t>. Dependence of relative magnetic permeability on the induction of an external magnetic field</w:t>
      </w:r>
      <w:r w:rsidR="0088202D">
        <w:rPr>
          <w:rFonts w:ascii="Times New Roman" w:hAnsi="Times New Roman" w:cs="Times New Roman"/>
          <w:lang w:val="en-US"/>
        </w:rPr>
        <w:t xml:space="preserve"> (fig.5.3)</w:t>
      </w:r>
      <w:r>
        <w:rPr>
          <w:rFonts w:ascii="Times New Roman" w:hAnsi="Times New Roman" w:cs="Times New Roman"/>
          <w:lang w:val="en-US"/>
        </w:rPr>
        <w:t>.</w:t>
      </w:r>
    </w:p>
    <w:p w:rsidR="00004873" w:rsidRDefault="0088202D" w:rsidP="0088202D">
      <w:pPr>
        <w:spacing w:line="360" w:lineRule="auto"/>
        <w:jc w:val="center"/>
        <w:rPr>
          <w:rFonts w:ascii="Times New Roman" w:hAnsi="Times New Roman" w:cs="Times New Roman"/>
          <w:lang w:val="en-US"/>
        </w:rPr>
      </w:pPr>
      <w:r>
        <w:rPr>
          <w:noProof/>
        </w:rPr>
        <w:drawing>
          <wp:inline distT="0" distB="0" distL="0" distR="0" wp14:anchorId="3EF81A55" wp14:editId="4F170EA3">
            <wp:extent cx="2110740" cy="1325880"/>
            <wp:effectExtent l="0" t="0" r="3810" b="762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1078">
                      <a:extLst>
                        <a:ext uri="{28A0092B-C50C-407E-A947-70E740481C1C}">
                          <a14:useLocalDpi xmlns:a14="http://schemas.microsoft.com/office/drawing/2010/main" val="0"/>
                        </a:ext>
                      </a:extLst>
                    </a:blip>
                    <a:srcRect/>
                    <a:stretch>
                      <a:fillRect/>
                    </a:stretch>
                  </pic:blipFill>
                  <pic:spPr bwMode="auto">
                    <a:xfrm>
                      <a:off x="0" y="0"/>
                      <a:ext cx="2110740" cy="1325880"/>
                    </a:xfrm>
                    <a:prstGeom prst="rect">
                      <a:avLst/>
                    </a:prstGeom>
                    <a:solidFill>
                      <a:srgbClr val="FFFFFF"/>
                    </a:solidFill>
                    <a:ln>
                      <a:noFill/>
                    </a:ln>
                  </pic:spPr>
                </pic:pic>
              </a:graphicData>
            </a:graphic>
          </wp:inline>
        </w:drawing>
      </w:r>
    </w:p>
    <w:p w:rsidR="0088202D" w:rsidRDefault="0088202D" w:rsidP="0088202D">
      <w:pPr>
        <w:spacing w:line="360" w:lineRule="auto"/>
        <w:jc w:val="center"/>
        <w:rPr>
          <w:rFonts w:ascii="Times New Roman" w:hAnsi="Times New Roman" w:cs="Times New Roman"/>
          <w:lang w:val="en-US"/>
        </w:rPr>
      </w:pPr>
      <w:r>
        <w:rPr>
          <w:rFonts w:ascii="Times New Roman" w:hAnsi="Times New Roman" w:cs="Times New Roman"/>
          <w:lang w:val="en-US"/>
        </w:rPr>
        <w:t>Fig.5.3</w:t>
      </w:r>
    </w:p>
    <w:p w:rsidR="00004873" w:rsidRDefault="001F40BF">
      <w:pPr>
        <w:spacing w:line="360" w:lineRule="auto"/>
        <w:rPr>
          <w:rFonts w:ascii="Times New Roman" w:hAnsi="Times New Roman" w:cs="Times New Roman"/>
          <w:lang w:val="en-US"/>
        </w:rPr>
      </w:pPr>
      <w:r w:rsidRPr="00C9207B">
        <w:rPr>
          <w:rFonts w:ascii="Times New Roman" w:hAnsi="Times New Roman" w:cs="Times New Roman"/>
          <w:b/>
          <w:lang w:val="en-US"/>
        </w:rPr>
        <w:t>3.</w:t>
      </w:r>
      <w:r>
        <w:rPr>
          <w:rFonts w:ascii="Times New Roman" w:hAnsi="Times New Roman" w:cs="Times New Roman"/>
          <w:lang w:val="en-US"/>
        </w:rPr>
        <w:t xml:space="preserve"> When magnetization reversal, magnetic hysteresis is detected, i.e. magnetization occurs with one dependence </w:t>
      </w:r>
      <w:proofErr w:type="gramStart"/>
      <w:r>
        <w:rPr>
          <w:rFonts w:ascii="Times New Roman" w:hAnsi="Times New Roman" w:cs="Times New Roman"/>
          <w:lang w:val="en-US"/>
        </w:rPr>
        <w:t>of</w:t>
      </w:r>
      <w:r w:rsidR="0088202D">
        <w:rPr>
          <w:rFonts w:ascii="Times New Roman" w:hAnsi="Times New Roman" w:cs="Times New Roman"/>
          <w:lang w:val="en-US"/>
        </w:rPr>
        <w:t xml:space="preserve"> </w:t>
      </w:r>
      <w:r>
        <w:rPr>
          <w:rFonts w:ascii="Times New Roman" w:hAnsi="Times New Roman" w:cs="Times New Roman"/>
          <w:lang w:val="en-US"/>
        </w:rPr>
        <w:t xml:space="preserve"> </w:t>
      </w:r>
      <w:r w:rsidRPr="0088202D">
        <w:rPr>
          <w:rFonts w:ascii="Times New Roman" w:hAnsi="Times New Roman" w:cs="Times New Roman"/>
          <w:i/>
          <w:lang w:val="en-US"/>
        </w:rPr>
        <w:t>B</w:t>
      </w:r>
      <w:proofErr w:type="gramEnd"/>
      <w:r>
        <w:rPr>
          <w:rFonts w:ascii="Times New Roman" w:hAnsi="Times New Roman" w:cs="Times New Roman"/>
          <w:lang w:val="en-US"/>
        </w:rPr>
        <w:t xml:space="preserve"> on</w:t>
      </w:r>
      <w:r w:rsidR="0088202D" w:rsidRPr="00EA19FB">
        <w:rPr>
          <w:position w:val="-12"/>
        </w:rPr>
        <w:object w:dxaOrig="320" w:dyaOrig="360">
          <v:shape id="_x0000_i1513" type="#_x0000_t75" style="width:16.2pt;height:18.2pt" o:ole="" filled="t">
            <v:fill color2="black"/>
            <v:imagedata r:id="rId1079" o:title=""/>
          </v:shape>
          <o:OLEObject Type="Embed" ProgID="Equation.3" ShapeID="_x0000_i1513" DrawAspect="Content" ObjectID="_1610302757" r:id="rId1080"/>
        </w:object>
      </w:r>
      <w:r w:rsidR="0088202D">
        <w:rPr>
          <w:rFonts w:ascii="Times New Roman" w:hAnsi="Times New Roman" w:cs="Times New Roman"/>
          <w:lang w:val="en-US"/>
        </w:rPr>
        <w:t xml:space="preserve"> </w:t>
      </w:r>
      <w:r>
        <w:rPr>
          <w:rFonts w:ascii="Times New Roman" w:hAnsi="Times New Roman" w:cs="Times New Roman"/>
          <w:lang w:val="en-US"/>
        </w:rPr>
        <w:t>, and demagnetization with another</w:t>
      </w:r>
      <w:r w:rsidR="0088202D">
        <w:rPr>
          <w:rFonts w:ascii="Times New Roman" w:hAnsi="Times New Roman" w:cs="Times New Roman"/>
          <w:lang w:val="en-US"/>
        </w:rPr>
        <w:t xml:space="preserve"> (fig.5.4)</w:t>
      </w:r>
      <w:r>
        <w:rPr>
          <w:rFonts w:ascii="Times New Roman" w:hAnsi="Times New Roman" w:cs="Times New Roman"/>
          <w:lang w:val="en-US"/>
        </w:rPr>
        <w:t>.</w:t>
      </w:r>
    </w:p>
    <w:p w:rsidR="0088202D" w:rsidRDefault="0088202D" w:rsidP="0088202D">
      <w:pPr>
        <w:spacing w:line="360" w:lineRule="auto"/>
        <w:jc w:val="center"/>
        <w:rPr>
          <w:rFonts w:ascii="Times New Roman" w:hAnsi="Times New Roman" w:cs="Times New Roman"/>
          <w:lang w:val="en-US"/>
        </w:rPr>
      </w:pPr>
      <w:r>
        <w:rPr>
          <w:noProof/>
        </w:rPr>
        <w:drawing>
          <wp:inline distT="0" distB="0" distL="0" distR="0" wp14:anchorId="4299624D" wp14:editId="115CEAB5">
            <wp:extent cx="3795542" cy="2408467"/>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1081">
                      <a:extLst>
                        <a:ext uri="{28A0092B-C50C-407E-A947-70E740481C1C}">
                          <a14:useLocalDpi xmlns:a14="http://schemas.microsoft.com/office/drawing/2010/main" val="0"/>
                        </a:ext>
                      </a:extLst>
                    </a:blip>
                    <a:srcRect/>
                    <a:stretch>
                      <a:fillRect/>
                    </a:stretch>
                  </pic:blipFill>
                  <pic:spPr bwMode="auto">
                    <a:xfrm>
                      <a:off x="0" y="0"/>
                      <a:ext cx="3797945" cy="2409992"/>
                    </a:xfrm>
                    <a:prstGeom prst="rect">
                      <a:avLst/>
                    </a:prstGeom>
                    <a:noFill/>
                    <a:ln>
                      <a:noFill/>
                    </a:ln>
                  </pic:spPr>
                </pic:pic>
              </a:graphicData>
            </a:graphic>
          </wp:inline>
        </w:drawing>
      </w:r>
    </w:p>
    <w:p w:rsidR="0088202D" w:rsidRDefault="0088202D" w:rsidP="0088202D">
      <w:pPr>
        <w:spacing w:line="360" w:lineRule="auto"/>
        <w:jc w:val="center"/>
        <w:rPr>
          <w:rFonts w:ascii="Times New Roman" w:hAnsi="Times New Roman" w:cs="Times New Roman"/>
          <w:lang w:val="en-US"/>
        </w:rPr>
      </w:pPr>
      <w:r>
        <w:rPr>
          <w:rFonts w:ascii="Times New Roman" w:hAnsi="Times New Roman" w:cs="Times New Roman"/>
          <w:lang w:val="en-US"/>
        </w:rPr>
        <w:t>Fig.5.4</w:t>
      </w:r>
    </w:p>
    <w:p w:rsidR="00004873" w:rsidRDefault="001F40BF">
      <w:pPr>
        <w:spacing w:line="360" w:lineRule="auto"/>
        <w:rPr>
          <w:rFonts w:ascii="Times New Roman" w:hAnsi="Times New Roman" w:cs="Times New Roman"/>
          <w:lang w:val="en-US"/>
        </w:rPr>
      </w:pPr>
      <w:proofErr w:type="gramStart"/>
      <w:r>
        <w:rPr>
          <w:rFonts w:ascii="Times New Roman" w:hAnsi="Times New Roman" w:cs="Times New Roman"/>
          <w:lang w:val="en-US"/>
        </w:rPr>
        <w:t>OA</w:t>
      </w:r>
      <w:r w:rsidR="00C9207B">
        <w:rPr>
          <w:rFonts w:ascii="Times New Roman" w:hAnsi="Times New Roman" w:cs="Times New Roman"/>
          <w:lang w:val="en-US"/>
        </w:rPr>
        <w:t xml:space="preserve"> </w:t>
      </w:r>
      <w:r>
        <w:rPr>
          <w:rFonts w:ascii="Times New Roman" w:hAnsi="Times New Roman" w:cs="Times New Roman"/>
          <w:lang w:val="en-US"/>
        </w:rPr>
        <w:t xml:space="preserve"> -</w:t>
      </w:r>
      <w:proofErr w:type="gramEnd"/>
      <w:r w:rsidR="0088202D">
        <w:rPr>
          <w:rFonts w:ascii="Times New Roman" w:hAnsi="Times New Roman" w:cs="Times New Roman"/>
          <w:lang w:val="en-US"/>
        </w:rPr>
        <w:t xml:space="preserve"> </w:t>
      </w:r>
      <w:r>
        <w:rPr>
          <w:rFonts w:ascii="Times New Roman" w:hAnsi="Times New Roman" w:cs="Times New Roman"/>
          <w:lang w:val="en-US"/>
        </w:rPr>
        <w:t xml:space="preserve"> residual magnetization, which turns the </w:t>
      </w:r>
      <w:proofErr w:type="spellStart"/>
      <w:r>
        <w:rPr>
          <w:rFonts w:ascii="Times New Roman" w:hAnsi="Times New Roman" w:cs="Times New Roman"/>
          <w:lang w:val="en-US"/>
        </w:rPr>
        <w:t>ferromagnet</w:t>
      </w:r>
      <w:proofErr w:type="spellEnd"/>
      <w:r>
        <w:rPr>
          <w:rFonts w:ascii="Times New Roman" w:hAnsi="Times New Roman" w:cs="Times New Roman"/>
          <w:lang w:val="en-US"/>
        </w:rPr>
        <w:t xml:space="preserve"> into a permanent magnet when it is removed from the magnetic field.</w:t>
      </w:r>
    </w:p>
    <w:p w:rsidR="00004873" w:rsidRDefault="001F40BF">
      <w:pPr>
        <w:spacing w:line="360" w:lineRule="auto"/>
        <w:rPr>
          <w:rFonts w:ascii="Times New Roman" w:hAnsi="Times New Roman" w:cs="Times New Roman"/>
          <w:lang w:val="en-US"/>
        </w:rPr>
      </w:pPr>
      <w:proofErr w:type="gramStart"/>
      <w:r>
        <w:rPr>
          <w:rFonts w:ascii="Times New Roman" w:hAnsi="Times New Roman" w:cs="Times New Roman"/>
          <w:lang w:val="en-US"/>
        </w:rPr>
        <w:t xml:space="preserve">OB </w:t>
      </w:r>
      <w:r w:rsidR="00C9207B">
        <w:rPr>
          <w:rFonts w:ascii="Times New Roman" w:hAnsi="Times New Roman" w:cs="Times New Roman"/>
          <w:lang w:val="en-US"/>
        </w:rPr>
        <w:t xml:space="preserve"> </w:t>
      </w:r>
      <w:r>
        <w:rPr>
          <w:rFonts w:ascii="Times New Roman" w:hAnsi="Times New Roman" w:cs="Times New Roman"/>
          <w:lang w:val="en-US"/>
        </w:rPr>
        <w:t>-</w:t>
      </w:r>
      <w:proofErr w:type="gramEnd"/>
      <w:r w:rsidR="0088202D">
        <w:rPr>
          <w:rFonts w:ascii="Times New Roman" w:hAnsi="Times New Roman" w:cs="Times New Roman"/>
          <w:lang w:val="en-US"/>
        </w:rPr>
        <w:t xml:space="preserve"> </w:t>
      </w:r>
      <w:r>
        <w:rPr>
          <w:rFonts w:ascii="Times New Roman" w:hAnsi="Times New Roman" w:cs="Times New Roman"/>
          <w:lang w:val="en-US"/>
        </w:rPr>
        <w:t xml:space="preserve"> coercive force, - magnetic field induction, at which the </w:t>
      </w:r>
      <w:proofErr w:type="spellStart"/>
      <w:r>
        <w:rPr>
          <w:rFonts w:ascii="Times New Roman" w:hAnsi="Times New Roman" w:cs="Times New Roman"/>
          <w:lang w:val="en-US"/>
        </w:rPr>
        <w:t>ferromagnet</w:t>
      </w:r>
      <w:proofErr w:type="spellEnd"/>
      <w:r>
        <w:rPr>
          <w:rFonts w:ascii="Times New Roman" w:hAnsi="Times New Roman" w:cs="Times New Roman"/>
          <w:lang w:val="en-US"/>
        </w:rPr>
        <w:t xml:space="preserve"> is fully demagnetized.</w: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 xml:space="preserve">The loop area is numerically equal to the work that the external magnetic field expends for one </w:t>
      </w:r>
      <w:proofErr w:type="spellStart"/>
      <w:r>
        <w:rPr>
          <w:rFonts w:ascii="Times New Roman" w:hAnsi="Times New Roman" w:cs="Times New Roman"/>
          <w:lang w:val="en-US"/>
        </w:rPr>
        <w:t>cicle</w:t>
      </w:r>
      <w:proofErr w:type="spellEnd"/>
      <w:r>
        <w:rPr>
          <w:rFonts w:ascii="Times New Roman" w:hAnsi="Times New Roman" w:cs="Times New Roman"/>
          <w:lang w:val="en-US"/>
        </w:rPr>
        <w:t xml:space="preserve"> of magnetization reversal. This work is released in the form of heat. To reduce the magnetization reversal losses in transformers, “soft” </w:t>
      </w:r>
      <w:proofErr w:type="spellStart"/>
      <w:r w:rsidRPr="00320B6D">
        <w:rPr>
          <w:rFonts w:ascii="Times New Roman" w:hAnsi="Times New Roman" w:cs="Times New Roman"/>
          <w:lang w:val="en-US"/>
        </w:rPr>
        <w:t>fe</w:t>
      </w:r>
      <w:r w:rsidR="00320B6D" w:rsidRPr="00320B6D">
        <w:rPr>
          <w:rFonts w:ascii="Times New Roman" w:hAnsi="Times New Roman" w:cs="Times New Roman"/>
          <w:lang w:val="en-US"/>
        </w:rPr>
        <w:t>rromagnet</w:t>
      </w:r>
      <w:r w:rsidRPr="00320B6D">
        <w:rPr>
          <w:rFonts w:ascii="Times New Roman" w:hAnsi="Times New Roman" w:cs="Times New Roman"/>
          <w:lang w:val="en-US"/>
        </w:rPr>
        <w:t>s</w:t>
      </w:r>
      <w:proofErr w:type="spellEnd"/>
      <w:r w:rsidRPr="00320B6D">
        <w:rPr>
          <w:rFonts w:ascii="Times New Roman" w:hAnsi="Times New Roman" w:cs="Times New Roman"/>
          <w:lang w:val="en-US"/>
        </w:rPr>
        <w:t xml:space="preserve"> a</w:t>
      </w:r>
      <w:r>
        <w:rPr>
          <w:rFonts w:ascii="Times New Roman" w:hAnsi="Times New Roman" w:cs="Times New Roman"/>
          <w:lang w:val="en-US"/>
        </w:rPr>
        <w:t>re used, for which this work is small. Materials with a wide hysteresis loop are used to make permanent magnets.</w: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 xml:space="preserve">4. When magnetizing and demagnetizing, the </w:t>
      </w:r>
      <w:proofErr w:type="spellStart"/>
      <w:r w:rsidRPr="00320B6D">
        <w:rPr>
          <w:rFonts w:ascii="Times New Roman" w:hAnsi="Times New Roman" w:cs="Times New Roman"/>
          <w:lang w:val="en-US"/>
        </w:rPr>
        <w:t>ferromagnets</w:t>
      </w:r>
      <w:proofErr w:type="spellEnd"/>
      <w:r>
        <w:rPr>
          <w:rFonts w:ascii="Times New Roman" w:hAnsi="Times New Roman" w:cs="Times New Roman"/>
          <w:lang w:val="en-US"/>
        </w:rPr>
        <w:t xml:space="preserve"> change their dimensions. This phenomenon </w:t>
      </w:r>
      <w:r w:rsidRPr="00C46144">
        <w:rPr>
          <w:rFonts w:ascii="Times New Roman" w:hAnsi="Times New Roman" w:cs="Times New Roman"/>
          <w:b/>
          <w:lang w:val="en-US"/>
        </w:rPr>
        <w:t>is called electrostriction</w:t>
      </w:r>
      <w:r>
        <w:rPr>
          <w:rFonts w:ascii="Times New Roman" w:hAnsi="Times New Roman" w:cs="Times New Roman"/>
          <w:lang w:val="en-US"/>
        </w:rPr>
        <w:t>.</w:t>
      </w:r>
    </w:p>
    <w:p w:rsidR="00004873" w:rsidRDefault="00004873">
      <w:pPr>
        <w:spacing w:line="360" w:lineRule="auto"/>
        <w:rPr>
          <w:rFonts w:ascii="Times New Roman" w:hAnsi="Times New Roman" w:cs="Times New Roman"/>
          <w:lang w:val="en-US"/>
        </w:rPr>
      </w:pPr>
    </w:p>
    <w:p w:rsidR="00C9207B" w:rsidRDefault="00C9207B">
      <w:pPr>
        <w:spacing w:line="360" w:lineRule="auto"/>
        <w:rPr>
          <w:rFonts w:ascii="Times New Roman" w:hAnsi="Times New Roman" w:cs="Times New Roman"/>
          <w:lang w:val="en-US"/>
        </w:rPr>
      </w:pPr>
    </w:p>
    <w:p w:rsidR="00320B6D" w:rsidRDefault="00320B6D">
      <w:pPr>
        <w:spacing w:line="360" w:lineRule="auto"/>
        <w:rPr>
          <w:rFonts w:ascii="Times New Roman" w:hAnsi="Times New Roman" w:cs="Times New Roman"/>
          <w:lang w:val="en-US"/>
        </w:rPr>
      </w:pPr>
    </w:p>
    <w:p w:rsidR="00320B6D" w:rsidRDefault="00320B6D">
      <w:pPr>
        <w:spacing w:line="360" w:lineRule="auto"/>
        <w:rPr>
          <w:rFonts w:ascii="Times New Roman" w:hAnsi="Times New Roman" w:cs="Times New Roman"/>
          <w:lang w:val="en-US"/>
        </w:rPr>
      </w:pPr>
    </w:p>
    <w:p w:rsidR="00320B6D" w:rsidRDefault="00320B6D">
      <w:pPr>
        <w:spacing w:line="360" w:lineRule="auto"/>
        <w:rPr>
          <w:rFonts w:ascii="Times New Roman" w:hAnsi="Times New Roman" w:cs="Times New Roman"/>
          <w:lang w:val="en-US"/>
        </w:rPr>
      </w:pPr>
    </w:p>
    <w:p w:rsidR="00004873" w:rsidRPr="000257C5" w:rsidRDefault="001F40BF" w:rsidP="000257C5">
      <w:pPr>
        <w:pStyle w:val="2"/>
      </w:pPr>
      <w:bookmarkStart w:id="309" w:name="_Toc536272118"/>
      <w:bookmarkStart w:id="310" w:name="_Toc536272204"/>
      <w:bookmarkStart w:id="311" w:name="_Toc536272309"/>
      <w:bookmarkStart w:id="312" w:name="_Toc536272411"/>
      <w:bookmarkStart w:id="313" w:name="_Toc536455169"/>
      <w:r w:rsidRPr="000257C5">
        <w:lastRenderedPageBreak/>
        <w:t xml:space="preserve">§6. Spin nature of ferromagnetism. </w:t>
      </w:r>
      <w:proofErr w:type="gramStart"/>
      <w:r w:rsidRPr="000257C5">
        <w:t>Domains.</w:t>
      </w:r>
      <w:proofErr w:type="gramEnd"/>
      <w:r w:rsidRPr="000257C5">
        <w:t xml:space="preserve"> Curie point</w:t>
      </w:r>
      <w:bookmarkEnd w:id="309"/>
      <w:bookmarkEnd w:id="310"/>
      <w:bookmarkEnd w:id="311"/>
      <w:bookmarkEnd w:id="312"/>
      <w:bookmarkEnd w:id="313"/>
    </w:p>
    <w:p w:rsidR="00542FDE" w:rsidRPr="00542FDE" w:rsidRDefault="00542FDE" w:rsidP="00542FDE">
      <w:pPr>
        <w:rPr>
          <w:lang w:val="en-US"/>
        </w:rPr>
      </w:pP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The foundations of the theory of ferromagnetism were c</w:t>
      </w:r>
      <w:r w:rsidR="004926A8">
        <w:rPr>
          <w:rFonts w:ascii="Times New Roman" w:hAnsi="Times New Roman" w:cs="Times New Roman"/>
          <w:lang w:val="en-US"/>
        </w:rPr>
        <w:t xml:space="preserve">reated by Y.I. </w:t>
      </w:r>
      <w:proofErr w:type="spellStart"/>
      <w:r w:rsidR="004926A8">
        <w:rPr>
          <w:rFonts w:ascii="Times New Roman" w:hAnsi="Times New Roman" w:cs="Times New Roman"/>
          <w:lang w:val="en-US"/>
        </w:rPr>
        <w:t>Frenkel</w:t>
      </w:r>
      <w:proofErr w:type="spellEnd"/>
      <w:r w:rsidR="004926A8">
        <w:rPr>
          <w:rFonts w:ascii="Times New Roman" w:hAnsi="Times New Roman" w:cs="Times New Roman"/>
          <w:lang w:val="en-US"/>
        </w:rPr>
        <w:t xml:space="preserve"> and V. H</w:t>
      </w:r>
      <w:r>
        <w:rPr>
          <w:rFonts w:ascii="Times New Roman" w:hAnsi="Times New Roman" w:cs="Times New Roman"/>
          <w:lang w:val="en-US"/>
        </w:rPr>
        <w:t xml:space="preserve">eisenberg in 1928. </w: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 xml:space="preserve">From experiments, it follows that the spin magnetic moments of electrons are responsible for the magnetic properties of </w:t>
      </w:r>
      <w:proofErr w:type="spellStart"/>
      <w:r>
        <w:rPr>
          <w:rFonts w:ascii="Times New Roman" w:hAnsi="Times New Roman" w:cs="Times New Roman"/>
          <w:lang w:val="en-US"/>
        </w:rPr>
        <w:t>ferromagnets</w:t>
      </w:r>
      <w:proofErr w:type="spellEnd"/>
      <w:r>
        <w:rPr>
          <w:rFonts w:ascii="Times New Roman" w:hAnsi="Times New Roman" w:cs="Times New Roman"/>
          <w:lang w:val="en-US"/>
        </w:rPr>
        <w:t>. The crystals have small regions of 1–10 µm in size — domains in which the magnetic moments of the electrons are parallel to each other. Within each domain, a ferromagnet</w:t>
      </w:r>
      <w:r w:rsidR="0038313F">
        <w:rPr>
          <w:rFonts w:ascii="Times New Roman" w:hAnsi="Times New Roman" w:cs="Times New Roman"/>
          <w:lang w:val="en-US"/>
        </w:rPr>
        <w:t>ic</w:t>
      </w:r>
      <w:r>
        <w:rPr>
          <w:rFonts w:ascii="Times New Roman" w:hAnsi="Times New Roman" w:cs="Times New Roman"/>
          <w:lang w:val="en-US"/>
        </w:rPr>
        <w:t xml:space="preserve"> is magnetized to saturation and has a certain magnetic moment. In the absence of an external field, the directions of these moments are arbitrary.</w: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The action of the external field is as follows:</w:t>
      </w:r>
    </w:p>
    <w:p w:rsidR="00004873" w:rsidRDefault="001F40BF">
      <w:pPr>
        <w:spacing w:line="360" w:lineRule="auto"/>
        <w:rPr>
          <w:rFonts w:ascii="Times New Roman" w:hAnsi="Times New Roman" w:cs="Times New Roman"/>
          <w:lang w:val="en-US"/>
        </w:rPr>
      </w:pPr>
      <w:r w:rsidRPr="00C9207B">
        <w:rPr>
          <w:rFonts w:ascii="Times New Roman" w:hAnsi="Times New Roman" w:cs="Times New Roman"/>
          <w:b/>
          <w:lang w:val="en-US"/>
        </w:rPr>
        <w:t>1.</w:t>
      </w:r>
      <w:r>
        <w:rPr>
          <w:rFonts w:ascii="Times New Roman" w:hAnsi="Times New Roman" w:cs="Times New Roman"/>
          <w:lang w:val="en-US"/>
        </w:rPr>
        <w:t xml:space="preserve"> In weak fields, there is a shift in the boundaries of the domains, accompanied by an increase in those domains whose moments make up a smaller angle </w:t>
      </w:r>
      <w:r w:rsidRPr="00EA19FB">
        <w:rPr>
          <w:position w:val="-12"/>
        </w:rPr>
        <w:object w:dxaOrig="320" w:dyaOrig="360">
          <v:shape id="_x0000_i1514" type="#_x0000_t75" style="width:16.2pt;height:18.2pt" o:ole="" filled="t">
            <v:fill color2="black"/>
            <v:imagedata r:id="rId1082" o:title=""/>
          </v:shape>
          <o:OLEObject Type="Embed" ProgID="Equation.3" ShapeID="_x0000_i1514" DrawAspect="Content" ObjectID="_1610302758" r:id="rId1083"/>
        </w:object>
      </w:r>
      <w:r>
        <w:rPr>
          <w:rFonts w:ascii="Times New Roman" w:hAnsi="Times New Roman" w:cs="Times New Roman"/>
          <w:lang w:val="en-US"/>
        </w:rPr>
        <w:t xml:space="preserve"> (dashed curves</w:t>
      </w:r>
      <w:r w:rsidR="00C46144">
        <w:rPr>
          <w:rFonts w:ascii="Times New Roman" w:hAnsi="Times New Roman" w:cs="Times New Roman"/>
          <w:lang w:val="en-US"/>
        </w:rPr>
        <w:t xml:space="preserve"> in fig.6.1</w:t>
      </w:r>
      <w:r>
        <w:rPr>
          <w:rFonts w:ascii="Times New Roman" w:hAnsi="Times New Roman" w:cs="Times New Roman"/>
          <w:lang w:val="en-US"/>
        </w:rPr>
        <w:t>).</w:t>
      </w:r>
    </w:p>
    <w:p w:rsidR="00004873" w:rsidRDefault="001F40BF">
      <w:pPr>
        <w:spacing w:line="360" w:lineRule="auto"/>
        <w:rPr>
          <w:rFonts w:ascii="Times New Roman" w:hAnsi="Times New Roman" w:cs="Times New Roman"/>
          <w:lang w:val="en-US"/>
        </w:rPr>
      </w:pPr>
      <w:r w:rsidRPr="00C9207B">
        <w:rPr>
          <w:rFonts w:ascii="Times New Roman" w:hAnsi="Times New Roman" w:cs="Times New Roman"/>
          <w:b/>
          <w:lang w:val="en-US"/>
        </w:rPr>
        <w:t>2.</w:t>
      </w:r>
      <w:r>
        <w:rPr>
          <w:rFonts w:ascii="Times New Roman" w:hAnsi="Times New Roman" w:cs="Times New Roman"/>
          <w:lang w:val="en-US"/>
        </w:rPr>
        <w:t xml:space="preserve"> An </w:t>
      </w:r>
      <w:r w:rsidRPr="00C46144">
        <w:rPr>
          <w:rFonts w:ascii="Times New Roman" w:hAnsi="Times New Roman" w:cs="Times New Roman"/>
          <w:lang w:val="en-US"/>
        </w:rPr>
        <w:t>increase in</w:t>
      </w:r>
      <w:r w:rsidRPr="00C46144">
        <w:rPr>
          <w:lang w:val="en-US"/>
        </w:rPr>
        <w:t xml:space="preserve"> </w:t>
      </w:r>
      <w:r w:rsidRPr="00C46144">
        <w:rPr>
          <w:position w:val="-12"/>
        </w:rPr>
        <w:object w:dxaOrig="320" w:dyaOrig="360">
          <v:shape id="_x0000_i1515" type="#_x0000_t75" style="width:16.2pt;height:18.2pt" o:ole="" filled="t">
            <v:fill color2="black"/>
            <v:imagedata r:id="rId1082" o:title=""/>
          </v:shape>
          <o:OLEObject Type="Embed" ProgID="Equation.3" ShapeID="_x0000_i1515" DrawAspect="Content" ObjectID="_1610302759" r:id="rId1084"/>
        </w:object>
      </w:r>
      <w:r w:rsidRPr="00C46144">
        <w:rPr>
          <w:rFonts w:ascii="Times New Roman" w:hAnsi="Times New Roman" w:cs="Times New Roman"/>
          <w:lang w:val="en-US"/>
        </w:rPr>
        <w:t xml:space="preserve"> the absorption of domains</w:t>
      </w:r>
      <w:r>
        <w:rPr>
          <w:rFonts w:ascii="Times New Roman" w:hAnsi="Times New Roman" w:cs="Times New Roman"/>
          <w:lang w:val="en-US"/>
        </w:rPr>
        <w:t xml:space="preserve"> 2 and 4 takes place.</w:t>
      </w:r>
    </w:p>
    <w:p w:rsidR="00004873" w:rsidRDefault="001F40BF">
      <w:pPr>
        <w:spacing w:line="360" w:lineRule="auto"/>
        <w:rPr>
          <w:rFonts w:ascii="Times New Roman" w:hAnsi="Times New Roman" w:cs="Times New Roman"/>
          <w:lang w:val="en-US"/>
        </w:rPr>
      </w:pPr>
      <w:r w:rsidRPr="00C9207B">
        <w:rPr>
          <w:rFonts w:ascii="Times New Roman" w:hAnsi="Times New Roman" w:cs="Times New Roman"/>
          <w:b/>
          <w:lang w:val="en-US"/>
        </w:rPr>
        <w:t>3.</w:t>
      </w:r>
      <w:r>
        <w:rPr>
          <w:rFonts w:ascii="Times New Roman" w:hAnsi="Times New Roman" w:cs="Times New Roman"/>
          <w:lang w:val="en-US"/>
        </w:rPr>
        <w:t xml:space="preserve"> There is a rotation of the magnetic moments of the domains in the direction of the field.</w:t>
      </w:r>
    </w:p>
    <w:p w:rsidR="00004873" w:rsidRPr="001F40BF" w:rsidRDefault="001F40BF">
      <w:pPr>
        <w:spacing w:line="360" w:lineRule="auto"/>
        <w:rPr>
          <w:rFonts w:ascii="Times New Roman" w:hAnsi="Times New Roman" w:cs="Times New Roman"/>
          <w:lang w:val="en-US"/>
        </w:rPr>
      </w:pPr>
      <w:r>
        <w:rPr>
          <w:rFonts w:ascii="Times New Roman" w:hAnsi="Times New Roman" w:cs="Times New Roman"/>
          <w:lang w:val="en-US"/>
        </w:rPr>
        <w:t>These processes are irreversible, which causes hysteresis.</w:t>
      </w:r>
    </w:p>
    <w:p w:rsidR="00004873" w:rsidRDefault="001F40BF" w:rsidP="001F40BF">
      <w:pPr>
        <w:spacing w:line="360" w:lineRule="auto"/>
        <w:jc w:val="center"/>
        <w:rPr>
          <w:rFonts w:ascii="Times New Roman" w:hAnsi="Times New Roman" w:cs="Times New Roman"/>
          <w:lang w:val="en-US"/>
        </w:rPr>
      </w:pPr>
      <w:r>
        <w:rPr>
          <w:noProof/>
        </w:rPr>
        <w:drawing>
          <wp:inline distT="0" distB="0" distL="0" distR="0" wp14:anchorId="34A4E737" wp14:editId="3546EB11">
            <wp:extent cx="3589020" cy="2723327"/>
            <wp:effectExtent l="0" t="0" r="0" b="127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1085">
                      <a:extLst>
                        <a:ext uri="{28A0092B-C50C-407E-A947-70E740481C1C}">
                          <a14:useLocalDpi xmlns:a14="http://schemas.microsoft.com/office/drawing/2010/main" val="0"/>
                        </a:ext>
                      </a:extLst>
                    </a:blip>
                    <a:srcRect/>
                    <a:stretch>
                      <a:fillRect/>
                    </a:stretch>
                  </pic:blipFill>
                  <pic:spPr bwMode="auto">
                    <a:xfrm>
                      <a:off x="0" y="0"/>
                      <a:ext cx="3589020" cy="2723327"/>
                    </a:xfrm>
                    <a:prstGeom prst="rect">
                      <a:avLst/>
                    </a:prstGeom>
                    <a:noFill/>
                    <a:ln>
                      <a:noFill/>
                    </a:ln>
                  </pic:spPr>
                </pic:pic>
              </a:graphicData>
            </a:graphic>
          </wp:inline>
        </w:drawing>
      </w:r>
    </w:p>
    <w:p w:rsidR="00C46144" w:rsidRPr="00C46144" w:rsidRDefault="00C46144" w:rsidP="001F40BF">
      <w:pPr>
        <w:spacing w:line="360" w:lineRule="auto"/>
        <w:jc w:val="center"/>
        <w:rPr>
          <w:rFonts w:ascii="Times New Roman" w:hAnsi="Times New Roman" w:cs="Times New Roman"/>
          <w:lang w:val="en-US"/>
        </w:rPr>
      </w:pPr>
      <w:r>
        <w:rPr>
          <w:rFonts w:ascii="Times New Roman" w:hAnsi="Times New Roman" w:cs="Times New Roman"/>
          <w:lang w:val="en-US"/>
        </w:rPr>
        <w:t>Fig.6.1</w: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For each ferromagnet</w:t>
      </w:r>
      <w:r w:rsidR="0038313F">
        <w:rPr>
          <w:rFonts w:ascii="Times New Roman" w:hAnsi="Times New Roman" w:cs="Times New Roman"/>
          <w:lang w:val="en-US"/>
        </w:rPr>
        <w:t>ic</w:t>
      </w:r>
      <w:r>
        <w:rPr>
          <w:rFonts w:ascii="Times New Roman" w:hAnsi="Times New Roman" w:cs="Times New Roman"/>
          <w:lang w:val="en-US"/>
        </w:rPr>
        <w:t xml:space="preserve"> there is a certain temperature, above which the areas of spontaneous magnetization decay and it turns into an ordinary paramagnet. This temperature is called the Curie point. For example, for iron</w:t>
      </w:r>
      <w:r w:rsidR="00C46144">
        <w:rPr>
          <w:rFonts w:ascii="Times New Roman" w:hAnsi="Times New Roman" w:cs="Times New Roman"/>
          <w:lang w:val="en-US"/>
        </w:rPr>
        <w:t xml:space="preserve"> </w:t>
      </w:r>
      <w:r w:rsidR="00C46144" w:rsidRPr="00EA19FB">
        <w:rPr>
          <w:position w:val="-10"/>
        </w:rPr>
        <w:object w:dxaOrig="1200" w:dyaOrig="360">
          <v:shape id="_x0000_i1516" type="#_x0000_t75" style="width:60.15pt;height:18.2pt" o:ole="" filled="t">
            <v:fill color2="black"/>
            <v:imagedata r:id="rId1086" o:title=""/>
          </v:shape>
          <o:OLEObject Type="Embed" ProgID="Equation.3" ShapeID="_x0000_i1516" DrawAspect="Content" ObjectID="_1610302760" r:id="rId1087"/>
        </w:object>
      </w:r>
      <w:r>
        <w:rPr>
          <w:rFonts w:ascii="Times New Roman" w:hAnsi="Times New Roman" w:cs="Times New Roman"/>
          <w:lang w:val="en-US"/>
        </w:rPr>
        <w:t xml:space="preserve"> and for nickel</w:t>
      </w:r>
      <w:r w:rsidR="00C46144">
        <w:rPr>
          <w:rFonts w:ascii="Times New Roman" w:hAnsi="Times New Roman" w:cs="Times New Roman"/>
          <w:lang w:val="en-US"/>
        </w:rPr>
        <w:t xml:space="preserve"> </w:t>
      </w:r>
      <w:r w:rsidR="00C46144" w:rsidRPr="00FE4D8B">
        <w:rPr>
          <w:position w:val="-10"/>
        </w:rPr>
        <w:object w:dxaOrig="1260" w:dyaOrig="360">
          <v:shape id="_x0000_i1517" type="#_x0000_t75" style="width:62.9pt;height:18.2pt" o:ole="" filled="t">
            <v:fill color2="black"/>
            <v:imagedata r:id="rId1088" o:title=""/>
          </v:shape>
          <o:OLEObject Type="Embed" ProgID="Equation.3" ShapeID="_x0000_i1517" DrawAspect="Content" ObjectID="_1610302761" r:id="rId1089"/>
        </w:object>
      </w:r>
    </w:p>
    <w:p w:rsidR="00004873" w:rsidRDefault="00004873">
      <w:pPr>
        <w:spacing w:line="360" w:lineRule="auto"/>
        <w:rPr>
          <w:rFonts w:ascii="Times New Roman" w:hAnsi="Times New Roman" w:cs="Times New Roman"/>
          <w:b/>
          <w:bCs/>
          <w:lang w:val="en-US"/>
        </w:rPr>
      </w:pPr>
    </w:p>
    <w:p w:rsidR="00004873" w:rsidRDefault="00004873">
      <w:pPr>
        <w:spacing w:line="360" w:lineRule="auto"/>
        <w:rPr>
          <w:rFonts w:ascii="Times New Roman" w:hAnsi="Times New Roman" w:cs="Times New Roman"/>
          <w:b/>
          <w:bCs/>
          <w:lang w:val="en-US"/>
        </w:rPr>
      </w:pPr>
    </w:p>
    <w:p w:rsidR="000E6B3E" w:rsidRDefault="000E6B3E">
      <w:pPr>
        <w:spacing w:line="360" w:lineRule="auto"/>
        <w:rPr>
          <w:rFonts w:ascii="Times New Roman" w:hAnsi="Times New Roman" w:cs="Times New Roman"/>
          <w:b/>
          <w:bCs/>
          <w:lang w:val="en-US"/>
        </w:rPr>
      </w:pPr>
    </w:p>
    <w:p w:rsidR="000E6B3E" w:rsidRDefault="000E6B3E">
      <w:pPr>
        <w:spacing w:line="360" w:lineRule="auto"/>
        <w:rPr>
          <w:rFonts w:ascii="Times New Roman" w:hAnsi="Times New Roman" w:cs="Times New Roman"/>
          <w:b/>
          <w:bCs/>
          <w:lang w:val="en-US"/>
        </w:rPr>
      </w:pPr>
    </w:p>
    <w:p w:rsidR="000E6B3E" w:rsidRDefault="000E6B3E">
      <w:pPr>
        <w:spacing w:line="360" w:lineRule="auto"/>
        <w:rPr>
          <w:rFonts w:ascii="Times New Roman" w:hAnsi="Times New Roman" w:cs="Times New Roman"/>
          <w:b/>
          <w:bCs/>
          <w:lang w:val="en-US"/>
        </w:rPr>
      </w:pPr>
    </w:p>
    <w:p w:rsidR="00004873" w:rsidRPr="00E1419E" w:rsidRDefault="00E1419E" w:rsidP="00E1419E">
      <w:pPr>
        <w:pStyle w:val="1"/>
      </w:pPr>
      <w:bookmarkStart w:id="314" w:name="_Toc536272119"/>
      <w:bookmarkStart w:id="315" w:name="_Toc536272205"/>
      <w:bookmarkStart w:id="316" w:name="_Toc536272310"/>
      <w:bookmarkStart w:id="317" w:name="_Toc536272412"/>
      <w:bookmarkStart w:id="318" w:name="_Toc536455170"/>
      <w:r w:rsidRPr="00E1419E">
        <w:lastRenderedPageBreak/>
        <w:t>Part IV</w:t>
      </w:r>
      <w:r w:rsidR="00C9207B" w:rsidRPr="00E1419E">
        <w:t xml:space="preserve">. </w:t>
      </w:r>
      <w:r w:rsidR="001F40BF" w:rsidRPr="00E1419E">
        <w:t xml:space="preserve"> FUNDAMENTALS </w:t>
      </w:r>
      <w:r w:rsidR="00C9207B" w:rsidRPr="00E1419E">
        <w:t xml:space="preserve">OF THE THEORY OF MAXWELL FOR </w:t>
      </w:r>
      <w:r w:rsidR="001F40BF" w:rsidRPr="00E1419E">
        <w:t>ELECTR</w:t>
      </w:r>
      <w:r w:rsidR="00C9207B" w:rsidRPr="00E1419E">
        <w:t>OMAGNETIC</w:t>
      </w:r>
      <w:r w:rsidR="001F40BF" w:rsidRPr="00E1419E">
        <w:t xml:space="preserve"> FIELD</w:t>
      </w:r>
      <w:bookmarkEnd w:id="314"/>
      <w:bookmarkEnd w:id="315"/>
      <w:bookmarkEnd w:id="316"/>
      <w:bookmarkEnd w:id="317"/>
      <w:bookmarkEnd w:id="318"/>
    </w:p>
    <w:p w:rsidR="00004873" w:rsidRDefault="00004873">
      <w:pPr>
        <w:spacing w:line="360" w:lineRule="auto"/>
        <w:rPr>
          <w:sz w:val="28"/>
          <w:szCs w:val="28"/>
          <w:lang w:val="en-US"/>
        </w:rPr>
      </w:pPr>
    </w:p>
    <w:p w:rsidR="00004873" w:rsidRPr="000257C5" w:rsidRDefault="001F40BF" w:rsidP="000257C5">
      <w:pPr>
        <w:pStyle w:val="2"/>
      </w:pPr>
      <w:bookmarkStart w:id="319" w:name="_Toc536272120"/>
      <w:bookmarkStart w:id="320" w:name="_Toc536272206"/>
      <w:bookmarkStart w:id="321" w:name="_Toc536272311"/>
      <w:bookmarkStart w:id="322" w:name="_Toc536272413"/>
      <w:bookmarkStart w:id="323" w:name="_Toc536455171"/>
      <w:r w:rsidRPr="000257C5">
        <w:t xml:space="preserve">§1. </w:t>
      </w:r>
      <w:r w:rsidR="0038313F">
        <w:t>Displacement</w:t>
      </w:r>
      <w:r w:rsidRPr="000257C5">
        <w:t xml:space="preserve"> current</w:t>
      </w:r>
      <w:bookmarkEnd w:id="319"/>
      <w:bookmarkEnd w:id="320"/>
      <w:bookmarkEnd w:id="321"/>
      <w:bookmarkEnd w:id="322"/>
      <w:bookmarkEnd w:id="323"/>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Direct current is always closed. Consider the process of passing an alternating current through a circuit</w:t>
      </w:r>
      <w:r w:rsidR="00FC209A">
        <w:rPr>
          <w:rFonts w:ascii="Times New Roman" w:hAnsi="Times New Roman" w:cs="Times New Roman"/>
          <w:lang w:val="en-US"/>
        </w:rPr>
        <w:t>,</w:t>
      </w:r>
      <w:r>
        <w:rPr>
          <w:rFonts w:ascii="Times New Roman" w:hAnsi="Times New Roman" w:cs="Times New Roman"/>
          <w:lang w:val="en-US"/>
        </w:rPr>
        <w:t xml:space="preserve"> containing a capacitor</w:t>
      </w:r>
      <w:r w:rsidR="00FC209A">
        <w:rPr>
          <w:rFonts w:ascii="Times New Roman" w:hAnsi="Times New Roman" w:cs="Times New Roman"/>
          <w:lang w:val="en-US"/>
        </w:rPr>
        <w:t xml:space="preserve"> (fig.1.1)</w:t>
      </w:r>
      <w:r>
        <w:rPr>
          <w:rFonts w:ascii="Times New Roman" w:hAnsi="Times New Roman" w:cs="Times New Roman"/>
          <w:lang w:val="en-US"/>
        </w:rPr>
        <w:t>.</w:t>
      </w:r>
    </w:p>
    <w:p w:rsidR="006C338F" w:rsidRDefault="006C338F" w:rsidP="006C338F">
      <w:pPr>
        <w:spacing w:line="360" w:lineRule="auto"/>
        <w:jc w:val="center"/>
        <w:rPr>
          <w:rFonts w:ascii="Times New Roman" w:hAnsi="Times New Roman" w:cs="Times New Roman"/>
          <w:lang w:val="en-US"/>
        </w:rPr>
      </w:pPr>
      <w:r>
        <w:rPr>
          <w:noProof/>
        </w:rPr>
        <w:drawing>
          <wp:inline distT="0" distB="0" distL="0" distR="0" wp14:anchorId="7CB4CCF4" wp14:editId="3F27AE6B">
            <wp:extent cx="3924300" cy="2193238"/>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1090">
                      <a:extLst>
                        <a:ext uri="{28A0092B-C50C-407E-A947-70E740481C1C}">
                          <a14:useLocalDpi xmlns:a14="http://schemas.microsoft.com/office/drawing/2010/main" val="0"/>
                        </a:ext>
                      </a:extLst>
                    </a:blip>
                    <a:srcRect/>
                    <a:stretch>
                      <a:fillRect/>
                    </a:stretch>
                  </pic:blipFill>
                  <pic:spPr bwMode="auto">
                    <a:xfrm>
                      <a:off x="0" y="0"/>
                      <a:ext cx="3924300" cy="2193238"/>
                    </a:xfrm>
                    <a:prstGeom prst="rect">
                      <a:avLst/>
                    </a:prstGeom>
                    <a:noFill/>
                    <a:ln>
                      <a:noFill/>
                    </a:ln>
                  </pic:spPr>
                </pic:pic>
              </a:graphicData>
            </a:graphic>
          </wp:inline>
        </w:drawing>
      </w:r>
    </w:p>
    <w:p w:rsidR="00FC209A" w:rsidRDefault="00FC209A" w:rsidP="006C338F">
      <w:pPr>
        <w:spacing w:line="360" w:lineRule="auto"/>
        <w:jc w:val="center"/>
        <w:rPr>
          <w:rFonts w:ascii="Times New Roman" w:hAnsi="Times New Roman" w:cs="Times New Roman"/>
          <w:lang w:val="en-US"/>
        </w:rPr>
      </w:pPr>
      <w:r>
        <w:rPr>
          <w:rFonts w:ascii="Times New Roman" w:hAnsi="Times New Roman" w:cs="Times New Roman"/>
          <w:lang w:val="en-US"/>
        </w:rPr>
        <w:t>Fig.1.1</w: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Charges of the plate are equal to</w:t>
      </w:r>
      <w:r w:rsidR="00CC7423">
        <w:rPr>
          <w:rFonts w:ascii="Times New Roman" w:hAnsi="Times New Roman" w:cs="Times New Roman"/>
          <w:lang w:val="en-US"/>
        </w:rPr>
        <w:t xml:space="preserve"> </w:t>
      </w:r>
      <w:r w:rsidR="00CC7423" w:rsidRPr="00CC7423">
        <w:rPr>
          <w:rFonts w:ascii="Calibri" w:hAnsi="Calibri"/>
          <w:b/>
          <w:i/>
          <w:lang w:val="en-US"/>
        </w:rPr>
        <w:t>±</w:t>
      </w:r>
      <w:proofErr w:type="gramStart"/>
      <w:r w:rsidR="00CC7423" w:rsidRPr="00CC7423">
        <w:rPr>
          <w:b/>
          <w:i/>
          <w:lang w:val="en-US"/>
        </w:rPr>
        <w:t>q</w:t>
      </w:r>
      <w:r>
        <w:rPr>
          <w:rFonts w:ascii="Times New Roman" w:hAnsi="Times New Roman" w:cs="Times New Roman"/>
          <w:lang w:val="en-US"/>
        </w:rPr>
        <w:t xml:space="preserve">  and</w:t>
      </w:r>
      <w:proofErr w:type="gramEnd"/>
      <w:r>
        <w:rPr>
          <w:rFonts w:ascii="Times New Roman" w:hAnsi="Times New Roman" w:cs="Times New Roman"/>
          <w:lang w:val="en-US"/>
        </w:rPr>
        <w:t xml:space="preserve"> when the area of plates </w:t>
      </w:r>
      <w:r w:rsidRPr="00FC209A">
        <w:rPr>
          <w:rFonts w:ascii="Times New Roman" w:hAnsi="Times New Roman" w:cs="Times New Roman"/>
          <w:b/>
          <w:i/>
          <w:lang w:val="en-US"/>
        </w:rPr>
        <w:t>S</w:t>
      </w:r>
      <w:r>
        <w:rPr>
          <w:rFonts w:ascii="Times New Roman" w:hAnsi="Times New Roman" w:cs="Times New Roman"/>
          <w:lang w:val="en-US"/>
        </w:rPr>
        <w:t xml:space="preserve"> they have a surface density</w:t>
      </w:r>
      <w:r w:rsidR="00CC7423">
        <w:rPr>
          <w:rFonts w:ascii="Times New Roman" w:hAnsi="Times New Roman" w:cs="Times New Roman"/>
          <w:lang w:val="en-US"/>
        </w:rPr>
        <w:t xml:space="preserve"> </w:t>
      </w:r>
      <w:r w:rsidR="00CC7423" w:rsidRPr="00CC7423">
        <w:rPr>
          <w:rFonts w:ascii="Calibri" w:hAnsi="Calibri" w:cs="Times New Roman"/>
          <w:b/>
          <w:i/>
          <w:lang w:val="en-US"/>
        </w:rPr>
        <w:t>±</w:t>
      </w:r>
      <w:r w:rsidR="00CC7423" w:rsidRPr="00CC7423">
        <w:rPr>
          <w:rFonts w:ascii="Calibri" w:hAnsi="Calibri"/>
          <w:b/>
          <w:i/>
        </w:rPr>
        <w:t>σ</w:t>
      </w:r>
      <w:r>
        <w:rPr>
          <w:rFonts w:ascii="Times New Roman" w:hAnsi="Times New Roman" w:cs="Times New Roman"/>
          <w:lang w:val="en-US"/>
        </w:rPr>
        <w:t xml:space="preserve">. </w:t>
      </w:r>
      <w:r w:rsidR="00CC7423" w:rsidRPr="00CC7423">
        <w:rPr>
          <w:rFonts w:ascii="Times New Roman" w:hAnsi="Times New Roman" w:cs="Times New Roman"/>
          <w:lang w:val="en-US"/>
        </w:rPr>
        <w:t xml:space="preserve">When connecting the capacitor plates with a conductor, a gradually decreasing current </w:t>
      </w:r>
      <w:r w:rsidR="00CC7423" w:rsidRPr="00771B44">
        <w:rPr>
          <w:position w:val="-10"/>
        </w:rPr>
        <w:object w:dxaOrig="1040" w:dyaOrig="320">
          <v:shape id="_x0000_i1518" type="#_x0000_t75" style="width:52.2pt;height:16.2pt" o:ole="" filled="t">
            <v:fill color2="black"/>
            <v:imagedata r:id="rId1091" o:title=""/>
          </v:shape>
          <o:OLEObject Type="Embed" ProgID="Equation.3" ShapeID="_x0000_i1518" DrawAspect="Content" ObjectID="_1610302762" r:id="rId1092"/>
        </w:object>
      </w:r>
      <w:r w:rsidR="00CC7423">
        <w:rPr>
          <w:lang w:val="en-US"/>
        </w:rPr>
        <w:t xml:space="preserve"> </w:t>
      </w:r>
      <w:r w:rsidR="00CC7423" w:rsidRPr="00CC7423">
        <w:rPr>
          <w:rFonts w:ascii="Times New Roman" w:hAnsi="Times New Roman" w:cs="Times New Roman"/>
          <w:lang w:val="en-US"/>
        </w:rPr>
        <w:t xml:space="preserve">flows through it, the density of which </w:t>
      </w:r>
    </w:p>
    <w:p w:rsidR="00CC7423" w:rsidRPr="00FC4287" w:rsidRDefault="00CC7423" w:rsidP="003101F8">
      <w:pPr>
        <w:spacing w:before="240" w:line="360" w:lineRule="auto"/>
        <w:ind w:right="-1"/>
        <w:jc w:val="right"/>
        <w:rPr>
          <w:lang w:val="en-US"/>
        </w:rPr>
      </w:pPr>
      <w:r w:rsidRPr="008E625B">
        <w:rPr>
          <w:position w:val="-24"/>
        </w:rPr>
        <w:object w:dxaOrig="639" w:dyaOrig="620">
          <v:shape id="_x0000_i1519" type="#_x0000_t75" style="width:31.65pt;height:31.25pt" o:ole="" filled="t">
            <v:fill color2="black"/>
            <v:imagedata r:id="rId1093" o:title=""/>
          </v:shape>
          <o:OLEObject Type="Embed" ProgID="Equation.3" ShapeID="_x0000_i1519" DrawAspect="Content" ObjectID="_1610302763" r:id="rId1094"/>
        </w:object>
      </w:r>
      <w:r w:rsidRPr="00FC4287">
        <w:rPr>
          <w:lang w:val="en-US"/>
        </w:rPr>
        <w:t xml:space="preserve">,  </w:t>
      </w:r>
      <w:r w:rsidRPr="00FC4287">
        <w:rPr>
          <w:lang w:val="en-US"/>
        </w:rPr>
        <w:tab/>
      </w:r>
      <w:r w:rsidRPr="008E625B">
        <w:rPr>
          <w:position w:val="-24"/>
        </w:rPr>
        <w:object w:dxaOrig="1460" w:dyaOrig="660">
          <v:shape id="_x0000_i1520" type="#_x0000_t75" style="width:73.2pt;height:32.85pt" o:ole="" filled="t">
            <v:fill color2="black"/>
            <v:imagedata r:id="rId1095" o:title=""/>
          </v:shape>
          <o:OLEObject Type="Embed" ProgID="Equation.3" ShapeID="_x0000_i1520" DrawAspect="Content" ObjectID="_1610302764" r:id="rId1096"/>
        </w:object>
      </w:r>
      <w:r w:rsidRPr="00FC4287">
        <w:rPr>
          <w:lang w:val="en-US"/>
        </w:rPr>
        <w:tab/>
      </w:r>
      <w:r w:rsidRPr="00FC4287">
        <w:rPr>
          <w:lang w:val="en-US"/>
        </w:rPr>
        <w:tab/>
      </w:r>
      <w:r w:rsidRPr="00FC4287">
        <w:rPr>
          <w:lang w:val="en-US"/>
        </w:rPr>
        <w:tab/>
      </w:r>
      <w:r w:rsidRPr="00FC4287">
        <w:rPr>
          <w:lang w:val="en-US"/>
        </w:rPr>
        <w:tab/>
        <w:t>(1.1)</w:t>
      </w:r>
      <w:r w:rsidRPr="00FC4287">
        <w:rPr>
          <w:lang w:val="en-US"/>
        </w:rPr>
        <w:tab/>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As is known, the field strength inside a capacitor</w:t>
      </w:r>
    </w:p>
    <w:p w:rsidR="00CC7423" w:rsidRPr="00FC4287" w:rsidRDefault="00CC7423" w:rsidP="003101F8">
      <w:pPr>
        <w:spacing w:before="240"/>
        <w:ind w:right="-1"/>
        <w:jc w:val="right"/>
        <w:rPr>
          <w:lang w:val="en-US"/>
        </w:rPr>
      </w:pPr>
      <w:r w:rsidRPr="00FC4287">
        <w:rPr>
          <w:lang w:val="en-US"/>
        </w:rPr>
        <w:tab/>
      </w:r>
      <w:r w:rsidRPr="00FC4287">
        <w:rPr>
          <w:lang w:val="en-US"/>
        </w:rPr>
        <w:tab/>
      </w:r>
      <w:r w:rsidRPr="00771B44">
        <w:rPr>
          <w:position w:val="-30"/>
        </w:rPr>
        <w:object w:dxaOrig="740" w:dyaOrig="720">
          <v:shape id="_x0000_i1521" type="#_x0000_t75" style="width:31.65pt;height:31.25pt" o:ole="" filled="t">
            <v:fill color2="black"/>
            <v:imagedata r:id="rId1097" o:title=""/>
          </v:shape>
          <o:OLEObject Type="Embed" ProgID="Equation.3" ShapeID="_x0000_i1521" DrawAspect="Content" ObjectID="_1610302765" r:id="rId1098"/>
        </w:object>
      </w:r>
      <w:r w:rsidRPr="00FC4287">
        <w:rPr>
          <w:lang w:val="en-US"/>
        </w:rPr>
        <w:t>,</w:t>
      </w:r>
      <w:r w:rsidRPr="00FC4287">
        <w:rPr>
          <w:lang w:val="en-US"/>
        </w:rPr>
        <w:tab/>
      </w:r>
      <w:r w:rsidRPr="00FC4287">
        <w:rPr>
          <w:lang w:val="en-US"/>
        </w:rPr>
        <w:tab/>
      </w:r>
      <w:r>
        <w:rPr>
          <w:lang w:val="en-US"/>
        </w:rPr>
        <w:tab/>
      </w:r>
      <w:r>
        <w:rPr>
          <w:lang w:val="en-US"/>
        </w:rPr>
        <w:tab/>
      </w:r>
      <w:r w:rsidRPr="00FC4287">
        <w:rPr>
          <w:lang w:val="en-US"/>
        </w:rPr>
        <w:tab/>
      </w:r>
      <w:r w:rsidRPr="00FC4287">
        <w:rPr>
          <w:lang w:val="en-US"/>
        </w:rPr>
        <w:tab/>
      </w:r>
      <w:r w:rsidRPr="00FC4287">
        <w:rPr>
          <w:lang w:val="en-US"/>
        </w:rPr>
        <w:tab/>
        <w:t>(1.2)</w:t>
      </w:r>
      <w:r w:rsidRPr="00FC4287">
        <w:rPr>
          <w:lang w:val="en-US"/>
        </w:rPr>
        <w:tab/>
      </w:r>
    </w:p>
    <w:p w:rsidR="00004873" w:rsidRDefault="001F40BF" w:rsidP="003101F8">
      <w:pPr>
        <w:spacing w:line="360" w:lineRule="auto"/>
        <w:ind w:right="-1"/>
        <w:rPr>
          <w:rFonts w:ascii="Times New Roman" w:hAnsi="Times New Roman" w:cs="Times New Roman"/>
          <w:lang w:val="en-US"/>
        </w:rPr>
      </w:pPr>
      <w:r>
        <w:rPr>
          <w:rFonts w:ascii="Times New Roman" w:hAnsi="Times New Roman" w:cs="Times New Roman"/>
          <w:lang w:val="en-US"/>
        </w:rPr>
        <w:tab/>
        <w:t>And the electrical bias is related to the voltage ratio</w:t>
      </w:r>
    </w:p>
    <w:p w:rsidR="00CC7423" w:rsidRPr="00FC4287" w:rsidRDefault="00CC7423" w:rsidP="003101F8">
      <w:pPr>
        <w:spacing w:before="240"/>
        <w:ind w:right="-1"/>
        <w:jc w:val="right"/>
        <w:rPr>
          <w:lang w:val="en-US"/>
        </w:rPr>
      </w:pPr>
      <w:r w:rsidRPr="00FC4287">
        <w:rPr>
          <w:lang w:val="en-US"/>
        </w:rPr>
        <w:tab/>
      </w:r>
      <w:r w:rsidRPr="00FC4287">
        <w:rPr>
          <w:lang w:val="en-US"/>
        </w:rPr>
        <w:tab/>
      </w:r>
      <w:r w:rsidRPr="00FC4287">
        <w:rPr>
          <w:lang w:val="en-US"/>
        </w:rPr>
        <w:tab/>
      </w:r>
      <w:r w:rsidRPr="008E625B">
        <w:rPr>
          <w:position w:val="-12"/>
        </w:rPr>
        <w:object w:dxaOrig="880" w:dyaOrig="360">
          <v:shape id="_x0000_i1522" type="#_x0000_t75" style="width:43.9pt;height:18.2pt" o:ole="" filled="t">
            <v:fill color2="black"/>
            <v:imagedata r:id="rId1099" o:title=""/>
          </v:shape>
          <o:OLEObject Type="Embed" ProgID="Equation.3" ShapeID="_x0000_i1522" DrawAspect="Content" ObjectID="_1610302766" r:id="rId1100"/>
        </w:object>
      </w:r>
      <w:r w:rsidRPr="00FC4287">
        <w:rPr>
          <w:lang w:val="en-US"/>
        </w:rPr>
        <w:tab/>
      </w:r>
      <w:r w:rsidRPr="00FC4287">
        <w:rPr>
          <w:lang w:val="en-US"/>
        </w:rPr>
        <w:tab/>
      </w:r>
      <w:r w:rsidRPr="00FC4287">
        <w:rPr>
          <w:lang w:val="en-US"/>
        </w:rPr>
        <w:tab/>
      </w:r>
      <w:r w:rsidRPr="00FC4287">
        <w:rPr>
          <w:lang w:val="en-US"/>
        </w:rPr>
        <w:tab/>
      </w:r>
      <w:r w:rsidRPr="00FC4287">
        <w:rPr>
          <w:lang w:val="en-US"/>
        </w:rPr>
        <w:tab/>
      </w:r>
      <w:r w:rsidRPr="00FC4287">
        <w:rPr>
          <w:lang w:val="en-US"/>
        </w:rPr>
        <w:tab/>
        <w:t>(1.3)</w:t>
      </w:r>
      <w:r w:rsidRPr="00FC4287">
        <w:rPr>
          <w:lang w:val="en-US"/>
        </w:rPr>
        <w:tab/>
      </w:r>
    </w:p>
    <w:p w:rsidR="00004873" w:rsidRDefault="001F40BF" w:rsidP="003101F8">
      <w:pPr>
        <w:spacing w:line="360" w:lineRule="auto"/>
        <w:ind w:right="-1"/>
        <w:rPr>
          <w:rFonts w:ascii="Times New Roman" w:hAnsi="Times New Roman" w:cs="Times New Roman"/>
          <w:lang w:val="en-US"/>
        </w:rPr>
      </w:pPr>
      <w:r>
        <w:rPr>
          <w:rFonts w:ascii="Times New Roman" w:hAnsi="Times New Roman" w:cs="Times New Roman"/>
          <w:lang w:val="en-US"/>
        </w:rPr>
        <w:tab/>
        <w:t>Combining formulas (1.2) and (1.3), we get that</w:t>
      </w:r>
    </w:p>
    <w:p w:rsidR="00004873" w:rsidRPr="00CC7423" w:rsidRDefault="00145D2A" w:rsidP="00CC7423">
      <w:pPr>
        <w:spacing w:line="360" w:lineRule="auto"/>
        <w:jc w:val="center"/>
        <w:rPr>
          <w:rFonts w:ascii="Times New Roman" w:hAnsi="Times New Roman" w:cs="Times New Roman"/>
          <w:lang w:val="en-US"/>
        </w:rPr>
      </w:pPr>
      <w:r w:rsidRPr="00CC7423">
        <w:rPr>
          <w:position w:val="-6"/>
        </w:rPr>
        <w:object w:dxaOrig="639" w:dyaOrig="300">
          <v:shape id="_x0000_i1523" type="#_x0000_t75" style="width:31.65pt;height:15.05pt" o:ole="" filled="t">
            <v:fill color2="black"/>
            <v:imagedata r:id="rId1101" o:title=""/>
          </v:shape>
          <o:OLEObject Type="Embed" ProgID="Equation.3" ShapeID="_x0000_i1523" DrawAspect="Content" ObjectID="_1610302767" r:id="rId1102"/>
        </w:object>
      </w:r>
      <w:r w:rsidR="00CC7423">
        <w:rPr>
          <w:lang w:val="en-US"/>
        </w:rPr>
        <w:t>.</w: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 xml:space="preserve">Since during the discharge of capacitor </w:t>
      </w:r>
      <w:r w:rsidRPr="00CC7423">
        <w:rPr>
          <w:rFonts w:ascii="Times New Roman" w:hAnsi="Times New Roman" w:cs="Times New Roman"/>
          <w:b/>
          <w:i/>
          <w:lang w:val="en-US"/>
        </w:rPr>
        <w:t>D</w:t>
      </w:r>
      <w:r>
        <w:rPr>
          <w:rFonts w:ascii="Times New Roman" w:hAnsi="Times New Roman" w:cs="Times New Roman"/>
          <w:lang w:val="en-US"/>
        </w:rPr>
        <w:t xml:space="preserve"> and </w:t>
      </w:r>
      <w:r w:rsidR="00CC7423">
        <w:rPr>
          <w:position w:val="-14"/>
        </w:rPr>
        <w:object w:dxaOrig="320" w:dyaOrig="380">
          <v:shape id="_x0000_i1524" type="#_x0000_t75" style="width:16.2pt;height:18.6pt" o:ole="" filled="t">
            <v:fill color2="black"/>
            <v:imagedata r:id="rId1103" o:title=""/>
          </v:shape>
          <o:OLEObject Type="Embed" ProgID="Equation.3" ShapeID="_x0000_i1524" DrawAspect="Content" ObjectID="_1610302768" r:id="rId1104"/>
        </w:object>
      </w:r>
      <w:r>
        <w:rPr>
          <w:rFonts w:ascii="Times New Roman" w:hAnsi="Times New Roman" w:cs="Times New Roman"/>
          <w:lang w:val="en-US"/>
        </w:rPr>
        <w:t>are changed over time, we find their derivatives</w:t>
      </w:r>
    </w:p>
    <w:p w:rsidR="00145D2A" w:rsidRDefault="00145D2A" w:rsidP="00145D2A">
      <w:pPr>
        <w:spacing w:line="360" w:lineRule="auto"/>
        <w:jc w:val="center"/>
        <w:rPr>
          <w:rFonts w:ascii="Times New Roman" w:hAnsi="Times New Roman" w:cs="Times New Roman"/>
          <w:lang w:val="en-US"/>
        </w:rPr>
      </w:pPr>
      <w:r w:rsidRPr="008E625B">
        <w:rPr>
          <w:position w:val="-24"/>
        </w:rPr>
        <w:object w:dxaOrig="1120" w:dyaOrig="660">
          <v:shape id="_x0000_i1525" type="#_x0000_t75" style="width:55.8pt;height:32.85pt" o:ole="" filled="t">
            <v:fill color2="black"/>
            <v:imagedata r:id="rId1105" o:title=""/>
          </v:shape>
          <o:OLEObject Type="Embed" ProgID="Equation.3" ShapeID="_x0000_i1525" DrawAspect="Content" ObjectID="_1610302769" r:id="rId1106"/>
        </w:objec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lastRenderedPageBreak/>
        <w:tab/>
        <w:t xml:space="preserve">However, the value </w:t>
      </w:r>
      <w:r w:rsidR="00145D2A" w:rsidRPr="008E625B">
        <w:rPr>
          <w:position w:val="-24"/>
        </w:rPr>
        <w:object w:dxaOrig="460" w:dyaOrig="660">
          <v:shape id="_x0000_i1526" type="#_x0000_t75" style="width:22.95pt;height:32.85pt" o:ole="" filled="t">
            <v:fill color2="black"/>
            <v:imagedata r:id="rId1107" o:title=""/>
          </v:shape>
          <o:OLEObject Type="Embed" ProgID="Equation.3" ShapeID="_x0000_i1526" DrawAspect="Content" ObjectID="_1610302770" r:id="rId1108"/>
        </w:object>
      </w:r>
      <w:r>
        <w:rPr>
          <w:rFonts w:ascii="Times New Roman" w:hAnsi="Times New Roman" w:cs="Times New Roman"/>
          <w:lang w:val="en-US"/>
        </w:rPr>
        <w:t xml:space="preserve">is the current density in the conductor at a given time. Therefore, at the suggestion of Maxwell, the current density due to the time variation of the electric field was called </w:t>
      </w:r>
      <w:r w:rsidRPr="0038313F">
        <w:rPr>
          <w:rFonts w:ascii="Times New Roman" w:hAnsi="Times New Roman" w:cs="Times New Roman"/>
          <w:b/>
          <w:lang w:val="en-US"/>
        </w:rPr>
        <w:t>the displacement</w:t>
      </w:r>
      <w:r w:rsidRPr="00145D2A">
        <w:rPr>
          <w:rFonts w:ascii="Times New Roman" w:hAnsi="Times New Roman" w:cs="Times New Roman"/>
          <w:b/>
          <w:lang w:val="en-US"/>
        </w:rPr>
        <w:t xml:space="preserve"> current density</w:t>
      </w:r>
      <w:r>
        <w:rPr>
          <w:rFonts w:ascii="Times New Roman" w:hAnsi="Times New Roman" w:cs="Times New Roman"/>
          <w:lang w:val="en-US"/>
        </w:rPr>
        <w:t>:</w:t>
      </w:r>
    </w:p>
    <w:p w:rsidR="00004873" w:rsidRDefault="00145D2A" w:rsidP="00145D2A">
      <w:pPr>
        <w:spacing w:line="360" w:lineRule="auto"/>
        <w:jc w:val="center"/>
        <w:rPr>
          <w:rFonts w:ascii="Times New Roman" w:hAnsi="Times New Roman" w:cs="Times New Roman"/>
          <w:lang w:val="en-US"/>
        </w:rPr>
      </w:pPr>
      <w:r w:rsidRPr="008E625B">
        <w:rPr>
          <w:position w:val="-24"/>
        </w:rPr>
        <w:object w:dxaOrig="960" w:dyaOrig="620">
          <v:shape id="_x0000_i1527" type="#_x0000_t75" style="width:47.85pt;height:31.25pt" o:ole="" filled="t">
            <v:fill color2="black"/>
            <v:imagedata r:id="rId1109" o:title=""/>
          </v:shape>
          <o:OLEObject Type="Embed" ProgID="Equation.3" ShapeID="_x0000_i1527" DrawAspect="Content" ObjectID="_1610302771" r:id="rId1110"/>
        </w:object>
      </w:r>
    </w:p>
    <w:p w:rsidR="00004873" w:rsidRPr="00145D2A" w:rsidRDefault="001F40BF">
      <w:pPr>
        <w:spacing w:line="360" w:lineRule="auto"/>
        <w:rPr>
          <w:rFonts w:ascii="Times New Roman" w:hAnsi="Times New Roman" w:cs="Times New Roman"/>
          <w:b/>
          <w:lang w:val="en-US"/>
        </w:rPr>
      </w:pPr>
      <w:r>
        <w:rPr>
          <w:rFonts w:ascii="Times New Roman" w:hAnsi="Times New Roman" w:cs="Times New Roman"/>
          <w:lang w:val="en-US"/>
        </w:rPr>
        <w:tab/>
        <w:t xml:space="preserve">Thus, with any change in the electric field, a </w:t>
      </w:r>
      <w:r w:rsidR="0038313F" w:rsidRPr="0038313F">
        <w:rPr>
          <w:rFonts w:ascii="Times New Roman" w:hAnsi="Times New Roman" w:cs="Times New Roman"/>
          <w:b/>
          <w:lang w:val="en-US"/>
        </w:rPr>
        <w:t>displacement</w:t>
      </w:r>
      <w:r w:rsidR="0038313F" w:rsidRPr="00145D2A">
        <w:rPr>
          <w:rFonts w:ascii="Times New Roman" w:hAnsi="Times New Roman" w:cs="Times New Roman"/>
          <w:b/>
          <w:lang w:val="en-US"/>
        </w:rPr>
        <w:t xml:space="preserve"> </w:t>
      </w:r>
      <w:r>
        <w:rPr>
          <w:rFonts w:ascii="Times New Roman" w:hAnsi="Times New Roman" w:cs="Times New Roman"/>
          <w:lang w:val="en-US"/>
        </w:rPr>
        <w:t xml:space="preserve">current occurs that is proportional to the rate of change of the electric bias. </w:t>
      </w:r>
      <w:r w:rsidRPr="00145D2A">
        <w:rPr>
          <w:rFonts w:ascii="Times New Roman" w:hAnsi="Times New Roman" w:cs="Times New Roman"/>
          <w:b/>
          <w:lang w:val="en-US"/>
        </w:rPr>
        <w:t xml:space="preserve">Therefore, the circuits of any non-constant currents are also closed due to the presence of </w:t>
      </w:r>
      <w:r w:rsidR="0038313F" w:rsidRPr="0038313F">
        <w:rPr>
          <w:rFonts w:ascii="Times New Roman" w:hAnsi="Times New Roman" w:cs="Times New Roman"/>
          <w:b/>
          <w:lang w:val="en-US"/>
        </w:rPr>
        <w:t>displacement</w:t>
      </w:r>
      <w:r w:rsidR="0038313F" w:rsidRPr="00145D2A">
        <w:rPr>
          <w:rFonts w:ascii="Times New Roman" w:hAnsi="Times New Roman" w:cs="Times New Roman"/>
          <w:b/>
          <w:lang w:val="en-US"/>
        </w:rPr>
        <w:t xml:space="preserve"> </w:t>
      </w:r>
      <w:r w:rsidRPr="00145D2A">
        <w:rPr>
          <w:rFonts w:ascii="Times New Roman" w:hAnsi="Times New Roman" w:cs="Times New Roman"/>
          <w:b/>
          <w:lang w:val="en-US"/>
        </w:rPr>
        <w:t>currents in those areas where there are no conductors.</w: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 xml:space="preserve">The direction of the vector </w:t>
      </w:r>
      <w:r w:rsidR="00145D2A" w:rsidRPr="00145D2A">
        <w:rPr>
          <w:position w:val="-12"/>
        </w:rPr>
        <w:object w:dxaOrig="380" w:dyaOrig="380">
          <v:shape id="_x0000_i1528" type="#_x0000_t75" style="width:19.4pt;height:19.4pt" o:ole="" filled="t">
            <v:fill color2="black"/>
            <v:imagedata r:id="rId1111" o:title=""/>
          </v:shape>
          <o:OLEObject Type="Embed" ProgID="Equation.3" ShapeID="_x0000_i1528" DrawAspect="Content" ObjectID="_1610302772" r:id="rId1112"/>
        </w:object>
      </w:r>
      <w:r>
        <w:rPr>
          <w:rFonts w:ascii="Times New Roman" w:hAnsi="Times New Roman" w:cs="Times New Roman"/>
          <w:lang w:val="en-US"/>
        </w:rPr>
        <w:t>coincides with the direction of the conduction current in the circuit in which the capacitor is connected</w:t>
      </w:r>
      <w:r w:rsidR="00145D2A">
        <w:rPr>
          <w:rFonts w:ascii="Times New Roman" w:hAnsi="Times New Roman" w:cs="Times New Roman"/>
          <w:lang w:val="en-US"/>
        </w:rPr>
        <w:t xml:space="preserve"> (fig.1.2)</w:t>
      </w:r>
      <w:r>
        <w:rPr>
          <w:rFonts w:ascii="Times New Roman" w:hAnsi="Times New Roman" w:cs="Times New Roman"/>
          <w:lang w:val="en-US"/>
        </w:rPr>
        <w:t>.</w:t>
      </w:r>
    </w:p>
    <w:p w:rsidR="00004873" w:rsidRDefault="00A97A29" w:rsidP="00145D2A">
      <w:pPr>
        <w:spacing w:line="360" w:lineRule="auto"/>
        <w:jc w:val="center"/>
        <w:rPr>
          <w:rFonts w:ascii="Times New Roman" w:hAnsi="Times New Roman" w:cs="Times New Roman"/>
          <w:lang w:val="en-US"/>
        </w:rPr>
      </w:pPr>
      <w:r>
        <w:rPr>
          <w:noProof/>
        </w:rPr>
        <w:drawing>
          <wp:inline distT="0" distB="0" distL="0" distR="0" wp14:anchorId="705B096C" wp14:editId="6F856A2B">
            <wp:extent cx="4421275" cy="746455"/>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1"/>
                    <pic:cNvPicPr>
                      <a:picLocks noChangeAspect="1" noChangeArrowheads="1"/>
                    </pic:cNvPicPr>
                  </pic:nvPicPr>
                  <pic:blipFill>
                    <a:blip r:embed="rId1113" cstate="print">
                      <a:extLst>
                        <a:ext uri="{28A0092B-C50C-407E-A947-70E740481C1C}">
                          <a14:useLocalDpi xmlns:a14="http://schemas.microsoft.com/office/drawing/2010/main" val="0"/>
                        </a:ext>
                      </a:extLst>
                    </a:blip>
                    <a:srcRect/>
                    <a:stretch>
                      <a:fillRect/>
                    </a:stretch>
                  </pic:blipFill>
                  <pic:spPr bwMode="auto">
                    <a:xfrm>
                      <a:off x="0" y="0"/>
                      <a:ext cx="4423084" cy="746760"/>
                    </a:xfrm>
                    <a:prstGeom prst="rect">
                      <a:avLst/>
                    </a:prstGeom>
                    <a:noFill/>
                    <a:ln>
                      <a:noFill/>
                    </a:ln>
                  </pic:spPr>
                </pic:pic>
              </a:graphicData>
            </a:graphic>
          </wp:inline>
        </w:drawing>
      </w:r>
    </w:p>
    <w:p w:rsidR="00004873" w:rsidRDefault="001F40BF" w:rsidP="00A97A29">
      <w:pPr>
        <w:spacing w:line="360" w:lineRule="auto"/>
        <w:ind w:firstLine="709"/>
        <w:rPr>
          <w:rFonts w:ascii="Times New Roman" w:hAnsi="Times New Roman" w:cs="Times New Roman"/>
          <w:lang w:val="en-US"/>
        </w:rPr>
      </w:pPr>
      <w:r>
        <w:rPr>
          <w:rFonts w:ascii="Times New Roman" w:hAnsi="Times New Roman" w:cs="Times New Roman"/>
          <w:lang w:val="en-US"/>
        </w:rPr>
        <w:t xml:space="preserve">Capacitor charge </w:t>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t>Capacitor discharge</w:t>
      </w:r>
    </w:p>
    <w:p w:rsidR="00A97A29" w:rsidRDefault="00145D2A" w:rsidP="00145D2A">
      <w:pPr>
        <w:spacing w:line="360" w:lineRule="auto"/>
        <w:ind w:firstLine="709"/>
        <w:jc w:val="center"/>
        <w:rPr>
          <w:rFonts w:ascii="Times New Roman" w:hAnsi="Times New Roman" w:cs="Times New Roman"/>
          <w:lang w:val="en-US"/>
        </w:rPr>
      </w:pPr>
      <w:r>
        <w:rPr>
          <w:rFonts w:ascii="Times New Roman" w:hAnsi="Times New Roman" w:cs="Times New Roman"/>
          <w:lang w:val="en-US"/>
        </w:rPr>
        <w:t>Fig.1.2</w: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The bias current, like ordinary conduction currents, is the source of a vortex magnetic field</w:t>
      </w:r>
      <w:r w:rsidR="00145D2A">
        <w:rPr>
          <w:rFonts w:ascii="Times New Roman" w:hAnsi="Times New Roman" w:cs="Times New Roman"/>
          <w:lang w:val="en-US"/>
        </w:rPr>
        <w:t xml:space="preserve"> (fig.1.3)</w:t>
      </w:r>
      <w:r>
        <w:rPr>
          <w:rFonts w:ascii="Times New Roman" w:hAnsi="Times New Roman" w:cs="Times New Roman"/>
          <w:lang w:val="en-US"/>
        </w:rPr>
        <w:t>.</w:t>
      </w:r>
    </w:p>
    <w:p w:rsidR="00A97A29" w:rsidRDefault="00A97A29">
      <w:pPr>
        <w:spacing w:line="360" w:lineRule="auto"/>
        <w:rPr>
          <w:rFonts w:ascii="Times New Roman" w:hAnsi="Times New Roman" w:cs="Times New Roman"/>
          <w:lang w:val="en-US"/>
        </w:rPr>
      </w:pPr>
    </w:p>
    <w:p w:rsidR="00A97A29" w:rsidRDefault="00A97A29" w:rsidP="00A97A29">
      <w:pPr>
        <w:spacing w:line="360" w:lineRule="auto"/>
        <w:jc w:val="center"/>
        <w:rPr>
          <w:rFonts w:ascii="Times New Roman" w:hAnsi="Times New Roman" w:cs="Times New Roman"/>
          <w:lang w:val="en-US"/>
        </w:rPr>
      </w:pPr>
      <w:r>
        <w:rPr>
          <w:noProof/>
        </w:rPr>
        <w:drawing>
          <wp:inline distT="0" distB="0" distL="0" distR="0" wp14:anchorId="6C46F013" wp14:editId="7874FDDD">
            <wp:extent cx="4438187" cy="1542422"/>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3"/>
                    <pic:cNvPicPr>
                      <a:picLocks noChangeAspect="1" noChangeArrowheads="1"/>
                    </pic:cNvPicPr>
                  </pic:nvPicPr>
                  <pic:blipFill>
                    <a:blip r:embed="rId1114" cstate="print">
                      <a:extLst>
                        <a:ext uri="{28A0092B-C50C-407E-A947-70E740481C1C}">
                          <a14:useLocalDpi xmlns:a14="http://schemas.microsoft.com/office/drawing/2010/main" val="0"/>
                        </a:ext>
                      </a:extLst>
                    </a:blip>
                    <a:srcRect/>
                    <a:stretch>
                      <a:fillRect/>
                    </a:stretch>
                  </pic:blipFill>
                  <pic:spPr bwMode="auto">
                    <a:xfrm>
                      <a:off x="0" y="0"/>
                      <a:ext cx="4451219" cy="1546951"/>
                    </a:xfrm>
                    <a:prstGeom prst="rect">
                      <a:avLst/>
                    </a:prstGeom>
                    <a:noFill/>
                    <a:ln>
                      <a:noFill/>
                    </a:ln>
                  </pic:spPr>
                </pic:pic>
              </a:graphicData>
            </a:graphic>
          </wp:inline>
        </w:drawing>
      </w:r>
    </w:p>
    <w:p w:rsidR="00A97A29" w:rsidRDefault="00A97A29" w:rsidP="00A97A29">
      <w:pPr>
        <w:spacing w:line="360" w:lineRule="auto"/>
        <w:jc w:val="center"/>
        <w:rPr>
          <w:rFonts w:ascii="Times New Roman" w:hAnsi="Times New Roman" w:cs="Times New Roman"/>
          <w:lang w:val="en-US"/>
        </w:rPr>
      </w:pPr>
      <w:r>
        <w:rPr>
          <w:rFonts w:ascii="Times New Roman" w:hAnsi="Times New Roman" w:cs="Times New Roman"/>
          <w:lang w:val="en-US"/>
        </w:rPr>
        <w:t>Fig.1.3</w: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If there is a dielectric between the plates of the capacitor, then the electric displacement vector consists of two terms</w:t>
      </w:r>
    </w:p>
    <w:p w:rsidR="00004873" w:rsidRPr="00145D2A" w:rsidRDefault="00145D2A" w:rsidP="00145D2A">
      <w:pPr>
        <w:spacing w:line="360" w:lineRule="auto"/>
        <w:jc w:val="center"/>
        <w:rPr>
          <w:rFonts w:ascii="Times New Roman" w:hAnsi="Times New Roman" w:cs="Times New Roman"/>
          <w:lang w:val="en-US"/>
        </w:rPr>
      </w:pPr>
      <w:r w:rsidRPr="008E625B">
        <w:rPr>
          <w:position w:val="-12"/>
        </w:rPr>
        <w:object w:dxaOrig="1300" w:dyaOrig="400">
          <v:shape id="_x0000_i1529" type="#_x0000_t75" style="width:64.9pt;height:19.8pt" o:ole="" filled="t">
            <v:fill color2="black"/>
            <v:imagedata r:id="rId1115" o:title=""/>
          </v:shape>
          <o:OLEObject Type="Embed" ProgID="Equation.3" ShapeID="_x0000_i1529" DrawAspect="Content" ObjectID="_1610302773" r:id="rId1116"/>
        </w:object>
      </w:r>
      <w:r>
        <w:rPr>
          <w:lang w:val="en-US"/>
        </w:rPr>
        <w:t>,</w:t>
      </w:r>
    </w:p>
    <w:p w:rsidR="00004873" w:rsidRDefault="001F40BF">
      <w:pPr>
        <w:spacing w:line="360" w:lineRule="auto"/>
        <w:rPr>
          <w:rFonts w:ascii="Times New Roman" w:hAnsi="Times New Roman" w:cs="Times New Roman"/>
          <w:lang w:val="en-US"/>
        </w:rPr>
      </w:pPr>
      <w:proofErr w:type="gramStart"/>
      <w:r>
        <w:rPr>
          <w:rFonts w:ascii="Times New Roman" w:hAnsi="Times New Roman" w:cs="Times New Roman"/>
          <w:lang w:val="en-US"/>
        </w:rPr>
        <w:t>where</w:t>
      </w:r>
      <w:proofErr w:type="gramEnd"/>
      <w:r>
        <w:rPr>
          <w:rFonts w:ascii="Times New Roman" w:hAnsi="Times New Roman" w:cs="Times New Roman"/>
          <w:lang w:val="en-US"/>
        </w:rPr>
        <w:t xml:space="preserve"> </w:t>
      </w:r>
      <w:r w:rsidR="00145D2A" w:rsidRPr="008E625B">
        <w:rPr>
          <w:position w:val="-12"/>
        </w:rPr>
        <w:object w:dxaOrig="300" w:dyaOrig="400">
          <v:shape id="_x0000_i1530" type="#_x0000_t75" style="width:15.05pt;height:19.8pt" o:ole="" filled="t">
            <v:fill color2="black"/>
            <v:imagedata r:id="rId1117" o:title=""/>
          </v:shape>
          <o:OLEObject Type="Embed" ProgID="Equation.3" ShapeID="_x0000_i1530" DrawAspect="Content" ObjectID="_1610302774" r:id="rId1118"/>
        </w:object>
      </w:r>
      <w:r w:rsidR="00145D2A">
        <w:rPr>
          <w:lang w:val="en-US"/>
        </w:rPr>
        <w:t xml:space="preserve">- </w:t>
      </w:r>
      <w:r>
        <w:rPr>
          <w:rFonts w:ascii="Times New Roman" w:hAnsi="Times New Roman" w:cs="Times New Roman"/>
          <w:lang w:val="en-US"/>
        </w:rPr>
        <w:t xml:space="preserve">is the polarization vector associated with the actual </w:t>
      </w:r>
      <w:r w:rsidRPr="007645EE">
        <w:rPr>
          <w:rFonts w:ascii="Times New Roman" w:hAnsi="Times New Roman" w:cs="Times New Roman"/>
          <w:lang w:val="en-US"/>
        </w:rPr>
        <w:t>charge displacement when the dipoles rotate along the field and when induced dipole</w:t>
      </w:r>
      <w:r>
        <w:rPr>
          <w:rFonts w:ascii="Times New Roman" w:hAnsi="Times New Roman" w:cs="Times New Roman"/>
          <w:lang w:val="en-US"/>
        </w:rPr>
        <w:t xml:space="preserve"> moments occur.</w: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In this case, the bias current density in the dielectric is</w:t>
      </w:r>
    </w:p>
    <w:p w:rsidR="00EC7050" w:rsidRDefault="003768FC" w:rsidP="00EC7050">
      <w:pPr>
        <w:spacing w:line="360" w:lineRule="auto"/>
        <w:jc w:val="center"/>
        <w:rPr>
          <w:rFonts w:ascii="Times New Roman" w:hAnsi="Times New Roman" w:cs="Times New Roman"/>
          <w:lang w:val="en-US"/>
        </w:rPr>
      </w:pPr>
      <w:r w:rsidRPr="008E625B">
        <w:rPr>
          <w:position w:val="-24"/>
        </w:rPr>
        <w:object w:dxaOrig="2340" w:dyaOrig="660">
          <v:shape id="_x0000_i1531" type="#_x0000_t75" style="width:116.7pt;height:32.85pt" o:ole="" filled="t">
            <v:fill color2="black"/>
            <v:imagedata r:id="rId1119" o:title=""/>
          </v:shape>
          <o:OLEObject Type="Embed" ProgID="Equation.3" ShapeID="_x0000_i1531" DrawAspect="Content" ObjectID="_1610302775" r:id="rId1120"/>
        </w:objec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Thus, the total bias current density is equal to the sum of the b</w:t>
      </w:r>
      <w:r w:rsidR="00EC7050">
        <w:rPr>
          <w:rFonts w:ascii="Times New Roman" w:hAnsi="Times New Roman" w:cs="Times New Roman"/>
          <w:lang w:val="en-US"/>
        </w:rPr>
        <w:t>ias current density in a vacuum</w:t>
      </w:r>
    </w:p>
    <w:p w:rsidR="00004873" w:rsidRDefault="003768FC" w:rsidP="00EC7050">
      <w:pPr>
        <w:spacing w:line="360" w:lineRule="auto"/>
        <w:jc w:val="center"/>
        <w:rPr>
          <w:rFonts w:ascii="Times New Roman" w:hAnsi="Times New Roman" w:cs="Times New Roman"/>
          <w:lang w:val="en-US"/>
        </w:rPr>
      </w:pPr>
      <w:r w:rsidRPr="008E625B">
        <w:rPr>
          <w:position w:val="-24"/>
        </w:rPr>
        <w:object w:dxaOrig="1400" w:dyaOrig="660">
          <v:shape id="_x0000_i1532" type="#_x0000_t75" style="width:69.65pt;height:32.85pt" o:ole="" filled="t">
            <v:fill color2="black"/>
            <v:imagedata r:id="rId1121" o:title=""/>
          </v:shape>
          <o:OLEObject Type="Embed" ProgID="Equation.3" ShapeID="_x0000_i1532" DrawAspect="Content" ObjectID="_1610302776" r:id="rId1122"/>
        </w:object>
      </w:r>
    </w:p>
    <w:p w:rsidR="00004873" w:rsidRDefault="001F40BF">
      <w:pPr>
        <w:spacing w:line="360" w:lineRule="auto"/>
        <w:rPr>
          <w:rFonts w:ascii="Times New Roman" w:hAnsi="Times New Roman" w:cs="Times New Roman"/>
          <w:lang w:val="en-US"/>
        </w:rPr>
      </w:pPr>
      <w:proofErr w:type="gramStart"/>
      <w:r>
        <w:rPr>
          <w:rFonts w:ascii="Times New Roman" w:hAnsi="Times New Roman" w:cs="Times New Roman"/>
          <w:lang w:val="en-US"/>
        </w:rPr>
        <w:t>and</w:t>
      </w:r>
      <w:proofErr w:type="gramEnd"/>
      <w:r>
        <w:rPr>
          <w:rFonts w:ascii="Times New Roman" w:hAnsi="Times New Roman" w:cs="Times New Roman"/>
          <w:lang w:val="en-US"/>
        </w:rPr>
        <w:t xml:space="preserve"> the current density of the polarization bias</w:t>
      </w:r>
      <w:r w:rsidR="00EC7050">
        <w:rPr>
          <w:rFonts w:ascii="Times New Roman" w:hAnsi="Times New Roman" w:cs="Times New Roman"/>
          <w:lang w:val="en-US"/>
        </w:rPr>
        <w:t xml:space="preserve"> </w:t>
      </w:r>
      <w:r w:rsidR="007645EE" w:rsidRPr="008E625B">
        <w:rPr>
          <w:position w:val="-24"/>
        </w:rPr>
        <w:object w:dxaOrig="1200" w:dyaOrig="660">
          <v:shape id="_x0000_i1533" type="#_x0000_t75" style="width:60.15pt;height:32.85pt" o:ole="" filled="t">
            <v:fill color2="black"/>
            <v:imagedata r:id="rId1123" o:title=""/>
          </v:shape>
          <o:OLEObject Type="Embed" ProgID="Equation.3" ShapeID="_x0000_i1533" DrawAspect="Content" ObjectID="_1610302777" r:id="rId1124"/>
        </w:object>
      </w:r>
      <w:r>
        <w:rPr>
          <w:rFonts w:ascii="Times New Roman" w:hAnsi="Times New Roman" w:cs="Times New Roman"/>
          <w:lang w:val="en-US"/>
        </w:rPr>
        <w:t>, which has the same nature as the conduction current, i.e. movement of electric charges, but not free, but related.</w: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It follows from the above that a capacitor in an AC circuit does not break the circuit, since alternating conduction current going through the wires passes through the capacitor in the form of a bias current, i.e. in the form of changes in the electric field of the capacitor. Therefore, the total current in the circuit is</w:t>
      </w:r>
    </w:p>
    <w:p w:rsidR="00004873" w:rsidRDefault="007645EE" w:rsidP="00EC7050">
      <w:pPr>
        <w:spacing w:line="360" w:lineRule="auto"/>
        <w:jc w:val="center"/>
        <w:rPr>
          <w:rFonts w:ascii="Times New Roman" w:hAnsi="Times New Roman" w:cs="Times New Roman"/>
          <w:lang w:val="en-US"/>
        </w:rPr>
      </w:pPr>
      <w:r w:rsidRPr="008E625B">
        <w:rPr>
          <w:position w:val="-14"/>
        </w:rPr>
        <w:object w:dxaOrig="1660" w:dyaOrig="400">
          <v:shape id="_x0000_i1534" type="#_x0000_t75" style="width:82.7pt;height:19.8pt" o:ole="" filled="t">
            <v:fill color2="black"/>
            <v:imagedata r:id="rId1125" o:title=""/>
          </v:shape>
          <o:OLEObject Type="Embed" ProgID="Equation.3" ShapeID="_x0000_i1534" DrawAspect="Content" ObjectID="_1610302778" r:id="rId1126"/>
        </w:objec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Thus, the introduction of a bias current means that an alternating electric field causes the appearance of an alternating magnetic field.</w: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r>
    </w:p>
    <w:p w:rsidR="00EC7050" w:rsidRDefault="00EC7050">
      <w:pPr>
        <w:spacing w:line="360" w:lineRule="auto"/>
        <w:rPr>
          <w:rFonts w:ascii="Times New Roman" w:hAnsi="Times New Roman" w:cs="Times New Roman"/>
          <w:lang w:val="en-US"/>
        </w:rPr>
      </w:pPr>
    </w:p>
    <w:p w:rsidR="00004873" w:rsidRDefault="001F40BF" w:rsidP="000257C5">
      <w:pPr>
        <w:pStyle w:val="2"/>
      </w:pPr>
      <w:bookmarkStart w:id="324" w:name="_Toc536272121"/>
      <w:bookmarkStart w:id="325" w:name="_Toc536272207"/>
      <w:bookmarkStart w:id="326" w:name="_Toc536272312"/>
      <w:bookmarkStart w:id="327" w:name="_Toc536272414"/>
      <w:bookmarkStart w:id="328" w:name="_Toc536455172"/>
      <w:r>
        <w:t>§2. Maxwell's equations for the electromagn</w:t>
      </w:r>
      <w:r w:rsidR="00EC7050">
        <w:t>etic field in the integral form</w:t>
      </w:r>
      <w:bookmarkEnd w:id="324"/>
      <w:bookmarkEnd w:id="325"/>
      <w:bookmarkEnd w:id="326"/>
      <w:bookmarkEnd w:id="327"/>
      <w:bookmarkEnd w:id="328"/>
    </w:p>
    <w:p w:rsidR="00EC7050" w:rsidRDefault="00EC7050">
      <w:pPr>
        <w:spacing w:line="360" w:lineRule="auto"/>
        <w:rPr>
          <w:rFonts w:ascii="Times New Roman" w:hAnsi="Times New Roman" w:cs="Times New Roman"/>
          <w:b/>
          <w:bCs/>
          <w:sz w:val="28"/>
          <w:szCs w:val="28"/>
          <w:lang w:val="en-US"/>
        </w:rPr>
      </w:pP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Maxwell summarized the law of the total current in a substance by introducing a bias current into its right-hand side and writing it in the form:</w:t>
      </w:r>
    </w:p>
    <w:p w:rsidR="00EC7050" w:rsidRPr="000257C5" w:rsidRDefault="007645EE" w:rsidP="003101F8">
      <w:pPr>
        <w:spacing w:before="240" w:line="360" w:lineRule="auto"/>
        <w:ind w:right="-1"/>
        <w:jc w:val="right"/>
        <w:rPr>
          <w:lang w:val="en-US"/>
        </w:rPr>
      </w:pPr>
      <w:r w:rsidRPr="008E625B">
        <w:rPr>
          <w:position w:val="-32"/>
        </w:rPr>
        <w:object w:dxaOrig="2100" w:dyaOrig="720">
          <v:shape id="_x0000_i1535" type="#_x0000_t75" style="width:104.85pt;height:36pt" o:ole="" filled="t">
            <v:fill color2="black"/>
            <v:imagedata r:id="rId1127" o:title=""/>
          </v:shape>
          <o:OLEObject Type="Embed" ProgID="Equation.3" ShapeID="_x0000_i1535" DrawAspect="Content" ObjectID="_1610302779" r:id="rId1128"/>
        </w:object>
      </w:r>
      <w:r w:rsidR="00EC7050" w:rsidRPr="000257C5">
        <w:rPr>
          <w:lang w:val="en-US"/>
        </w:rPr>
        <w:t xml:space="preserve"> </w:t>
      </w:r>
      <w:r w:rsidR="00EC7050" w:rsidRPr="000257C5">
        <w:rPr>
          <w:lang w:val="en-US"/>
        </w:rPr>
        <w:tab/>
      </w:r>
      <w:r w:rsidR="00EC7050" w:rsidRPr="000257C5">
        <w:rPr>
          <w:lang w:val="en-US"/>
        </w:rPr>
        <w:tab/>
      </w:r>
      <w:r w:rsidR="00EC7050" w:rsidRPr="000257C5">
        <w:rPr>
          <w:lang w:val="en-US"/>
        </w:rPr>
        <w:tab/>
      </w:r>
      <w:r w:rsidR="00EC7050" w:rsidRPr="000257C5">
        <w:rPr>
          <w:lang w:val="en-US"/>
        </w:rPr>
        <w:tab/>
      </w:r>
      <w:r w:rsidR="00EC7050" w:rsidRPr="000257C5">
        <w:rPr>
          <w:lang w:val="en-US"/>
        </w:rPr>
        <w:tab/>
        <w:t>(2.1)</w:t>
      </w:r>
      <w:r w:rsidR="00EC7050" w:rsidRPr="000257C5">
        <w:rPr>
          <w:lang w:val="en-US"/>
        </w:rPr>
        <w:tab/>
      </w:r>
    </w:p>
    <w:p w:rsidR="00004873" w:rsidRDefault="001F40BF" w:rsidP="003101F8">
      <w:pPr>
        <w:spacing w:line="360" w:lineRule="auto"/>
        <w:ind w:right="-1"/>
        <w:rPr>
          <w:rFonts w:ascii="Times New Roman" w:hAnsi="Times New Roman" w:cs="Times New Roman"/>
          <w:lang w:val="en-US"/>
        </w:rPr>
      </w:pPr>
      <w:r>
        <w:rPr>
          <w:rFonts w:ascii="Times New Roman" w:hAnsi="Times New Roman" w:cs="Times New Roman"/>
          <w:lang w:val="en-US"/>
        </w:rPr>
        <w:tab/>
        <w:t xml:space="preserve">This equality expresses the law of total current and is </w:t>
      </w:r>
      <w:r w:rsidRPr="00EC7050">
        <w:rPr>
          <w:rFonts w:ascii="Times New Roman" w:hAnsi="Times New Roman" w:cs="Times New Roman"/>
          <w:b/>
          <w:color w:val="FF0000"/>
          <w:lang w:val="en-US"/>
        </w:rPr>
        <w:t>the first Maxwell equation</w:t>
      </w:r>
      <w:r>
        <w:rPr>
          <w:rFonts w:ascii="Times New Roman" w:hAnsi="Times New Roman" w:cs="Times New Roman"/>
          <w:lang w:val="en-US"/>
        </w:rPr>
        <w:t>.</w:t>
      </w:r>
    </w:p>
    <w:p w:rsidR="00004873" w:rsidRDefault="001F40BF" w:rsidP="003101F8">
      <w:pPr>
        <w:spacing w:line="360" w:lineRule="auto"/>
        <w:ind w:right="-1"/>
        <w:rPr>
          <w:rFonts w:ascii="Times New Roman" w:hAnsi="Times New Roman" w:cs="Times New Roman"/>
          <w:b/>
          <w:bCs/>
          <w:lang w:val="en-US"/>
        </w:rPr>
      </w:pPr>
      <w:r>
        <w:rPr>
          <w:rFonts w:ascii="Times New Roman" w:hAnsi="Times New Roman" w:cs="Times New Roman"/>
          <w:lang w:val="en-US"/>
        </w:rPr>
        <w:tab/>
      </w:r>
      <w:r>
        <w:rPr>
          <w:rFonts w:ascii="Times New Roman" w:hAnsi="Times New Roman" w:cs="Times New Roman"/>
          <w:b/>
          <w:bCs/>
          <w:lang w:val="en-US"/>
        </w:rPr>
        <w:t xml:space="preserve">The bias current through an arbitrary surface </w:t>
      </w:r>
      <w:r w:rsidRPr="00EC7050">
        <w:rPr>
          <w:rFonts w:ascii="Times New Roman" w:hAnsi="Times New Roman" w:cs="Times New Roman"/>
          <w:b/>
          <w:bCs/>
          <w:i/>
          <w:lang w:val="en-US"/>
        </w:rPr>
        <w:t>S</w:t>
      </w:r>
      <w:r>
        <w:rPr>
          <w:rFonts w:ascii="Times New Roman" w:hAnsi="Times New Roman" w:cs="Times New Roman"/>
          <w:b/>
          <w:bCs/>
          <w:lang w:val="en-US"/>
        </w:rPr>
        <w:t xml:space="preserve"> is numerically equal to the flux of current density vector of the bias current through this surface</w:t>
      </w:r>
    </w:p>
    <w:p w:rsidR="00EC7050" w:rsidRPr="000257C5" w:rsidRDefault="007645EE" w:rsidP="003101F8">
      <w:pPr>
        <w:spacing w:before="240" w:line="360" w:lineRule="auto"/>
        <w:ind w:right="-1"/>
        <w:jc w:val="right"/>
        <w:rPr>
          <w:lang w:val="en-US"/>
        </w:rPr>
      </w:pPr>
      <w:r w:rsidRPr="008E625B">
        <w:rPr>
          <w:position w:val="-32"/>
        </w:rPr>
        <w:object w:dxaOrig="4040" w:dyaOrig="700">
          <v:shape id="_x0000_i1536" type="#_x0000_t75" style="width:202.15pt;height:34.8pt" o:ole="" filled="t">
            <v:fill color2="black"/>
            <v:imagedata r:id="rId1129" o:title=""/>
          </v:shape>
          <o:OLEObject Type="Embed" ProgID="Equation.3" ShapeID="_x0000_i1536" DrawAspect="Content" ObjectID="_1610302780" r:id="rId1130"/>
        </w:object>
      </w:r>
      <w:r w:rsidR="00EC7050" w:rsidRPr="000257C5">
        <w:rPr>
          <w:lang w:val="en-US"/>
        </w:rPr>
        <w:tab/>
      </w:r>
      <w:r>
        <w:rPr>
          <w:lang w:val="en-US"/>
        </w:rPr>
        <w:tab/>
      </w:r>
      <w:r w:rsidR="00EC7050" w:rsidRPr="000257C5">
        <w:rPr>
          <w:lang w:val="en-US"/>
        </w:rPr>
        <w:tab/>
      </w:r>
      <w:r w:rsidR="00EC7050" w:rsidRPr="000257C5">
        <w:rPr>
          <w:lang w:val="en-US"/>
        </w:rPr>
        <w:tab/>
        <w:t>(2.2)</w:t>
      </w:r>
      <w:r w:rsidR="00EC7050" w:rsidRPr="000257C5">
        <w:rPr>
          <w:lang w:val="en-US"/>
        </w:rPr>
        <w:tab/>
      </w:r>
    </w:p>
    <w:p w:rsidR="00EC7050" w:rsidRDefault="001F40BF" w:rsidP="003101F8">
      <w:pPr>
        <w:spacing w:line="360" w:lineRule="auto"/>
        <w:ind w:right="-1"/>
        <w:rPr>
          <w:rFonts w:ascii="Times New Roman" w:hAnsi="Times New Roman" w:cs="Times New Roman"/>
          <w:lang w:val="en-US"/>
        </w:rPr>
      </w:pPr>
      <w:r>
        <w:rPr>
          <w:rFonts w:ascii="Times New Roman" w:hAnsi="Times New Roman" w:cs="Times New Roman"/>
          <w:lang w:val="en-US"/>
        </w:rPr>
        <w:tab/>
        <w:t>In view of (2.1), the first Maxwell equation will be</w:t>
      </w:r>
    </w:p>
    <w:p w:rsidR="00EC7050" w:rsidRPr="000257C5" w:rsidRDefault="00EC7050" w:rsidP="003101F8">
      <w:pPr>
        <w:spacing w:before="240" w:line="360" w:lineRule="auto"/>
        <w:ind w:right="-1"/>
        <w:jc w:val="right"/>
        <w:rPr>
          <w:lang w:val="en-US"/>
        </w:rPr>
      </w:pPr>
      <w:r w:rsidRPr="000257C5">
        <w:rPr>
          <w:lang w:val="en-US"/>
        </w:rPr>
        <w:tab/>
      </w:r>
      <w:r w:rsidRPr="000257C5">
        <w:rPr>
          <w:lang w:val="en-US"/>
        </w:rPr>
        <w:tab/>
      </w:r>
      <w:r w:rsidRPr="000257C5">
        <w:rPr>
          <w:lang w:val="en-US"/>
        </w:rPr>
        <w:tab/>
      </w:r>
      <w:r w:rsidRPr="000257C5">
        <w:rPr>
          <w:lang w:val="en-US"/>
        </w:rPr>
        <w:tab/>
      </w:r>
      <w:r w:rsidR="003768FC" w:rsidRPr="008E625B">
        <w:rPr>
          <w:position w:val="-32"/>
        </w:rPr>
        <w:object w:dxaOrig="2240" w:dyaOrig="720">
          <v:shape id="_x0000_i1537" type="#_x0000_t75" style="width:124.2pt;height:39.55pt" o:ole="" o:bordertopcolor="red" o:borderleftcolor="red" o:borderbottomcolor="red" o:borderrightcolor="red" filled="t">
            <v:fill color2="black"/>
            <v:imagedata r:id="rId1131" o:title=""/>
            <w10:bordertop type="single" width="4"/>
            <w10:borderleft type="single" width="4"/>
            <w10:borderbottom type="single" width="4"/>
            <w10:borderright type="single" width="4"/>
          </v:shape>
          <o:OLEObject Type="Embed" ProgID="Equation.3" ShapeID="_x0000_i1537" DrawAspect="Content" ObjectID="_1610302781" r:id="rId1132"/>
        </w:object>
      </w:r>
      <w:r w:rsidRPr="000257C5">
        <w:rPr>
          <w:lang w:val="en-US"/>
        </w:rPr>
        <w:tab/>
      </w:r>
      <w:r w:rsidRPr="000257C5">
        <w:rPr>
          <w:lang w:val="en-US"/>
        </w:rPr>
        <w:tab/>
      </w:r>
      <w:r w:rsidRPr="000257C5">
        <w:rPr>
          <w:lang w:val="en-US"/>
        </w:rPr>
        <w:tab/>
      </w:r>
      <w:r w:rsidRPr="000257C5">
        <w:rPr>
          <w:lang w:val="en-US"/>
        </w:rPr>
        <w:tab/>
      </w:r>
      <w:r w:rsidRPr="000257C5">
        <w:rPr>
          <w:lang w:val="en-US"/>
        </w:rPr>
        <w:tab/>
        <w:t>(2.3)</w:t>
      </w:r>
      <w:r w:rsidRPr="000257C5">
        <w:rPr>
          <w:lang w:val="en-US"/>
        </w:rPr>
        <w:tab/>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lastRenderedPageBreak/>
        <w:tab/>
        <w:t xml:space="preserve">The circulation of the voltage vector along a </w:t>
      </w:r>
      <w:r w:rsidRPr="003768FC">
        <w:rPr>
          <w:rFonts w:ascii="Times New Roman" w:hAnsi="Times New Roman" w:cs="Times New Roman"/>
          <w:lang w:val="en-US"/>
        </w:rPr>
        <w:t>closed loop</w:t>
      </w:r>
      <w:r>
        <w:rPr>
          <w:rFonts w:ascii="Times New Roman" w:hAnsi="Times New Roman" w:cs="Times New Roman"/>
          <w:lang w:val="en-US"/>
        </w:rPr>
        <w:t xml:space="preserve"> is equal to the sum of the conduction currents covered by the </w:t>
      </w:r>
      <w:r w:rsidRPr="003768FC">
        <w:rPr>
          <w:rFonts w:ascii="Times New Roman" w:hAnsi="Times New Roman" w:cs="Times New Roman"/>
          <w:lang w:val="en-US"/>
        </w:rPr>
        <w:t>loop</w:t>
      </w:r>
      <w:r>
        <w:rPr>
          <w:rFonts w:ascii="Times New Roman" w:hAnsi="Times New Roman" w:cs="Times New Roman"/>
          <w:lang w:val="en-US"/>
        </w:rPr>
        <w:t xml:space="preserve"> and the rate of change of the flux of electrical induction through the surface bounded by </w:t>
      </w:r>
      <w:r w:rsidRPr="003768FC">
        <w:rPr>
          <w:rFonts w:ascii="Times New Roman" w:hAnsi="Times New Roman" w:cs="Times New Roman"/>
          <w:lang w:val="en-US"/>
        </w:rPr>
        <w:t>the loop</w:t>
      </w:r>
      <w:r>
        <w:rPr>
          <w:rFonts w:ascii="Times New Roman" w:hAnsi="Times New Roman" w:cs="Times New Roman"/>
          <w:lang w:val="en-US"/>
        </w:rPr>
        <w:t>.</w: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 xml:space="preserve">In accordance with the law of electromagnetic induction, the </w:t>
      </w:r>
      <w:r w:rsidR="00D74178">
        <w:rPr>
          <w:rFonts w:ascii="Times New Roman" w:hAnsi="Times New Roman" w:cs="Times New Roman"/>
          <w:lang w:val="en-US"/>
        </w:rPr>
        <w:t>EMF</w:t>
      </w:r>
      <w:r>
        <w:rPr>
          <w:rFonts w:ascii="Times New Roman" w:hAnsi="Times New Roman" w:cs="Times New Roman"/>
          <w:lang w:val="en-US"/>
        </w:rPr>
        <w:t xml:space="preserve"> of induction in a closed circuit, placed in an alternating magnetic field, is defined as</w:t>
      </w:r>
    </w:p>
    <w:p w:rsidR="00004873" w:rsidRDefault="007645EE" w:rsidP="00D74178">
      <w:pPr>
        <w:spacing w:line="360" w:lineRule="auto"/>
        <w:jc w:val="center"/>
        <w:rPr>
          <w:rFonts w:ascii="Times New Roman" w:hAnsi="Times New Roman" w:cs="Times New Roman"/>
          <w:lang w:val="en-US"/>
        </w:rPr>
      </w:pPr>
      <w:r w:rsidRPr="008E625B">
        <w:rPr>
          <w:position w:val="-24"/>
        </w:rPr>
        <w:object w:dxaOrig="1200" w:dyaOrig="620">
          <v:shape id="_x0000_i1538" type="#_x0000_t75" style="width:60.15pt;height:31.25pt" o:ole="" filled="t">
            <v:fill color2="black"/>
            <v:imagedata r:id="rId1133" o:title=""/>
          </v:shape>
          <o:OLEObject Type="Embed" ProgID="Equation.3" ShapeID="_x0000_i1538" DrawAspect="Content" ObjectID="_1610302782" r:id="rId1134"/>
        </w:objec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 xml:space="preserve">The appearance of the EMF cannot be explained by the Lorentz force, since it does not act on </w:t>
      </w:r>
      <w:r w:rsidRPr="003768FC">
        <w:rPr>
          <w:rFonts w:ascii="Times New Roman" w:hAnsi="Times New Roman" w:cs="Times New Roman"/>
          <w:lang w:val="en-US"/>
        </w:rPr>
        <w:t>i</w:t>
      </w:r>
      <w:r w:rsidR="003768FC" w:rsidRPr="003768FC">
        <w:rPr>
          <w:rFonts w:ascii="Times New Roman" w:hAnsi="Times New Roman" w:cs="Times New Roman"/>
          <w:lang w:val="en-US"/>
        </w:rPr>
        <w:t>mmobile</w:t>
      </w:r>
      <w:r>
        <w:rPr>
          <w:rFonts w:ascii="Times New Roman" w:hAnsi="Times New Roman" w:cs="Times New Roman"/>
          <w:lang w:val="en-US"/>
        </w:rPr>
        <w:t xml:space="preserve"> charges. The only explanation is that an alternating magnetic field causes the appearance of a vortex electric field, the circulation of the intensity of which</w:t>
      </w:r>
      <w:r w:rsidR="00D74178">
        <w:rPr>
          <w:rFonts w:ascii="Times New Roman" w:hAnsi="Times New Roman" w:cs="Times New Roman"/>
          <w:lang w:val="en-US"/>
        </w:rPr>
        <w:t xml:space="preserve"> </w:t>
      </w:r>
      <w:r w:rsidR="00D74178" w:rsidRPr="005963A9">
        <w:rPr>
          <w:position w:val="-4"/>
        </w:rPr>
        <w:object w:dxaOrig="240" w:dyaOrig="320">
          <v:shape id="_x0000_i1539" type="#_x0000_t75" style="width:11.85pt;height:15.45pt" o:ole="" filled="t">
            <v:fill color2="black"/>
            <v:imagedata r:id="rId1135" o:title=""/>
          </v:shape>
          <o:OLEObject Type="Embed" ProgID="Equation.3" ShapeID="_x0000_i1539" DrawAspect="Content" ObjectID="_1610302783" r:id="rId1136"/>
        </w:object>
      </w:r>
      <w:r>
        <w:rPr>
          <w:rFonts w:ascii="Times New Roman" w:hAnsi="Times New Roman" w:cs="Times New Roman"/>
          <w:lang w:val="en-US"/>
        </w:rPr>
        <w:t xml:space="preserve"> along a closed circuit is equal to the induced </w:t>
      </w:r>
      <w:r w:rsidR="00D74178">
        <w:rPr>
          <w:rFonts w:ascii="Times New Roman" w:hAnsi="Times New Roman" w:cs="Times New Roman"/>
          <w:lang w:val="en-US"/>
        </w:rPr>
        <w:t>EMF</w:t>
      </w:r>
      <w:r>
        <w:rPr>
          <w:rFonts w:ascii="Times New Roman" w:hAnsi="Times New Roman" w:cs="Times New Roman"/>
          <w:lang w:val="en-US"/>
        </w:rPr>
        <w:t>, i.e.</w:t>
      </w:r>
    </w:p>
    <w:p w:rsidR="00004873" w:rsidRDefault="00D74178" w:rsidP="00D74178">
      <w:pPr>
        <w:spacing w:line="360" w:lineRule="auto"/>
        <w:jc w:val="center"/>
        <w:rPr>
          <w:rFonts w:ascii="Times New Roman" w:hAnsi="Times New Roman" w:cs="Times New Roman"/>
          <w:lang w:val="en-US"/>
        </w:rPr>
      </w:pPr>
      <w:r w:rsidRPr="008A03C6">
        <w:rPr>
          <w:position w:val="-32"/>
        </w:rPr>
        <w:object w:dxaOrig="1060" w:dyaOrig="620">
          <v:shape id="_x0000_i1540" type="#_x0000_t75" style="width:52.6pt;height:31.25pt" o:ole="" filled="t">
            <v:fill color2="black"/>
            <v:imagedata r:id="rId1137" o:title=""/>
          </v:shape>
          <o:OLEObject Type="Embed" ProgID="Equation.3" ShapeID="_x0000_i1540" DrawAspect="Content" ObjectID="_1610302784" r:id="rId1138"/>
        </w:objec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It follows that</w:t>
      </w:r>
    </w:p>
    <w:p w:rsidR="00D74178" w:rsidRPr="000257C5" w:rsidRDefault="007645EE" w:rsidP="003101F8">
      <w:pPr>
        <w:spacing w:before="240" w:line="360" w:lineRule="auto"/>
        <w:ind w:right="-1"/>
        <w:jc w:val="right"/>
        <w:rPr>
          <w:lang w:val="en-US"/>
        </w:rPr>
      </w:pPr>
      <w:r w:rsidRPr="008A03C6">
        <w:rPr>
          <w:position w:val="-32"/>
        </w:rPr>
        <w:object w:dxaOrig="1500" w:dyaOrig="700">
          <v:shape id="_x0000_i1541" type="#_x0000_t75" style="width:83.85pt;height:39.15pt" o:ole="" o:bordertopcolor="red" o:borderleftcolor="red" o:borderbottomcolor="red" o:borderrightcolor="red" filled="t">
            <v:fill color2="black"/>
            <v:imagedata r:id="rId1139" o:title=""/>
            <w10:bordertop type="single" width="4"/>
            <w10:borderleft type="single" width="4"/>
            <w10:borderbottom type="single" width="4"/>
            <w10:borderright type="single" width="4"/>
          </v:shape>
          <o:OLEObject Type="Embed" ProgID="Equation.3" ShapeID="_x0000_i1541" DrawAspect="Content" ObjectID="_1610302785" r:id="rId1140"/>
        </w:object>
      </w:r>
      <w:r w:rsidR="00D74178" w:rsidRPr="000257C5">
        <w:rPr>
          <w:lang w:val="en-US"/>
        </w:rPr>
        <w:tab/>
      </w:r>
      <w:r w:rsidR="00D74178" w:rsidRPr="000257C5">
        <w:rPr>
          <w:lang w:val="en-US"/>
        </w:rPr>
        <w:tab/>
      </w:r>
      <w:r w:rsidR="00D74178">
        <w:rPr>
          <w:lang w:val="en-US"/>
        </w:rPr>
        <w:tab/>
      </w:r>
      <w:r w:rsidR="00D74178" w:rsidRPr="000257C5">
        <w:rPr>
          <w:lang w:val="en-US"/>
        </w:rPr>
        <w:tab/>
      </w:r>
      <w:r w:rsidR="00D74178" w:rsidRPr="000257C5">
        <w:rPr>
          <w:lang w:val="en-US"/>
        </w:rPr>
        <w:tab/>
        <w:t>(2.4)</w:t>
      </w:r>
      <w:r w:rsidR="00D74178" w:rsidRPr="000257C5">
        <w:rPr>
          <w:lang w:val="en-US"/>
        </w:rPr>
        <w:tab/>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 xml:space="preserve">This expression is </w:t>
      </w:r>
      <w:r w:rsidRPr="00D74178">
        <w:rPr>
          <w:rFonts w:ascii="Times New Roman" w:hAnsi="Times New Roman" w:cs="Times New Roman"/>
          <w:b/>
          <w:color w:val="FF0000"/>
          <w:lang w:val="en-US"/>
        </w:rPr>
        <w:t>the second Maxwell equation</w:t>
      </w:r>
      <w:r>
        <w:rPr>
          <w:rFonts w:ascii="Times New Roman" w:hAnsi="Times New Roman" w:cs="Times New Roman"/>
          <w:lang w:val="en-US"/>
        </w:rPr>
        <w:t xml:space="preserve"> and is valid not only for the conducting circuit, but also for any closed circuit, mentally allocated in an alternating magnetic field.</w: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It follows from it that an alternating magnetic field at any point in space creates a vortex electric field, regardless of whether the conductor is at this point or not.</w: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 xml:space="preserve">In the absence of conduction currents and all </w:t>
      </w:r>
      <w:r w:rsidR="00D74178">
        <w:rPr>
          <w:rFonts w:ascii="Times New Roman" w:hAnsi="Times New Roman" w:cs="Times New Roman"/>
          <w:lang w:val="en-US"/>
        </w:rPr>
        <w:t>EMF</w:t>
      </w:r>
      <w:r>
        <w:rPr>
          <w:rFonts w:ascii="Times New Roman" w:hAnsi="Times New Roman" w:cs="Times New Roman"/>
          <w:lang w:val="en-US"/>
        </w:rPr>
        <w:t xml:space="preserve"> except for </w:t>
      </w:r>
      <w:r w:rsidR="00D74178">
        <w:rPr>
          <w:rFonts w:ascii="Times New Roman" w:hAnsi="Times New Roman" w:cs="Times New Roman"/>
          <w:lang w:val="en-US"/>
        </w:rPr>
        <w:t>EMF</w:t>
      </w:r>
      <w:r>
        <w:rPr>
          <w:rFonts w:ascii="Times New Roman" w:hAnsi="Times New Roman" w:cs="Times New Roman"/>
          <w:lang w:val="en-US"/>
        </w:rPr>
        <w:t xml:space="preserve"> induction, both Maxwell equations have a symmetric form</w:t>
      </w:r>
    </w:p>
    <w:p w:rsidR="00D74178" w:rsidRDefault="00D74178" w:rsidP="00D74178">
      <w:pPr>
        <w:spacing w:before="240"/>
        <w:ind w:right="-725"/>
      </w:pPr>
      <w:r w:rsidRPr="000257C5">
        <w:rPr>
          <w:lang w:val="en-US"/>
        </w:rPr>
        <w:tab/>
      </w:r>
      <w:r w:rsidRPr="000257C5">
        <w:rPr>
          <w:lang w:val="en-US"/>
        </w:rPr>
        <w:tab/>
      </w:r>
      <w:r w:rsidRPr="000257C5">
        <w:rPr>
          <w:lang w:val="en-US"/>
        </w:rPr>
        <w:tab/>
      </w:r>
      <w:r w:rsidRPr="000257C5">
        <w:rPr>
          <w:lang w:val="en-US"/>
        </w:rPr>
        <w:tab/>
      </w:r>
      <w:r w:rsidRPr="000257C5">
        <w:rPr>
          <w:lang w:val="en-US"/>
        </w:rPr>
        <w:tab/>
      </w:r>
      <w:r w:rsidR="007645EE" w:rsidRPr="007645EE">
        <w:rPr>
          <w:position w:val="-32"/>
          <w:highlight w:val="green"/>
        </w:rPr>
        <w:object w:dxaOrig="1560" w:dyaOrig="700">
          <v:shape id="_x0000_i1542" type="#_x0000_t75" style="width:77.95pt;height:34.8pt" o:ole="" o:bordertopcolor="red" o:borderleftcolor="red" o:borderbottomcolor="red" o:borderrightcolor="red">
            <v:imagedata r:id="rId1141" o:title=""/>
            <w10:bordertop type="single" width="4"/>
            <w10:borderleft type="single" width="4"/>
            <w10:borderbottom type="single" width="4"/>
            <w10:borderright type="single" width="4"/>
          </v:shape>
          <o:OLEObject Type="Embed" ProgID="Equation.3" ShapeID="_x0000_i1542" DrawAspect="Content" ObjectID="_1610302786" r:id="rId1142"/>
        </w:object>
      </w:r>
    </w:p>
    <w:p w:rsidR="00D74178" w:rsidRDefault="00D74178" w:rsidP="00D74178">
      <w:pPr>
        <w:spacing w:before="240"/>
        <w:ind w:right="-725"/>
      </w:pPr>
      <w:r>
        <w:tab/>
      </w:r>
      <w:r>
        <w:tab/>
      </w:r>
      <w:r>
        <w:tab/>
      </w:r>
      <w:r>
        <w:tab/>
      </w:r>
      <w:r>
        <w:tab/>
      </w:r>
      <w:r w:rsidRPr="008665EB">
        <w:rPr>
          <w:position w:val="-30"/>
          <w:highlight w:val="green"/>
        </w:rPr>
        <w:object w:dxaOrig="1320" w:dyaOrig="680">
          <v:shape id="_x0000_i1543" type="#_x0000_t75" style="width:66.05pt;height:34pt" o:ole="" o:bordertopcolor="red" o:borderleftcolor="red" o:borderbottomcolor="red" o:borderrightcolor="red">
            <v:imagedata r:id="rId1143" o:title=""/>
            <w10:bordertop type="single" width="4"/>
            <w10:borderleft type="single" width="4"/>
            <w10:borderbottom type="single" width="4"/>
            <w10:borderright type="single" width="4"/>
          </v:shape>
          <o:OLEObject Type="Embed" ProgID="Equation.3" ShapeID="_x0000_i1543" DrawAspect="Content" ObjectID="_1610302787" r:id="rId1144"/>
        </w:object>
      </w:r>
    </w:p>
    <w:p w:rsidR="00D74178" w:rsidRDefault="00D74178">
      <w:pPr>
        <w:spacing w:line="360" w:lineRule="auto"/>
        <w:rPr>
          <w:rFonts w:ascii="Times New Roman" w:hAnsi="Times New Roman" w:cs="Times New Roman"/>
          <w:lang w:val="en-US"/>
        </w:rPr>
      </w:pP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From the comparison of two Maxwell equations, we can conclude:</w:t>
      </w:r>
    </w:p>
    <w:p w:rsidR="00004873" w:rsidRPr="00D74178" w:rsidRDefault="001F40BF">
      <w:pPr>
        <w:spacing w:line="360" w:lineRule="auto"/>
        <w:rPr>
          <w:rFonts w:ascii="Times New Roman" w:hAnsi="Times New Roman" w:cs="Times New Roman"/>
          <w:b/>
          <w:i/>
          <w:lang w:val="en-US"/>
        </w:rPr>
      </w:pPr>
      <w:r w:rsidRPr="00D74178">
        <w:rPr>
          <w:rFonts w:ascii="Times New Roman" w:hAnsi="Times New Roman" w:cs="Times New Roman"/>
          <w:b/>
          <w:i/>
          <w:lang w:val="en-US"/>
        </w:rPr>
        <w:t>1. The change in time of the electric field causes the appearance of a magnetic field, and the alternating magnetic field is the source of the vortex electric field, resulting in a single electromagnetic field.</w:t>
      </w:r>
    </w:p>
    <w:p w:rsidR="00004873" w:rsidRPr="00D74178" w:rsidRDefault="001F40BF">
      <w:pPr>
        <w:spacing w:line="360" w:lineRule="auto"/>
        <w:rPr>
          <w:rFonts w:ascii="Times New Roman" w:hAnsi="Times New Roman" w:cs="Times New Roman"/>
          <w:b/>
          <w:i/>
          <w:lang w:val="en-US"/>
        </w:rPr>
      </w:pPr>
      <w:r w:rsidRPr="00D74178">
        <w:rPr>
          <w:rFonts w:ascii="Times New Roman" w:hAnsi="Times New Roman" w:cs="Times New Roman"/>
          <w:b/>
          <w:i/>
          <w:lang w:val="en-US"/>
        </w:rPr>
        <w:lastRenderedPageBreak/>
        <w:t>2. The difference in signs at the rates of change in the fluxes of magnetic and electric induction is due to the fact that the directions of the vectors</w:t>
      </w:r>
      <w:r w:rsidR="00D74178">
        <w:rPr>
          <w:rFonts w:ascii="Times New Roman" w:hAnsi="Times New Roman" w:cs="Times New Roman"/>
          <w:b/>
          <w:i/>
          <w:lang w:val="en-US"/>
        </w:rPr>
        <w:t xml:space="preserve"> </w:t>
      </w:r>
      <w:r w:rsidR="00D74178" w:rsidRPr="008E625B">
        <w:rPr>
          <w:position w:val="-24"/>
        </w:rPr>
        <w:object w:dxaOrig="400" w:dyaOrig="660">
          <v:shape id="_x0000_i1544" type="#_x0000_t75" style="width:19.8pt;height:32.85pt" o:ole="" filled="t">
            <v:fill color2="black"/>
            <v:imagedata r:id="rId1145" o:title=""/>
          </v:shape>
          <o:OLEObject Type="Embed" ProgID="Equation.3" ShapeID="_x0000_i1544" DrawAspect="Content" ObjectID="_1610302788" r:id="rId1146"/>
        </w:object>
      </w:r>
      <w:r w:rsidR="00D74178" w:rsidRPr="00D74178">
        <w:rPr>
          <w:b/>
          <w:i/>
          <w:lang w:val="en-US"/>
        </w:rPr>
        <w:t>and</w:t>
      </w:r>
      <w:r w:rsidR="00D74178">
        <w:rPr>
          <w:lang w:val="en-US"/>
        </w:rPr>
        <w:t xml:space="preserve"> </w:t>
      </w:r>
      <w:r w:rsidR="00D74178" w:rsidRPr="008E625B">
        <w:rPr>
          <w:position w:val="-4"/>
        </w:rPr>
        <w:object w:dxaOrig="279" w:dyaOrig="320">
          <v:shape id="_x0000_i1545" type="#_x0000_t75" style="width:13.85pt;height:16.2pt" o:ole="" filled="t">
            <v:fill color2="black"/>
            <v:imagedata r:id="rId1147" o:title=""/>
          </v:shape>
          <o:OLEObject Type="Embed" ProgID="Equation.3" ShapeID="_x0000_i1545" DrawAspect="Content" ObjectID="_1610302789" r:id="rId1148"/>
        </w:object>
      </w:r>
      <w:r w:rsidRPr="00D74178">
        <w:rPr>
          <w:rFonts w:ascii="Times New Roman" w:hAnsi="Times New Roman" w:cs="Times New Roman"/>
          <w:b/>
          <w:i/>
          <w:lang w:val="en-US"/>
        </w:rPr>
        <w:t xml:space="preserve"> form the "right-handed" system, and the directions of the vectors </w:t>
      </w:r>
      <w:r w:rsidR="00D74178" w:rsidRPr="008E625B">
        <w:rPr>
          <w:position w:val="-24"/>
        </w:rPr>
        <w:object w:dxaOrig="380" w:dyaOrig="660">
          <v:shape id="_x0000_i1546" type="#_x0000_t75" style="width:19.4pt;height:32.85pt" o:ole="" filled="t">
            <v:fill color2="black"/>
            <v:imagedata r:id="rId1149" o:title=""/>
          </v:shape>
          <o:OLEObject Type="Embed" ProgID="Equation.3" ShapeID="_x0000_i1546" DrawAspect="Content" ObjectID="_1610302790" r:id="rId1150"/>
        </w:object>
      </w:r>
      <w:r w:rsidR="00D74178">
        <w:rPr>
          <w:lang w:val="en-US"/>
        </w:rPr>
        <w:t xml:space="preserve"> </w:t>
      </w:r>
      <w:r w:rsidR="00D74178" w:rsidRPr="00D74178">
        <w:rPr>
          <w:b/>
          <w:i/>
          <w:lang w:val="en-US"/>
        </w:rPr>
        <w:t>and</w:t>
      </w:r>
      <w:r w:rsidR="00D74178">
        <w:rPr>
          <w:lang w:val="en-US"/>
        </w:rPr>
        <w:t xml:space="preserve"> </w:t>
      </w:r>
      <w:r w:rsidR="00D74178" w:rsidRPr="008E625B">
        <w:rPr>
          <w:position w:val="-4"/>
        </w:rPr>
        <w:object w:dxaOrig="240" w:dyaOrig="320">
          <v:shape id="_x0000_i1547" type="#_x0000_t75" style="width:11.85pt;height:16.2pt" o:ole="" filled="t">
            <v:fill color2="black"/>
            <v:imagedata r:id="rId1151" o:title=""/>
          </v:shape>
          <o:OLEObject Type="Embed" ProgID="Equation.3" ShapeID="_x0000_i1547" DrawAspect="Content" ObjectID="_1610302791" r:id="rId1152"/>
        </w:object>
      </w:r>
      <w:r w:rsidR="00D74178">
        <w:rPr>
          <w:lang w:val="en-US"/>
        </w:rPr>
        <w:t xml:space="preserve"> </w:t>
      </w:r>
      <w:r w:rsidRPr="00D74178">
        <w:rPr>
          <w:rFonts w:ascii="Times New Roman" w:hAnsi="Times New Roman" w:cs="Times New Roman"/>
          <w:b/>
          <w:i/>
          <w:lang w:val="en-US"/>
        </w:rPr>
        <w:t>form the "left-handed" system.</w: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The difference in signs is a necessary condition for the existence of a stable electromagnetic field. If the signs were the same, then an infinitesimal increase in one of the fields would cause an unlimited increase in both fields, and an infinitesimal decrease in one of the fields would lead to the complete disappearance of the fields.</w: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 xml:space="preserve">As the third Maxwell equation, the </w:t>
      </w:r>
      <w:proofErr w:type="spellStart"/>
      <w:r>
        <w:rPr>
          <w:rFonts w:ascii="Times New Roman" w:hAnsi="Times New Roman" w:cs="Times New Roman"/>
          <w:lang w:val="en-US"/>
        </w:rPr>
        <w:t>Ostrogradsk</w:t>
      </w:r>
      <w:r w:rsidR="007645EE">
        <w:rPr>
          <w:rFonts w:ascii="Times New Roman" w:hAnsi="Times New Roman" w:cs="Times New Roman"/>
          <w:lang w:val="en-US"/>
        </w:rPr>
        <w:t>i</w:t>
      </w:r>
      <w:proofErr w:type="spellEnd"/>
      <w:r>
        <w:rPr>
          <w:rFonts w:ascii="Times New Roman" w:hAnsi="Times New Roman" w:cs="Times New Roman"/>
          <w:lang w:val="en-US"/>
        </w:rPr>
        <w:t>-Gauss theorem is use</w:t>
      </w:r>
      <w:r w:rsidR="00D74178">
        <w:rPr>
          <w:rFonts w:ascii="Times New Roman" w:hAnsi="Times New Roman" w:cs="Times New Roman"/>
          <w:lang w:val="en-US"/>
        </w:rPr>
        <w:t>d for the field in a dielectric</w:t>
      </w:r>
    </w:p>
    <w:p w:rsidR="00D74178" w:rsidRDefault="00D74178" w:rsidP="00D74178">
      <w:pPr>
        <w:spacing w:line="360" w:lineRule="auto"/>
        <w:jc w:val="right"/>
        <w:rPr>
          <w:rFonts w:ascii="Times New Roman" w:hAnsi="Times New Roman" w:cs="Times New Roman"/>
          <w:lang w:val="en-US"/>
        </w:rPr>
      </w:pPr>
      <w:r w:rsidRPr="000257C5">
        <w:rPr>
          <w:lang w:val="en-US"/>
        </w:rPr>
        <w:tab/>
      </w:r>
      <w:r w:rsidRPr="000257C5">
        <w:rPr>
          <w:lang w:val="en-US"/>
        </w:rPr>
        <w:tab/>
      </w:r>
      <w:r w:rsidRPr="000257C5">
        <w:rPr>
          <w:lang w:val="en-US"/>
        </w:rPr>
        <w:tab/>
      </w:r>
      <w:r w:rsidRPr="000257C5">
        <w:rPr>
          <w:lang w:val="en-US"/>
        </w:rPr>
        <w:tab/>
      </w:r>
      <w:r w:rsidRPr="000257C5">
        <w:rPr>
          <w:lang w:val="en-US"/>
        </w:rPr>
        <w:tab/>
      </w:r>
      <w:r w:rsidRPr="008E625B">
        <w:rPr>
          <w:position w:val="-32"/>
        </w:rPr>
        <w:object w:dxaOrig="1040" w:dyaOrig="620">
          <v:shape id="_x0000_i1548" type="#_x0000_t75" style="width:62.5pt;height:37.2pt" o:ole="" o:bordertopcolor="red" o:borderleftcolor="red" o:borderbottomcolor="red" o:borderrightcolor="red" filled="t">
            <v:fill color2="black"/>
            <v:imagedata r:id="rId1153" o:title=""/>
            <w10:bordertop type="single" width="4"/>
            <w10:borderleft type="single" width="4"/>
            <w10:borderbottom type="single" width="4"/>
            <w10:borderright type="single" width="4"/>
          </v:shape>
          <o:OLEObject Type="Embed" ProgID="Equation.3" ShapeID="_x0000_i1548" DrawAspect="Content" ObjectID="_1610302792" r:id="rId1154"/>
        </w:object>
      </w:r>
      <w:r w:rsidRPr="000257C5">
        <w:rPr>
          <w:lang w:val="en-US"/>
        </w:rPr>
        <w:tab/>
      </w:r>
      <w:r w:rsidRPr="000257C5">
        <w:rPr>
          <w:lang w:val="en-US"/>
        </w:rPr>
        <w:tab/>
      </w:r>
      <w:r w:rsidRPr="000257C5">
        <w:rPr>
          <w:lang w:val="en-US"/>
        </w:rPr>
        <w:tab/>
      </w:r>
      <w:r w:rsidRPr="000257C5">
        <w:rPr>
          <w:lang w:val="en-US"/>
        </w:rPr>
        <w:tab/>
      </w:r>
      <w:r w:rsidRPr="000257C5">
        <w:rPr>
          <w:lang w:val="en-US"/>
        </w:rPr>
        <w:tab/>
      </w:r>
      <w:r>
        <w:rPr>
          <w:lang w:val="en-US"/>
        </w:rPr>
        <w:tab/>
      </w:r>
      <w:r w:rsidRPr="000257C5">
        <w:rPr>
          <w:lang w:val="en-US"/>
        </w:rPr>
        <w:t>(2.5)</w:t>
      </w:r>
      <w:r w:rsidRPr="000257C5">
        <w:rPr>
          <w:lang w:val="en-US"/>
        </w:rPr>
        <w:tab/>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 xml:space="preserve">Maxwell generalized it for an alternating electric field. This expression allows </w:t>
      </w:r>
      <w:proofErr w:type="gramStart"/>
      <w:r>
        <w:rPr>
          <w:rFonts w:ascii="Times New Roman" w:hAnsi="Times New Roman" w:cs="Times New Roman"/>
          <w:lang w:val="en-US"/>
        </w:rPr>
        <w:t>to calculate</w:t>
      </w:r>
      <w:proofErr w:type="gramEnd"/>
      <w:r>
        <w:rPr>
          <w:rFonts w:ascii="Times New Roman" w:hAnsi="Times New Roman" w:cs="Times New Roman"/>
          <w:lang w:val="en-US"/>
        </w:rPr>
        <w:t xml:space="preserve"> the electric field if the charge distribution is known, i.e. the presence of electric charges causes the appearance of an electric field.</w: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 xml:space="preserve">Maxwell also suggested that the </w:t>
      </w:r>
      <w:proofErr w:type="spellStart"/>
      <w:r>
        <w:rPr>
          <w:rFonts w:ascii="Times New Roman" w:hAnsi="Times New Roman" w:cs="Times New Roman"/>
          <w:lang w:val="en-US"/>
        </w:rPr>
        <w:t>Ostrogradsk</w:t>
      </w:r>
      <w:r w:rsidR="007645EE">
        <w:rPr>
          <w:rFonts w:ascii="Times New Roman" w:hAnsi="Times New Roman" w:cs="Times New Roman"/>
          <w:lang w:val="en-US"/>
        </w:rPr>
        <w:t>i</w:t>
      </w:r>
      <w:proofErr w:type="spellEnd"/>
      <w:r>
        <w:rPr>
          <w:rFonts w:ascii="Times New Roman" w:hAnsi="Times New Roman" w:cs="Times New Roman"/>
          <w:lang w:val="en-US"/>
        </w:rPr>
        <w:t>-Gauss theorem for a magnetic field is also valid in the case of an alternating field. Therefore, the fourth Maxwell equation has the form</w:t>
      </w:r>
    </w:p>
    <w:p w:rsidR="00D74178" w:rsidRPr="00FC4287" w:rsidRDefault="00D74178" w:rsidP="003101F8">
      <w:pPr>
        <w:spacing w:before="240" w:line="360" w:lineRule="auto"/>
        <w:ind w:right="-1"/>
        <w:jc w:val="right"/>
        <w:rPr>
          <w:lang w:val="en-US"/>
        </w:rPr>
      </w:pPr>
      <w:r w:rsidRPr="00FC4287">
        <w:rPr>
          <w:lang w:val="en-US"/>
        </w:rPr>
        <w:tab/>
      </w:r>
      <w:r w:rsidRPr="00FC4287">
        <w:rPr>
          <w:lang w:val="en-US"/>
        </w:rPr>
        <w:tab/>
      </w:r>
      <w:r w:rsidRPr="00FC4287">
        <w:rPr>
          <w:lang w:val="en-US"/>
        </w:rPr>
        <w:tab/>
      </w:r>
      <w:r w:rsidRPr="008E625B">
        <w:rPr>
          <w:position w:val="-32"/>
        </w:rPr>
        <w:object w:dxaOrig="999" w:dyaOrig="620">
          <v:shape id="_x0000_i1549" type="#_x0000_t75" style="width:56.55pt;height:35.2pt" o:ole="" o:bordertopcolor="red" o:borderleftcolor="red" o:borderbottomcolor="red" o:borderrightcolor="red" filled="t">
            <v:fill color2="black"/>
            <v:imagedata r:id="rId1155" o:title=""/>
            <w10:bordertop type="single" width="4"/>
            <w10:borderleft type="single" width="4"/>
            <w10:borderbottom type="single" width="4"/>
            <w10:borderright type="single" width="4"/>
          </v:shape>
          <o:OLEObject Type="Embed" ProgID="Equation.3" ShapeID="_x0000_i1549" DrawAspect="Content" ObjectID="_1610302793" r:id="rId1156"/>
        </w:object>
      </w:r>
      <w:r w:rsidRPr="00FC4287">
        <w:rPr>
          <w:lang w:val="en-US"/>
        </w:rPr>
        <w:tab/>
      </w:r>
      <w:r w:rsidRPr="00FC4287">
        <w:rPr>
          <w:lang w:val="en-US"/>
        </w:rPr>
        <w:tab/>
      </w:r>
      <w:r w:rsidRPr="00FC4287">
        <w:rPr>
          <w:lang w:val="en-US"/>
        </w:rPr>
        <w:tab/>
      </w:r>
      <w:r w:rsidRPr="00FC4287">
        <w:rPr>
          <w:lang w:val="en-US"/>
        </w:rPr>
        <w:tab/>
      </w:r>
      <w:r w:rsidRPr="00FC4287">
        <w:rPr>
          <w:lang w:val="en-US"/>
        </w:rPr>
        <w:tab/>
      </w:r>
      <w:r w:rsidRPr="00FC4287">
        <w:rPr>
          <w:lang w:val="en-US"/>
        </w:rPr>
        <w:tab/>
        <w:t>(2.6)</w:t>
      </w:r>
      <w:r w:rsidRPr="00FC4287">
        <w:rPr>
          <w:lang w:val="en-US"/>
        </w:rPr>
        <w:tab/>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 xml:space="preserve">Its meaning is that there are no magnetic charges. Magnetic force lines have </w:t>
      </w:r>
      <w:proofErr w:type="spellStart"/>
      <w:r>
        <w:rPr>
          <w:rFonts w:ascii="Times New Roman" w:hAnsi="Times New Roman" w:cs="Times New Roman"/>
          <w:lang w:val="en-US"/>
        </w:rPr>
        <w:t>no where</w:t>
      </w:r>
      <w:proofErr w:type="spellEnd"/>
      <w:r>
        <w:rPr>
          <w:rFonts w:ascii="Times New Roman" w:hAnsi="Times New Roman" w:cs="Times New Roman"/>
          <w:lang w:val="en-US"/>
        </w:rPr>
        <w:t xml:space="preserve"> to start and end - they are always closed.</w: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The system of four Maxwell equations must be supplemented with the so-called material equations characterizing the electrical and magnetic properties of the medium:</w:t>
      </w:r>
    </w:p>
    <w:p w:rsidR="00A97A29" w:rsidRDefault="00A97A29" w:rsidP="00A97A29">
      <w:pPr>
        <w:spacing w:before="240"/>
        <w:ind w:right="-725"/>
        <w:jc w:val="center"/>
      </w:pPr>
      <w:r>
        <w:rPr>
          <w:position w:val="-1"/>
        </w:rPr>
        <w:object w:dxaOrig="114" w:dyaOrig="265">
          <v:shape id="_x0000_i1550" type="#_x0000_t75" style="width:5.95pt;height:13.05pt" o:ole="" filled="t">
            <v:fill color2="black"/>
            <v:imagedata r:id="rId668" o:title=""/>
          </v:shape>
          <o:OLEObject Type="Embed" ProgID="Equation.3" ShapeID="_x0000_i1550" DrawAspect="Content" ObjectID="_1610302794" r:id="rId1157"/>
        </w:object>
      </w:r>
      <w:r>
        <w:rPr>
          <w:position w:val="-1"/>
        </w:rPr>
        <w:object w:dxaOrig="114" w:dyaOrig="265">
          <v:shape id="_x0000_i1551" type="#_x0000_t75" style="width:5.95pt;height:13.05pt" o:ole="" filled="t">
            <v:fill color2="black"/>
            <v:imagedata r:id="rId668" o:title=""/>
          </v:shape>
          <o:OLEObject Type="Embed" ProgID="Equation.3" ShapeID="_x0000_i1551" DrawAspect="Content" ObjectID="_1610302795" r:id="rId1158"/>
        </w:object>
      </w:r>
      <w:r w:rsidRPr="008E625B">
        <w:rPr>
          <w:position w:val="-12"/>
        </w:rPr>
        <w:object w:dxaOrig="940" w:dyaOrig="400">
          <v:shape id="_x0000_i1552" type="#_x0000_t75" style="width:46.7pt;height:19.8pt" o:ole="" filled="t">
            <v:fill color2="black"/>
            <v:imagedata r:id="rId1159" o:title=""/>
          </v:shape>
          <o:OLEObject Type="Embed" ProgID="Equation.3" ShapeID="_x0000_i1552" DrawAspect="Content" ObjectID="_1610302796" r:id="rId1160"/>
        </w:object>
      </w:r>
      <w:r>
        <w:rPr>
          <w:position w:val="-1"/>
        </w:rPr>
        <w:object w:dxaOrig="114" w:dyaOrig="265">
          <v:shape id="_x0000_i1553" type="#_x0000_t75" style="width:5.95pt;height:13.05pt" o:ole="" filled="t">
            <v:fill color2="black"/>
            <v:imagedata r:id="rId668" o:title=""/>
          </v:shape>
          <o:OLEObject Type="Embed" ProgID="Equation.3" ShapeID="_x0000_i1553" DrawAspect="Content" ObjectID="_1610302797" r:id="rId1161"/>
        </w:object>
      </w:r>
      <w:r>
        <w:rPr>
          <w:position w:val="-1"/>
        </w:rPr>
        <w:object w:dxaOrig="114" w:dyaOrig="265">
          <v:shape id="_x0000_i1554" type="#_x0000_t75" style="width:5.95pt;height:13.05pt" o:ole="" filled="t">
            <v:fill color2="black"/>
            <v:imagedata r:id="rId668" o:title=""/>
          </v:shape>
          <o:OLEObject Type="Embed" ProgID="Equation.3" ShapeID="_x0000_i1554" DrawAspect="Content" ObjectID="_1610302798" r:id="rId1162"/>
        </w:object>
      </w:r>
    </w:p>
    <w:p w:rsidR="00A97A29" w:rsidRDefault="00A97A29" w:rsidP="00A97A29">
      <w:pPr>
        <w:spacing w:before="240"/>
        <w:ind w:right="-725"/>
        <w:jc w:val="center"/>
      </w:pPr>
      <w:r>
        <w:rPr>
          <w:position w:val="-1"/>
        </w:rPr>
        <w:object w:dxaOrig="114" w:dyaOrig="265">
          <v:shape id="_x0000_i1555" type="#_x0000_t75" style="width:5.95pt;height:13.05pt" o:ole="" filled="t">
            <v:fill color2="black"/>
            <v:imagedata r:id="rId668" o:title=""/>
          </v:shape>
          <o:OLEObject Type="Embed" ProgID="Equation.3" ShapeID="_x0000_i1555" DrawAspect="Content" ObjectID="_1610302799" r:id="rId1163"/>
        </w:object>
      </w:r>
      <w:r w:rsidRPr="008E625B">
        <w:rPr>
          <w:position w:val="-12"/>
        </w:rPr>
        <w:object w:dxaOrig="1040" w:dyaOrig="400">
          <v:shape id="_x0000_i1556" type="#_x0000_t75" style="width:52.2pt;height:19.8pt" o:ole="" filled="t">
            <v:fill color2="black"/>
            <v:imagedata r:id="rId1164" o:title=""/>
          </v:shape>
          <o:OLEObject Type="Embed" ProgID="Equation.3" ShapeID="_x0000_i1556" DrawAspect="Content" ObjectID="_1610302800" r:id="rId1165"/>
        </w:object>
      </w:r>
    </w:p>
    <w:p w:rsidR="00A97A29" w:rsidRPr="00A97A29" w:rsidRDefault="00A97A29" w:rsidP="00A97A29">
      <w:pPr>
        <w:spacing w:before="240"/>
        <w:ind w:right="-725"/>
        <w:jc w:val="center"/>
        <w:rPr>
          <w:lang w:val="en-US"/>
        </w:rPr>
      </w:pPr>
      <w:r w:rsidRPr="006F490F">
        <w:rPr>
          <w:position w:val="-14"/>
        </w:rPr>
        <w:object w:dxaOrig="800" w:dyaOrig="420">
          <v:shape id="_x0000_i1557" type="#_x0000_t75" style="width:39.55pt;height:20.95pt" o:ole="" filled="t">
            <v:fill color2="black"/>
            <v:imagedata r:id="rId1166" o:title=""/>
          </v:shape>
          <o:OLEObject Type="Embed" ProgID="Equation.3" ShapeID="_x0000_i1557" DrawAspect="Content" ObjectID="_1610302801" r:id="rId1167"/>
        </w:object>
      </w:r>
    </w:p>
    <w:p w:rsidR="00004873" w:rsidRDefault="001F40BF">
      <w:pPr>
        <w:spacing w:line="360" w:lineRule="auto"/>
        <w:rPr>
          <w:rFonts w:ascii="Times New Roman" w:hAnsi="Times New Roman" w:cs="Times New Roman"/>
          <w:lang w:val="en-US"/>
        </w:rPr>
      </w:pPr>
      <w:r>
        <w:rPr>
          <w:rFonts w:ascii="Times New Roman" w:hAnsi="Times New Roman" w:cs="Times New Roman"/>
          <w:lang w:val="en-US"/>
        </w:rPr>
        <w:tab/>
        <w:t xml:space="preserve">The physical essence of Maxwell's equations is that the electromagnetic field can be divided into electric and magnetic only relatively. Only if the electric and magnetic fields are stationary, that </w:t>
      </w:r>
      <w:proofErr w:type="gramStart"/>
      <w:r>
        <w:rPr>
          <w:rFonts w:ascii="Times New Roman" w:hAnsi="Times New Roman" w:cs="Times New Roman"/>
          <w:lang w:val="en-US"/>
        </w:rPr>
        <w:t>is</w:t>
      </w:r>
      <w:r w:rsidR="00A97A29">
        <w:rPr>
          <w:rFonts w:ascii="Times New Roman" w:hAnsi="Times New Roman" w:cs="Times New Roman"/>
          <w:lang w:val="en-US"/>
        </w:rPr>
        <w:t xml:space="preserve"> </w:t>
      </w:r>
      <w:proofErr w:type="gramEnd"/>
      <w:r w:rsidR="00A97A29" w:rsidRPr="008E625B">
        <w:rPr>
          <w:position w:val="-24"/>
        </w:rPr>
        <w:object w:dxaOrig="1320" w:dyaOrig="660">
          <v:shape id="_x0000_i1558" type="#_x0000_t75" style="width:66.05pt;height:32.85pt" o:ole="" filled="t">
            <v:fill color2="black"/>
            <v:imagedata r:id="rId1168" o:title=""/>
          </v:shape>
          <o:OLEObject Type="Embed" ProgID="Equation.3" ShapeID="_x0000_i1558" DrawAspect="Content" ObjectID="_1610302802" r:id="rId1169"/>
        </w:object>
      </w:r>
      <w:r>
        <w:rPr>
          <w:rFonts w:ascii="Times New Roman" w:hAnsi="Times New Roman" w:cs="Times New Roman"/>
          <w:lang w:val="en-US"/>
        </w:rPr>
        <w:t>, only in that case they can exist independently of each other.</w:t>
      </w:r>
    </w:p>
    <w:p w:rsidR="003101F8" w:rsidRDefault="003101F8" w:rsidP="003101F8">
      <w:pPr>
        <w:spacing w:line="360" w:lineRule="auto"/>
        <w:ind w:firstLine="709"/>
        <w:rPr>
          <w:rFonts w:ascii="Times New Roman" w:hAnsi="Times New Roman" w:cs="Times New Roman"/>
          <w:lang w:val="en-US"/>
        </w:rPr>
      </w:pPr>
      <w:r w:rsidRPr="003101F8">
        <w:rPr>
          <w:rFonts w:ascii="Times New Roman" w:hAnsi="Times New Roman" w:cs="Times New Roman"/>
          <w:lang w:val="en-US"/>
        </w:rPr>
        <w:t>The electric field is described by two equations of electrostatics:</w:t>
      </w:r>
    </w:p>
    <w:p w:rsidR="00A97A29" w:rsidRDefault="00A97A29" w:rsidP="00A97A29">
      <w:pPr>
        <w:spacing w:before="240" w:line="360" w:lineRule="auto"/>
        <w:ind w:right="-725"/>
        <w:jc w:val="center"/>
      </w:pPr>
      <w:r w:rsidRPr="006F490F">
        <w:rPr>
          <w:position w:val="-32"/>
        </w:rPr>
        <w:object w:dxaOrig="999" w:dyaOrig="620">
          <v:shape id="_x0000_i1559" type="#_x0000_t75" style="width:50.25pt;height:30.45pt" o:ole="" filled="t">
            <v:fill color2="black"/>
            <v:imagedata r:id="rId1170" o:title=""/>
          </v:shape>
          <o:OLEObject Type="Embed" ProgID="Equation.3" ShapeID="_x0000_i1559" DrawAspect="Content" ObjectID="_1610302803" r:id="rId1171"/>
        </w:object>
      </w:r>
      <w:r>
        <w:rPr>
          <w:position w:val="-1"/>
        </w:rPr>
        <w:object w:dxaOrig="114" w:dyaOrig="265">
          <v:shape id="_x0000_i1560" type="#_x0000_t75" style="width:5.95pt;height:13.05pt" o:ole="" filled="t">
            <v:fill color2="black"/>
            <v:imagedata r:id="rId668" o:title=""/>
          </v:shape>
          <o:OLEObject Type="Embed" ProgID="Equation.3" ShapeID="_x0000_i1560" DrawAspect="Content" ObjectID="_1610302804" r:id="rId1172"/>
        </w:object>
      </w:r>
    </w:p>
    <w:p w:rsidR="00A97A29" w:rsidRDefault="00A97A29" w:rsidP="00A97A29">
      <w:pPr>
        <w:spacing w:before="240"/>
        <w:ind w:right="-725"/>
        <w:jc w:val="center"/>
        <w:rPr>
          <w:lang w:val="en-US"/>
        </w:rPr>
      </w:pPr>
      <w:r w:rsidRPr="008E625B">
        <w:rPr>
          <w:position w:val="-32"/>
        </w:rPr>
        <w:object w:dxaOrig="1320" w:dyaOrig="620">
          <v:shape id="_x0000_i1561" type="#_x0000_t75" style="width:66.05pt;height:31.25pt" o:ole="" filled="t">
            <v:fill color2="black"/>
            <v:imagedata r:id="rId1173" o:title=""/>
          </v:shape>
          <o:OLEObject Type="Embed" ProgID="Equation.3" ShapeID="_x0000_i1561" DrawAspect="Content" ObjectID="_1610302805" r:id="rId1174"/>
        </w:object>
      </w:r>
    </w:p>
    <w:p w:rsidR="003101F8" w:rsidRPr="003101F8" w:rsidRDefault="003101F8" w:rsidP="003101F8">
      <w:pPr>
        <w:spacing w:before="240"/>
        <w:ind w:right="-725" w:firstLine="709"/>
        <w:rPr>
          <w:lang w:val="en-US"/>
        </w:rPr>
      </w:pPr>
      <w:r w:rsidRPr="003101F8">
        <w:rPr>
          <w:lang w:val="en-US"/>
        </w:rPr>
        <w:t xml:space="preserve">Accordingly, the magnetic field is described by two </w:t>
      </w:r>
      <w:proofErr w:type="spellStart"/>
      <w:r w:rsidRPr="003101F8">
        <w:rPr>
          <w:lang w:val="en-US"/>
        </w:rPr>
        <w:t>magnetostatic</w:t>
      </w:r>
      <w:proofErr w:type="spellEnd"/>
      <w:r w:rsidRPr="003101F8">
        <w:rPr>
          <w:lang w:val="en-US"/>
        </w:rPr>
        <w:t xml:space="preserve"> equations:</w:t>
      </w:r>
    </w:p>
    <w:p w:rsidR="00A97A29" w:rsidRDefault="00A97A29" w:rsidP="00A97A29">
      <w:pPr>
        <w:spacing w:before="240"/>
        <w:ind w:right="-725"/>
        <w:jc w:val="center"/>
      </w:pPr>
      <w:r w:rsidRPr="008E625B">
        <w:rPr>
          <w:position w:val="-32"/>
        </w:rPr>
        <w:object w:dxaOrig="1300" w:dyaOrig="620">
          <v:shape id="_x0000_i1562" type="#_x0000_t75" style="width:64.9pt;height:31.25pt" o:ole="" filled="t">
            <v:fill color2="black"/>
            <v:imagedata r:id="rId1175" o:title=""/>
          </v:shape>
          <o:OLEObject Type="Embed" ProgID="Equation.3" ShapeID="_x0000_i1562" DrawAspect="Content" ObjectID="_1610302806" r:id="rId1176"/>
        </w:object>
      </w:r>
    </w:p>
    <w:p w:rsidR="00A97A29" w:rsidRDefault="00A97A29" w:rsidP="00A97A29">
      <w:pPr>
        <w:spacing w:before="240"/>
        <w:ind w:right="-725"/>
        <w:jc w:val="center"/>
      </w:pPr>
      <w:r w:rsidRPr="008E625B">
        <w:rPr>
          <w:position w:val="-32"/>
        </w:rPr>
        <w:object w:dxaOrig="999" w:dyaOrig="620">
          <v:shape id="_x0000_i1563" type="#_x0000_t75" style="width:49.85pt;height:31.25pt" o:ole="" filled="t">
            <v:fill color2="black"/>
            <v:imagedata r:id="rId1177" o:title=""/>
          </v:shape>
          <o:OLEObject Type="Embed" ProgID="Equation.3" ShapeID="_x0000_i1563" DrawAspect="Content" ObjectID="_1610302807" r:id="rId1178"/>
        </w:object>
      </w:r>
    </w:p>
    <w:p w:rsidR="00004873" w:rsidRDefault="00004873">
      <w:pPr>
        <w:tabs>
          <w:tab w:val="left" w:pos="0"/>
        </w:tabs>
        <w:spacing w:line="360" w:lineRule="auto"/>
        <w:rPr>
          <w:lang w:val="en-US"/>
        </w:rPr>
      </w:pPr>
    </w:p>
    <w:p w:rsidR="00004873" w:rsidRDefault="00004873">
      <w:pPr>
        <w:tabs>
          <w:tab w:val="left" w:pos="0"/>
        </w:tabs>
        <w:spacing w:line="360" w:lineRule="auto"/>
        <w:jc w:val="center"/>
      </w:pPr>
    </w:p>
    <w:p w:rsidR="00004873" w:rsidRDefault="00004873">
      <w:pPr>
        <w:tabs>
          <w:tab w:val="left" w:pos="0"/>
        </w:tabs>
        <w:spacing w:line="360" w:lineRule="auto"/>
      </w:pPr>
    </w:p>
    <w:p w:rsidR="00004873" w:rsidRDefault="00004873">
      <w:pPr>
        <w:tabs>
          <w:tab w:val="left" w:pos="0"/>
        </w:tabs>
        <w:spacing w:line="360" w:lineRule="auto"/>
        <w:rPr>
          <w:lang w:val="en-US"/>
        </w:rPr>
      </w:pPr>
    </w:p>
    <w:p w:rsidR="00004873" w:rsidRDefault="00004873">
      <w:pPr>
        <w:tabs>
          <w:tab w:val="left" w:pos="0"/>
        </w:tabs>
        <w:spacing w:line="360" w:lineRule="auto"/>
      </w:pPr>
    </w:p>
    <w:sectPr w:rsidR="00004873" w:rsidSect="00D571AA">
      <w:pgSz w:w="11906" w:h="16838"/>
      <w:pgMar w:top="1134" w:right="1134" w:bottom="1134" w:left="1134" w:header="0" w:footer="0" w:gutter="0"/>
      <w:cols w:space="720"/>
      <w:formProt w:val="0"/>
      <w:docGrid w:linePitch="24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35FC" w:rsidRDefault="001835FC" w:rsidP="00B7300E">
      <w:r>
        <w:separator/>
      </w:r>
    </w:p>
  </w:endnote>
  <w:endnote w:type="continuationSeparator" w:id="0">
    <w:p w:rsidR="001835FC" w:rsidRDefault="001835FC" w:rsidP="00B730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iberation Serif">
    <w:altName w:val="Times New Roman"/>
    <w:charset w:val="01"/>
    <w:family w:val="roman"/>
    <w:pitch w:val="variable"/>
  </w:font>
  <w:font w:name="Noto Sans CJK SC Regular">
    <w:altName w:val="Times New Roman"/>
    <w:charset w:val="01"/>
    <w:family w:val="roman"/>
    <w:pitch w:val="default"/>
  </w:font>
  <w:font w:name="FreeSans">
    <w:altName w:val="Times New Roman"/>
    <w:charset w:val="01"/>
    <w:family w:val="roman"/>
    <w:pitch w:val="default"/>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01"/>
    <w:family w:val="roman"/>
    <w:pitch w:val="variable"/>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Cambria Math">
    <w:panose1 w:val="02040503050406030204"/>
    <w:charset w:val="CC"/>
    <w:family w:val="roman"/>
    <w:pitch w:val="variable"/>
    <w:sig w:usb0="E00002FF" w:usb1="420024FF" w:usb2="00000000" w:usb3="00000000" w:csb0="0000019F" w:csb1="00000000"/>
  </w:font>
  <w:font w:name="Mathematica1">
    <w:altName w:val="Symbol"/>
    <w:charset w:val="02"/>
    <w:family w:val="auto"/>
    <w:pitch w:val="variable"/>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35FC" w:rsidRDefault="001835FC" w:rsidP="00B7300E">
      <w:r>
        <w:separator/>
      </w:r>
    </w:p>
  </w:footnote>
  <w:footnote w:type="continuationSeparator" w:id="0">
    <w:p w:rsidR="001835FC" w:rsidRDefault="001835FC" w:rsidP="00B7300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393F2B"/>
    <w:multiLevelType w:val="multilevel"/>
    <w:tmpl w:val="3058279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60090B4B"/>
    <w:multiLevelType w:val="multilevel"/>
    <w:tmpl w:val="D0ACF9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2"/>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2"/>
  </w:compat>
  <w:rsids>
    <w:rsidRoot w:val="00004873"/>
    <w:rsid w:val="00004873"/>
    <w:rsid w:val="00011D07"/>
    <w:rsid w:val="000257C5"/>
    <w:rsid w:val="00025B18"/>
    <w:rsid w:val="000403AE"/>
    <w:rsid w:val="000572E7"/>
    <w:rsid w:val="00096F38"/>
    <w:rsid w:val="000C4636"/>
    <w:rsid w:val="000E0E51"/>
    <w:rsid w:val="000E6B3E"/>
    <w:rsid w:val="0010250A"/>
    <w:rsid w:val="0011253A"/>
    <w:rsid w:val="001206B3"/>
    <w:rsid w:val="00145D2A"/>
    <w:rsid w:val="001835FC"/>
    <w:rsid w:val="001A6E93"/>
    <w:rsid w:val="001C2BEB"/>
    <w:rsid w:val="001D7EA8"/>
    <w:rsid w:val="001F214C"/>
    <w:rsid w:val="001F40BF"/>
    <w:rsid w:val="00212CCA"/>
    <w:rsid w:val="00212F65"/>
    <w:rsid w:val="00260D1D"/>
    <w:rsid w:val="0026444F"/>
    <w:rsid w:val="00297E51"/>
    <w:rsid w:val="002C1C5A"/>
    <w:rsid w:val="002D2917"/>
    <w:rsid w:val="002D35ED"/>
    <w:rsid w:val="002D789D"/>
    <w:rsid w:val="002E4DE0"/>
    <w:rsid w:val="002E51D5"/>
    <w:rsid w:val="002E5C9A"/>
    <w:rsid w:val="002F1B7A"/>
    <w:rsid w:val="003018EE"/>
    <w:rsid w:val="003101F8"/>
    <w:rsid w:val="00320B6D"/>
    <w:rsid w:val="003768FC"/>
    <w:rsid w:val="00381CC0"/>
    <w:rsid w:val="0038313F"/>
    <w:rsid w:val="00392A07"/>
    <w:rsid w:val="00393FAB"/>
    <w:rsid w:val="00395BC2"/>
    <w:rsid w:val="00395F69"/>
    <w:rsid w:val="003B0657"/>
    <w:rsid w:val="003D3DC0"/>
    <w:rsid w:val="003E2915"/>
    <w:rsid w:val="003E474F"/>
    <w:rsid w:val="00411105"/>
    <w:rsid w:val="0042111A"/>
    <w:rsid w:val="00434F17"/>
    <w:rsid w:val="004355AB"/>
    <w:rsid w:val="00463315"/>
    <w:rsid w:val="0047700E"/>
    <w:rsid w:val="004926A8"/>
    <w:rsid w:val="0049486E"/>
    <w:rsid w:val="004B5A91"/>
    <w:rsid w:val="004C6FBA"/>
    <w:rsid w:val="004D40F2"/>
    <w:rsid w:val="004D42A9"/>
    <w:rsid w:val="004E1B0D"/>
    <w:rsid w:val="004E30A9"/>
    <w:rsid w:val="004E6059"/>
    <w:rsid w:val="004F34D6"/>
    <w:rsid w:val="00511809"/>
    <w:rsid w:val="00542FDE"/>
    <w:rsid w:val="005509AB"/>
    <w:rsid w:val="0056388A"/>
    <w:rsid w:val="005721E8"/>
    <w:rsid w:val="005B32CF"/>
    <w:rsid w:val="005C55E1"/>
    <w:rsid w:val="005D1258"/>
    <w:rsid w:val="005F5383"/>
    <w:rsid w:val="00627573"/>
    <w:rsid w:val="0068777B"/>
    <w:rsid w:val="00691131"/>
    <w:rsid w:val="006A761F"/>
    <w:rsid w:val="006B3B2B"/>
    <w:rsid w:val="006C338F"/>
    <w:rsid w:val="006F448A"/>
    <w:rsid w:val="007029E2"/>
    <w:rsid w:val="007100BD"/>
    <w:rsid w:val="00711BFF"/>
    <w:rsid w:val="00721D9D"/>
    <w:rsid w:val="00755264"/>
    <w:rsid w:val="007645EE"/>
    <w:rsid w:val="007669E9"/>
    <w:rsid w:val="00772F20"/>
    <w:rsid w:val="007C4288"/>
    <w:rsid w:val="007E4C9E"/>
    <w:rsid w:val="007E555F"/>
    <w:rsid w:val="007F3E45"/>
    <w:rsid w:val="007F579F"/>
    <w:rsid w:val="007F5B4F"/>
    <w:rsid w:val="00816C4E"/>
    <w:rsid w:val="00823547"/>
    <w:rsid w:val="00877750"/>
    <w:rsid w:val="0088202D"/>
    <w:rsid w:val="008D1444"/>
    <w:rsid w:val="008E0E4E"/>
    <w:rsid w:val="008E1C35"/>
    <w:rsid w:val="008F5E3B"/>
    <w:rsid w:val="00910D2C"/>
    <w:rsid w:val="00935419"/>
    <w:rsid w:val="00936CA3"/>
    <w:rsid w:val="00944A31"/>
    <w:rsid w:val="00970174"/>
    <w:rsid w:val="009B386B"/>
    <w:rsid w:val="009D128B"/>
    <w:rsid w:val="009E2D54"/>
    <w:rsid w:val="00A01625"/>
    <w:rsid w:val="00A06489"/>
    <w:rsid w:val="00A17EF9"/>
    <w:rsid w:val="00A460EB"/>
    <w:rsid w:val="00A65E63"/>
    <w:rsid w:val="00A938D0"/>
    <w:rsid w:val="00A97A29"/>
    <w:rsid w:val="00AA0107"/>
    <w:rsid w:val="00AB10BA"/>
    <w:rsid w:val="00AC1DC0"/>
    <w:rsid w:val="00AE0544"/>
    <w:rsid w:val="00AF757B"/>
    <w:rsid w:val="00B01589"/>
    <w:rsid w:val="00B44774"/>
    <w:rsid w:val="00B45A19"/>
    <w:rsid w:val="00B508D5"/>
    <w:rsid w:val="00B722A1"/>
    <w:rsid w:val="00B7300E"/>
    <w:rsid w:val="00B731B4"/>
    <w:rsid w:val="00B77A3B"/>
    <w:rsid w:val="00BC4E4D"/>
    <w:rsid w:val="00BC6B87"/>
    <w:rsid w:val="00BE29CC"/>
    <w:rsid w:val="00BF02E3"/>
    <w:rsid w:val="00C05F5A"/>
    <w:rsid w:val="00C1014D"/>
    <w:rsid w:val="00C144C2"/>
    <w:rsid w:val="00C1513F"/>
    <w:rsid w:val="00C35DAF"/>
    <w:rsid w:val="00C44706"/>
    <w:rsid w:val="00C46144"/>
    <w:rsid w:val="00C52D7E"/>
    <w:rsid w:val="00C76F2D"/>
    <w:rsid w:val="00C9207B"/>
    <w:rsid w:val="00C92DC6"/>
    <w:rsid w:val="00CA226E"/>
    <w:rsid w:val="00CC7423"/>
    <w:rsid w:val="00CD57E4"/>
    <w:rsid w:val="00CE6AC8"/>
    <w:rsid w:val="00CF1BEF"/>
    <w:rsid w:val="00D16983"/>
    <w:rsid w:val="00D349D5"/>
    <w:rsid w:val="00D402B7"/>
    <w:rsid w:val="00D4421F"/>
    <w:rsid w:val="00D571AA"/>
    <w:rsid w:val="00D74178"/>
    <w:rsid w:val="00D74ECF"/>
    <w:rsid w:val="00D772AB"/>
    <w:rsid w:val="00DD518F"/>
    <w:rsid w:val="00E035B5"/>
    <w:rsid w:val="00E06A8C"/>
    <w:rsid w:val="00E13E5E"/>
    <w:rsid w:val="00E1419E"/>
    <w:rsid w:val="00E1436D"/>
    <w:rsid w:val="00E9547B"/>
    <w:rsid w:val="00EB2145"/>
    <w:rsid w:val="00EB7172"/>
    <w:rsid w:val="00EC7050"/>
    <w:rsid w:val="00ED6CC6"/>
    <w:rsid w:val="00EF2DF5"/>
    <w:rsid w:val="00F051E6"/>
    <w:rsid w:val="00F07646"/>
    <w:rsid w:val="00F10D1B"/>
    <w:rsid w:val="00F13D4F"/>
    <w:rsid w:val="00F6358A"/>
    <w:rsid w:val="00F71793"/>
    <w:rsid w:val="00F94F09"/>
    <w:rsid w:val="00F955F8"/>
    <w:rsid w:val="00FA77B3"/>
    <w:rsid w:val="00FB2AE9"/>
    <w:rsid w:val="00FC209A"/>
    <w:rsid w:val="00FC4287"/>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4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Noto Sans CJK SC Regular" w:hAnsi="Liberation Serif" w:cs="FreeSans"/>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color w:val="00000A"/>
      <w:sz w:val="24"/>
    </w:rPr>
  </w:style>
  <w:style w:type="paragraph" w:styleId="1">
    <w:name w:val="heading 1"/>
    <w:basedOn w:val="a"/>
    <w:next w:val="a"/>
    <w:link w:val="10"/>
    <w:uiPriority w:val="9"/>
    <w:qFormat/>
    <w:rsid w:val="00BC6B87"/>
    <w:pPr>
      <w:spacing w:line="360" w:lineRule="auto"/>
      <w:ind w:firstLine="709"/>
      <w:jc w:val="center"/>
      <w:outlineLvl w:val="0"/>
    </w:pPr>
    <w:rPr>
      <w:rFonts w:ascii="Times New Roman" w:hAnsi="Times New Roman" w:cs="Times New Roman"/>
      <w:b/>
      <w:bCs/>
      <w:lang w:val="en-US"/>
    </w:rPr>
  </w:style>
  <w:style w:type="paragraph" w:styleId="2">
    <w:name w:val="heading 2"/>
    <w:basedOn w:val="a"/>
    <w:next w:val="a"/>
    <w:link w:val="20"/>
    <w:uiPriority w:val="9"/>
    <w:unhideWhenUsed/>
    <w:qFormat/>
    <w:rsid w:val="00BC6B87"/>
    <w:pPr>
      <w:spacing w:line="360" w:lineRule="auto"/>
      <w:ind w:left="709"/>
      <w:outlineLvl w:val="1"/>
    </w:pPr>
    <w:rPr>
      <w:rFonts w:ascii="Times New Roman" w:hAnsi="Times New Roman" w:cs="Times New Roman"/>
      <w:b/>
      <w:lang w:val="en-US"/>
    </w:rPr>
  </w:style>
  <w:style w:type="paragraph" w:styleId="3">
    <w:name w:val="heading 3"/>
    <w:basedOn w:val="a"/>
    <w:next w:val="a"/>
    <w:link w:val="30"/>
    <w:uiPriority w:val="9"/>
    <w:unhideWhenUsed/>
    <w:qFormat/>
    <w:rsid w:val="00BC6B87"/>
    <w:pPr>
      <w:spacing w:line="360" w:lineRule="auto"/>
      <w:ind w:firstLine="709"/>
      <w:outlineLvl w:val="2"/>
    </w:pPr>
    <w:rPr>
      <w:rFonts w:ascii="Times New Roman" w:hAnsi="Times New Roman" w:cs="Times New Roman"/>
      <w:b/>
      <w:lang w:val="en-US"/>
    </w:rPr>
  </w:style>
  <w:style w:type="paragraph" w:styleId="4">
    <w:name w:val="heading 4"/>
    <w:basedOn w:val="a"/>
    <w:next w:val="a"/>
    <w:link w:val="40"/>
    <w:uiPriority w:val="9"/>
    <w:unhideWhenUsed/>
    <w:qFormat/>
    <w:rsid w:val="00755264"/>
    <w:pPr>
      <w:keepNext/>
      <w:keepLines/>
      <w:spacing w:before="200"/>
      <w:outlineLvl w:val="3"/>
    </w:pPr>
    <w:rPr>
      <w:rFonts w:asciiTheme="majorHAnsi" w:eastAsiaTheme="majorEastAsia" w:hAnsiTheme="majorHAnsi" w:cs="Mangal"/>
      <w:b/>
      <w:bCs/>
      <w:i/>
      <w:iCs/>
      <w:color w:val="4F81BD" w:themeColor="accent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выноски Знак"/>
    <w:basedOn w:val="a0"/>
    <w:qFormat/>
    <w:rPr>
      <w:rFonts w:ascii="Tahoma" w:hAnsi="Tahoma" w:cs="Mangal"/>
      <w:sz w:val="16"/>
      <w:szCs w:val="14"/>
    </w:rPr>
  </w:style>
  <w:style w:type="character" w:styleId="a4">
    <w:name w:val="Placeholder Text"/>
    <w:basedOn w:val="a0"/>
    <w:qFormat/>
    <w:rPr>
      <w:color w:val="808080"/>
    </w:rPr>
  </w:style>
  <w:style w:type="paragraph" w:customStyle="1" w:styleId="a5">
    <w:name w:val="Заголовок"/>
    <w:basedOn w:val="a"/>
    <w:next w:val="a6"/>
    <w:qFormat/>
    <w:pPr>
      <w:keepNext/>
      <w:spacing w:before="240" w:after="120"/>
    </w:pPr>
    <w:rPr>
      <w:rFonts w:ascii="Liberation Sans" w:hAnsi="Liberation Sans"/>
      <w:sz w:val="28"/>
      <w:szCs w:val="28"/>
    </w:rPr>
  </w:style>
  <w:style w:type="paragraph" w:styleId="a6">
    <w:name w:val="Body Text"/>
    <w:basedOn w:val="a"/>
    <w:pPr>
      <w:spacing w:after="140" w:line="288" w:lineRule="auto"/>
    </w:pPr>
  </w:style>
  <w:style w:type="paragraph" w:styleId="a7">
    <w:name w:val="List"/>
    <w:basedOn w:val="a6"/>
  </w:style>
  <w:style w:type="paragraph" w:styleId="a8">
    <w:name w:val="caption"/>
    <w:basedOn w:val="a"/>
    <w:qFormat/>
    <w:pPr>
      <w:suppressLineNumbers/>
      <w:spacing w:before="120" w:after="120"/>
    </w:pPr>
    <w:rPr>
      <w:i/>
      <w:iCs/>
    </w:rPr>
  </w:style>
  <w:style w:type="paragraph" w:styleId="a9">
    <w:name w:val="index heading"/>
    <w:basedOn w:val="a"/>
    <w:qFormat/>
    <w:pPr>
      <w:suppressLineNumbers/>
    </w:pPr>
  </w:style>
  <w:style w:type="paragraph" w:styleId="aa">
    <w:name w:val="Balloon Text"/>
    <w:basedOn w:val="a"/>
    <w:qFormat/>
    <w:rPr>
      <w:rFonts w:ascii="Tahoma" w:hAnsi="Tahoma" w:cs="Mangal"/>
      <w:sz w:val="16"/>
      <w:szCs w:val="14"/>
    </w:rPr>
  </w:style>
  <w:style w:type="paragraph" w:styleId="ab">
    <w:name w:val="List Paragraph"/>
    <w:basedOn w:val="a"/>
    <w:uiPriority w:val="34"/>
    <w:qFormat/>
    <w:rsid w:val="00C97648"/>
    <w:pPr>
      <w:ind w:left="720"/>
      <w:contextualSpacing/>
    </w:pPr>
    <w:rPr>
      <w:rFonts w:cs="Mangal"/>
      <w:szCs w:val="21"/>
    </w:rPr>
  </w:style>
  <w:style w:type="paragraph" w:styleId="ac">
    <w:name w:val="No Spacing"/>
    <w:uiPriority w:val="1"/>
    <w:qFormat/>
    <w:rsid w:val="00F955F8"/>
    <w:pPr>
      <w:jc w:val="both"/>
    </w:pPr>
    <w:rPr>
      <w:rFonts w:ascii="Verdana" w:eastAsia="Calibri" w:hAnsi="Verdana" w:cs="Times New Roman"/>
      <w:sz w:val="16"/>
      <w:szCs w:val="22"/>
      <w:lang w:eastAsia="en-US"/>
    </w:rPr>
  </w:style>
  <w:style w:type="character" w:customStyle="1" w:styleId="10">
    <w:name w:val="Заголовок 1 Знак"/>
    <w:basedOn w:val="a0"/>
    <w:link w:val="1"/>
    <w:uiPriority w:val="9"/>
    <w:rsid w:val="00BC6B87"/>
    <w:rPr>
      <w:rFonts w:ascii="Times New Roman" w:hAnsi="Times New Roman" w:cs="Times New Roman"/>
      <w:b/>
      <w:bCs/>
      <w:color w:val="00000A"/>
      <w:sz w:val="24"/>
      <w:lang w:val="en-US"/>
    </w:rPr>
  </w:style>
  <w:style w:type="character" w:customStyle="1" w:styleId="20">
    <w:name w:val="Заголовок 2 Знак"/>
    <w:basedOn w:val="a0"/>
    <w:link w:val="2"/>
    <w:uiPriority w:val="9"/>
    <w:rsid w:val="00BC6B87"/>
    <w:rPr>
      <w:rFonts w:ascii="Times New Roman" w:hAnsi="Times New Roman" w:cs="Times New Roman"/>
      <w:b/>
      <w:color w:val="00000A"/>
      <w:sz w:val="24"/>
      <w:lang w:val="en-US"/>
    </w:rPr>
  </w:style>
  <w:style w:type="paragraph" w:styleId="ad">
    <w:name w:val="TOC Heading"/>
    <w:basedOn w:val="1"/>
    <w:next w:val="a"/>
    <w:uiPriority w:val="39"/>
    <w:unhideWhenUsed/>
    <w:qFormat/>
    <w:rsid w:val="006B3B2B"/>
    <w:pPr>
      <w:keepNext/>
      <w:keepLines/>
      <w:spacing w:before="480" w:line="276" w:lineRule="auto"/>
      <w:outlineLvl w:val="9"/>
    </w:pPr>
    <w:rPr>
      <w:rFonts w:asciiTheme="majorHAnsi" w:eastAsiaTheme="majorEastAsia" w:hAnsiTheme="majorHAnsi" w:cstheme="majorBidi"/>
      <w:color w:val="365F91" w:themeColor="accent1" w:themeShade="BF"/>
      <w:lang w:val="ru-RU"/>
    </w:rPr>
  </w:style>
  <w:style w:type="paragraph" w:styleId="11">
    <w:name w:val="toc 1"/>
    <w:basedOn w:val="a"/>
    <w:next w:val="a"/>
    <w:autoRedefine/>
    <w:uiPriority w:val="39"/>
    <w:unhideWhenUsed/>
    <w:rsid w:val="006B3B2B"/>
    <w:pPr>
      <w:spacing w:after="100"/>
    </w:pPr>
    <w:rPr>
      <w:rFonts w:cs="Mangal"/>
      <w:szCs w:val="21"/>
    </w:rPr>
  </w:style>
  <w:style w:type="paragraph" w:styleId="21">
    <w:name w:val="toc 2"/>
    <w:basedOn w:val="a"/>
    <w:next w:val="a"/>
    <w:autoRedefine/>
    <w:uiPriority w:val="39"/>
    <w:unhideWhenUsed/>
    <w:rsid w:val="006B3B2B"/>
    <w:pPr>
      <w:spacing w:after="100"/>
      <w:ind w:left="240"/>
    </w:pPr>
    <w:rPr>
      <w:rFonts w:cs="Mangal"/>
      <w:szCs w:val="21"/>
    </w:rPr>
  </w:style>
  <w:style w:type="character" w:styleId="ae">
    <w:name w:val="Hyperlink"/>
    <w:basedOn w:val="a0"/>
    <w:uiPriority w:val="99"/>
    <w:unhideWhenUsed/>
    <w:rsid w:val="006B3B2B"/>
    <w:rPr>
      <w:color w:val="0000FF" w:themeColor="hyperlink"/>
      <w:u w:val="single"/>
    </w:rPr>
  </w:style>
  <w:style w:type="paragraph" w:styleId="af">
    <w:name w:val="header"/>
    <w:basedOn w:val="a"/>
    <w:link w:val="af0"/>
    <w:uiPriority w:val="99"/>
    <w:unhideWhenUsed/>
    <w:rsid w:val="00B7300E"/>
    <w:pPr>
      <w:tabs>
        <w:tab w:val="center" w:pos="4677"/>
        <w:tab w:val="right" w:pos="9355"/>
      </w:tabs>
    </w:pPr>
    <w:rPr>
      <w:rFonts w:cs="Mangal"/>
      <w:szCs w:val="21"/>
    </w:rPr>
  </w:style>
  <w:style w:type="character" w:customStyle="1" w:styleId="af0">
    <w:name w:val="Верхний колонтитул Знак"/>
    <w:basedOn w:val="a0"/>
    <w:link w:val="af"/>
    <w:uiPriority w:val="99"/>
    <w:rsid w:val="00B7300E"/>
    <w:rPr>
      <w:rFonts w:cs="Mangal"/>
      <w:color w:val="00000A"/>
      <w:sz w:val="24"/>
      <w:szCs w:val="21"/>
    </w:rPr>
  </w:style>
  <w:style w:type="paragraph" w:styleId="af1">
    <w:name w:val="footer"/>
    <w:basedOn w:val="a"/>
    <w:link w:val="af2"/>
    <w:uiPriority w:val="99"/>
    <w:unhideWhenUsed/>
    <w:rsid w:val="00B7300E"/>
    <w:pPr>
      <w:tabs>
        <w:tab w:val="center" w:pos="4677"/>
        <w:tab w:val="right" w:pos="9355"/>
      </w:tabs>
    </w:pPr>
    <w:rPr>
      <w:rFonts w:cs="Mangal"/>
      <w:szCs w:val="21"/>
    </w:rPr>
  </w:style>
  <w:style w:type="character" w:customStyle="1" w:styleId="af2">
    <w:name w:val="Нижний колонтитул Знак"/>
    <w:basedOn w:val="a0"/>
    <w:link w:val="af1"/>
    <w:uiPriority w:val="99"/>
    <w:rsid w:val="00B7300E"/>
    <w:rPr>
      <w:rFonts w:cs="Mangal"/>
      <w:color w:val="00000A"/>
      <w:sz w:val="24"/>
      <w:szCs w:val="21"/>
    </w:rPr>
  </w:style>
  <w:style w:type="character" w:customStyle="1" w:styleId="30">
    <w:name w:val="Заголовок 3 Знак"/>
    <w:basedOn w:val="a0"/>
    <w:link w:val="3"/>
    <w:uiPriority w:val="9"/>
    <w:rsid w:val="00BC6B87"/>
    <w:rPr>
      <w:rFonts w:ascii="Times New Roman" w:hAnsi="Times New Roman" w:cs="Times New Roman"/>
      <w:b/>
      <w:color w:val="00000A"/>
      <w:sz w:val="24"/>
      <w:lang w:val="en-US"/>
    </w:rPr>
  </w:style>
  <w:style w:type="character" w:customStyle="1" w:styleId="40">
    <w:name w:val="Заголовок 4 Знак"/>
    <w:basedOn w:val="a0"/>
    <w:link w:val="4"/>
    <w:uiPriority w:val="9"/>
    <w:rsid w:val="00755264"/>
    <w:rPr>
      <w:rFonts w:asciiTheme="majorHAnsi" w:eastAsiaTheme="majorEastAsia" w:hAnsiTheme="majorHAnsi" w:cs="Mangal"/>
      <w:b/>
      <w:bCs/>
      <w:i/>
      <w:iCs/>
      <w:color w:val="4F81BD" w:themeColor="accent1"/>
      <w:sz w:val="24"/>
      <w:szCs w:val="21"/>
    </w:rPr>
  </w:style>
  <w:style w:type="paragraph" w:styleId="31">
    <w:name w:val="toc 3"/>
    <w:basedOn w:val="a"/>
    <w:next w:val="a"/>
    <w:autoRedefine/>
    <w:uiPriority w:val="39"/>
    <w:unhideWhenUsed/>
    <w:rsid w:val="000257C5"/>
    <w:pPr>
      <w:spacing w:after="100"/>
      <w:ind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2.png"/><Relationship Id="rId671" Type="http://schemas.openxmlformats.org/officeDocument/2006/relationships/oleObject" Target="embeddings/oleObject300.bin"/><Relationship Id="rId769" Type="http://schemas.openxmlformats.org/officeDocument/2006/relationships/image" Target="media/image417.wmf"/><Relationship Id="rId976" Type="http://schemas.openxmlformats.org/officeDocument/2006/relationships/oleObject" Target="embeddings/oleObject440.bin"/><Relationship Id="rId21" Type="http://schemas.openxmlformats.org/officeDocument/2006/relationships/image" Target="media/image8.wmf"/><Relationship Id="rId324" Type="http://schemas.openxmlformats.org/officeDocument/2006/relationships/image" Target="media/image179.wmf"/><Relationship Id="rId531" Type="http://schemas.openxmlformats.org/officeDocument/2006/relationships/image" Target="media/image285.wmf"/><Relationship Id="rId629" Type="http://schemas.openxmlformats.org/officeDocument/2006/relationships/image" Target="media/image340.wmf"/><Relationship Id="rId1161" Type="http://schemas.openxmlformats.org/officeDocument/2006/relationships/oleObject" Target="embeddings/oleObject530.bin"/><Relationship Id="rId170" Type="http://schemas.openxmlformats.org/officeDocument/2006/relationships/oleObject" Target="embeddings/oleObject66.bin"/><Relationship Id="rId836" Type="http://schemas.openxmlformats.org/officeDocument/2006/relationships/oleObject" Target="embeddings/oleObject375.bin"/><Relationship Id="rId1021" Type="http://schemas.openxmlformats.org/officeDocument/2006/relationships/image" Target="media/image552.wmf"/><Relationship Id="rId1119" Type="http://schemas.openxmlformats.org/officeDocument/2006/relationships/image" Target="media/image604.wmf"/><Relationship Id="rId268" Type="http://schemas.openxmlformats.org/officeDocument/2006/relationships/oleObject" Target="embeddings/oleObject111.bin"/><Relationship Id="rId475" Type="http://schemas.openxmlformats.org/officeDocument/2006/relationships/image" Target="media/image257.wmf"/><Relationship Id="rId682" Type="http://schemas.openxmlformats.org/officeDocument/2006/relationships/oleObject" Target="embeddings/oleObject305.bin"/><Relationship Id="rId903" Type="http://schemas.openxmlformats.org/officeDocument/2006/relationships/oleObject" Target="embeddings/oleObject406.bin"/><Relationship Id="rId32" Type="http://schemas.openxmlformats.org/officeDocument/2006/relationships/image" Target="media/image14.wmf"/><Relationship Id="rId128" Type="http://schemas.openxmlformats.org/officeDocument/2006/relationships/oleObject" Target="embeddings/oleObject51.bin"/><Relationship Id="rId335" Type="http://schemas.openxmlformats.org/officeDocument/2006/relationships/oleObject" Target="embeddings/oleObject143.bin"/><Relationship Id="rId542" Type="http://schemas.openxmlformats.org/officeDocument/2006/relationships/oleObject" Target="embeddings/oleObject244.bin"/><Relationship Id="rId987" Type="http://schemas.openxmlformats.org/officeDocument/2006/relationships/oleObject" Target="embeddings/oleObject445.bin"/><Relationship Id="rId1172" Type="http://schemas.openxmlformats.org/officeDocument/2006/relationships/oleObject" Target="embeddings/oleObject537.bin"/><Relationship Id="rId181" Type="http://schemas.openxmlformats.org/officeDocument/2006/relationships/oleObject" Target="embeddings/oleObject71.bin"/><Relationship Id="rId402" Type="http://schemas.openxmlformats.org/officeDocument/2006/relationships/oleObject" Target="embeddings/oleObject176.bin"/><Relationship Id="rId847" Type="http://schemas.openxmlformats.org/officeDocument/2006/relationships/oleObject" Target="embeddings/oleObject380.bin"/><Relationship Id="rId1032" Type="http://schemas.openxmlformats.org/officeDocument/2006/relationships/oleObject" Target="embeddings/oleObject467.bin"/><Relationship Id="rId279" Type="http://schemas.openxmlformats.org/officeDocument/2006/relationships/image" Target="media/image155.wmf"/><Relationship Id="rId486" Type="http://schemas.openxmlformats.org/officeDocument/2006/relationships/oleObject" Target="embeddings/oleObject216.bin"/><Relationship Id="rId693" Type="http://schemas.openxmlformats.org/officeDocument/2006/relationships/image" Target="media/image375.png"/><Relationship Id="rId707" Type="http://schemas.openxmlformats.org/officeDocument/2006/relationships/oleObject" Target="embeddings/oleObject317.bin"/><Relationship Id="rId914" Type="http://schemas.openxmlformats.org/officeDocument/2006/relationships/image" Target="media/image495.wmf"/><Relationship Id="rId43" Type="http://schemas.openxmlformats.org/officeDocument/2006/relationships/oleObject" Target="embeddings/oleObject16.bin"/><Relationship Id="rId139" Type="http://schemas.openxmlformats.org/officeDocument/2006/relationships/image" Target="media/image77.wmf"/><Relationship Id="rId346" Type="http://schemas.openxmlformats.org/officeDocument/2006/relationships/image" Target="media/image190.wmf"/><Relationship Id="rId553" Type="http://schemas.openxmlformats.org/officeDocument/2006/relationships/image" Target="media/image297.wmf"/><Relationship Id="rId760" Type="http://schemas.openxmlformats.org/officeDocument/2006/relationships/oleObject" Target="embeddings/oleObject340.bin"/><Relationship Id="rId998" Type="http://schemas.openxmlformats.org/officeDocument/2006/relationships/image" Target="media/image540.wmf"/><Relationship Id="rId192" Type="http://schemas.openxmlformats.org/officeDocument/2006/relationships/oleObject" Target="embeddings/oleObject76.bin"/><Relationship Id="rId206" Type="http://schemas.openxmlformats.org/officeDocument/2006/relationships/oleObject" Target="embeddings/oleObject82.bin"/><Relationship Id="rId413" Type="http://schemas.openxmlformats.org/officeDocument/2006/relationships/oleObject" Target="embeddings/oleObject181.bin"/><Relationship Id="rId858" Type="http://schemas.openxmlformats.org/officeDocument/2006/relationships/oleObject" Target="embeddings/oleObject385.bin"/><Relationship Id="rId1043" Type="http://schemas.openxmlformats.org/officeDocument/2006/relationships/image" Target="media/image563.wmf"/><Relationship Id="rId497" Type="http://schemas.openxmlformats.org/officeDocument/2006/relationships/oleObject" Target="embeddings/oleObject222.bin"/><Relationship Id="rId620" Type="http://schemas.openxmlformats.org/officeDocument/2006/relationships/oleObject" Target="embeddings/oleObject278.bin"/><Relationship Id="rId718" Type="http://schemas.openxmlformats.org/officeDocument/2006/relationships/image" Target="media/image388.png"/><Relationship Id="rId925" Type="http://schemas.openxmlformats.org/officeDocument/2006/relationships/oleObject" Target="embeddings/oleObject416.bin"/><Relationship Id="rId357" Type="http://schemas.openxmlformats.org/officeDocument/2006/relationships/image" Target="media/image195.wmf"/><Relationship Id="rId1110" Type="http://schemas.openxmlformats.org/officeDocument/2006/relationships/oleObject" Target="embeddings/oleObject504.bin"/><Relationship Id="rId54" Type="http://schemas.openxmlformats.org/officeDocument/2006/relationships/oleObject" Target="embeddings/oleObject21.bin"/><Relationship Id="rId217" Type="http://schemas.openxmlformats.org/officeDocument/2006/relationships/image" Target="media/image122.wmf"/><Relationship Id="rId564" Type="http://schemas.openxmlformats.org/officeDocument/2006/relationships/oleObject" Target="embeddings/oleObject253.bin"/><Relationship Id="rId771" Type="http://schemas.openxmlformats.org/officeDocument/2006/relationships/image" Target="media/image418.wmf"/><Relationship Id="rId869" Type="http://schemas.openxmlformats.org/officeDocument/2006/relationships/image" Target="media/image471.wmf"/><Relationship Id="rId424" Type="http://schemas.openxmlformats.org/officeDocument/2006/relationships/image" Target="media/image230.wmf"/><Relationship Id="rId631" Type="http://schemas.openxmlformats.org/officeDocument/2006/relationships/image" Target="media/image341.wmf"/><Relationship Id="rId729" Type="http://schemas.openxmlformats.org/officeDocument/2006/relationships/image" Target="media/image395.wmf"/><Relationship Id="rId1054" Type="http://schemas.openxmlformats.org/officeDocument/2006/relationships/oleObject" Target="embeddings/oleObject478.bin"/><Relationship Id="rId270" Type="http://schemas.openxmlformats.org/officeDocument/2006/relationships/oleObject" Target="embeddings/oleObject112.bin"/><Relationship Id="rId936" Type="http://schemas.openxmlformats.org/officeDocument/2006/relationships/image" Target="media/image507.png"/><Relationship Id="rId1121" Type="http://schemas.openxmlformats.org/officeDocument/2006/relationships/image" Target="media/image605.wmf"/><Relationship Id="rId65" Type="http://schemas.openxmlformats.org/officeDocument/2006/relationships/oleObject" Target="embeddings/oleObject25.bin"/><Relationship Id="rId130" Type="http://schemas.openxmlformats.org/officeDocument/2006/relationships/oleObject" Target="embeddings/oleObject52.bin"/><Relationship Id="rId368" Type="http://schemas.openxmlformats.org/officeDocument/2006/relationships/oleObject" Target="embeddings/oleObject160.bin"/><Relationship Id="rId575" Type="http://schemas.openxmlformats.org/officeDocument/2006/relationships/oleObject" Target="embeddings/oleObject258.bin"/><Relationship Id="rId782" Type="http://schemas.openxmlformats.org/officeDocument/2006/relationships/image" Target="media/image424.wmf"/><Relationship Id="rId228" Type="http://schemas.openxmlformats.org/officeDocument/2006/relationships/image" Target="media/image128.png"/><Relationship Id="rId435" Type="http://schemas.openxmlformats.org/officeDocument/2006/relationships/image" Target="media/image236.png"/><Relationship Id="rId642" Type="http://schemas.openxmlformats.org/officeDocument/2006/relationships/oleObject" Target="embeddings/oleObject288.bin"/><Relationship Id="rId1065" Type="http://schemas.openxmlformats.org/officeDocument/2006/relationships/image" Target="media/image574.png"/><Relationship Id="rId281" Type="http://schemas.openxmlformats.org/officeDocument/2006/relationships/image" Target="media/image156.wmf"/><Relationship Id="rId502" Type="http://schemas.openxmlformats.org/officeDocument/2006/relationships/image" Target="media/image270.wmf"/><Relationship Id="rId947" Type="http://schemas.openxmlformats.org/officeDocument/2006/relationships/oleObject" Target="embeddings/oleObject426.bin"/><Relationship Id="rId1132" Type="http://schemas.openxmlformats.org/officeDocument/2006/relationships/oleObject" Target="embeddings/oleObject514.bin"/><Relationship Id="rId76" Type="http://schemas.openxmlformats.org/officeDocument/2006/relationships/image" Target="media/image38.wmf"/><Relationship Id="rId141" Type="http://schemas.openxmlformats.org/officeDocument/2006/relationships/image" Target="media/image78.wmf"/><Relationship Id="rId379" Type="http://schemas.openxmlformats.org/officeDocument/2006/relationships/image" Target="media/image206.wmf"/><Relationship Id="rId586" Type="http://schemas.openxmlformats.org/officeDocument/2006/relationships/image" Target="media/image315.wmf"/><Relationship Id="rId793" Type="http://schemas.openxmlformats.org/officeDocument/2006/relationships/image" Target="media/image430.wmf"/><Relationship Id="rId807" Type="http://schemas.openxmlformats.org/officeDocument/2006/relationships/oleObject" Target="embeddings/oleObject362.bin"/><Relationship Id="rId7" Type="http://schemas.openxmlformats.org/officeDocument/2006/relationships/footnotes" Target="footnotes.xml"/><Relationship Id="rId239" Type="http://schemas.openxmlformats.org/officeDocument/2006/relationships/oleObject" Target="embeddings/oleObject97.bin"/><Relationship Id="rId446" Type="http://schemas.openxmlformats.org/officeDocument/2006/relationships/oleObject" Target="embeddings/oleObject196.bin"/><Relationship Id="rId653" Type="http://schemas.openxmlformats.org/officeDocument/2006/relationships/image" Target="media/image354.wmf"/><Relationship Id="rId1076" Type="http://schemas.openxmlformats.org/officeDocument/2006/relationships/oleObject" Target="embeddings/oleObject489.bin"/><Relationship Id="rId292" Type="http://schemas.openxmlformats.org/officeDocument/2006/relationships/oleObject" Target="embeddings/oleObject123.bin"/><Relationship Id="rId306" Type="http://schemas.openxmlformats.org/officeDocument/2006/relationships/oleObject" Target="embeddings/oleObject129.bin"/><Relationship Id="rId860" Type="http://schemas.openxmlformats.org/officeDocument/2006/relationships/oleObject" Target="embeddings/oleObject386.bin"/><Relationship Id="rId958" Type="http://schemas.openxmlformats.org/officeDocument/2006/relationships/image" Target="media/image519.png"/><Relationship Id="rId1143" Type="http://schemas.openxmlformats.org/officeDocument/2006/relationships/image" Target="media/image616.wmf"/><Relationship Id="rId87" Type="http://schemas.openxmlformats.org/officeDocument/2006/relationships/image" Target="media/image44.wmf"/><Relationship Id="rId513" Type="http://schemas.openxmlformats.org/officeDocument/2006/relationships/oleObject" Target="embeddings/oleObject230.bin"/><Relationship Id="rId597" Type="http://schemas.openxmlformats.org/officeDocument/2006/relationships/oleObject" Target="embeddings/oleObject268.bin"/><Relationship Id="rId720" Type="http://schemas.openxmlformats.org/officeDocument/2006/relationships/oleObject" Target="embeddings/oleObject323.bin"/><Relationship Id="rId818" Type="http://schemas.openxmlformats.org/officeDocument/2006/relationships/image" Target="media/image445.wmf"/><Relationship Id="rId152" Type="http://schemas.openxmlformats.org/officeDocument/2006/relationships/oleObject" Target="embeddings/oleObject59.bin"/><Relationship Id="rId457" Type="http://schemas.openxmlformats.org/officeDocument/2006/relationships/image" Target="media/image248.wmf"/><Relationship Id="rId1003" Type="http://schemas.openxmlformats.org/officeDocument/2006/relationships/image" Target="media/image543.wmf"/><Relationship Id="rId1087" Type="http://schemas.openxmlformats.org/officeDocument/2006/relationships/oleObject" Target="embeddings/oleObject493.bin"/><Relationship Id="rId664" Type="http://schemas.openxmlformats.org/officeDocument/2006/relationships/oleObject" Target="embeddings/oleObject297.bin"/><Relationship Id="rId871" Type="http://schemas.openxmlformats.org/officeDocument/2006/relationships/image" Target="media/image472.wmf"/><Relationship Id="rId969" Type="http://schemas.openxmlformats.org/officeDocument/2006/relationships/image" Target="media/image525.wmf"/><Relationship Id="rId14" Type="http://schemas.openxmlformats.org/officeDocument/2006/relationships/image" Target="media/image4.wmf"/><Relationship Id="rId317" Type="http://schemas.openxmlformats.org/officeDocument/2006/relationships/image" Target="media/image175.wmf"/><Relationship Id="rId524" Type="http://schemas.openxmlformats.org/officeDocument/2006/relationships/image" Target="media/image281.wmf"/><Relationship Id="rId731" Type="http://schemas.openxmlformats.org/officeDocument/2006/relationships/image" Target="media/image396.png"/><Relationship Id="rId1154" Type="http://schemas.openxmlformats.org/officeDocument/2006/relationships/oleObject" Target="embeddings/oleObject525.bin"/><Relationship Id="rId98" Type="http://schemas.openxmlformats.org/officeDocument/2006/relationships/oleObject" Target="embeddings/oleObject40.bin"/><Relationship Id="rId163" Type="http://schemas.openxmlformats.org/officeDocument/2006/relationships/image" Target="media/image93.wmf"/><Relationship Id="rId370" Type="http://schemas.openxmlformats.org/officeDocument/2006/relationships/oleObject" Target="embeddings/oleObject161.bin"/><Relationship Id="rId829" Type="http://schemas.openxmlformats.org/officeDocument/2006/relationships/oleObject" Target="embeddings/oleObject372.bin"/><Relationship Id="rId1014" Type="http://schemas.openxmlformats.org/officeDocument/2006/relationships/oleObject" Target="embeddings/oleObject458.bin"/><Relationship Id="rId230" Type="http://schemas.openxmlformats.org/officeDocument/2006/relationships/oleObject" Target="embeddings/oleObject93.bin"/><Relationship Id="rId468" Type="http://schemas.openxmlformats.org/officeDocument/2006/relationships/oleObject" Target="embeddings/oleObject207.bin"/><Relationship Id="rId675" Type="http://schemas.openxmlformats.org/officeDocument/2006/relationships/oleObject" Target="embeddings/oleObject302.bin"/><Relationship Id="rId882" Type="http://schemas.openxmlformats.org/officeDocument/2006/relationships/oleObject" Target="embeddings/oleObject397.bin"/><Relationship Id="rId1098" Type="http://schemas.openxmlformats.org/officeDocument/2006/relationships/oleObject" Target="embeddings/oleObject498.bin"/><Relationship Id="rId25" Type="http://schemas.openxmlformats.org/officeDocument/2006/relationships/image" Target="media/image10.png"/><Relationship Id="rId328" Type="http://schemas.openxmlformats.org/officeDocument/2006/relationships/image" Target="media/image181.wmf"/><Relationship Id="rId535" Type="http://schemas.openxmlformats.org/officeDocument/2006/relationships/image" Target="media/image287.wmf"/><Relationship Id="rId742" Type="http://schemas.openxmlformats.org/officeDocument/2006/relationships/oleObject" Target="embeddings/oleObject332.bin"/><Relationship Id="rId1165" Type="http://schemas.openxmlformats.org/officeDocument/2006/relationships/oleObject" Target="embeddings/oleObject533.bin"/><Relationship Id="rId174" Type="http://schemas.openxmlformats.org/officeDocument/2006/relationships/image" Target="media/image99.wmf"/><Relationship Id="rId381" Type="http://schemas.openxmlformats.org/officeDocument/2006/relationships/image" Target="media/image207.wmf"/><Relationship Id="rId602" Type="http://schemas.openxmlformats.org/officeDocument/2006/relationships/image" Target="media/image324.png"/><Relationship Id="rId1025" Type="http://schemas.openxmlformats.org/officeDocument/2006/relationships/image" Target="media/image554.wmf"/><Relationship Id="rId241" Type="http://schemas.openxmlformats.org/officeDocument/2006/relationships/oleObject" Target="embeddings/oleObject98.bin"/><Relationship Id="rId479" Type="http://schemas.openxmlformats.org/officeDocument/2006/relationships/image" Target="media/image259.wmf"/><Relationship Id="rId686" Type="http://schemas.openxmlformats.org/officeDocument/2006/relationships/oleObject" Target="embeddings/oleObject307.bin"/><Relationship Id="rId893" Type="http://schemas.openxmlformats.org/officeDocument/2006/relationships/image" Target="media/image484.wmf"/><Relationship Id="rId907" Type="http://schemas.openxmlformats.org/officeDocument/2006/relationships/oleObject" Target="embeddings/oleObject408.bin"/><Relationship Id="rId36" Type="http://schemas.openxmlformats.org/officeDocument/2006/relationships/image" Target="media/image16.wmf"/><Relationship Id="rId339" Type="http://schemas.openxmlformats.org/officeDocument/2006/relationships/oleObject" Target="embeddings/oleObject145.bin"/><Relationship Id="rId546" Type="http://schemas.openxmlformats.org/officeDocument/2006/relationships/oleObject" Target="embeddings/oleObject246.bin"/><Relationship Id="rId753" Type="http://schemas.openxmlformats.org/officeDocument/2006/relationships/oleObject" Target="embeddings/oleObject337.bin"/><Relationship Id="rId1176" Type="http://schemas.openxmlformats.org/officeDocument/2006/relationships/oleObject" Target="embeddings/oleObject539.bin"/><Relationship Id="rId101" Type="http://schemas.openxmlformats.org/officeDocument/2006/relationships/image" Target="media/image52.wmf"/><Relationship Id="rId185" Type="http://schemas.openxmlformats.org/officeDocument/2006/relationships/oleObject" Target="embeddings/oleObject73.bin"/><Relationship Id="rId406" Type="http://schemas.openxmlformats.org/officeDocument/2006/relationships/oleObject" Target="embeddings/oleObject178.bin"/><Relationship Id="rId960" Type="http://schemas.openxmlformats.org/officeDocument/2006/relationships/oleObject" Target="embeddings/oleObject432.bin"/><Relationship Id="rId1036" Type="http://schemas.openxmlformats.org/officeDocument/2006/relationships/oleObject" Target="embeddings/oleObject469.bin"/><Relationship Id="rId392" Type="http://schemas.openxmlformats.org/officeDocument/2006/relationships/image" Target="media/image213.wmf"/><Relationship Id="rId613" Type="http://schemas.openxmlformats.org/officeDocument/2006/relationships/oleObject" Target="embeddings/oleObject275.bin"/><Relationship Id="rId697" Type="http://schemas.openxmlformats.org/officeDocument/2006/relationships/oleObject" Target="embeddings/oleObject312.bin"/><Relationship Id="rId820" Type="http://schemas.openxmlformats.org/officeDocument/2006/relationships/image" Target="media/image446.wmf"/><Relationship Id="rId918" Type="http://schemas.openxmlformats.org/officeDocument/2006/relationships/image" Target="media/image497.png"/><Relationship Id="rId252" Type="http://schemas.openxmlformats.org/officeDocument/2006/relationships/oleObject" Target="embeddings/oleObject103.bin"/><Relationship Id="rId1103" Type="http://schemas.openxmlformats.org/officeDocument/2006/relationships/image" Target="media/image595.wmf"/><Relationship Id="rId47" Type="http://schemas.openxmlformats.org/officeDocument/2006/relationships/oleObject" Target="embeddings/oleObject18.bin"/><Relationship Id="rId112" Type="http://schemas.openxmlformats.org/officeDocument/2006/relationships/oleObject" Target="embeddings/oleObject45.bin"/><Relationship Id="rId557" Type="http://schemas.openxmlformats.org/officeDocument/2006/relationships/image" Target="media/image299.png"/><Relationship Id="rId764" Type="http://schemas.openxmlformats.org/officeDocument/2006/relationships/oleObject" Target="embeddings/oleObject342.bin"/><Relationship Id="rId971" Type="http://schemas.openxmlformats.org/officeDocument/2006/relationships/image" Target="media/image526.wmf"/><Relationship Id="rId196" Type="http://schemas.openxmlformats.org/officeDocument/2006/relationships/image" Target="media/image111.wmf"/><Relationship Id="rId417" Type="http://schemas.openxmlformats.org/officeDocument/2006/relationships/oleObject" Target="embeddings/oleObject183.bin"/><Relationship Id="rId624" Type="http://schemas.openxmlformats.org/officeDocument/2006/relationships/image" Target="media/image337.wmf"/><Relationship Id="rId831" Type="http://schemas.openxmlformats.org/officeDocument/2006/relationships/oleObject" Target="embeddings/oleObject373.bin"/><Relationship Id="rId1047" Type="http://schemas.openxmlformats.org/officeDocument/2006/relationships/image" Target="media/image565.wmf"/><Relationship Id="rId263" Type="http://schemas.openxmlformats.org/officeDocument/2006/relationships/image" Target="media/image147.wmf"/><Relationship Id="rId470" Type="http://schemas.openxmlformats.org/officeDocument/2006/relationships/oleObject" Target="embeddings/oleObject208.bin"/><Relationship Id="rId929" Type="http://schemas.openxmlformats.org/officeDocument/2006/relationships/oleObject" Target="embeddings/oleObject418.bin"/><Relationship Id="rId1114" Type="http://schemas.openxmlformats.org/officeDocument/2006/relationships/image" Target="media/image601.png"/><Relationship Id="rId58" Type="http://schemas.openxmlformats.org/officeDocument/2006/relationships/image" Target="media/image28.wmf"/><Relationship Id="rId123" Type="http://schemas.openxmlformats.org/officeDocument/2006/relationships/image" Target="media/image67.wmf"/><Relationship Id="rId330" Type="http://schemas.openxmlformats.org/officeDocument/2006/relationships/image" Target="media/image182.wmf"/><Relationship Id="rId568" Type="http://schemas.openxmlformats.org/officeDocument/2006/relationships/oleObject" Target="embeddings/oleObject255.bin"/><Relationship Id="rId775" Type="http://schemas.openxmlformats.org/officeDocument/2006/relationships/image" Target="media/image420.wmf"/><Relationship Id="rId982" Type="http://schemas.openxmlformats.org/officeDocument/2006/relationships/image" Target="media/image532.wmf"/><Relationship Id="rId428" Type="http://schemas.openxmlformats.org/officeDocument/2006/relationships/image" Target="media/image232.wmf"/><Relationship Id="rId635" Type="http://schemas.openxmlformats.org/officeDocument/2006/relationships/image" Target="media/image343.wmf"/><Relationship Id="rId842" Type="http://schemas.openxmlformats.org/officeDocument/2006/relationships/oleObject" Target="embeddings/oleObject378.bin"/><Relationship Id="rId1058" Type="http://schemas.openxmlformats.org/officeDocument/2006/relationships/oleObject" Target="embeddings/oleObject480.bin"/><Relationship Id="rId274" Type="http://schemas.openxmlformats.org/officeDocument/2006/relationships/oleObject" Target="embeddings/oleObject114.bin"/><Relationship Id="rId481" Type="http://schemas.openxmlformats.org/officeDocument/2006/relationships/image" Target="media/image260.wmf"/><Relationship Id="rId702" Type="http://schemas.openxmlformats.org/officeDocument/2006/relationships/image" Target="media/image380.wmf"/><Relationship Id="rId1125" Type="http://schemas.openxmlformats.org/officeDocument/2006/relationships/image" Target="media/image607.wmf"/><Relationship Id="rId69" Type="http://schemas.openxmlformats.org/officeDocument/2006/relationships/oleObject" Target="embeddings/oleObject27.bin"/><Relationship Id="rId134" Type="http://schemas.openxmlformats.org/officeDocument/2006/relationships/image" Target="media/image74.png"/><Relationship Id="rId579" Type="http://schemas.openxmlformats.org/officeDocument/2006/relationships/oleObject" Target="embeddings/oleObject260.bin"/><Relationship Id="rId786" Type="http://schemas.openxmlformats.org/officeDocument/2006/relationships/image" Target="media/image426.wmf"/><Relationship Id="rId993" Type="http://schemas.openxmlformats.org/officeDocument/2006/relationships/oleObject" Target="embeddings/oleObject448.bin"/><Relationship Id="rId341" Type="http://schemas.openxmlformats.org/officeDocument/2006/relationships/oleObject" Target="embeddings/oleObject146.bin"/><Relationship Id="rId439" Type="http://schemas.openxmlformats.org/officeDocument/2006/relationships/image" Target="media/image239.wmf"/><Relationship Id="rId646" Type="http://schemas.openxmlformats.org/officeDocument/2006/relationships/image" Target="media/image350.png"/><Relationship Id="rId1069" Type="http://schemas.openxmlformats.org/officeDocument/2006/relationships/oleObject" Target="embeddings/oleObject485.bin"/><Relationship Id="rId201" Type="http://schemas.openxmlformats.org/officeDocument/2006/relationships/image" Target="media/image114.wmf"/><Relationship Id="rId285" Type="http://schemas.openxmlformats.org/officeDocument/2006/relationships/image" Target="media/image158.wmf"/><Relationship Id="rId506" Type="http://schemas.openxmlformats.org/officeDocument/2006/relationships/image" Target="media/image272.wmf"/><Relationship Id="rId853" Type="http://schemas.openxmlformats.org/officeDocument/2006/relationships/oleObject" Target="embeddings/oleObject383.bin"/><Relationship Id="rId1136" Type="http://schemas.openxmlformats.org/officeDocument/2006/relationships/oleObject" Target="embeddings/oleObject516.bin"/><Relationship Id="rId492" Type="http://schemas.openxmlformats.org/officeDocument/2006/relationships/image" Target="media/image266.wmf"/><Relationship Id="rId713" Type="http://schemas.openxmlformats.org/officeDocument/2006/relationships/oleObject" Target="embeddings/oleObject320.bin"/><Relationship Id="rId797" Type="http://schemas.openxmlformats.org/officeDocument/2006/relationships/image" Target="media/image432.png"/><Relationship Id="rId920" Type="http://schemas.openxmlformats.org/officeDocument/2006/relationships/image" Target="media/image499.wmf"/><Relationship Id="rId145" Type="http://schemas.openxmlformats.org/officeDocument/2006/relationships/image" Target="media/image80.wmf"/><Relationship Id="rId352" Type="http://schemas.openxmlformats.org/officeDocument/2006/relationships/oleObject" Target="embeddings/oleObject152.bin"/><Relationship Id="rId212" Type="http://schemas.openxmlformats.org/officeDocument/2006/relationships/oleObject" Target="embeddings/oleObject85.bin"/><Relationship Id="rId657" Type="http://schemas.openxmlformats.org/officeDocument/2006/relationships/image" Target="media/image356.wmf"/><Relationship Id="rId864" Type="http://schemas.openxmlformats.org/officeDocument/2006/relationships/oleObject" Target="embeddings/oleObject388.bin"/><Relationship Id="rId296" Type="http://schemas.openxmlformats.org/officeDocument/2006/relationships/oleObject" Target="embeddings/oleObject125.bin"/><Relationship Id="rId517" Type="http://schemas.openxmlformats.org/officeDocument/2006/relationships/oleObject" Target="embeddings/oleObject232.bin"/><Relationship Id="rId724" Type="http://schemas.openxmlformats.org/officeDocument/2006/relationships/oleObject" Target="embeddings/oleObject325.bin"/><Relationship Id="rId931" Type="http://schemas.openxmlformats.org/officeDocument/2006/relationships/oleObject" Target="embeddings/oleObject419.bin"/><Relationship Id="rId1147" Type="http://schemas.openxmlformats.org/officeDocument/2006/relationships/image" Target="media/image618.wmf"/><Relationship Id="rId60" Type="http://schemas.openxmlformats.org/officeDocument/2006/relationships/image" Target="media/image29.wmf"/><Relationship Id="rId156" Type="http://schemas.openxmlformats.org/officeDocument/2006/relationships/oleObject" Target="embeddings/oleObject61.bin"/><Relationship Id="rId363" Type="http://schemas.openxmlformats.org/officeDocument/2006/relationships/image" Target="media/image198.wmf"/><Relationship Id="rId570" Type="http://schemas.openxmlformats.org/officeDocument/2006/relationships/oleObject" Target="embeddings/oleObject256.bin"/><Relationship Id="rId1007" Type="http://schemas.openxmlformats.org/officeDocument/2006/relationships/image" Target="media/image545.wmf"/><Relationship Id="rId223" Type="http://schemas.openxmlformats.org/officeDocument/2006/relationships/oleObject" Target="embeddings/oleObject90.bin"/><Relationship Id="rId430" Type="http://schemas.openxmlformats.org/officeDocument/2006/relationships/image" Target="media/image233.wmf"/><Relationship Id="rId668" Type="http://schemas.openxmlformats.org/officeDocument/2006/relationships/image" Target="media/image362.wmf"/><Relationship Id="rId875" Type="http://schemas.openxmlformats.org/officeDocument/2006/relationships/image" Target="media/image474.wmf"/><Relationship Id="rId1060" Type="http://schemas.openxmlformats.org/officeDocument/2006/relationships/oleObject" Target="embeddings/oleObject481.bin"/><Relationship Id="rId18" Type="http://schemas.openxmlformats.org/officeDocument/2006/relationships/image" Target="media/image6.png"/><Relationship Id="rId528" Type="http://schemas.openxmlformats.org/officeDocument/2006/relationships/image" Target="media/image283.wmf"/><Relationship Id="rId735" Type="http://schemas.openxmlformats.org/officeDocument/2006/relationships/oleObject" Target="embeddings/oleObject329.bin"/><Relationship Id="rId942" Type="http://schemas.openxmlformats.org/officeDocument/2006/relationships/image" Target="media/image511.wmf"/><Relationship Id="rId1158" Type="http://schemas.openxmlformats.org/officeDocument/2006/relationships/oleObject" Target="embeddings/oleObject528.bin"/><Relationship Id="rId167" Type="http://schemas.openxmlformats.org/officeDocument/2006/relationships/image" Target="media/image95.wmf"/><Relationship Id="rId374" Type="http://schemas.openxmlformats.org/officeDocument/2006/relationships/oleObject" Target="embeddings/oleObject163.bin"/><Relationship Id="rId581" Type="http://schemas.openxmlformats.org/officeDocument/2006/relationships/oleObject" Target="embeddings/oleObject261.bin"/><Relationship Id="rId1018" Type="http://schemas.openxmlformats.org/officeDocument/2006/relationships/oleObject" Target="embeddings/oleObject460.bin"/><Relationship Id="rId71" Type="http://schemas.openxmlformats.org/officeDocument/2006/relationships/oleObject" Target="embeddings/oleObject28.bin"/><Relationship Id="rId234" Type="http://schemas.openxmlformats.org/officeDocument/2006/relationships/image" Target="media/image132.wmf"/><Relationship Id="rId679" Type="http://schemas.openxmlformats.org/officeDocument/2006/relationships/oleObject" Target="embeddings/oleObject304.bin"/><Relationship Id="rId802" Type="http://schemas.openxmlformats.org/officeDocument/2006/relationships/image" Target="media/image435.wmf"/><Relationship Id="rId886" Type="http://schemas.openxmlformats.org/officeDocument/2006/relationships/image" Target="media/image480.wmf"/><Relationship Id="rId2" Type="http://schemas.openxmlformats.org/officeDocument/2006/relationships/numbering" Target="numbering.xml"/><Relationship Id="rId29" Type="http://schemas.openxmlformats.org/officeDocument/2006/relationships/oleObject" Target="embeddings/oleObject9.bin"/><Relationship Id="rId441" Type="http://schemas.openxmlformats.org/officeDocument/2006/relationships/image" Target="media/image240.wmf"/><Relationship Id="rId539" Type="http://schemas.openxmlformats.org/officeDocument/2006/relationships/image" Target="media/image289.wmf"/><Relationship Id="rId746" Type="http://schemas.openxmlformats.org/officeDocument/2006/relationships/oleObject" Target="embeddings/oleObject334.bin"/><Relationship Id="rId1071" Type="http://schemas.openxmlformats.org/officeDocument/2006/relationships/oleObject" Target="embeddings/oleObject486.bin"/><Relationship Id="rId1169" Type="http://schemas.openxmlformats.org/officeDocument/2006/relationships/oleObject" Target="embeddings/oleObject535.bin"/><Relationship Id="rId178" Type="http://schemas.openxmlformats.org/officeDocument/2006/relationships/image" Target="media/image101.wmf"/><Relationship Id="rId301" Type="http://schemas.openxmlformats.org/officeDocument/2006/relationships/image" Target="media/image166.png"/><Relationship Id="rId953" Type="http://schemas.openxmlformats.org/officeDocument/2006/relationships/oleObject" Target="embeddings/oleObject429.bin"/><Relationship Id="rId1029" Type="http://schemas.openxmlformats.org/officeDocument/2006/relationships/image" Target="media/image556.wmf"/><Relationship Id="rId82" Type="http://schemas.openxmlformats.org/officeDocument/2006/relationships/oleObject" Target="embeddings/oleObject33.bin"/><Relationship Id="rId385" Type="http://schemas.openxmlformats.org/officeDocument/2006/relationships/image" Target="media/image209.wmf"/><Relationship Id="rId592" Type="http://schemas.openxmlformats.org/officeDocument/2006/relationships/image" Target="media/image319.wmf"/><Relationship Id="rId606" Type="http://schemas.openxmlformats.org/officeDocument/2006/relationships/image" Target="media/image327.wmf"/><Relationship Id="rId813" Type="http://schemas.openxmlformats.org/officeDocument/2006/relationships/oleObject" Target="embeddings/oleObject364.bin"/><Relationship Id="rId245" Type="http://schemas.openxmlformats.org/officeDocument/2006/relationships/oleObject" Target="embeddings/oleObject100.bin"/><Relationship Id="rId452" Type="http://schemas.openxmlformats.org/officeDocument/2006/relationships/oleObject" Target="embeddings/oleObject199.bin"/><Relationship Id="rId897" Type="http://schemas.openxmlformats.org/officeDocument/2006/relationships/image" Target="media/image486.wmf"/><Relationship Id="rId1082" Type="http://schemas.openxmlformats.org/officeDocument/2006/relationships/image" Target="media/image584.wmf"/><Relationship Id="rId105" Type="http://schemas.openxmlformats.org/officeDocument/2006/relationships/image" Target="media/image55.wmf"/><Relationship Id="rId312" Type="http://schemas.openxmlformats.org/officeDocument/2006/relationships/oleObject" Target="embeddings/oleObject132.bin"/><Relationship Id="rId757" Type="http://schemas.openxmlformats.org/officeDocument/2006/relationships/oleObject" Target="embeddings/oleObject339.bin"/><Relationship Id="rId964" Type="http://schemas.openxmlformats.org/officeDocument/2006/relationships/oleObject" Target="embeddings/oleObject434.bin"/><Relationship Id="rId93" Type="http://schemas.openxmlformats.org/officeDocument/2006/relationships/oleObject" Target="embeddings/oleObject38.bin"/><Relationship Id="rId189" Type="http://schemas.openxmlformats.org/officeDocument/2006/relationships/oleObject" Target="embeddings/oleObject75.bin"/><Relationship Id="rId396" Type="http://schemas.openxmlformats.org/officeDocument/2006/relationships/image" Target="media/image215.wmf"/><Relationship Id="rId617" Type="http://schemas.openxmlformats.org/officeDocument/2006/relationships/image" Target="media/image333.wmf"/><Relationship Id="rId824" Type="http://schemas.openxmlformats.org/officeDocument/2006/relationships/image" Target="media/image448.wmf"/><Relationship Id="rId256" Type="http://schemas.openxmlformats.org/officeDocument/2006/relationships/oleObject" Target="embeddings/oleObject105.bin"/><Relationship Id="rId463" Type="http://schemas.openxmlformats.org/officeDocument/2006/relationships/image" Target="media/image251.wmf"/><Relationship Id="rId670" Type="http://schemas.openxmlformats.org/officeDocument/2006/relationships/image" Target="media/image363.wmf"/><Relationship Id="rId1093" Type="http://schemas.openxmlformats.org/officeDocument/2006/relationships/image" Target="media/image590.wmf"/><Relationship Id="rId1107" Type="http://schemas.openxmlformats.org/officeDocument/2006/relationships/image" Target="media/image597.wmf"/><Relationship Id="rId116" Type="http://schemas.openxmlformats.org/officeDocument/2006/relationships/oleObject" Target="embeddings/oleObject47.bin"/><Relationship Id="rId323" Type="http://schemas.openxmlformats.org/officeDocument/2006/relationships/oleObject" Target="embeddings/oleObject137.bin"/><Relationship Id="rId530" Type="http://schemas.openxmlformats.org/officeDocument/2006/relationships/image" Target="media/image284.png"/><Relationship Id="rId768" Type="http://schemas.openxmlformats.org/officeDocument/2006/relationships/oleObject" Target="embeddings/oleObject344.bin"/><Relationship Id="rId975" Type="http://schemas.openxmlformats.org/officeDocument/2006/relationships/image" Target="media/image528.wmf"/><Relationship Id="rId1160" Type="http://schemas.openxmlformats.org/officeDocument/2006/relationships/oleObject" Target="embeddings/oleObject529.bin"/><Relationship Id="rId20" Type="http://schemas.openxmlformats.org/officeDocument/2006/relationships/oleObject" Target="embeddings/oleObject5.bin"/><Relationship Id="rId628" Type="http://schemas.openxmlformats.org/officeDocument/2006/relationships/image" Target="media/image339.png"/><Relationship Id="rId835" Type="http://schemas.openxmlformats.org/officeDocument/2006/relationships/image" Target="media/image453.wmf"/><Relationship Id="rId267" Type="http://schemas.openxmlformats.org/officeDocument/2006/relationships/image" Target="media/image149.wmf"/><Relationship Id="rId474" Type="http://schemas.openxmlformats.org/officeDocument/2006/relationships/oleObject" Target="embeddings/oleObject210.bin"/><Relationship Id="rId1020" Type="http://schemas.openxmlformats.org/officeDocument/2006/relationships/oleObject" Target="embeddings/oleObject461.bin"/><Relationship Id="rId1118" Type="http://schemas.openxmlformats.org/officeDocument/2006/relationships/oleObject" Target="embeddings/oleObject507.bin"/><Relationship Id="rId127" Type="http://schemas.openxmlformats.org/officeDocument/2006/relationships/image" Target="media/image69.wmf"/><Relationship Id="rId681" Type="http://schemas.openxmlformats.org/officeDocument/2006/relationships/image" Target="media/image369.wmf"/><Relationship Id="rId779" Type="http://schemas.openxmlformats.org/officeDocument/2006/relationships/oleObject" Target="embeddings/oleObject349.bin"/><Relationship Id="rId902" Type="http://schemas.openxmlformats.org/officeDocument/2006/relationships/image" Target="media/image489.wmf"/><Relationship Id="rId986" Type="http://schemas.openxmlformats.org/officeDocument/2006/relationships/image" Target="media/image534.wmf"/><Relationship Id="rId31" Type="http://schemas.openxmlformats.org/officeDocument/2006/relationships/oleObject" Target="embeddings/oleObject10.bin"/><Relationship Id="rId334" Type="http://schemas.openxmlformats.org/officeDocument/2006/relationships/image" Target="media/image184.wmf"/><Relationship Id="rId541" Type="http://schemas.openxmlformats.org/officeDocument/2006/relationships/image" Target="media/image290.wmf"/><Relationship Id="rId639" Type="http://schemas.openxmlformats.org/officeDocument/2006/relationships/image" Target="media/image345.wmf"/><Relationship Id="rId1171" Type="http://schemas.openxmlformats.org/officeDocument/2006/relationships/oleObject" Target="embeddings/oleObject536.bin"/><Relationship Id="rId180" Type="http://schemas.openxmlformats.org/officeDocument/2006/relationships/image" Target="media/image102.wmf"/><Relationship Id="rId278" Type="http://schemas.openxmlformats.org/officeDocument/2006/relationships/oleObject" Target="embeddings/oleObject116.bin"/><Relationship Id="rId401" Type="http://schemas.openxmlformats.org/officeDocument/2006/relationships/image" Target="media/image218.wmf"/><Relationship Id="rId846" Type="http://schemas.openxmlformats.org/officeDocument/2006/relationships/image" Target="media/image459.wmf"/><Relationship Id="rId1031" Type="http://schemas.openxmlformats.org/officeDocument/2006/relationships/image" Target="media/image557.wmf"/><Relationship Id="rId1129" Type="http://schemas.openxmlformats.org/officeDocument/2006/relationships/image" Target="media/image609.wmf"/><Relationship Id="rId485" Type="http://schemas.openxmlformats.org/officeDocument/2006/relationships/image" Target="media/image262.wmf"/><Relationship Id="rId692" Type="http://schemas.openxmlformats.org/officeDocument/2006/relationships/oleObject" Target="embeddings/oleObject310.bin"/><Relationship Id="rId706" Type="http://schemas.openxmlformats.org/officeDocument/2006/relationships/image" Target="media/image382.wmf"/><Relationship Id="rId913" Type="http://schemas.openxmlformats.org/officeDocument/2006/relationships/oleObject" Target="embeddings/oleObject411.bin"/><Relationship Id="rId42" Type="http://schemas.openxmlformats.org/officeDocument/2006/relationships/image" Target="media/image19.wmf"/><Relationship Id="rId138" Type="http://schemas.openxmlformats.org/officeDocument/2006/relationships/oleObject" Target="embeddings/oleObject54.bin"/><Relationship Id="rId345" Type="http://schemas.openxmlformats.org/officeDocument/2006/relationships/oleObject" Target="embeddings/oleObject148.bin"/><Relationship Id="rId552" Type="http://schemas.openxmlformats.org/officeDocument/2006/relationships/image" Target="media/image296.png"/><Relationship Id="rId997" Type="http://schemas.openxmlformats.org/officeDocument/2006/relationships/oleObject" Target="embeddings/oleObject450.bin"/><Relationship Id="rId191" Type="http://schemas.openxmlformats.org/officeDocument/2006/relationships/image" Target="media/image108.wmf"/><Relationship Id="rId205" Type="http://schemas.openxmlformats.org/officeDocument/2006/relationships/image" Target="media/image116.wmf"/><Relationship Id="rId412" Type="http://schemas.openxmlformats.org/officeDocument/2006/relationships/image" Target="media/image224.wmf"/><Relationship Id="rId857" Type="http://schemas.openxmlformats.org/officeDocument/2006/relationships/image" Target="media/image465.wmf"/><Relationship Id="rId1042" Type="http://schemas.openxmlformats.org/officeDocument/2006/relationships/oleObject" Target="embeddings/oleObject472.bin"/><Relationship Id="rId289" Type="http://schemas.openxmlformats.org/officeDocument/2006/relationships/image" Target="media/image160.wmf"/><Relationship Id="rId496" Type="http://schemas.openxmlformats.org/officeDocument/2006/relationships/oleObject" Target="embeddings/oleObject221.bin"/><Relationship Id="rId717" Type="http://schemas.openxmlformats.org/officeDocument/2006/relationships/oleObject" Target="embeddings/oleObject322.bin"/><Relationship Id="rId924" Type="http://schemas.openxmlformats.org/officeDocument/2006/relationships/image" Target="media/image501.wmf"/><Relationship Id="rId53" Type="http://schemas.openxmlformats.org/officeDocument/2006/relationships/image" Target="media/image25.wmf"/><Relationship Id="rId149" Type="http://schemas.openxmlformats.org/officeDocument/2006/relationships/image" Target="media/image83.png"/><Relationship Id="rId356" Type="http://schemas.openxmlformats.org/officeDocument/2006/relationships/oleObject" Target="embeddings/oleObject154.bin"/><Relationship Id="rId563" Type="http://schemas.openxmlformats.org/officeDocument/2006/relationships/image" Target="media/image303.wmf"/><Relationship Id="rId770" Type="http://schemas.openxmlformats.org/officeDocument/2006/relationships/oleObject" Target="embeddings/oleObject345.bin"/><Relationship Id="rId95" Type="http://schemas.openxmlformats.org/officeDocument/2006/relationships/oleObject" Target="embeddings/oleObject39.bin"/><Relationship Id="rId160" Type="http://schemas.openxmlformats.org/officeDocument/2006/relationships/image" Target="media/image91.wmf"/><Relationship Id="rId216" Type="http://schemas.openxmlformats.org/officeDocument/2006/relationships/oleObject" Target="embeddings/oleObject87.bin"/><Relationship Id="rId423" Type="http://schemas.openxmlformats.org/officeDocument/2006/relationships/oleObject" Target="embeddings/oleObject186.bin"/><Relationship Id="rId826" Type="http://schemas.openxmlformats.org/officeDocument/2006/relationships/oleObject" Target="embeddings/oleObject370.bin"/><Relationship Id="rId868" Type="http://schemas.openxmlformats.org/officeDocument/2006/relationships/oleObject" Target="embeddings/oleObject390.bin"/><Relationship Id="rId1011" Type="http://schemas.openxmlformats.org/officeDocument/2006/relationships/image" Target="media/image547.wmf"/><Relationship Id="rId1053" Type="http://schemas.openxmlformats.org/officeDocument/2006/relationships/image" Target="media/image568.wmf"/><Relationship Id="rId1109" Type="http://schemas.openxmlformats.org/officeDocument/2006/relationships/image" Target="media/image598.wmf"/><Relationship Id="rId258" Type="http://schemas.openxmlformats.org/officeDocument/2006/relationships/oleObject" Target="embeddings/oleObject106.bin"/><Relationship Id="rId465" Type="http://schemas.openxmlformats.org/officeDocument/2006/relationships/image" Target="media/image252.wmf"/><Relationship Id="rId630" Type="http://schemas.openxmlformats.org/officeDocument/2006/relationships/oleObject" Target="embeddings/oleObject282.bin"/><Relationship Id="rId672" Type="http://schemas.openxmlformats.org/officeDocument/2006/relationships/image" Target="media/image364.wmf"/><Relationship Id="rId728" Type="http://schemas.openxmlformats.org/officeDocument/2006/relationships/image" Target="media/image394.png"/><Relationship Id="rId935" Type="http://schemas.openxmlformats.org/officeDocument/2006/relationships/oleObject" Target="embeddings/oleObject421.bin"/><Relationship Id="rId1095" Type="http://schemas.openxmlformats.org/officeDocument/2006/relationships/image" Target="media/image591.wmf"/><Relationship Id="rId22" Type="http://schemas.openxmlformats.org/officeDocument/2006/relationships/oleObject" Target="embeddings/oleObject6.bin"/><Relationship Id="rId64" Type="http://schemas.openxmlformats.org/officeDocument/2006/relationships/image" Target="media/image32.wmf"/><Relationship Id="rId118" Type="http://schemas.openxmlformats.org/officeDocument/2006/relationships/image" Target="media/image63.png"/><Relationship Id="rId325" Type="http://schemas.openxmlformats.org/officeDocument/2006/relationships/oleObject" Target="embeddings/oleObject138.bin"/><Relationship Id="rId367" Type="http://schemas.openxmlformats.org/officeDocument/2006/relationships/image" Target="media/image200.wmf"/><Relationship Id="rId532" Type="http://schemas.openxmlformats.org/officeDocument/2006/relationships/oleObject" Target="embeddings/oleObject239.bin"/><Relationship Id="rId574" Type="http://schemas.openxmlformats.org/officeDocument/2006/relationships/image" Target="media/image309.wmf"/><Relationship Id="rId977" Type="http://schemas.openxmlformats.org/officeDocument/2006/relationships/image" Target="media/image529.wmf"/><Relationship Id="rId1120" Type="http://schemas.openxmlformats.org/officeDocument/2006/relationships/oleObject" Target="embeddings/oleObject508.bin"/><Relationship Id="rId1162" Type="http://schemas.openxmlformats.org/officeDocument/2006/relationships/oleObject" Target="embeddings/oleObject531.bin"/><Relationship Id="rId171" Type="http://schemas.openxmlformats.org/officeDocument/2006/relationships/image" Target="media/image97.png"/><Relationship Id="rId227" Type="http://schemas.openxmlformats.org/officeDocument/2006/relationships/oleObject" Target="embeddings/oleObject92.bin"/><Relationship Id="rId781" Type="http://schemas.openxmlformats.org/officeDocument/2006/relationships/oleObject" Target="embeddings/oleObject350.bin"/><Relationship Id="rId837" Type="http://schemas.openxmlformats.org/officeDocument/2006/relationships/image" Target="media/image454.wmf"/><Relationship Id="rId879" Type="http://schemas.openxmlformats.org/officeDocument/2006/relationships/image" Target="media/image476.wmf"/><Relationship Id="rId1022" Type="http://schemas.openxmlformats.org/officeDocument/2006/relationships/oleObject" Target="embeddings/oleObject462.bin"/><Relationship Id="rId269" Type="http://schemas.openxmlformats.org/officeDocument/2006/relationships/image" Target="media/image150.wmf"/><Relationship Id="rId434" Type="http://schemas.openxmlformats.org/officeDocument/2006/relationships/oleObject" Target="embeddings/oleObject191.bin"/><Relationship Id="rId476" Type="http://schemas.openxmlformats.org/officeDocument/2006/relationships/oleObject" Target="embeddings/oleObject211.bin"/><Relationship Id="rId641" Type="http://schemas.openxmlformats.org/officeDocument/2006/relationships/image" Target="media/image346.wmf"/><Relationship Id="rId683" Type="http://schemas.openxmlformats.org/officeDocument/2006/relationships/image" Target="media/image370.wmf"/><Relationship Id="rId739" Type="http://schemas.openxmlformats.org/officeDocument/2006/relationships/oleObject" Target="embeddings/oleObject331.bin"/><Relationship Id="rId890" Type="http://schemas.openxmlformats.org/officeDocument/2006/relationships/image" Target="media/image482.wmf"/><Relationship Id="rId904" Type="http://schemas.openxmlformats.org/officeDocument/2006/relationships/image" Target="media/image490.wmf"/><Relationship Id="rId1064" Type="http://schemas.openxmlformats.org/officeDocument/2006/relationships/oleObject" Target="embeddings/oleObject483.bin"/><Relationship Id="rId33" Type="http://schemas.openxmlformats.org/officeDocument/2006/relationships/oleObject" Target="embeddings/oleObject11.bin"/><Relationship Id="rId129" Type="http://schemas.openxmlformats.org/officeDocument/2006/relationships/image" Target="media/image70.wmf"/><Relationship Id="rId280" Type="http://schemas.openxmlformats.org/officeDocument/2006/relationships/oleObject" Target="embeddings/oleObject117.bin"/><Relationship Id="rId336" Type="http://schemas.openxmlformats.org/officeDocument/2006/relationships/image" Target="media/image185.wmf"/><Relationship Id="rId501" Type="http://schemas.openxmlformats.org/officeDocument/2006/relationships/oleObject" Target="embeddings/oleObject224.bin"/><Relationship Id="rId543" Type="http://schemas.openxmlformats.org/officeDocument/2006/relationships/image" Target="media/image291.wmf"/><Relationship Id="rId946" Type="http://schemas.openxmlformats.org/officeDocument/2006/relationships/image" Target="media/image513.wmf"/><Relationship Id="rId988" Type="http://schemas.openxmlformats.org/officeDocument/2006/relationships/image" Target="media/image535.wmf"/><Relationship Id="rId1131" Type="http://schemas.openxmlformats.org/officeDocument/2006/relationships/image" Target="media/image610.wmf"/><Relationship Id="rId1173" Type="http://schemas.openxmlformats.org/officeDocument/2006/relationships/image" Target="media/image628.wmf"/><Relationship Id="rId75" Type="http://schemas.openxmlformats.org/officeDocument/2006/relationships/oleObject" Target="embeddings/oleObject30.bin"/><Relationship Id="rId140" Type="http://schemas.openxmlformats.org/officeDocument/2006/relationships/oleObject" Target="embeddings/oleObject55.bin"/><Relationship Id="rId182" Type="http://schemas.openxmlformats.org/officeDocument/2006/relationships/image" Target="media/image103.wmf"/><Relationship Id="rId378" Type="http://schemas.openxmlformats.org/officeDocument/2006/relationships/oleObject" Target="embeddings/oleObject165.bin"/><Relationship Id="rId403" Type="http://schemas.openxmlformats.org/officeDocument/2006/relationships/image" Target="media/image219.wmf"/><Relationship Id="rId585" Type="http://schemas.openxmlformats.org/officeDocument/2006/relationships/oleObject" Target="embeddings/oleObject263.bin"/><Relationship Id="rId750" Type="http://schemas.openxmlformats.org/officeDocument/2006/relationships/image" Target="media/image407.wmf"/><Relationship Id="rId792" Type="http://schemas.openxmlformats.org/officeDocument/2006/relationships/image" Target="media/image429.png"/><Relationship Id="rId806" Type="http://schemas.openxmlformats.org/officeDocument/2006/relationships/image" Target="media/image437.wmf"/><Relationship Id="rId848" Type="http://schemas.openxmlformats.org/officeDocument/2006/relationships/image" Target="media/image460.wmf"/><Relationship Id="rId1033" Type="http://schemas.openxmlformats.org/officeDocument/2006/relationships/image" Target="media/image558.wmf"/><Relationship Id="rId6" Type="http://schemas.openxmlformats.org/officeDocument/2006/relationships/webSettings" Target="webSettings.xml"/><Relationship Id="rId238" Type="http://schemas.openxmlformats.org/officeDocument/2006/relationships/image" Target="media/image134.wmf"/><Relationship Id="rId445" Type="http://schemas.openxmlformats.org/officeDocument/2006/relationships/image" Target="media/image242.wmf"/><Relationship Id="rId487" Type="http://schemas.openxmlformats.org/officeDocument/2006/relationships/image" Target="media/image263.wmf"/><Relationship Id="rId610" Type="http://schemas.openxmlformats.org/officeDocument/2006/relationships/image" Target="media/image329.wmf"/><Relationship Id="rId652" Type="http://schemas.openxmlformats.org/officeDocument/2006/relationships/oleObject" Target="embeddings/oleObject291.bin"/><Relationship Id="rId694" Type="http://schemas.openxmlformats.org/officeDocument/2006/relationships/image" Target="media/image376.wmf"/><Relationship Id="rId708" Type="http://schemas.openxmlformats.org/officeDocument/2006/relationships/image" Target="media/image383.wmf"/><Relationship Id="rId915" Type="http://schemas.openxmlformats.org/officeDocument/2006/relationships/oleObject" Target="embeddings/oleObject412.bin"/><Relationship Id="rId1075" Type="http://schemas.openxmlformats.org/officeDocument/2006/relationships/image" Target="media/image579.wmf"/><Relationship Id="rId291" Type="http://schemas.openxmlformats.org/officeDocument/2006/relationships/image" Target="media/image161.wmf"/><Relationship Id="rId305" Type="http://schemas.openxmlformats.org/officeDocument/2006/relationships/image" Target="media/image169.wmf"/><Relationship Id="rId347" Type="http://schemas.openxmlformats.org/officeDocument/2006/relationships/oleObject" Target="embeddings/oleObject149.bin"/><Relationship Id="rId512" Type="http://schemas.openxmlformats.org/officeDocument/2006/relationships/image" Target="media/image275.wmf"/><Relationship Id="rId957" Type="http://schemas.openxmlformats.org/officeDocument/2006/relationships/oleObject" Target="embeddings/oleObject431.bin"/><Relationship Id="rId999" Type="http://schemas.openxmlformats.org/officeDocument/2006/relationships/oleObject" Target="embeddings/oleObject451.bin"/><Relationship Id="rId1100" Type="http://schemas.openxmlformats.org/officeDocument/2006/relationships/oleObject" Target="embeddings/oleObject499.bin"/><Relationship Id="rId1142" Type="http://schemas.openxmlformats.org/officeDocument/2006/relationships/oleObject" Target="embeddings/oleObject519.bin"/><Relationship Id="rId44" Type="http://schemas.openxmlformats.org/officeDocument/2006/relationships/image" Target="media/image20.wmf"/><Relationship Id="rId86" Type="http://schemas.openxmlformats.org/officeDocument/2006/relationships/oleObject" Target="embeddings/oleObject35.bin"/><Relationship Id="rId151" Type="http://schemas.openxmlformats.org/officeDocument/2006/relationships/image" Target="media/image85.wmf"/><Relationship Id="rId389" Type="http://schemas.openxmlformats.org/officeDocument/2006/relationships/image" Target="media/image211.wmf"/><Relationship Id="rId554" Type="http://schemas.openxmlformats.org/officeDocument/2006/relationships/oleObject" Target="embeddings/oleObject249.bin"/><Relationship Id="rId596" Type="http://schemas.openxmlformats.org/officeDocument/2006/relationships/image" Target="media/image321.wmf"/><Relationship Id="rId761" Type="http://schemas.openxmlformats.org/officeDocument/2006/relationships/image" Target="media/image413.wmf"/><Relationship Id="rId817" Type="http://schemas.openxmlformats.org/officeDocument/2006/relationships/image" Target="media/image444.png"/><Relationship Id="rId859" Type="http://schemas.openxmlformats.org/officeDocument/2006/relationships/image" Target="media/image466.wmf"/><Relationship Id="rId1002" Type="http://schemas.openxmlformats.org/officeDocument/2006/relationships/image" Target="media/image542.png"/><Relationship Id="rId193" Type="http://schemas.openxmlformats.org/officeDocument/2006/relationships/image" Target="media/image109.png"/><Relationship Id="rId207" Type="http://schemas.openxmlformats.org/officeDocument/2006/relationships/image" Target="media/image117.wmf"/><Relationship Id="rId249" Type="http://schemas.openxmlformats.org/officeDocument/2006/relationships/image" Target="media/image140.wmf"/><Relationship Id="rId414" Type="http://schemas.openxmlformats.org/officeDocument/2006/relationships/image" Target="media/image225.wmf"/><Relationship Id="rId456" Type="http://schemas.openxmlformats.org/officeDocument/2006/relationships/oleObject" Target="embeddings/oleObject201.bin"/><Relationship Id="rId498" Type="http://schemas.openxmlformats.org/officeDocument/2006/relationships/image" Target="media/image268.wmf"/><Relationship Id="rId621" Type="http://schemas.openxmlformats.org/officeDocument/2006/relationships/image" Target="media/image335.png"/><Relationship Id="rId663" Type="http://schemas.openxmlformats.org/officeDocument/2006/relationships/image" Target="media/image359.wmf"/><Relationship Id="rId870" Type="http://schemas.openxmlformats.org/officeDocument/2006/relationships/oleObject" Target="embeddings/oleObject391.bin"/><Relationship Id="rId1044" Type="http://schemas.openxmlformats.org/officeDocument/2006/relationships/oleObject" Target="embeddings/oleObject473.bin"/><Relationship Id="rId1086" Type="http://schemas.openxmlformats.org/officeDocument/2006/relationships/image" Target="media/image586.wmf"/><Relationship Id="rId13" Type="http://schemas.openxmlformats.org/officeDocument/2006/relationships/oleObject" Target="embeddings/oleObject2.bin"/><Relationship Id="rId109" Type="http://schemas.openxmlformats.org/officeDocument/2006/relationships/image" Target="media/image58.wmf"/><Relationship Id="rId260" Type="http://schemas.openxmlformats.org/officeDocument/2006/relationships/oleObject" Target="embeddings/oleObject107.bin"/><Relationship Id="rId316" Type="http://schemas.openxmlformats.org/officeDocument/2006/relationships/oleObject" Target="embeddings/oleObject134.bin"/><Relationship Id="rId523" Type="http://schemas.openxmlformats.org/officeDocument/2006/relationships/oleObject" Target="embeddings/oleObject235.bin"/><Relationship Id="rId719" Type="http://schemas.openxmlformats.org/officeDocument/2006/relationships/image" Target="media/image389.wmf"/><Relationship Id="rId926" Type="http://schemas.openxmlformats.org/officeDocument/2006/relationships/image" Target="media/image502.wmf"/><Relationship Id="rId968" Type="http://schemas.openxmlformats.org/officeDocument/2006/relationships/oleObject" Target="embeddings/oleObject436.bin"/><Relationship Id="rId1111" Type="http://schemas.openxmlformats.org/officeDocument/2006/relationships/image" Target="media/image599.wmf"/><Relationship Id="rId1153" Type="http://schemas.openxmlformats.org/officeDocument/2006/relationships/image" Target="media/image621.wmf"/><Relationship Id="rId55" Type="http://schemas.openxmlformats.org/officeDocument/2006/relationships/image" Target="media/image26.png"/><Relationship Id="rId97" Type="http://schemas.openxmlformats.org/officeDocument/2006/relationships/image" Target="media/image50.wmf"/><Relationship Id="rId120" Type="http://schemas.openxmlformats.org/officeDocument/2006/relationships/image" Target="media/image65.png"/><Relationship Id="rId358" Type="http://schemas.openxmlformats.org/officeDocument/2006/relationships/oleObject" Target="embeddings/oleObject155.bin"/><Relationship Id="rId565" Type="http://schemas.openxmlformats.org/officeDocument/2006/relationships/image" Target="media/image304.wmf"/><Relationship Id="rId730" Type="http://schemas.openxmlformats.org/officeDocument/2006/relationships/oleObject" Target="embeddings/oleObject327.bin"/><Relationship Id="rId772" Type="http://schemas.openxmlformats.org/officeDocument/2006/relationships/oleObject" Target="embeddings/oleObject346.bin"/><Relationship Id="rId828" Type="http://schemas.openxmlformats.org/officeDocument/2006/relationships/image" Target="media/image449.wmf"/><Relationship Id="rId1013" Type="http://schemas.openxmlformats.org/officeDocument/2006/relationships/image" Target="media/image548.wmf"/><Relationship Id="rId162" Type="http://schemas.openxmlformats.org/officeDocument/2006/relationships/image" Target="media/image92.png"/><Relationship Id="rId218" Type="http://schemas.openxmlformats.org/officeDocument/2006/relationships/oleObject" Target="embeddings/oleObject88.bin"/><Relationship Id="rId425" Type="http://schemas.openxmlformats.org/officeDocument/2006/relationships/oleObject" Target="embeddings/oleObject187.bin"/><Relationship Id="rId467" Type="http://schemas.openxmlformats.org/officeDocument/2006/relationships/image" Target="media/image253.wmf"/><Relationship Id="rId632" Type="http://schemas.openxmlformats.org/officeDocument/2006/relationships/oleObject" Target="embeddings/oleObject283.bin"/><Relationship Id="rId1055" Type="http://schemas.openxmlformats.org/officeDocument/2006/relationships/image" Target="media/image569.wmf"/><Relationship Id="rId1097" Type="http://schemas.openxmlformats.org/officeDocument/2006/relationships/image" Target="media/image592.wmf"/><Relationship Id="rId271" Type="http://schemas.openxmlformats.org/officeDocument/2006/relationships/image" Target="media/image151.wmf"/><Relationship Id="rId674" Type="http://schemas.openxmlformats.org/officeDocument/2006/relationships/image" Target="media/image365.wmf"/><Relationship Id="rId881" Type="http://schemas.openxmlformats.org/officeDocument/2006/relationships/image" Target="media/image477.wmf"/><Relationship Id="rId937" Type="http://schemas.openxmlformats.org/officeDocument/2006/relationships/image" Target="media/image508.wmf"/><Relationship Id="rId979" Type="http://schemas.openxmlformats.org/officeDocument/2006/relationships/image" Target="media/image530.png"/><Relationship Id="rId1122" Type="http://schemas.openxmlformats.org/officeDocument/2006/relationships/oleObject" Target="embeddings/oleObject509.bin"/><Relationship Id="rId24" Type="http://schemas.openxmlformats.org/officeDocument/2006/relationships/oleObject" Target="embeddings/oleObject7.bin"/><Relationship Id="rId66" Type="http://schemas.openxmlformats.org/officeDocument/2006/relationships/image" Target="media/image33.wmf"/><Relationship Id="rId131" Type="http://schemas.openxmlformats.org/officeDocument/2006/relationships/image" Target="media/image71.png"/><Relationship Id="rId327" Type="http://schemas.openxmlformats.org/officeDocument/2006/relationships/oleObject" Target="embeddings/oleObject139.bin"/><Relationship Id="rId369" Type="http://schemas.openxmlformats.org/officeDocument/2006/relationships/image" Target="media/image201.wmf"/><Relationship Id="rId534" Type="http://schemas.openxmlformats.org/officeDocument/2006/relationships/oleObject" Target="embeddings/oleObject240.bin"/><Relationship Id="rId576" Type="http://schemas.openxmlformats.org/officeDocument/2006/relationships/image" Target="media/image310.wmf"/><Relationship Id="rId741" Type="http://schemas.openxmlformats.org/officeDocument/2006/relationships/image" Target="media/image402.wmf"/><Relationship Id="rId783" Type="http://schemas.openxmlformats.org/officeDocument/2006/relationships/oleObject" Target="embeddings/oleObject351.bin"/><Relationship Id="rId839" Type="http://schemas.openxmlformats.org/officeDocument/2006/relationships/image" Target="media/image455.wmf"/><Relationship Id="rId990" Type="http://schemas.openxmlformats.org/officeDocument/2006/relationships/image" Target="media/image536.wmf"/><Relationship Id="rId1164" Type="http://schemas.openxmlformats.org/officeDocument/2006/relationships/image" Target="media/image624.wmf"/><Relationship Id="rId173" Type="http://schemas.openxmlformats.org/officeDocument/2006/relationships/oleObject" Target="embeddings/oleObject67.bin"/><Relationship Id="rId229" Type="http://schemas.openxmlformats.org/officeDocument/2006/relationships/image" Target="media/image129.wmf"/><Relationship Id="rId380" Type="http://schemas.openxmlformats.org/officeDocument/2006/relationships/oleObject" Target="embeddings/oleObject166.bin"/><Relationship Id="rId436" Type="http://schemas.openxmlformats.org/officeDocument/2006/relationships/image" Target="media/image237.png"/><Relationship Id="rId601" Type="http://schemas.openxmlformats.org/officeDocument/2006/relationships/oleObject" Target="embeddings/oleObject270.bin"/><Relationship Id="rId643" Type="http://schemas.openxmlformats.org/officeDocument/2006/relationships/image" Target="media/image347.png"/><Relationship Id="rId1024" Type="http://schemas.openxmlformats.org/officeDocument/2006/relationships/oleObject" Target="embeddings/oleObject463.bin"/><Relationship Id="rId1066" Type="http://schemas.openxmlformats.org/officeDocument/2006/relationships/image" Target="media/image575.wmf"/><Relationship Id="rId240" Type="http://schemas.openxmlformats.org/officeDocument/2006/relationships/image" Target="media/image135.wmf"/><Relationship Id="rId478" Type="http://schemas.openxmlformats.org/officeDocument/2006/relationships/oleObject" Target="embeddings/oleObject212.bin"/><Relationship Id="rId685" Type="http://schemas.openxmlformats.org/officeDocument/2006/relationships/image" Target="media/image371.wmf"/><Relationship Id="rId850" Type="http://schemas.openxmlformats.org/officeDocument/2006/relationships/image" Target="media/image461.wmf"/><Relationship Id="rId892" Type="http://schemas.openxmlformats.org/officeDocument/2006/relationships/image" Target="media/image483.png"/><Relationship Id="rId906" Type="http://schemas.openxmlformats.org/officeDocument/2006/relationships/image" Target="media/image491.wmf"/><Relationship Id="rId948" Type="http://schemas.openxmlformats.org/officeDocument/2006/relationships/image" Target="media/image514.wmf"/><Relationship Id="rId1133" Type="http://schemas.openxmlformats.org/officeDocument/2006/relationships/image" Target="media/image611.wmf"/><Relationship Id="rId35" Type="http://schemas.openxmlformats.org/officeDocument/2006/relationships/oleObject" Target="embeddings/oleObject12.bin"/><Relationship Id="rId77" Type="http://schemas.openxmlformats.org/officeDocument/2006/relationships/oleObject" Target="embeddings/oleObject31.bin"/><Relationship Id="rId100" Type="http://schemas.openxmlformats.org/officeDocument/2006/relationships/oleObject" Target="embeddings/oleObject41.bin"/><Relationship Id="rId282" Type="http://schemas.openxmlformats.org/officeDocument/2006/relationships/oleObject" Target="embeddings/oleObject118.bin"/><Relationship Id="rId338" Type="http://schemas.openxmlformats.org/officeDocument/2006/relationships/image" Target="media/image186.wmf"/><Relationship Id="rId503" Type="http://schemas.openxmlformats.org/officeDocument/2006/relationships/oleObject" Target="embeddings/oleObject225.bin"/><Relationship Id="rId545" Type="http://schemas.openxmlformats.org/officeDocument/2006/relationships/image" Target="media/image292.wmf"/><Relationship Id="rId587" Type="http://schemas.openxmlformats.org/officeDocument/2006/relationships/oleObject" Target="embeddings/oleObject264.bin"/><Relationship Id="rId710" Type="http://schemas.openxmlformats.org/officeDocument/2006/relationships/image" Target="media/image384.wmf"/><Relationship Id="rId752" Type="http://schemas.openxmlformats.org/officeDocument/2006/relationships/image" Target="media/image408.wmf"/><Relationship Id="rId808" Type="http://schemas.openxmlformats.org/officeDocument/2006/relationships/image" Target="media/image438.wmf"/><Relationship Id="rId1175" Type="http://schemas.openxmlformats.org/officeDocument/2006/relationships/image" Target="media/image629.wmf"/><Relationship Id="rId8" Type="http://schemas.openxmlformats.org/officeDocument/2006/relationships/endnotes" Target="endnotes.xml"/><Relationship Id="rId142" Type="http://schemas.openxmlformats.org/officeDocument/2006/relationships/oleObject" Target="embeddings/oleObject56.bin"/><Relationship Id="rId184" Type="http://schemas.openxmlformats.org/officeDocument/2006/relationships/image" Target="media/image104.wmf"/><Relationship Id="rId391" Type="http://schemas.openxmlformats.org/officeDocument/2006/relationships/image" Target="media/image212.png"/><Relationship Id="rId405" Type="http://schemas.openxmlformats.org/officeDocument/2006/relationships/image" Target="media/image220.wmf"/><Relationship Id="rId447" Type="http://schemas.openxmlformats.org/officeDocument/2006/relationships/image" Target="media/image243.wmf"/><Relationship Id="rId612" Type="http://schemas.openxmlformats.org/officeDocument/2006/relationships/image" Target="media/image330.wmf"/><Relationship Id="rId794" Type="http://schemas.openxmlformats.org/officeDocument/2006/relationships/oleObject" Target="embeddings/oleObject356.bin"/><Relationship Id="rId1035" Type="http://schemas.openxmlformats.org/officeDocument/2006/relationships/image" Target="media/image559.wmf"/><Relationship Id="rId1077" Type="http://schemas.openxmlformats.org/officeDocument/2006/relationships/image" Target="media/image580.png"/><Relationship Id="rId251" Type="http://schemas.openxmlformats.org/officeDocument/2006/relationships/image" Target="media/image141.wmf"/><Relationship Id="rId489" Type="http://schemas.openxmlformats.org/officeDocument/2006/relationships/image" Target="media/image264.png"/><Relationship Id="rId654" Type="http://schemas.openxmlformats.org/officeDocument/2006/relationships/oleObject" Target="embeddings/oleObject292.bin"/><Relationship Id="rId696" Type="http://schemas.openxmlformats.org/officeDocument/2006/relationships/image" Target="media/image377.wmf"/><Relationship Id="rId861" Type="http://schemas.openxmlformats.org/officeDocument/2006/relationships/image" Target="media/image467.wmf"/><Relationship Id="rId917" Type="http://schemas.openxmlformats.org/officeDocument/2006/relationships/oleObject" Target="embeddings/oleObject413.bin"/><Relationship Id="rId959" Type="http://schemas.openxmlformats.org/officeDocument/2006/relationships/image" Target="media/image520.wmf"/><Relationship Id="rId1102" Type="http://schemas.openxmlformats.org/officeDocument/2006/relationships/oleObject" Target="embeddings/oleObject500.bin"/><Relationship Id="rId46" Type="http://schemas.openxmlformats.org/officeDocument/2006/relationships/image" Target="media/image21.wmf"/><Relationship Id="rId293" Type="http://schemas.openxmlformats.org/officeDocument/2006/relationships/image" Target="media/image162.wmf"/><Relationship Id="rId307" Type="http://schemas.openxmlformats.org/officeDocument/2006/relationships/image" Target="media/image170.wmf"/><Relationship Id="rId349" Type="http://schemas.openxmlformats.org/officeDocument/2006/relationships/oleObject" Target="embeddings/oleObject150.bin"/><Relationship Id="rId514" Type="http://schemas.openxmlformats.org/officeDocument/2006/relationships/image" Target="media/image276.wmf"/><Relationship Id="rId556" Type="http://schemas.openxmlformats.org/officeDocument/2006/relationships/oleObject" Target="embeddings/oleObject250.bin"/><Relationship Id="rId721" Type="http://schemas.openxmlformats.org/officeDocument/2006/relationships/image" Target="media/image390.wmf"/><Relationship Id="rId763" Type="http://schemas.openxmlformats.org/officeDocument/2006/relationships/image" Target="media/image414.wmf"/><Relationship Id="rId1144" Type="http://schemas.openxmlformats.org/officeDocument/2006/relationships/oleObject" Target="embeddings/oleObject520.bin"/><Relationship Id="rId88" Type="http://schemas.openxmlformats.org/officeDocument/2006/relationships/oleObject" Target="embeddings/oleObject36.bin"/><Relationship Id="rId111" Type="http://schemas.openxmlformats.org/officeDocument/2006/relationships/image" Target="media/image59.wmf"/><Relationship Id="rId153" Type="http://schemas.openxmlformats.org/officeDocument/2006/relationships/image" Target="media/image86.wmf"/><Relationship Id="rId195" Type="http://schemas.openxmlformats.org/officeDocument/2006/relationships/oleObject" Target="embeddings/oleObject77.bin"/><Relationship Id="rId209" Type="http://schemas.openxmlformats.org/officeDocument/2006/relationships/image" Target="media/image118.wmf"/><Relationship Id="rId360" Type="http://schemas.openxmlformats.org/officeDocument/2006/relationships/oleObject" Target="embeddings/oleObject156.bin"/><Relationship Id="rId416" Type="http://schemas.openxmlformats.org/officeDocument/2006/relationships/image" Target="media/image226.wmf"/><Relationship Id="rId598" Type="http://schemas.openxmlformats.org/officeDocument/2006/relationships/image" Target="media/image322.wmf"/><Relationship Id="rId819" Type="http://schemas.openxmlformats.org/officeDocument/2006/relationships/oleObject" Target="embeddings/oleObject366.bin"/><Relationship Id="rId970" Type="http://schemas.openxmlformats.org/officeDocument/2006/relationships/oleObject" Target="embeddings/oleObject437.bin"/><Relationship Id="rId1004" Type="http://schemas.openxmlformats.org/officeDocument/2006/relationships/oleObject" Target="embeddings/oleObject453.bin"/><Relationship Id="rId1046" Type="http://schemas.openxmlformats.org/officeDocument/2006/relationships/oleObject" Target="embeddings/oleObject474.bin"/><Relationship Id="rId220" Type="http://schemas.openxmlformats.org/officeDocument/2006/relationships/image" Target="media/image124.wmf"/><Relationship Id="rId458" Type="http://schemas.openxmlformats.org/officeDocument/2006/relationships/oleObject" Target="embeddings/oleObject202.bin"/><Relationship Id="rId623" Type="http://schemas.openxmlformats.org/officeDocument/2006/relationships/oleObject" Target="embeddings/oleObject279.bin"/><Relationship Id="rId665" Type="http://schemas.openxmlformats.org/officeDocument/2006/relationships/image" Target="media/image360.png"/><Relationship Id="rId830" Type="http://schemas.openxmlformats.org/officeDocument/2006/relationships/image" Target="media/image450.wmf"/><Relationship Id="rId872" Type="http://schemas.openxmlformats.org/officeDocument/2006/relationships/oleObject" Target="embeddings/oleObject392.bin"/><Relationship Id="rId928" Type="http://schemas.openxmlformats.org/officeDocument/2006/relationships/image" Target="media/image503.wmf"/><Relationship Id="rId1088" Type="http://schemas.openxmlformats.org/officeDocument/2006/relationships/image" Target="media/image587.wmf"/><Relationship Id="rId15" Type="http://schemas.openxmlformats.org/officeDocument/2006/relationships/oleObject" Target="embeddings/oleObject3.bin"/><Relationship Id="rId57" Type="http://schemas.openxmlformats.org/officeDocument/2006/relationships/oleObject" Target="embeddings/oleObject22.bin"/><Relationship Id="rId262" Type="http://schemas.openxmlformats.org/officeDocument/2006/relationships/oleObject" Target="embeddings/oleObject108.bin"/><Relationship Id="rId318" Type="http://schemas.openxmlformats.org/officeDocument/2006/relationships/oleObject" Target="embeddings/oleObject135.bin"/><Relationship Id="rId525" Type="http://schemas.openxmlformats.org/officeDocument/2006/relationships/oleObject" Target="embeddings/oleObject236.bin"/><Relationship Id="rId567" Type="http://schemas.openxmlformats.org/officeDocument/2006/relationships/image" Target="media/image305.wmf"/><Relationship Id="rId732" Type="http://schemas.openxmlformats.org/officeDocument/2006/relationships/image" Target="media/image397.wmf"/><Relationship Id="rId1113" Type="http://schemas.openxmlformats.org/officeDocument/2006/relationships/image" Target="media/image600.png"/><Relationship Id="rId1155" Type="http://schemas.openxmlformats.org/officeDocument/2006/relationships/image" Target="media/image622.wmf"/><Relationship Id="rId99" Type="http://schemas.openxmlformats.org/officeDocument/2006/relationships/image" Target="media/image51.wmf"/><Relationship Id="rId122" Type="http://schemas.openxmlformats.org/officeDocument/2006/relationships/oleObject" Target="embeddings/oleObject48.bin"/><Relationship Id="rId164" Type="http://schemas.openxmlformats.org/officeDocument/2006/relationships/oleObject" Target="embeddings/oleObject63.bin"/><Relationship Id="rId371" Type="http://schemas.openxmlformats.org/officeDocument/2006/relationships/image" Target="media/image202.wmf"/><Relationship Id="rId774" Type="http://schemas.openxmlformats.org/officeDocument/2006/relationships/oleObject" Target="embeddings/oleObject347.bin"/><Relationship Id="rId981" Type="http://schemas.openxmlformats.org/officeDocument/2006/relationships/oleObject" Target="embeddings/oleObject442.bin"/><Relationship Id="rId1015" Type="http://schemas.openxmlformats.org/officeDocument/2006/relationships/image" Target="media/image549.wmf"/><Relationship Id="rId1057" Type="http://schemas.openxmlformats.org/officeDocument/2006/relationships/image" Target="media/image570.wmf"/><Relationship Id="rId427" Type="http://schemas.openxmlformats.org/officeDocument/2006/relationships/oleObject" Target="embeddings/oleObject188.bin"/><Relationship Id="rId469" Type="http://schemas.openxmlformats.org/officeDocument/2006/relationships/image" Target="media/image254.wmf"/><Relationship Id="rId634" Type="http://schemas.openxmlformats.org/officeDocument/2006/relationships/oleObject" Target="embeddings/oleObject284.bin"/><Relationship Id="rId676" Type="http://schemas.openxmlformats.org/officeDocument/2006/relationships/image" Target="media/image366.wmf"/><Relationship Id="rId841" Type="http://schemas.openxmlformats.org/officeDocument/2006/relationships/image" Target="media/image456.wmf"/><Relationship Id="rId883" Type="http://schemas.openxmlformats.org/officeDocument/2006/relationships/image" Target="media/image478.wmf"/><Relationship Id="rId1099" Type="http://schemas.openxmlformats.org/officeDocument/2006/relationships/image" Target="media/image593.wmf"/><Relationship Id="rId26" Type="http://schemas.openxmlformats.org/officeDocument/2006/relationships/image" Target="media/image11.wmf"/><Relationship Id="rId231" Type="http://schemas.openxmlformats.org/officeDocument/2006/relationships/image" Target="media/image130.wmf"/><Relationship Id="rId273" Type="http://schemas.openxmlformats.org/officeDocument/2006/relationships/image" Target="media/image152.wmf"/><Relationship Id="rId329" Type="http://schemas.openxmlformats.org/officeDocument/2006/relationships/oleObject" Target="embeddings/oleObject140.bin"/><Relationship Id="rId480" Type="http://schemas.openxmlformats.org/officeDocument/2006/relationships/oleObject" Target="embeddings/oleObject213.bin"/><Relationship Id="rId536" Type="http://schemas.openxmlformats.org/officeDocument/2006/relationships/oleObject" Target="embeddings/oleObject241.bin"/><Relationship Id="rId701" Type="http://schemas.openxmlformats.org/officeDocument/2006/relationships/oleObject" Target="embeddings/oleObject314.bin"/><Relationship Id="rId939" Type="http://schemas.openxmlformats.org/officeDocument/2006/relationships/image" Target="media/image509.wmf"/><Relationship Id="rId1124" Type="http://schemas.openxmlformats.org/officeDocument/2006/relationships/oleObject" Target="embeddings/oleObject510.bin"/><Relationship Id="rId1166" Type="http://schemas.openxmlformats.org/officeDocument/2006/relationships/image" Target="media/image625.wmf"/><Relationship Id="rId68" Type="http://schemas.openxmlformats.org/officeDocument/2006/relationships/image" Target="media/image34.wmf"/><Relationship Id="rId133" Type="http://schemas.openxmlformats.org/officeDocument/2006/relationships/image" Target="media/image73.png"/><Relationship Id="rId175" Type="http://schemas.openxmlformats.org/officeDocument/2006/relationships/oleObject" Target="embeddings/oleObject68.bin"/><Relationship Id="rId340" Type="http://schemas.openxmlformats.org/officeDocument/2006/relationships/image" Target="media/image187.wmf"/><Relationship Id="rId578" Type="http://schemas.openxmlformats.org/officeDocument/2006/relationships/image" Target="media/image311.wmf"/><Relationship Id="rId743" Type="http://schemas.openxmlformats.org/officeDocument/2006/relationships/image" Target="media/image403.wmf"/><Relationship Id="rId785" Type="http://schemas.openxmlformats.org/officeDocument/2006/relationships/oleObject" Target="embeddings/oleObject352.bin"/><Relationship Id="rId950" Type="http://schemas.openxmlformats.org/officeDocument/2006/relationships/image" Target="media/image515.wmf"/><Relationship Id="rId992" Type="http://schemas.openxmlformats.org/officeDocument/2006/relationships/image" Target="media/image537.wmf"/><Relationship Id="rId1026" Type="http://schemas.openxmlformats.org/officeDocument/2006/relationships/oleObject" Target="embeddings/oleObject464.bin"/><Relationship Id="rId200" Type="http://schemas.openxmlformats.org/officeDocument/2006/relationships/image" Target="media/image113.png"/><Relationship Id="rId382" Type="http://schemas.openxmlformats.org/officeDocument/2006/relationships/oleObject" Target="embeddings/oleObject167.bin"/><Relationship Id="rId438" Type="http://schemas.openxmlformats.org/officeDocument/2006/relationships/oleObject" Target="embeddings/oleObject192.bin"/><Relationship Id="rId603" Type="http://schemas.openxmlformats.org/officeDocument/2006/relationships/image" Target="media/image325.png"/><Relationship Id="rId645" Type="http://schemas.openxmlformats.org/officeDocument/2006/relationships/image" Target="media/image349.png"/><Relationship Id="rId687" Type="http://schemas.openxmlformats.org/officeDocument/2006/relationships/image" Target="media/image372.wmf"/><Relationship Id="rId810" Type="http://schemas.openxmlformats.org/officeDocument/2006/relationships/image" Target="media/image439.png"/><Relationship Id="rId852" Type="http://schemas.openxmlformats.org/officeDocument/2006/relationships/image" Target="media/image462.wmf"/><Relationship Id="rId908" Type="http://schemas.openxmlformats.org/officeDocument/2006/relationships/image" Target="media/image492.wmf"/><Relationship Id="rId1068" Type="http://schemas.openxmlformats.org/officeDocument/2006/relationships/image" Target="media/image576.wmf"/><Relationship Id="rId242" Type="http://schemas.openxmlformats.org/officeDocument/2006/relationships/image" Target="media/image136.wmf"/><Relationship Id="rId284" Type="http://schemas.openxmlformats.org/officeDocument/2006/relationships/oleObject" Target="embeddings/oleObject119.bin"/><Relationship Id="rId491" Type="http://schemas.openxmlformats.org/officeDocument/2006/relationships/oleObject" Target="embeddings/oleObject218.bin"/><Relationship Id="rId505" Type="http://schemas.openxmlformats.org/officeDocument/2006/relationships/oleObject" Target="embeddings/oleObject226.bin"/><Relationship Id="rId712" Type="http://schemas.openxmlformats.org/officeDocument/2006/relationships/image" Target="media/image385.wmf"/><Relationship Id="rId894" Type="http://schemas.openxmlformats.org/officeDocument/2006/relationships/oleObject" Target="embeddings/oleObject402.bin"/><Relationship Id="rId1135" Type="http://schemas.openxmlformats.org/officeDocument/2006/relationships/image" Target="media/image612.wmf"/><Relationship Id="rId1177" Type="http://schemas.openxmlformats.org/officeDocument/2006/relationships/image" Target="media/image630.wmf"/><Relationship Id="rId37" Type="http://schemas.openxmlformats.org/officeDocument/2006/relationships/oleObject" Target="embeddings/oleObject13.bin"/><Relationship Id="rId79" Type="http://schemas.openxmlformats.org/officeDocument/2006/relationships/image" Target="media/image40.wmf"/><Relationship Id="rId102" Type="http://schemas.openxmlformats.org/officeDocument/2006/relationships/oleObject" Target="embeddings/oleObject42.bin"/><Relationship Id="rId144" Type="http://schemas.openxmlformats.org/officeDocument/2006/relationships/oleObject" Target="embeddings/oleObject57.bin"/><Relationship Id="rId547" Type="http://schemas.openxmlformats.org/officeDocument/2006/relationships/image" Target="media/image293.wmf"/><Relationship Id="rId589" Type="http://schemas.openxmlformats.org/officeDocument/2006/relationships/image" Target="media/image317.wmf"/><Relationship Id="rId754" Type="http://schemas.openxmlformats.org/officeDocument/2006/relationships/image" Target="media/image409.wmf"/><Relationship Id="rId796" Type="http://schemas.openxmlformats.org/officeDocument/2006/relationships/oleObject" Target="embeddings/oleObject357.bin"/><Relationship Id="rId961" Type="http://schemas.openxmlformats.org/officeDocument/2006/relationships/image" Target="media/image521.wmf"/><Relationship Id="rId90" Type="http://schemas.openxmlformats.org/officeDocument/2006/relationships/image" Target="media/image46.wmf"/><Relationship Id="rId186" Type="http://schemas.openxmlformats.org/officeDocument/2006/relationships/image" Target="media/image105.wmf"/><Relationship Id="rId351" Type="http://schemas.openxmlformats.org/officeDocument/2006/relationships/image" Target="media/image192.wmf"/><Relationship Id="rId393" Type="http://schemas.openxmlformats.org/officeDocument/2006/relationships/oleObject" Target="embeddings/oleObject172.bin"/><Relationship Id="rId407" Type="http://schemas.openxmlformats.org/officeDocument/2006/relationships/image" Target="media/image221.png"/><Relationship Id="rId449" Type="http://schemas.openxmlformats.org/officeDocument/2006/relationships/image" Target="media/image244.wmf"/><Relationship Id="rId614" Type="http://schemas.openxmlformats.org/officeDocument/2006/relationships/image" Target="media/image331.wmf"/><Relationship Id="rId656" Type="http://schemas.openxmlformats.org/officeDocument/2006/relationships/oleObject" Target="embeddings/oleObject293.bin"/><Relationship Id="rId821" Type="http://schemas.openxmlformats.org/officeDocument/2006/relationships/oleObject" Target="embeddings/oleObject367.bin"/><Relationship Id="rId863" Type="http://schemas.openxmlformats.org/officeDocument/2006/relationships/image" Target="media/image468.wmf"/><Relationship Id="rId1037" Type="http://schemas.openxmlformats.org/officeDocument/2006/relationships/image" Target="media/image560.wmf"/><Relationship Id="rId1079" Type="http://schemas.openxmlformats.org/officeDocument/2006/relationships/image" Target="media/image582.wmf"/><Relationship Id="rId211" Type="http://schemas.openxmlformats.org/officeDocument/2006/relationships/image" Target="media/image119.wmf"/><Relationship Id="rId253" Type="http://schemas.openxmlformats.org/officeDocument/2006/relationships/image" Target="media/image142.wmf"/><Relationship Id="rId295" Type="http://schemas.openxmlformats.org/officeDocument/2006/relationships/image" Target="media/image163.wmf"/><Relationship Id="rId309" Type="http://schemas.openxmlformats.org/officeDocument/2006/relationships/image" Target="media/image171.wmf"/><Relationship Id="rId460" Type="http://schemas.openxmlformats.org/officeDocument/2006/relationships/oleObject" Target="embeddings/oleObject203.bin"/><Relationship Id="rId516" Type="http://schemas.openxmlformats.org/officeDocument/2006/relationships/image" Target="media/image277.wmf"/><Relationship Id="rId698" Type="http://schemas.openxmlformats.org/officeDocument/2006/relationships/image" Target="media/image378.wmf"/><Relationship Id="rId919" Type="http://schemas.openxmlformats.org/officeDocument/2006/relationships/image" Target="media/image498.png"/><Relationship Id="rId1090" Type="http://schemas.openxmlformats.org/officeDocument/2006/relationships/image" Target="media/image588.png"/><Relationship Id="rId1104" Type="http://schemas.openxmlformats.org/officeDocument/2006/relationships/oleObject" Target="embeddings/oleObject501.bin"/><Relationship Id="rId1146" Type="http://schemas.openxmlformats.org/officeDocument/2006/relationships/oleObject" Target="embeddings/oleObject521.bin"/><Relationship Id="rId48" Type="http://schemas.openxmlformats.org/officeDocument/2006/relationships/image" Target="media/image22.wmf"/><Relationship Id="rId113" Type="http://schemas.openxmlformats.org/officeDocument/2006/relationships/image" Target="media/image60.wmf"/><Relationship Id="rId320" Type="http://schemas.openxmlformats.org/officeDocument/2006/relationships/oleObject" Target="embeddings/oleObject136.bin"/><Relationship Id="rId558" Type="http://schemas.openxmlformats.org/officeDocument/2006/relationships/image" Target="media/image300.png"/><Relationship Id="rId723" Type="http://schemas.openxmlformats.org/officeDocument/2006/relationships/image" Target="media/image391.wmf"/><Relationship Id="rId765" Type="http://schemas.openxmlformats.org/officeDocument/2006/relationships/image" Target="media/image415.wmf"/><Relationship Id="rId930" Type="http://schemas.openxmlformats.org/officeDocument/2006/relationships/image" Target="media/image504.wmf"/><Relationship Id="rId972" Type="http://schemas.openxmlformats.org/officeDocument/2006/relationships/oleObject" Target="embeddings/oleObject438.bin"/><Relationship Id="rId1006" Type="http://schemas.openxmlformats.org/officeDocument/2006/relationships/oleObject" Target="embeddings/oleObject454.bin"/><Relationship Id="rId155" Type="http://schemas.openxmlformats.org/officeDocument/2006/relationships/image" Target="media/image87.wmf"/><Relationship Id="rId197" Type="http://schemas.openxmlformats.org/officeDocument/2006/relationships/oleObject" Target="embeddings/oleObject78.bin"/><Relationship Id="rId362" Type="http://schemas.openxmlformats.org/officeDocument/2006/relationships/oleObject" Target="embeddings/oleObject157.bin"/><Relationship Id="rId418" Type="http://schemas.openxmlformats.org/officeDocument/2006/relationships/image" Target="media/image227.wmf"/><Relationship Id="rId625" Type="http://schemas.openxmlformats.org/officeDocument/2006/relationships/oleObject" Target="embeddings/oleObject280.bin"/><Relationship Id="rId832" Type="http://schemas.openxmlformats.org/officeDocument/2006/relationships/image" Target="media/image451.wmf"/><Relationship Id="rId1048" Type="http://schemas.openxmlformats.org/officeDocument/2006/relationships/oleObject" Target="embeddings/oleObject475.bin"/><Relationship Id="rId222" Type="http://schemas.openxmlformats.org/officeDocument/2006/relationships/image" Target="media/image125.wmf"/><Relationship Id="rId264" Type="http://schemas.openxmlformats.org/officeDocument/2006/relationships/oleObject" Target="embeddings/oleObject109.bin"/><Relationship Id="rId471" Type="http://schemas.openxmlformats.org/officeDocument/2006/relationships/image" Target="media/image255.wmf"/><Relationship Id="rId667" Type="http://schemas.openxmlformats.org/officeDocument/2006/relationships/oleObject" Target="embeddings/oleObject298.bin"/><Relationship Id="rId874" Type="http://schemas.openxmlformats.org/officeDocument/2006/relationships/oleObject" Target="embeddings/oleObject393.bin"/><Relationship Id="rId1115" Type="http://schemas.openxmlformats.org/officeDocument/2006/relationships/image" Target="media/image602.wmf"/><Relationship Id="rId17" Type="http://schemas.openxmlformats.org/officeDocument/2006/relationships/oleObject" Target="embeddings/oleObject4.bin"/><Relationship Id="rId59" Type="http://schemas.openxmlformats.org/officeDocument/2006/relationships/oleObject" Target="embeddings/oleObject23.bin"/><Relationship Id="rId124" Type="http://schemas.openxmlformats.org/officeDocument/2006/relationships/oleObject" Target="embeddings/oleObject49.bin"/><Relationship Id="rId527" Type="http://schemas.openxmlformats.org/officeDocument/2006/relationships/oleObject" Target="embeddings/oleObject237.bin"/><Relationship Id="rId569" Type="http://schemas.openxmlformats.org/officeDocument/2006/relationships/image" Target="media/image306.wmf"/><Relationship Id="rId734" Type="http://schemas.openxmlformats.org/officeDocument/2006/relationships/image" Target="media/image398.wmf"/><Relationship Id="rId776" Type="http://schemas.openxmlformats.org/officeDocument/2006/relationships/oleObject" Target="embeddings/oleObject348.bin"/><Relationship Id="rId941" Type="http://schemas.openxmlformats.org/officeDocument/2006/relationships/image" Target="media/image510.png"/><Relationship Id="rId983" Type="http://schemas.openxmlformats.org/officeDocument/2006/relationships/oleObject" Target="embeddings/oleObject443.bin"/><Relationship Id="rId1157" Type="http://schemas.openxmlformats.org/officeDocument/2006/relationships/oleObject" Target="embeddings/oleObject527.bin"/><Relationship Id="rId70" Type="http://schemas.openxmlformats.org/officeDocument/2006/relationships/image" Target="media/image35.wmf"/><Relationship Id="rId166" Type="http://schemas.openxmlformats.org/officeDocument/2006/relationships/oleObject" Target="embeddings/oleObject64.bin"/><Relationship Id="rId331" Type="http://schemas.openxmlformats.org/officeDocument/2006/relationships/oleObject" Target="embeddings/oleObject141.bin"/><Relationship Id="rId373" Type="http://schemas.openxmlformats.org/officeDocument/2006/relationships/image" Target="media/image203.wmf"/><Relationship Id="rId429" Type="http://schemas.openxmlformats.org/officeDocument/2006/relationships/oleObject" Target="embeddings/oleObject189.bin"/><Relationship Id="rId580" Type="http://schemas.openxmlformats.org/officeDocument/2006/relationships/image" Target="media/image312.wmf"/><Relationship Id="rId636" Type="http://schemas.openxmlformats.org/officeDocument/2006/relationships/oleObject" Target="embeddings/oleObject285.bin"/><Relationship Id="rId801" Type="http://schemas.openxmlformats.org/officeDocument/2006/relationships/oleObject" Target="embeddings/oleObject359.bin"/><Relationship Id="rId1017" Type="http://schemas.openxmlformats.org/officeDocument/2006/relationships/image" Target="media/image550.wmf"/><Relationship Id="rId1059" Type="http://schemas.openxmlformats.org/officeDocument/2006/relationships/image" Target="media/image571.wmf"/><Relationship Id="rId1" Type="http://schemas.openxmlformats.org/officeDocument/2006/relationships/customXml" Target="../customXml/item1.xml"/><Relationship Id="rId233" Type="http://schemas.openxmlformats.org/officeDocument/2006/relationships/image" Target="media/image131.png"/><Relationship Id="rId440" Type="http://schemas.openxmlformats.org/officeDocument/2006/relationships/oleObject" Target="embeddings/oleObject193.bin"/><Relationship Id="rId678" Type="http://schemas.openxmlformats.org/officeDocument/2006/relationships/image" Target="media/image367.wmf"/><Relationship Id="rId843" Type="http://schemas.openxmlformats.org/officeDocument/2006/relationships/image" Target="media/image457.png"/><Relationship Id="rId885" Type="http://schemas.openxmlformats.org/officeDocument/2006/relationships/image" Target="media/image479.png"/><Relationship Id="rId1070" Type="http://schemas.openxmlformats.org/officeDocument/2006/relationships/image" Target="media/image577.wmf"/><Relationship Id="rId1126" Type="http://schemas.openxmlformats.org/officeDocument/2006/relationships/oleObject" Target="embeddings/oleObject511.bin"/><Relationship Id="rId28" Type="http://schemas.openxmlformats.org/officeDocument/2006/relationships/image" Target="media/image12.wmf"/><Relationship Id="rId275" Type="http://schemas.openxmlformats.org/officeDocument/2006/relationships/image" Target="media/image153.wmf"/><Relationship Id="rId300" Type="http://schemas.openxmlformats.org/officeDocument/2006/relationships/oleObject" Target="embeddings/oleObject127.bin"/><Relationship Id="rId482" Type="http://schemas.openxmlformats.org/officeDocument/2006/relationships/oleObject" Target="embeddings/oleObject214.bin"/><Relationship Id="rId538" Type="http://schemas.openxmlformats.org/officeDocument/2006/relationships/oleObject" Target="embeddings/oleObject242.bin"/><Relationship Id="rId703" Type="http://schemas.openxmlformats.org/officeDocument/2006/relationships/oleObject" Target="embeddings/oleObject315.bin"/><Relationship Id="rId745" Type="http://schemas.openxmlformats.org/officeDocument/2006/relationships/image" Target="media/image404.wmf"/><Relationship Id="rId910" Type="http://schemas.openxmlformats.org/officeDocument/2006/relationships/image" Target="media/image493.wmf"/><Relationship Id="rId952" Type="http://schemas.openxmlformats.org/officeDocument/2006/relationships/image" Target="media/image516.wmf"/><Relationship Id="rId1168" Type="http://schemas.openxmlformats.org/officeDocument/2006/relationships/image" Target="media/image626.wmf"/><Relationship Id="rId81" Type="http://schemas.openxmlformats.org/officeDocument/2006/relationships/image" Target="media/image41.wmf"/><Relationship Id="rId135" Type="http://schemas.openxmlformats.org/officeDocument/2006/relationships/image" Target="media/image75.wmf"/><Relationship Id="rId177" Type="http://schemas.openxmlformats.org/officeDocument/2006/relationships/oleObject" Target="embeddings/oleObject69.bin"/><Relationship Id="rId342" Type="http://schemas.openxmlformats.org/officeDocument/2006/relationships/image" Target="media/image188.wmf"/><Relationship Id="rId384" Type="http://schemas.openxmlformats.org/officeDocument/2006/relationships/oleObject" Target="embeddings/oleObject168.bin"/><Relationship Id="rId591" Type="http://schemas.openxmlformats.org/officeDocument/2006/relationships/image" Target="media/image318.png"/><Relationship Id="rId605" Type="http://schemas.openxmlformats.org/officeDocument/2006/relationships/oleObject" Target="embeddings/oleObject271.bin"/><Relationship Id="rId787" Type="http://schemas.openxmlformats.org/officeDocument/2006/relationships/oleObject" Target="embeddings/oleObject353.bin"/><Relationship Id="rId812" Type="http://schemas.openxmlformats.org/officeDocument/2006/relationships/image" Target="media/image441.wmf"/><Relationship Id="rId994" Type="http://schemas.openxmlformats.org/officeDocument/2006/relationships/image" Target="media/image538.wmf"/><Relationship Id="rId1028" Type="http://schemas.openxmlformats.org/officeDocument/2006/relationships/oleObject" Target="embeddings/oleObject465.bin"/><Relationship Id="rId202" Type="http://schemas.openxmlformats.org/officeDocument/2006/relationships/oleObject" Target="embeddings/oleObject80.bin"/><Relationship Id="rId244" Type="http://schemas.openxmlformats.org/officeDocument/2006/relationships/image" Target="media/image137.wmf"/><Relationship Id="rId647" Type="http://schemas.openxmlformats.org/officeDocument/2006/relationships/image" Target="media/image351.wmf"/><Relationship Id="rId689" Type="http://schemas.openxmlformats.org/officeDocument/2006/relationships/image" Target="media/image373.wmf"/><Relationship Id="rId854" Type="http://schemas.openxmlformats.org/officeDocument/2006/relationships/image" Target="media/image463.wmf"/><Relationship Id="rId896" Type="http://schemas.openxmlformats.org/officeDocument/2006/relationships/oleObject" Target="embeddings/oleObject403.bin"/><Relationship Id="rId1081" Type="http://schemas.openxmlformats.org/officeDocument/2006/relationships/image" Target="media/image583.png"/><Relationship Id="rId39" Type="http://schemas.openxmlformats.org/officeDocument/2006/relationships/oleObject" Target="embeddings/oleObject14.bin"/><Relationship Id="rId286" Type="http://schemas.openxmlformats.org/officeDocument/2006/relationships/oleObject" Target="embeddings/oleObject120.bin"/><Relationship Id="rId451" Type="http://schemas.openxmlformats.org/officeDocument/2006/relationships/image" Target="media/image245.wmf"/><Relationship Id="rId493" Type="http://schemas.openxmlformats.org/officeDocument/2006/relationships/oleObject" Target="embeddings/oleObject219.bin"/><Relationship Id="rId507" Type="http://schemas.openxmlformats.org/officeDocument/2006/relationships/oleObject" Target="embeddings/oleObject227.bin"/><Relationship Id="rId549" Type="http://schemas.openxmlformats.org/officeDocument/2006/relationships/image" Target="media/image294.wmf"/><Relationship Id="rId714" Type="http://schemas.openxmlformats.org/officeDocument/2006/relationships/image" Target="media/image386.wmf"/><Relationship Id="rId756" Type="http://schemas.openxmlformats.org/officeDocument/2006/relationships/image" Target="media/image410.wmf"/><Relationship Id="rId921" Type="http://schemas.openxmlformats.org/officeDocument/2006/relationships/oleObject" Target="embeddings/oleObject414.bin"/><Relationship Id="rId1137" Type="http://schemas.openxmlformats.org/officeDocument/2006/relationships/image" Target="media/image613.wmf"/><Relationship Id="rId1179" Type="http://schemas.openxmlformats.org/officeDocument/2006/relationships/fontTable" Target="fontTable.xml"/><Relationship Id="rId50" Type="http://schemas.openxmlformats.org/officeDocument/2006/relationships/image" Target="media/image23.wmf"/><Relationship Id="rId104" Type="http://schemas.openxmlformats.org/officeDocument/2006/relationships/image" Target="media/image54.png"/><Relationship Id="rId146" Type="http://schemas.openxmlformats.org/officeDocument/2006/relationships/oleObject" Target="embeddings/oleObject58.bin"/><Relationship Id="rId188" Type="http://schemas.openxmlformats.org/officeDocument/2006/relationships/image" Target="media/image106.wmf"/><Relationship Id="rId311" Type="http://schemas.openxmlformats.org/officeDocument/2006/relationships/image" Target="media/image172.wmf"/><Relationship Id="rId353" Type="http://schemas.openxmlformats.org/officeDocument/2006/relationships/image" Target="media/image193.wmf"/><Relationship Id="rId395" Type="http://schemas.openxmlformats.org/officeDocument/2006/relationships/oleObject" Target="embeddings/oleObject173.bin"/><Relationship Id="rId409" Type="http://schemas.openxmlformats.org/officeDocument/2006/relationships/oleObject" Target="embeddings/oleObject179.bin"/><Relationship Id="rId560" Type="http://schemas.openxmlformats.org/officeDocument/2006/relationships/oleObject" Target="embeddings/oleObject251.bin"/><Relationship Id="rId798" Type="http://schemas.openxmlformats.org/officeDocument/2006/relationships/image" Target="media/image433.wmf"/><Relationship Id="rId963" Type="http://schemas.openxmlformats.org/officeDocument/2006/relationships/image" Target="media/image522.wmf"/><Relationship Id="rId1039" Type="http://schemas.openxmlformats.org/officeDocument/2006/relationships/image" Target="media/image561.wmf"/><Relationship Id="rId92" Type="http://schemas.openxmlformats.org/officeDocument/2006/relationships/image" Target="media/image47.wmf"/><Relationship Id="rId213" Type="http://schemas.openxmlformats.org/officeDocument/2006/relationships/image" Target="media/image120.wmf"/><Relationship Id="rId420" Type="http://schemas.openxmlformats.org/officeDocument/2006/relationships/image" Target="media/image228.wmf"/><Relationship Id="rId616" Type="http://schemas.openxmlformats.org/officeDocument/2006/relationships/image" Target="media/image332.wmf"/><Relationship Id="rId658" Type="http://schemas.openxmlformats.org/officeDocument/2006/relationships/oleObject" Target="embeddings/oleObject294.bin"/><Relationship Id="rId823" Type="http://schemas.openxmlformats.org/officeDocument/2006/relationships/oleObject" Target="embeddings/oleObject368.bin"/><Relationship Id="rId865" Type="http://schemas.openxmlformats.org/officeDocument/2006/relationships/image" Target="media/image469.wmf"/><Relationship Id="rId1050" Type="http://schemas.openxmlformats.org/officeDocument/2006/relationships/oleObject" Target="embeddings/oleObject476.bin"/><Relationship Id="rId255" Type="http://schemas.openxmlformats.org/officeDocument/2006/relationships/image" Target="media/image143.wmf"/><Relationship Id="rId297" Type="http://schemas.openxmlformats.org/officeDocument/2006/relationships/image" Target="media/image164.wmf"/><Relationship Id="rId462" Type="http://schemas.openxmlformats.org/officeDocument/2006/relationships/oleObject" Target="embeddings/oleObject204.bin"/><Relationship Id="rId518" Type="http://schemas.openxmlformats.org/officeDocument/2006/relationships/image" Target="media/image278.wmf"/><Relationship Id="rId725" Type="http://schemas.openxmlformats.org/officeDocument/2006/relationships/image" Target="media/image392.png"/><Relationship Id="rId932" Type="http://schemas.openxmlformats.org/officeDocument/2006/relationships/image" Target="media/image505.wmf"/><Relationship Id="rId1092" Type="http://schemas.openxmlformats.org/officeDocument/2006/relationships/oleObject" Target="embeddings/oleObject495.bin"/><Relationship Id="rId1106" Type="http://schemas.openxmlformats.org/officeDocument/2006/relationships/oleObject" Target="embeddings/oleObject502.bin"/><Relationship Id="rId1148" Type="http://schemas.openxmlformats.org/officeDocument/2006/relationships/oleObject" Target="embeddings/oleObject522.bin"/><Relationship Id="rId115" Type="http://schemas.openxmlformats.org/officeDocument/2006/relationships/image" Target="media/image61.wmf"/><Relationship Id="rId157" Type="http://schemas.openxmlformats.org/officeDocument/2006/relationships/image" Target="media/image88.png"/><Relationship Id="rId322" Type="http://schemas.openxmlformats.org/officeDocument/2006/relationships/image" Target="media/image178.wmf"/><Relationship Id="rId364" Type="http://schemas.openxmlformats.org/officeDocument/2006/relationships/oleObject" Target="embeddings/oleObject158.bin"/><Relationship Id="rId767" Type="http://schemas.openxmlformats.org/officeDocument/2006/relationships/image" Target="media/image416.png"/><Relationship Id="rId974" Type="http://schemas.openxmlformats.org/officeDocument/2006/relationships/oleObject" Target="embeddings/oleObject439.bin"/><Relationship Id="rId1008" Type="http://schemas.openxmlformats.org/officeDocument/2006/relationships/oleObject" Target="embeddings/oleObject455.bin"/><Relationship Id="rId61" Type="http://schemas.openxmlformats.org/officeDocument/2006/relationships/oleObject" Target="embeddings/oleObject24.bin"/><Relationship Id="rId199" Type="http://schemas.openxmlformats.org/officeDocument/2006/relationships/oleObject" Target="embeddings/oleObject79.bin"/><Relationship Id="rId571" Type="http://schemas.openxmlformats.org/officeDocument/2006/relationships/image" Target="media/image307.wmf"/><Relationship Id="rId627" Type="http://schemas.openxmlformats.org/officeDocument/2006/relationships/oleObject" Target="embeddings/oleObject281.bin"/><Relationship Id="rId669" Type="http://schemas.openxmlformats.org/officeDocument/2006/relationships/oleObject" Target="embeddings/oleObject299.bin"/><Relationship Id="rId834" Type="http://schemas.openxmlformats.org/officeDocument/2006/relationships/image" Target="media/image452.png"/><Relationship Id="rId876" Type="http://schemas.openxmlformats.org/officeDocument/2006/relationships/oleObject" Target="embeddings/oleObject394.bin"/><Relationship Id="rId19" Type="http://schemas.openxmlformats.org/officeDocument/2006/relationships/image" Target="media/image7.wmf"/><Relationship Id="rId224" Type="http://schemas.openxmlformats.org/officeDocument/2006/relationships/image" Target="media/image126.wmf"/><Relationship Id="rId266" Type="http://schemas.openxmlformats.org/officeDocument/2006/relationships/oleObject" Target="embeddings/oleObject110.bin"/><Relationship Id="rId431" Type="http://schemas.openxmlformats.org/officeDocument/2006/relationships/oleObject" Target="embeddings/oleObject190.bin"/><Relationship Id="rId473" Type="http://schemas.openxmlformats.org/officeDocument/2006/relationships/image" Target="media/image256.wmf"/><Relationship Id="rId529" Type="http://schemas.openxmlformats.org/officeDocument/2006/relationships/oleObject" Target="embeddings/oleObject238.bin"/><Relationship Id="rId680" Type="http://schemas.openxmlformats.org/officeDocument/2006/relationships/image" Target="media/image368.png"/><Relationship Id="rId736" Type="http://schemas.openxmlformats.org/officeDocument/2006/relationships/image" Target="media/image399.wmf"/><Relationship Id="rId901" Type="http://schemas.openxmlformats.org/officeDocument/2006/relationships/image" Target="media/image488.png"/><Relationship Id="rId1061" Type="http://schemas.openxmlformats.org/officeDocument/2006/relationships/image" Target="media/image572.wmf"/><Relationship Id="rId1117" Type="http://schemas.openxmlformats.org/officeDocument/2006/relationships/image" Target="media/image603.wmf"/><Relationship Id="rId1159" Type="http://schemas.openxmlformats.org/officeDocument/2006/relationships/image" Target="media/image623.wmf"/><Relationship Id="rId30" Type="http://schemas.openxmlformats.org/officeDocument/2006/relationships/image" Target="media/image13.wmf"/><Relationship Id="rId126" Type="http://schemas.openxmlformats.org/officeDocument/2006/relationships/oleObject" Target="embeddings/oleObject50.bin"/><Relationship Id="rId168" Type="http://schemas.openxmlformats.org/officeDocument/2006/relationships/oleObject" Target="embeddings/oleObject65.bin"/><Relationship Id="rId333" Type="http://schemas.openxmlformats.org/officeDocument/2006/relationships/oleObject" Target="embeddings/oleObject142.bin"/><Relationship Id="rId540" Type="http://schemas.openxmlformats.org/officeDocument/2006/relationships/oleObject" Target="embeddings/oleObject243.bin"/><Relationship Id="rId778" Type="http://schemas.openxmlformats.org/officeDocument/2006/relationships/image" Target="media/image422.wmf"/><Relationship Id="rId943" Type="http://schemas.openxmlformats.org/officeDocument/2006/relationships/oleObject" Target="embeddings/oleObject424.bin"/><Relationship Id="rId985" Type="http://schemas.openxmlformats.org/officeDocument/2006/relationships/oleObject" Target="embeddings/oleObject444.bin"/><Relationship Id="rId1019" Type="http://schemas.openxmlformats.org/officeDocument/2006/relationships/image" Target="media/image551.wmf"/><Relationship Id="rId1170" Type="http://schemas.openxmlformats.org/officeDocument/2006/relationships/image" Target="media/image627.wmf"/><Relationship Id="rId72" Type="http://schemas.openxmlformats.org/officeDocument/2006/relationships/image" Target="media/image36.wmf"/><Relationship Id="rId375" Type="http://schemas.openxmlformats.org/officeDocument/2006/relationships/image" Target="media/image204.wmf"/><Relationship Id="rId582" Type="http://schemas.openxmlformats.org/officeDocument/2006/relationships/image" Target="media/image313.wmf"/><Relationship Id="rId638" Type="http://schemas.openxmlformats.org/officeDocument/2006/relationships/oleObject" Target="embeddings/oleObject286.bin"/><Relationship Id="rId803" Type="http://schemas.openxmlformats.org/officeDocument/2006/relationships/oleObject" Target="embeddings/oleObject360.bin"/><Relationship Id="rId845" Type="http://schemas.openxmlformats.org/officeDocument/2006/relationships/oleObject" Target="embeddings/oleObject379.bin"/><Relationship Id="rId1030" Type="http://schemas.openxmlformats.org/officeDocument/2006/relationships/oleObject" Target="embeddings/oleObject466.bin"/><Relationship Id="rId3" Type="http://schemas.openxmlformats.org/officeDocument/2006/relationships/styles" Target="styles.xml"/><Relationship Id="rId235" Type="http://schemas.openxmlformats.org/officeDocument/2006/relationships/oleObject" Target="embeddings/oleObject95.bin"/><Relationship Id="rId277" Type="http://schemas.openxmlformats.org/officeDocument/2006/relationships/image" Target="media/image154.wmf"/><Relationship Id="rId400" Type="http://schemas.openxmlformats.org/officeDocument/2006/relationships/oleObject" Target="embeddings/oleObject175.bin"/><Relationship Id="rId442" Type="http://schemas.openxmlformats.org/officeDocument/2006/relationships/oleObject" Target="embeddings/oleObject194.bin"/><Relationship Id="rId484" Type="http://schemas.openxmlformats.org/officeDocument/2006/relationships/oleObject" Target="embeddings/oleObject215.bin"/><Relationship Id="rId705" Type="http://schemas.openxmlformats.org/officeDocument/2006/relationships/oleObject" Target="embeddings/oleObject316.bin"/><Relationship Id="rId887" Type="http://schemas.openxmlformats.org/officeDocument/2006/relationships/oleObject" Target="embeddings/oleObject399.bin"/><Relationship Id="rId1072" Type="http://schemas.openxmlformats.org/officeDocument/2006/relationships/oleObject" Target="embeddings/oleObject487.bin"/><Relationship Id="rId1128" Type="http://schemas.openxmlformats.org/officeDocument/2006/relationships/oleObject" Target="embeddings/oleObject512.bin"/><Relationship Id="rId137" Type="http://schemas.openxmlformats.org/officeDocument/2006/relationships/image" Target="media/image76.wmf"/><Relationship Id="rId302" Type="http://schemas.openxmlformats.org/officeDocument/2006/relationships/image" Target="media/image167.png"/><Relationship Id="rId344" Type="http://schemas.openxmlformats.org/officeDocument/2006/relationships/image" Target="media/image189.wmf"/><Relationship Id="rId691" Type="http://schemas.openxmlformats.org/officeDocument/2006/relationships/image" Target="media/image374.wmf"/><Relationship Id="rId747" Type="http://schemas.openxmlformats.org/officeDocument/2006/relationships/image" Target="media/image405.wmf"/><Relationship Id="rId789" Type="http://schemas.openxmlformats.org/officeDocument/2006/relationships/oleObject" Target="embeddings/oleObject354.bin"/><Relationship Id="rId912" Type="http://schemas.openxmlformats.org/officeDocument/2006/relationships/image" Target="media/image494.wmf"/><Relationship Id="rId954" Type="http://schemas.openxmlformats.org/officeDocument/2006/relationships/image" Target="media/image517.wmf"/><Relationship Id="rId996" Type="http://schemas.openxmlformats.org/officeDocument/2006/relationships/image" Target="media/image539.wmf"/><Relationship Id="rId41" Type="http://schemas.openxmlformats.org/officeDocument/2006/relationships/oleObject" Target="embeddings/oleObject15.bin"/><Relationship Id="rId83" Type="http://schemas.openxmlformats.org/officeDocument/2006/relationships/image" Target="media/image42.wmf"/><Relationship Id="rId179" Type="http://schemas.openxmlformats.org/officeDocument/2006/relationships/oleObject" Target="embeddings/oleObject70.bin"/><Relationship Id="rId386" Type="http://schemas.openxmlformats.org/officeDocument/2006/relationships/oleObject" Target="embeddings/oleObject169.bin"/><Relationship Id="rId551" Type="http://schemas.openxmlformats.org/officeDocument/2006/relationships/image" Target="media/image295.png"/><Relationship Id="rId593" Type="http://schemas.openxmlformats.org/officeDocument/2006/relationships/oleObject" Target="embeddings/oleObject266.bin"/><Relationship Id="rId607" Type="http://schemas.openxmlformats.org/officeDocument/2006/relationships/oleObject" Target="embeddings/oleObject272.bin"/><Relationship Id="rId649" Type="http://schemas.openxmlformats.org/officeDocument/2006/relationships/image" Target="media/image352.wmf"/><Relationship Id="rId814" Type="http://schemas.openxmlformats.org/officeDocument/2006/relationships/image" Target="media/image442.wmf"/><Relationship Id="rId856" Type="http://schemas.openxmlformats.org/officeDocument/2006/relationships/image" Target="media/image464.png"/><Relationship Id="rId190" Type="http://schemas.openxmlformats.org/officeDocument/2006/relationships/image" Target="media/image107.png"/><Relationship Id="rId204" Type="http://schemas.openxmlformats.org/officeDocument/2006/relationships/oleObject" Target="embeddings/oleObject81.bin"/><Relationship Id="rId246" Type="http://schemas.openxmlformats.org/officeDocument/2006/relationships/image" Target="media/image138.png"/><Relationship Id="rId288" Type="http://schemas.openxmlformats.org/officeDocument/2006/relationships/oleObject" Target="embeddings/oleObject121.bin"/><Relationship Id="rId411" Type="http://schemas.openxmlformats.org/officeDocument/2006/relationships/oleObject" Target="embeddings/oleObject180.bin"/><Relationship Id="rId453" Type="http://schemas.openxmlformats.org/officeDocument/2006/relationships/image" Target="media/image246.wmf"/><Relationship Id="rId509" Type="http://schemas.openxmlformats.org/officeDocument/2006/relationships/oleObject" Target="embeddings/oleObject228.bin"/><Relationship Id="rId660" Type="http://schemas.openxmlformats.org/officeDocument/2006/relationships/oleObject" Target="embeddings/oleObject295.bin"/><Relationship Id="rId898" Type="http://schemas.openxmlformats.org/officeDocument/2006/relationships/oleObject" Target="embeddings/oleObject404.bin"/><Relationship Id="rId1041" Type="http://schemas.openxmlformats.org/officeDocument/2006/relationships/image" Target="media/image562.wmf"/><Relationship Id="rId1083" Type="http://schemas.openxmlformats.org/officeDocument/2006/relationships/oleObject" Target="embeddings/oleObject491.bin"/><Relationship Id="rId1139" Type="http://schemas.openxmlformats.org/officeDocument/2006/relationships/image" Target="media/image614.wmf"/><Relationship Id="rId106" Type="http://schemas.openxmlformats.org/officeDocument/2006/relationships/oleObject" Target="embeddings/oleObject43.bin"/><Relationship Id="rId313" Type="http://schemas.openxmlformats.org/officeDocument/2006/relationships/image" Target="media/image173.wmf"/><Relationship Id="rId495" Type="http://schemas.openxmlformats.org/officeDocument/2006/relationships/oleObject" Target="embeddings/oleObject220.bin"/><Relationship Id="rId716" Type="http://schemas.openxmlformats.org/officeDocument/2006/relationships/image" Target="media/image387.wmf"/><Relationship Id="rId758" Type="http://schemas.openxmlformats.org/officeDocument/2006/relationships/image" Target="media/image411.png"/><Relationship Id="rId923" Type="http://schemas.openxmlformats.org/officeDocument/2006/relationships/oleObject" Target="embeddings/oleObject415.bin"/><Relationship Id="rId965" Type="http://schemas.openxmlformats.org/officeDocument/2006/relationships/image" Target="media/image523.wmf"/><Relationship Id="rId1150" Type="http://schemas.openxmlformats.org/officeDocument/2006/relationships/oleObject" Target="embeddings/oleObject523.bin"/><Relationship Id="rId10" Type="http://schemas.openxmlformats.org/officeDocument/2006/relationships/oleObject" Target="embeddings/oleObject1.bin"/><Relationship Id="rId52" Type="http://schemas.openxmlformats.org/officeDocument/2006/relationships/image" Target="media/image24.png"/><Relationship Id="rId94" Type="http://schemas.openxmlformats.org/officeDocument/2006/relationships/image" Target="media/image48.wmf"/><Relationship Id="rId148" Type="http://schemas.openxmlformats.org/officeDocument/2006/relationships/image" Target="media/image82.png"/><Relationship Id="rId355" Type="http://schemas.openxmlformats.org/officeDocument/2006/relationships/image" Target="media/image194.wmf"/><Relationship Id="rId397" Type="http://schemas.openxmlformats.org/officeDocument/2006/relationships/oleObject" Target="embeddings/oleObject174.bin"/><Relationship Id="rId520" Type="http://schemas.openxmlformats.org/officeDocument/2006/relationships/image" Target="media/image279.wmf"/><Relationship Id="rId562" Type="http://schemas.openxmlformats.org/officeDocument/2006/relationships/oleObject" Target="embeddings/oleObject252.bin"/><Relationship Id="rId618" Type="http://schemas.openxmlformats.org/officeDocument/2006/relationships/oleObject" Target="embeddings/oleObject277.bin"/><Relationship Id="rId825" Type="http://schemas.openxmlformats.org/officeDocument/2006/relationships/oleObject" Target="embeddings/oleObject369.bin"/><Relationship Id="rId215" Type="http://schemas.openxmlformats.org/officeDocument/2006/relationships/image" Target="media/image121.wmf"/><Relationship Id="rId257" Type="http://schemas.openxmlformats.org/officeDocument/2006/relationships/image" Target="media/image144.wmf"/><Relationship Id="rId422" Type="http://schemas.openxmlformats.org/officeDocument/2006/relationships/image" Target="media/image229.wmf"/><Relationship Id="rId464" Type="http://schemas.openxmlformats.org/officeDocument/2006/relationships/oleObject" Target="embeddings/oleObject205.bin"/><Relationship Id="rId867" Type="http://schemas.openxmlformats.org/officeDocument/2006/relationships/image" Target="media/image470.wmf"/><Relationship Id="rId1010" Type="http://schemas.openxmlformats.org/officeDocument/2006/relationships/oleObject" Target="embeddings/oleObject456.bin"/><Relationship Id="rId1052" Type="http://schemas.openxmlformats.org/officeDocument/2006/relationships/oleObject" Target="embeddings/oleObject477.bin"/><Relationship Id="rId1094" Type="http://schemas.openxmlformats.org/officeDocument/2006/relationships/oleObject" Target="embeddings/oleObject496.bin"/><Relationship Id="rId1108" Type="http://schemas.openxmlformats.org/officeDocument/2006/relationships/oleObject" Target="embeddings/oleObject503.bin"/><Relationship Id="rId299" Type="http://schemas.openxmlformats.org/officeDocument/2006/relationships/image" Target="media/image165.wmf"/><Relationship Id="rId727" Type="http://schemas.openxmlformats.org/officeDocument/2006/relationships/oleObject" Target="embeddings/oleObject326.bin"/><Relationship Id="rId934" Type="http://schemas.openxmlformats.org/officeDocument/2006/relationships/image" Target="media/image506.wmf"/><Relationship Id="rId63" Type="http://schemas.openxmlformats.org/officeDocument/2006/relationships/image" Target="media/image31.png"/><Relationship Id="rId159" Type="http://schemas.openxmlformats.org/officeDocument/2006/relationships/image" Target="media/image90.png"/><Relationship Id="rId366" Type="http://schemas.openxmlformats.org/officeDocument/2006/relationships/oleObject" Target="embeddings/oleObject159.bin"/><Relationship Id="rId573" Type="http://schemas.openxmlformats.org/officeDocument/2006/relationships/image" Target="media/image308.png"/><Relationship Id="rId780" Type="http://schemas.openxmlformats.org/officeDocument/2006/relationships/image" Target="media/image423.wmf"/><Relationship Id="rId226" Type="http://schemas.openxmlformats.org/officeDocument/2006/relationships/image" Target="media/image127.wmf"/><Relationship Id="rId433" Type="http://schemas.openxmlformats.org/officeDocument/2006/relationships/image" Target="media/image235.wmf"/><Relationship Id="rId878" Type="http://schemas.openxmlformats.org/officeDocument/2006/relationships/oleObject" Target="embeddings/oleObject395.bin"/><Relationship Id="rId1063" Type="http://schemas.openxmlformats.org/officeDocument/2006/relationships/image" Target="media/image573.wmf"/><Relationship Id="rId640" Type="http://schemas.openxmlformats.org/officeDocument/2006/relationships/oleObject" Target="embeddings/oleObject287.bin"/><Relationship Id="rId738" Type="http://schemas.openxmlformats.org/officeDocument/2006/relationships/image" Target="media/image400.wmf"/><Relationship Id="rId945" Type="http://schemas.openxmlformats.org/officeDocument/2006/relationships/oleObject" Target="embeddings/oleObject425.bin"/><Relationship Id="rId74" Type="http://schemas.openxmlformats.org/officeDocument/2006/relationships/image" Target="media/image37.wmf"/><Relationship Id="rId377" Type="http://schemas.openxmlformats.org/officeDocument/2006/relationships/image" Target="media/image205.wmf"/><Relationship Id="rId500" Type="http://schemas.openxmlformats.org/officeDocument/2006/relationships/image" Target="media/image269.wmf"/><Relationship Id="rId584" Type="http://schemas.openxmlformats.org/officeDocument/2006/relationships/image" Target="media/image314.wmf"/><Relationship Id="rId805" Type="http://schemas.openxmlformats.org/officeDocument/2006/relationships/oleObject" Target="embeddings/oleObject361.bin"/><Relationship Id="rId1130" Type="http://schemas.openxmlformats.org/officeDocument/2006/relationships/oleObject" Target="embeddings/oleObject513.bin"/><Relationship Id="rId5" Type="http://schemas.openxmlformats.org/officeDocument/2006/relationships/settings" Target="settings.xml"/><Relationship Id="rId237" Type="http://schemas.openxmlformats.org/officeDocument/2006/relationships/oleObject" Target="embeddings/oleObject96.bin"/><Relationship Id="rId791" Type="http://schemas.openxmlformats.org/officeDocument/2006/relationships/oleObject" Target="embeddings/oleObject355.bin"/><Relationship Id="rId889" Type="http://schemas.openxmlformats.org/officeDocument/2006/relationships/oleObject" Target="embeddings/oleObject400.bin"/><Relationship Id="rId1074" Type="http://schemas.openxmlformats.org/officeDocument/2006/relationships/oleObject" Target="embeddings/oleObject488.bin"/><Relationship Id="rId444" Type="http://schemas.openxmlformats.org/officeDocument/2006/relationships/oleObject" Target="embeddings/oleObject195.bin"/><Relationship Id="rId651" Type="http://schemas.openxmlformats.org/officeDocument/2006/relationships/image" Target="media/image353.wmf"/><Relationship Id="rId749" Type="http://schemas.openxmlformats.org/officeDocument/2006/relationships/image" Target="media/image406.png"/><Relationship Id="rId290" Type="http://schemas.openxmlformats.org/officeDocument/2006/relationships/oleObject" Target="embeddings/oleObject122.bin"/><Relationship Id="rId304" Type="http://schemas.openxmlformats.org/officeDocument/2006/relationships/oleObject" Target="embeddings/oleObject128.bin"/><Relationship Id="rId388" Type="http://schemas.openxmlformats.org/officeDocument/2006/relationships/oleObject" Target="embeddings/oleObject170.bin"/><Relationship Id="rId511" Type="http://schemas.openxmlformats.org/officeDocument/2006/relationships/oleObject" Target="embeddings/oleObject229.bin"/><Relationship Id="rId609" Type="http://schemas.openxmlformats.org/officeDocument/2006/relationships/oleObject" Target="embeddings/oleObject273.bin"/><Relationship Id="rId956" Type="http://schemas.openxmlformats.org/officeDocument/2006/relationships/image" Target="media/image518.wmf"/><Relationship Id="rId1141" Type="http://schemas.openxmlformats.org/officeDocument/2006/relationships/image" Target="media/image615.wmf"/><Relationship Id="rId85" Type="http://schemas.openxmlformats.org/officeDocument/2006/relationships/image" Target="media/image43.wmf"/><Relationship Id="rId150" Type="http://schemas.openxmlformats.org/officeDocument/2006/relationships/image" Target="media/image84.png"/><Relationship Id="rId595" Type="http://schemas.openxmlformats.org/officeDocument/2006/relationships/oleObject" Target="embeddings/oleObject267.bin"/><Relationship Id="rId816" Type="http://schemas.openxmlformats.org/officeDocument/2006/relationships/image" Target="media/image443.png"/><Relationship Id="rId1001" Type="http://schemas.openxmlformats.org/officeDocument/2006/relationships/oleObject" Target="embeddings/oleObject452.bin"/><Relationship Id="rId248" Type="http://schemas.openxmlformats.org/officeDocument/2006/relationships/oleObject" Target="embeddings/oleObject101.bin"/><Relationship Id="rId455" Type="http://schemas.openxmlformats.org/officeDocument/2006/relationships/image" Target="media/image247.wmf"/><Relationship Id="rId662" Type="http://schemas.openxmlformats.org/officeDocument/2006/relationships/oleObject" Target="embeddings/oleObject296.bin"/><Relationship Id="rId1085" Type="http://schemas.openxmlformats.org/officeDocument/2006/relationships/image" Target="media/image585.png"/><Relationship Id="rId12" Type="http://schemas.openxmlformats.org/officeDocument/2006/relationships/image" Target="media/image3.wmf"/><Relationship Id="rId108" Type="http://schemas.openxmlformats.org/officeDocument/2006/relationships/image" Target="media/image57.png"/><Relationship Id="rId315" Type="http://schemas.openxmlformats.org/officeDocument/2006/relationships/image" Target="media/image174.wmf"/><Relationship Id="rId522" Type="http://schemas.openxmlformats.org/officeDocument/2006/relationships/image" Target="media/image280.wmf"/><Relationship Id="rId967" Type="http://schemas.openxmlformats.org/officeDocument/2006/relationships/image" Target="media/image524.wmf"/><Relationship Id="rId1152" Type="http://schemas.openxmlformats.org/officeDocument/2006/relationships/oleObject" Target="embeddings/oleObject524.bin"/><Relationship Id="rId96" Type="http://schemas.openxmlformats.org/officeDocument/2006/relationships/image" Target="media/image49.png"/><Relationship Id="rId161" Type="http://schemas.openxmlformats.org/officeDocument/2006/relationships/oleObject" Target="embeddings/oleObject62.bin"/><Relationship Id="rId399" Type="http://schemas.openxmlformats.org/officeDocument/2006/relationships/image" Target="media/image217.wmf"/><Relationship Id="rId827" Type="http://schemas.openxmlformats.org/officeDocument/2006/relationships/oleObject" Target="embeddings/oleObject371.bin"/><Relationship Id="rId1012" Type="http://schemas.openxmlformats.org/officeDocument/2006/relationships/oleObject" Target="embeddings/oleObject457.bin"/><Relationship Id="rId259" Type="http://schemas.openxmlformats.org/officeDocument/2006/relationships/image" Target="media/image145.wmf"/><Relationship Id="rId466" Type="http://schemas.openxmlformats.org/officeDocument/2006/relationships/oleObject" Target="embeddings/oleObject206.bin"/><Relationship Id="rId673" Type="http://schemas.openxmlformats.org/officeDocument/2006/relationships/oleObject" Target="embeddings/oleObject301.bin"/><Relationship Id="rId880" Type="http://schemas.openxmlformats.org/officeDocument/2006/relationships/oleObject" Target="embeddings/oleObject396.bin"/><Relationship Id="rId1096" Type="http://schemas.openxmlformats.org/officeDocument/2006/relationships/oleObject" Target="embeddings/oleObject497.bin"/><Relationship Id="rId23" Type="http://schemas.openxmlformats.org/officeDocument/2006/relationships/image" Target="media/image9.wmf"/><Relationship Id="rId119" Type="http://schemas.openxmlformats.org/officeDocument/2006/relationships/image" Target="media/image64.png"/><Relationship Id="rId326" Type="http://schemas.openxmlformats.org/officeDocument/2006/relationships/image" Target="media/image180.wmf"/><Relationship Id="rId533" Type="http://schemas.openxmlformats.org/officeDocument/2006/relationships/image" Target="media/image286.wmf"/><Relationship Id="rId978" Type="http://schemas.openxmlformats.org/officeDocument/2006/relationships/oleObject" Target="embeddings/oleObject441.bin"/><Relationship Id="rId1163" Type="http://schemas.openxmlformats.org/officeDocument/2006/relationships/oleObject" Target="embeddings/oleObject532.bin"/><Relationship Id="rId740" Type="http://schemas.openxmlformats.org/officeDocument/2006/relationships/image" Target="media/image401.png"/><Relationship Id="rId838" Type="http://schemas.openxmlformats.org/officeDocument/2006/relationships/oleObject" Target="embeddings/oleObject376.bin"/><Relationship Id="rId1023" Type="http://schemas.openxmlformats.org/officeDocument/2006/relationships/image" Target="media/image553.wmf"/><Relationship Id="rId172" Type="http://schemas.openxmlformats.org/officeDocument/2006/relationships/image" Target="media/image98.wmf"/><Relationship Id="rId477" Type="http://schemas.openxmlformats.org/officeDocument/2006/relationships/image" Target="media/image258.wmf"/><Relationship Id="rId600" Type="http://schemas.openxmlformats.org/officeDocument/2006/relationships/image" Target="media/image323.wmf"/><Relationship Id="rId684" Type="http://schemas.openxmlformats.org/officeDocument/2006/relationships/oleObject" Target="embeddings/oleObject306.bin"/><Relationship Id="rId337" Type="http://schemas.openxmlformats.org/officeDocument/2006/relationships/oleObject" Target="embeddings/oleObject144.bin"/><Relationship Id="rId891" Type="http://schemas.openxmlformats.org/officeDocument/2006/relationships/oleObject" Target="embeddings/oleObject401.bin"/><Relationship Id="rId905" Type="http://schemas.openxmlformats.org/officeDocument/2006/relationships/oleObject" Target="embeddings/oleObject407.bin"/><Relationship Id="rId989" Type="http://schemas.openxmlformats.org/officeDocument/2006/relationships/oleObject" Target="embeddings/oleObject446.bin"/><Relationship Id="rId34" Type="http://schemas.openxmlformats.org/officeDocument/2006/relationships/image" Target="media/image15.wmf"/><Relationship Id="rId544" Type="http://schemas.openxmlformats.org/officeDocument/2006/relationships/oleObject" Target="embeddings/oleObject245.bin"/><Relationship Id="rId751" Type="http://schemas.openxmlformats.org/officeDocument/2006/relationships/oleObject" Target="embeddings/oleObject336.bin"/><Relationship Id="rId849" Type="http://schemas.openxmlformats.org/officeDocument/2006/relationships/oleObject" Target="embeddings/oleObject381.bin"/><Relationship Id="rId1174" Type="http://schemas.openxmlformats.org/officeDocument/2006/relationships/oleObject" Target="embeddings/oleObject538.bin"/><Relationship Id="rId183" Type="http://schemas.openxmlformats.org/officeDocument/2006/relationships/oleObject" Target="embeddings/oleObject72.bin"/><Relationship Id="rId390" Type="http://schemas.openxmlformats.org/officeDocument/2006/relationships/oleObject" Target="embeddings/oleObject171.bin"/><Relationship Id="rId404" Type="http://schemas.openxmlformats.org/officeDocument/2006/relationships/oleObject" Target="embeddings/oleObject177.bin"/><Relationship Id="rId611" Type="http://schemas.openxmlformats.org/officeDocument/2006/relationships/oleObject" Target="embeddings/oleObject274.bin"/><Relationship Id="rId1034" Type="http://schemas.openxmlformats.org/officeDocument/2006/relationships/oleObject" Target="embeddings/oleObject468.bin"/><Relationship Id="rId250" Type="http://schemas.openxmlformats.org/officeDocument/2006/relationships/oleObject" Target="embeddings/oleObject102.bin"/><Relationship Id="rId488" Type="http://schemas.openxmlformats.org/officeDocument/2006/relationships/oleObject" Target="embeddings/oleObject217.bin"/><Relationship Id="rId695" Type="http://schemas.openxmlformats.org/officeDocument/2006/relationships/oleObject" Target="embeddings/oleObject311.bin"/><Relationship Id="rId709" Type="http://schemas.openxmlformats.org/officeDocument/2006/relationships/oleObject" Target="embeddings/oleObject318.bin"/><Relationship Id="rId916" Type="http://schemas.openxmlformats.org/officeDocument/2006/relationships/image" Target="media/image496.wmf"/><Relationship Id="rId1101" Type="http://schemas.openxmlformats.org/officeDocument/2006/relationships/image" Target="media/image594.wmf"/><Relationship Id="rId45" Type="http://schemas.openxmlformats.org/officeDocument/2006/relationships/oleObject" Target="embeddings/oleObject17.bin"/><Relationship Id="rId110" Type="http://schemas.openxmlformats.org/officeDocument/2006/relationships/oleObject" Target="embeddings/oleObject44.bin"/><Relationship Id="rId348" Type="http://schemas.openxmlformats.org/officeDocument/2006/relationships/image" Target="media/image191.wmf"/><Relationship Id="rId555" Type="http://schemas.openxmlformats.org/officeDocument/2006/relationships/image" Target="media/image298.wmf"/><Relationship Id="rId762" Type="http://schemas.openxmlformats.org/officeDocument/2006/relationships/oleObject" Target="embeddings/oleObject341.bin"/><Relationship Id="rId194" Type="http://schemas.openxmlformats.org/officeDocument/2006/relationships/image" Target="media/image110.wmf"/><Relationship Id="rId208" Type="http://schemas.openxmlformats.org/officeDocument/2006/relationships/oleObject" Target="embeddings/oleObject83.bin"/><Relationship Id="rId415" Type="http://schemas.openxmlformats.org/officeDocument/2006/relationships/oleObject" Target="embeddings/oleObject182.bin"/><Relationship Id="rId622" Type="http://schemas.openxmlformats.org/officeDocument/2006/relationships/image" Target="media/image336.wmf"/><Relationship Id="rId1045" Type="http://schemas.openxmlformats.org/officeDocument/2006/relationships/image" Target="media/image564.wmf"/><Relationship Id="rId261" Type="http://schemas.openxmlformats.org/officeDocument/2006/relationships/image" Target="media/image146.wmf"/><Relationship Id="rId499" Type="http://schemas.openxmlformats.org/officeDocument/2006/relationships/oleObject" Target="embeddings/oleObject223.bin"/><Relationship Id="rId927" Type="http://schemas.openxmlformats.org/officeDocument/2006/relationships/oleObject" Target="embeddings/oleObject417.bin"/><Relationship Id="rId1112" Type="http://schemas.openxmlformats.org/officeDocument/2006/relationships/oleObject" Target="embeddings/oleObject505.bin"/><Relationship Id="rId56" Type="http://schemas.openxmlformats.org/officeDocument/2006/relationships/image" Target="media/image27.wmf"/><Relationship Id="rId359" Type="http://schemas.openxmlformats.org/officeDocument/2006/relationships/image" Target="media/image196.wmf"/><Relationship Id="rId566" Type="http://schemas.openxmlformats.org/officeDocument/2006/relationships/oleObject" Target="embeddings/oleObject254.bin"/><Relationship Id="rId773" Type="http://schemas.openxmlformats.org/officeDocument/2006/relationships/image" Target="media/image419.wmf"/><Relationship Id="rId121" Type="http://schemas.openxmlformats.org/officeDocument/2006/relationships/image" Target="media/image66.wmf"/><Relationship Id="rId219" Type="http://schemas.openxmlformats.org/officeDocument/2006/relationships/image" Target="media/image123.png"/><Relationship Id="rId426" Type="http://schemas.openxmlformats.org/officeDocument/2006/relationships/image" Target="media/image231.wmf"/><Relationship Id="rId633" Type="http://schemas.openxmlformats.org/officeDocument/2006/relationships/image" Target="media/image342.wmf"/><Relationship Id="rId980" Type="http://schemas.openxmlformats.org/officeDocument/2006/relationships/image" Target="media/image531.wmf"/><Relationship Id="rId1056" Type="http://schemas.openxmlformats.org/officeDocument/2006/relationships/oleObject" Target="embeddings/oleObject479.bin"/><Relationship Id="rId840" Type="http://schemas.openxmlformats.org/officeDocument/2006/relationships/oleObject" Target="embeddings/oleObject377.bin"/><Relationship Id="rId938" Type="http://schemas.openxmlformats.org/officeDocument/2006/relationships/oleObject" Target="embeddings/oleObject422.bin"/><Relationship Id="rId67" Type="http://schemas.openxmlformats.org/officeDocument/2006/relationships/oleObject" Target="embeddings/oleObject26.bin"/><Relationship Id="rId272" Type="http://schemas.openxmlformats.org/officeDocument/2006/relationships/oleObject" Target="embeddings/oleObject113.bin"/><Relationship Id="rId577" Type="http://schemas.openxmlformats.org/officeDocument/2006/relationships/oleObject" Target="embeddings/oleObject259.bin"/><Relationship Id="rId700" Type="http://schemas.openxmlformats.org/officeDocument/2006/relationships/image" Target="media/image379.wmf"/><Relationship Id="rId1123" Type="http://schemas.openxmlformats.org/officeDocument/2006/relationships/image" Target="media/image606.wmf"/><Relationship Id="rId132" Type="http://schemas.openxmlformats.org/officeDocument/2006/relationships/image" Target="media/image72.png"/><Relationship Id="rId784" Type="http://schemas.openxmlformats.org/officeDocument/2006/relationships/image" Target="media/image425.wmf"/><Relationship Id="rId991" Type="http://schemas.openxmlformats.org/officeDocument/2006/relationships/oleObject" Target="embeddings/oleObject447.bin"/><Relationship Id="rId1067" Type="http://schemas.openxmlformats.org/officeDocument/2006/relationships/oleObject" Target="embeddings/oleObject484.bin"/><Relationship Id="rId437" Type="http://schemas.openxmlformats.org/officeDocument/2006/relationships/image" Target="media/image238.wmf"/><Relationship Id="rId644" Type="http://schemas.openxmlformats.org/officeDocument/2006/relationships/image" Target="media/image348.jpeg"/><Relationship Id="rId851" Type="http://schemas.openxmlformats.org/officeDocument/2006/relationships/oleObject" Target="embeddings/oleObject382.bin"/><Relationship Id="rId283" Type="http://schemas.openxmlformats.org/officeDocument/2006/relationships/image" Target="media/image157.wmf"/><Relationship Id="rId490" Type="http://schemas.openxmlformats.org/officeDocument/2006/relationships/image" Target="media/image265.wmf"/><Relationship Id="rId504" Type="http://schemas.openxmlformats.org/officeDocument/2006/relationships/image" Target="media/image271.wmf"/><Relationship Id="rId711" Type="http://schemas.openxmlformats.org/officeDocument/2006/relationships/oleObject" Target="embeddings/oleObject319.bin"/><Relationship Id="rId949" Type="http://schemas.openxmlformats.org/officeDocument/2006/relationships/oleObject" Target="embeddings/oleObject427.bin"/><Relationship Id="rId1134" Type="http://schemas.openxmlformats.org/officeDocument/2006/relationships/oleObject" Target="embeddings/oleObject515.bin"/><Relationship Id="rId78" Type="http://schemas.openxmlformats.org/officeDocument/2006/relationships/image" Target="media/image39.png"/><Relationship Id="rId143" Type="http://schemas.openxmlformats.org/officeDocument/2006/relationships/image" Target="media/image79.wmf"/><Relationship Id="rId350" Type="http://schemas.openxmlformats.org/officeDocument/2006/relationships/oleObject" Target="embeddings/oleObject151.bin"/><Relationship Id="rId588" Type="http://schemas.openxmlformats.org/officeDocument/2006/relationships/image" Target="media/image316.png"/><Relationship Id="rId795" Type="http://schemas.openxmlformats.org/officeDocument/2006/relationships/image" Target="media/image431.wmf"/><Relationship Id="rId809" Type="http://schemas.openxmlformats.org/officeDocument/2006/relationships/oleObject" Target="embeddings/oleObject363.bin"/><Relationship Id="rId9" Type="http://schemas.openxmlformats.org/officeDocument/2006/relationships/image" Target="media/image1.wmf"/><Relationship Id="rId210" Type="http://schemas.openxmlformats.org/officeDocument/2006/relationships/oleObject" Target="embeddings/oleObject84.bin"/><Relationship Id="rId448" Type="http://schemas.openxmlformats.org/officeDocument/2006/relationships/oleObject" Target="embeddings/oleObject197.bin"/><Relationship Id="rId655" Type="http://schemas.openxmlformats.org/officeDocument/2006/relationships/image" Target="media/image355.wmf"/><Relationship Id="rId862" Type="http://schemas.openxmlformats.org/officeDocument/2006/relationships/oleObject" Target="embeddings/oleObject387.bin"/><Relationship Id="rId1078" Type="http://schemas.openxmlformats.org/officeDocument/2006/relationships/image" Target="media/image581.png"/><Relationship Id="rId294" Type="http://schemas.openxmlformats.org/officeDocument/2006/relationships/oleObject" Target="embeddings/oleObject124.bin"/><Relationship Id="rId308" Type="http://schemas.openxmlformats.org/officeDocument/2006/relationships/oleObject" Target="embeddings/oleObject130.bin"/><Relationship Id="rId515" Type="http://schemas.openxmlformats.org/officeDocument/2006/relationships/oleObject" Target="embeddings/oleObject231.bin"/><Relationship Id="rId722" Type="http://schemas.openxmlformats.org/officeDocument/2006/relationships/oleObject" Target="embeddings/oleObject324.bin"/><Relationship Id="rId1145" Type="http://schemas.openxmlformats.org/officeDocument/2006/relationships/image" Target="media/image617.wmf"/><Relationship Id="rId89" Type="http://schemas.openxmlformats.org/officeDocument/2006/relationships/image" Target="media/image45.png"/><Relationship Id="rId154" Type="http://schemas.openxmlformats.org/officeDocument/2006/relationships/oleObject" Target="embeddings/oleObject60.bin"/><Relationship Id="rId361" Type="http://schemas.openxmlformats.org/officeDocument/2006/relationships/image" Target="media/image197.wmf"/><Relationship Id="rId599" Type="http://schemas.openxmlformats.org/officeDocument/2006/relationships/oleObject" Target="embeddings/oleObject269.bin"/><Relationship Id="rId1005" Type="http://schemas.openxmlformats.org/officeDocument/2006/relationships/image" Target="media/image544.wmf"/><Relationship Id="rId459" Type="http://schemas.openxmlformats.org/officeDocument/2006/relationships/image" Target="media/image249.wmf"/><Relationship Id="rId666" Type="http://schemas.openxmlformats.org/officeDocument/2006/relationships/image" Target="media/image361.wmf"/><Relationship Id="rId873" Type="http://schemas.openxmlformats.org/officeDocument/2006/relationships/image" Target="media/image473.wmf"/><Relationship Id="rId1089" Type="http://schemas.openxmlformats.org/officeDocument/2006/relationships/oleObject" Target="embeddings/oleObject494.bin"/><Relationship Id="rId16" Type="http://schemas.openxmlformats.org/officeDocument/2006/relationships/image" Target="media/image5.wmf"/><Relationship Id="rId221" Type="http://schemas.openxmlformats.org/officeDocument/2006/relationships/oleObject" Target="embeddings/oleObject89.bin"/><Relationship Id="rId319" Type="http://schemas.openxmlformats.org/officeDocument/2006/relationships/image" Target="media/image176.wmf"/><Relationship Id="rId526" Type="http://schemas.openxmlformats.org/officeDocument/2006/relationships/image" Target="media/image282.wmf"/><Relationship Id="rId1156" Type="http://schemas.openxmlformats.org/officeDocument/2006/relationships/oleObject" Target="embeddings/oleObject526.bin"/><Relationship Id="rId733" Type="http://schemas.openxmlformats.org/officeDocument/2006/relationships/oleObject" Target="embeddings/oleObject328.bin"/><Relationship Id="rId940" Type="http://schemas.openxmlformats.org/officeDocument/2006/relationships/oleObject" Target="embeddings/oleObject423.bin"/><Relationship Id="rId1016" Type="http://schemas.openxmlformats.org/officeDocument/2006/relationships/oleObject" Target="embeddings/oleObject459.bin"/><Relationship Id="rId165" Type="http://schemas.openxmlformats.org/officeDocument/2006/relationships/image" Target="media/image94.wmf"/><Relationship Id="rId372" Type="http://schemas.openxmlformats.org/officeDocument/2006/relationships/oleObject" Target="embeddings/oleObject162.bin"/><Relationship Id="rId677" Type="http://schemas.openxmlformats.org/officeDocument/2006/relationships/oleObject" Target="embeddings/oleObject303.bin"/><Relationship Id="rId800" Type="http://schemas.openxmlformats.org/officeDocument/2006/relationships/image" Target="media/image434.wmf"/><Relationship Id="rId232" Type="http://schemas.openxmlformats.org/officeDocument/2006/relationships/oleObject" Target="embeddings/oleObject94.bin"/><Relationship Id="rId884" Type="http://schemas.openxmlformats.org/officeDocument/2006/relationships/oleObject" Target="embeddings/oleObject398.bin"/><Relationship Id="rId27" Type="http://schemas.openxmlformats.org/officeDocument/2006/relationships/oleObject" Target="embeddings/oleObject8.bin"/><Relationship Id="rId537" Type="http://schemas.openxmlformats.org/officeDocument/2006/relationships/image" Target="media/image288.wmf"/><Relationship Id="rId744" Type="http://schemas.openxmlformats.org/officeDocument/2006/relationships/oleObject" Target="embeddings/oleObject333.bin"/><Relationship Id="rId951" Type="http://schemas.openxmlformats.org/officeDocument/2006/relationships/oleObject" Target="embeddings/oleObject428.bin"/><Relationship Id="rId1167" Type="http://schemas.openxmlformats.org/officeDocument/2006/relationships/oleObject" Target="embeddings/oleObject534.bin"/><Relationship Id="rId80" Type="http://schemas.openxmlformats.org/officeDocument/2006/relationships/oleObject" Target="embeddings/oleObject32.bin"/><Relationship Id="rId176" Type="http://schemas.openxmlformats.org/officeDocument/2006/relationships/image" Target="media/image100.wmf"/><Relationship Id="rId383" Type="http://schemas.openxmlformats.org/officeDocument/2006/relationships/image" Target="media/image208.wmf"/><Relationship Id="rId590" Type="http://schemas.openxmlformats.org/officeDocument/2006/relationships/oleObject" Target="embeddings/oleObject265.bin"/><Relationship Id="rId604" Type="http://schemas.openxmlformats.org/officeDocument/2006/relationships/image" Target="media/image326.wmf"/><Relationship Id="rId811" Type="http://schemas.openxmlformats.org/officeDocument/2006/relationships/image" Target="media/image440.png"/><Relationship Id="rId1027" Type="http://schemas.openxmlformats.org/officeDocument/2006/relationships/image" Target="media/image555.wmf"/><Relationship Id="rId243" Type="http://schemas.openxmlformats.org/officeDocument/2006/relationships/oleObject" Target="embeddings/oleObject99.bin"/><Relationship Id="rId450" Type="http://schemas.openxmlformats.org/officeDocument/2006/relationships/oleObject" Target="embeddings/oleObject198.bin"/><Relationship Id="rId688" Type="http://schemas.openxmlformats.org/officeDocument/2006/relationships/oleObject" Target="embeddings/oleObject308.bin"/><Relationship Id="rId895" Type="http://schemas.openxmlformats.org/officeDocument/2006/relationships/image" Target="media/image485.wmf"/><Relationship Id="rId909" Type="http://schemas.openxmlformats.org/officeDocument/2006/relationships/oleObject" Target="embeddings/oleObject409.bin"/><Relationship Id="rId1080" Type="http://schemas.openxmlformats.org/officeDocument/2006/relationships/oleObject" Target="embeddings/oleObject490.bin"/><Relationship Id="rId38" Type="http://schemas.openxmlformats.org/officeDocument/2006/relationships/image" Target="media/image17.wmf"/><Relationship Id="rId103" Type="http://schemas.openxmlformats.org/officeDocument/2006/relationships/image" Target="media/image53.png"/><Relationship Id="rId310" Type="http://schemas.openxmlformats.org/officeDocument/2006/relationships/oleObject" Target="embeddings/oleObject131.bin"/><Relationship Id="rId548" Type="http://schemas.openxmlformats.org/officeDocument/2006/relationships/oleObject" Target="embeddings/oleObject247.bin"/><Relationship Id="rId755" Type="http://schemas.openxmlformats.org/officeDocument/2006/relationships/oleObject" Target="embeddings/oleObject338.bin"/><Relationship Id="rId962" Type="http://schemas.openxmlformats.org/officeDocument/2006/relationships/oleObject" Target="embeddings/oleObject433.bin"/><Relationship Id="rId1178" Type="http://schemas.openxmlformats.org/officeDocument/2006/relationships/oleObject" Target="embeddings/oleObject540.bin"/><Relationship Id="rId91" Type="http://schemas.openxmlformats.org/officeDocument/2006/relationships/oleObject" Target="embeddings/oleObject37.bin"/><Relationship Id="rId187" Type="http://schemas.openxmlformats.org/officeDocument/2006/relationships/oleObject" Target="embeddings/oleObject74.bin"/><Relationship Id="rId394" Type="http://schemas.openxmlformats.org/officeDocument/2006/relationships/image" Target="media/image214.wmf"/><Relationship Id="rId408" Type="http://schemas.openxmlformats.org/officeDocument/2006/relationships/image" Target="media/image222.wmf"/><Relationship Id="rId615" Type="http://schemas.openxmlformats.org/officeDocument/2006/relationships/oleObject" Target="embeddings/oleObject276.bin"/><Relationship Id="rId822" Type="http://schemas.openxmlformats.org/officeDocument/2006/relationships/image" Target="media/image447.wmf"/><Relationship Id="rId1038" Type="http://schemas.openxmlformats.org/officeDocument/2006/relationships/oleObject" Target="embeddings/oleObject470.bin"/><Relationship Id="rId254" Type="http://schemas.openxmlformats.org/officeDocument/2006/relationships/oleObject" Target="embeddings/oleObject104.bin"/><Relationship Id="rId699" Type="http://schemas.openxmlformats.org/officeDocument/2006/relationships/oleObject" Target="embeddings/oleObject313.bin"/><Relationship Id="rId1091" Type="http://schemas.openxmlformats.org/officeDocument/2006/relationships/image" Target="media/image589.wmf"/><Relationship Id="rId1105" Type="http://schemas.openxmlformats.org/officeDocument/2006/relationships/image" Target="media/image596.wmf"/><Relationship Id="rId49" Type="http://schemas.openxmlformats.org/officeDocument/2006/relationships/oleObject" Target="embeddings/oleObject19.bin"/><Relationship Id="rId114" Type="http://schemas.openxmlformats.org/officeDocument/2006/relationships/oleObject" Target="embeddings/oleObject46.bin"/><Relationship Id="rId461" Type="http://schemas.openxmlformats.org/officeDocument/2006/relationships/image" Target="media/image250.wmf"/><Relationship Id="rId559" Type="http://schemas.openxmlformats.org/officeDocument/2006/relationships/image" Target="media/image301.wmf"/><Relationship Id="rId766" Type="http://schemas.openxmlformats.org/officeDocument/2006/relationships/oleObject" Target="embeddings/oleObject343.bin"/><Relationship Id="rId198" Type="http://schemas.openxmlformats.org/officeDocument/2006/relationships/image" Target="media/image112.wmf"/><Relationship Id="rId321" Type="http://schemas.openxmlformats.org/officeDocument/2006/relationships/image" Target="media/image177.png"/><Relationship Id="rId419" Type="http://schemas.openxmlformats.org/officeDocument/2006/relationships/oleObject" Target="embeddings/oleObject184.bin"/><Relationship Id="rId626" Type="http://schemas.openxmlformats.org/officeDocument/2006/relationships/image" Target="media/image338.wmf"/><Relationship Id="rId973" Type="http://schemas.openxmlformats.org/officeDocument/2006/relationships/image" Target="media/image527.wmf"/><Relationship Id="rId1049" Type="http://schemas.openxmlformats.org/officeDocument/2006/relationships/image" Target="media/image566.wmf"/><Relationship Id="rId833" Type="http://schemas.openxmlformats.org/officeDocument/2006/relationships/oleObject" Target="embeddings/oleObject374.bin"/><Relationship Id="rId1116" Type="http://schemas.openxmlformats.org/officeDocument/2006/relationships/oleObject" Target="embeddings/oleObject506.bin"/><Relationship Id="rId265" Type="http://schemas.openxmlformats.org/officeDocument/2006/relationships/image" Target="media/image148.wmf"/><Relationship Id="rId472" Type="http://schemas.openxmlformats.org/officeDocument/2006/relationships/oleObject" Target="embeddings/oleObject209.bin"/><Relationship Id="rId900" Type="http://schemas.openxmlformats.org/officeDocument/2006/relationships/oleObject" Target="embeddings/oleObject405.bin"/><Relationship Id="rId125" Type="http://schemas.openxmlformats.org/officeDocument/2006/relationships/image" Target="media/image68.wmf"/><Relationship Id="rId332" Type="http://schemas.openxmlformats.org/officeDocument/2006/relationships/image" Target="media/image183.wmf"/><Relationship Id="rId777" Type="http://schemas.openxmlformats.org/officeDocument/2006/relationships/image" Target="media/image421.png"/><Relationship Id="rId984" Type="http://schemas.openxmlformats.org/officeDocument/2006/relationships/image" Target="media/image533.wmf"/><Relationship Id="rId637" Type="http://schemas.openxmlformats.org/officeDocument/2006/relationships/image" Target="media/image344.wmf"/><Relationship Id="rId844" Type="http://schemas.openxmlformats.org/officeDocument/2006/relationships/image" Target="media/image458.wmf"/><Relationship Id="rId276" Type="http://schemas.openxmlformats.org/officeDocument/2006/relationships/oleObject" Target="embeddings/oleObject115.bin"/><Relationship Id="rId483" Type="http://schemas.openxmlformats.org/officeDocument/2006/relationships/image" Target="media/image261.wmf"/><Relationship Id="rId690" Type="http://schemas.openxmlformats.org/officeDocument/2006/relationships/oleObject" Target="embeddings/oleObject309.bin"/><Relationship Id="rId704" Type="http://schemas.openxmlformats.org/officeDocument/2006/relationships/image" Target="media/image381.wmf"/><Relationship Id="rId911" Type="http://schemas.openxmlformats.org/officeDocument/2006/relationships/oleObject" Target="embeddings/oleObject410.bin"/><Relationship Id="rId1127" Type="http://schemas.openxmlformats.org/officeDocument/2006/relationships/image" Target="media/image608.wmf"/><Relationship Id="rId40" Type="http://schemas.openxmlformats.org/officeDocument/2006/relationships/image" Target="media/image18.wmf"/><Relationship Id="rId136" Type="http://schemas.openxmlformats.org/officeDocument/2006/relationships/oleObject" Target="embeddings/oleObject53.bin"/><Relationship Id="rId343" Type="http://schemas.openxmlformats.org/officeDocument/2006/relationships/oleObject" Target="embeddings/oleObject147.bin"/><Relationship Id="rId550" Type="http://schemas.openxmlformats.org/officeDocument/2006/relationships/oleObject" Target="embeddings/oleObject248.bin"/><Relationship Id="rId788" Type="http://schemas.openxmlformats.org/officeDocument/2006/relationships/image" Target="media/image427.wmf"/><Relationship Id="rId995" Type="http://schemas.openxmlformats.org/officeDocument/2006/relationships/oleObject" Target="embeddings/oleObject449.bin"/><Relationship Id="rId1180" Type="http://schemas.openxmlformats.org/officeDocument/2006/relationships/theme" Target="theme/theme1.xml"/><Relationship Id="rId203" Type="http://schemas.openxmlformats.org/officeDocument/2006/relationships/image" Target="media/image115.wmf"/><Relationship Id="rId648" Type="http://schemas.openxmlformats.org/officeDocument/2006/relationships/oleObject" Target="embeddings/oleObject289.bin"/><Relationship Id="rId855" Type="http://schemas.openxmlformats.org/officeDocument/2006/relationships/oleObject" Target="embeddings/oleObject384.bin"/><Relationship Id="rId1040" Type="http://schemas.openxmlformats.org/officeDocument/2006/relationships/oleObject" Target="embeddings/oleObject471.bin"/><Relationship Id="rId287" Type="http://schemas.openxmlformats.org/officeDocument/2006/relationships/image" Target="media/image159.wmf"/><Relationship Id="rId410" Type="http://schemas.openxmlformats.org/officeDocument/2006/relationships/image" Target="media/image223.wmf"/><Relationship Id="rId494" Type="http://schemas.openxmlformats.org/officeDocument/2006/relationships/image" Target="media/image267.wmf"/><Relationship Id="rId508" Type="http://schemas.openxmlformats.org/officeDocument/2006/relationships/image" Target="media/image273.wmf"/><Relationship Id="rId715" Type="http://schemas.openxmlformats.org/officeDocument/2006/relationships/oleObject" Target="embeddings/oleObject321.bin"/><Relationship Id="rId922" Type="http://schemas.openxmlformats.org/officeDocument/2006/relationships/image" Target="media/image500.wmf"/><Relationship Id="rId1138" Type="http://schemas.openxmlformats.org/officeDocument/2006/relationships/oleObject" Target="embeddings/oleObject517.bin"/><Relationship Id="rId147" Type="http://schemas.openxmlformats.org/officeDocument/2006/relationships/image" Target="media/image81.png"/><Relationship Id="rId354" Type="http://schemas.openxmlformats.org/officeDocument/2006/relationships/oleObject" Target="embeddings/oleObject153.bin"/><Relationship Id="rId799" Type="http://schemas.openxmlformats.org/officeDocument/2006/relationships/oleObject" Target="embeddings/oleObject358.bin"/><Relationship Id="rId51" Type="http://schemas.openxmlformats.org/officeDocument/2006/relationships/oleObject" Target="embeddings/oleObject20.bin"/><Relationship Id="rId561" Type="http://schemas.openxmlformats.org/officeDocument/2006/relationships/image" Target="media/image302.wmf"/><Relationship Id="rId659" Type="http://schemas.openxmlformats.org/officeDocument/2006/relationships/image" Target="media/image357.wmf"/><Relationship Id="rId866" Type="http://schemas.openxmlformats.org/officeDocument/2006/relationships/oleObject" Target="embeddings/oleObject389.bin"/><Relationship Id="rId214" Type="http://schemas.openxmlformats.org/officeDocument/2006/relationships/oleObject" Target="embeddings/oleObject86.bin"/><Relationship Id="rId298" Type="http://schemas.openxmlformats.org/officeDocument/2006/relationships/oleObject" Target="embeddings/oleObject126.bin"/><Relationship Id="rId421" Type="http://schemas.openxmlformats.org/officeDocument/2006/relationships/oleObject" Target="embeddings/oleObject185.bin"/><Relationship Id="rId519" Type="http://schemas.openxmlformats.org/officeDocument/2006/relationships/oleObject" Target="embeddings/oleObject233.bin"/><Relationship Id="rId1051" Type="http://schemas.openxmlformats.org/officeDocument/2006/relationships/image" Target="media/image567.wmf"/><Relationship Id="rId1149" Type="http://schemas.openxmlformats.org/officeDocument/2006/relationships/image" Target="media/image619.wmf"/><Relationship Id="rId158" Type="http://schemas.openxmlformats.org/officeDocument/2006/relationships/image" Target="media/image89.png"/><Relationship Id="rId726" Type="http://schemas.openxmlformats.org/officeDocument/2006/relationships/image" Target="media/image393.wmf"/><Relationship Id="rId933" Type="http://schemas.openxmlformats.org/officeDocument/2006/relationships/oleObject" Target="embeddings/oleObject420.bin"/><Relationship Id="rId1009" Type="http://schemas.openxmlformats.org/officeDocument/2006/relationships/image" Target="media/image546.wmf"/><Relationship Id="rId62" Type="http://schemas.openxmlformats.org/officeDocument/2006/relationships/image" Target="media/image30.png"/><Relationship Id="rId365" Type="http://schemas.openxmlformats.org/officeDocument/2006/relationships/image" Target="media/image199.wmf"/><Relationship Id="rId572" Type="http://schemas.openxmlformats.org/officeDocument/2006/relationships/oleObject" Target="embeddings/oleObject257.bin"/><Relationship Id="rId225" Type="http://schemas.openxmlformats.org/officeDocument/2006/relationships/oleObject" Target="embeddings/oleObject91.bin"/><Relationship Id="rId432" Type="http://schemas.openxmlformats.org/officeDocument/2006/relationships/image" Target="media/image234.png"/><Relationship Id="rId877" Type="http://schemas.openxmlformats.org/officeDocument/2006/relationships/image" Target="media/image475.wmf"/><Relationship Id="rId1062" Type="http://schemas.openxmlformats.org/officeDocument/2006/relationships/oleObject" Target="embeddings/oleObject482.bin"/><Relationship Id="rId737" Type="http://schemas.openxmlformats.org/officeDocument/2006/relationships/oleObject" Target="embeddings/oleObject330.bin"/><Relationship Id="rId944" Type="http://schemas.openxmlformats.org/officeDocument/2006/relationships/image" Target="media/image512.wmf"/><Relationship Id="rId73" Type="http://schemas.openxmlformats.org/officeDocument/2006/relationships/oleObject" Target="embeddings/oleObject29.bin"/><Relationship Id="rId169" Type="http://schemas.openxmlformats.org/officeDocument/2006/relationships/image" Target="media/image96.wmf"/><Relationship Id="rId376" Type="http://schemas.openxmlformats.org/officeDocument/2006/relationships/oleObject" Target="embeddings/oleObject164.bin"/><Relationship Id="rId583" Type="http://schemas.openxmlformats.org/officeDocument/2006/relationships/oleObject" Target="embeddings/oleObject262.bin"/><Relationship Id="rId790" Type="http://schemas.openxmlformats.org/officeDocument/2006/relationships/image" Target="media/image428.wmf"/><Relationship Id="rId804" Type="http://schemas.openxmlformats.org/officeDocument/2006/relationships/image" Target="media/image436.wmf"/><Relationship Id="rId4" Type="http://schemas.microsoft.com/office/2007/relationships/stylesWithEffects" Target="stylesWithEffects.xml"/><Relationship Id="rId236" Type="http://schemas.openxmlformats.org/officeDocument/2006/relationships/image" Target="media/image133.wmf"/><Relationship Id="rId443" Type="http://schemas.openxmlformats.org/officeDocument/2006/relationships/image" Target="media/image241.wmf"/><Relationship Id="rId650" Type="http://schemas.openxmlformats.org/officeDocument/2006/relationships/oleObject" Target="embeddings/oleObject290.bin"/><Relationship Id="rId888" Type="http://schemas.openxmlformats.org/officeDocument/2006/relationships/image" Target="media/image481.wmf"/><Relationship Id="rId1073" Type="http://schemas.openxmlformats.org/officeDocument/2006/relationships/image" Target="media/image578.wmf"/><Relationship Id="rId303" Type="http://schemas.openxmlformats.org/officeDocument/2006/relationships/image" Target="media/image168.wmf"/><Relationship Id="rId748" Type="http://schemas.openxmlformats.org/officeDocument/2006/relationships/oleObject" Target="embeddings/oleObject335.bin"/><Relationship Id="rId955" Type="http://schemas.openxmlformats.org/officeDocument/2006/relationships/oleObject" Target="embeddings/oleObject430.bin"/><Relationship Id="rId1140" Type="http://schemas.openxmlformats.org/officeDocument/2006/relationships/oleObject" Target="embeddings/oleObject518.bin"/><Relationship Id="rId84" Type="http://schemas.openxmlformats.org/officeDocument/2006/relationships/oleObject" Target="embeddings/oleObject34.bin"/><Relationship Id="rId387" Type="http://schemas.openxmlformats.org/officeDocument/2006/relationships/image" Target="media/image210.wmf"/><Relationship Id="rId510" Type="http://schemas.openxmlformats.org/officeDocument/2006/relationships/image" Target="media/image274.wmf"/><Relationship Id="rId594" Type="http://schemas.openxmlformats.org/officeDocument/2006/relationships/image" Target="media/image320.wmf"/><Relationship Id="rId608" Type="http://schemas.openxmlformats.org/officeDocument/2006/relationships/image" Target="media/image328.wmf"/><Relationship Id="rId815" Type="http://schemas.openxmlformats.org/officeDocument/2006/relationships/oleObject" Target="embeddings/oleObject365.bin"/><Relationship Id="rId247" Type="http://schemas.openxmlformats.org/officeDocument/2006/relationships/image" Target="media/image139.wmf"/><Relationship Id="rId899" Type="http://schemas.openxmlformats.org/officeDocument/2006/relationships/image" Target="media/image487.wmf"/><Relationship Id="rId1000" Type="http://schemas.openxmlformats.org/officeDocument/2006/relationships/image" Target="media/image541.wmf"/><Relationship Id="rId1084" Type="http://schemas.openxmlformats.org/officeDocument/2006/relationships/oleObject" Target="embeddings/oleObject492.bin"/><Relationship Id="rId107" Type="http://schemas.openxmlformats.org/officeDocument/2006/relationships/image" Target="media/image56.png"/><Relationship Id="rId454" Type="http://schemas.openxmlformats.org/officeDocument/2006/relationships/oleObject" Target="embeddings/oleObject200.bin"/><Relationship Id="rId661" Type="http://schemas.openxmlformats.org/officeDocument/2006/relationships/image" Target="media/image358.wmf"/><Relationship Id="rId759" Type="http://schemas.openxmlformats.org/officeDocument/2006/relationships/image" Target="media/image412.wmf"/><Relationship Id="rId966" Type="http://schemas.openxmlformats.org/officeDocument/2006/relationships/oleObject" Target="embeddings/oleObject435.bin"/><Relationship Id="rId11" Type="http://schemas.openxmlformats.org/officeDocument/2006/relationships/image" Target="media/image2.png"/><Relationship Id="rId314" Type="http://schemas.openxmlformats.org/officeDocument/2006/relationships/oleObject" Target="embeddings/oleObject133.bin"/><Relationship Id="rId398" Type="http://schemas.openxmlformats.org/officeDocument/2006/relationships/image" Target="media/image216.png"/><Relationship Id="rId521" Type="http://schemas.openxmlformats.org/officeDocument/2006/relationships/oleObject" Target="embeddings/oleObject234.bin"/><Relationship Id="rId619" Type="http://schemas.openxmlformats.org/officeDocument/2006/relationships/image" Target="media/image334.wmf"/><Relationship Id="rId1151" Type="http://schemas.openxmlformats.org/officeDocument/2006/relationships/image" Target="media/image620.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8D4967-CEB9-43E7-BA3F-46DB5F3E2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1634</TotalTime>
  <Pages>103</Pages>
  <Words>20832</Words>
  <Characters>118747</Characters>
  <Application>Microsoft Office Word</Application>
  <DocSecurity>0</DocSecurity>
  <Lines>989</Lines>
  <Paragraphs>278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139301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misha</dc:creator>
  <cp:lastModifiedBy>misha</cp:lastModifiedBy>
  <cp:revision>43</cp:revision>
  <dcterms:created xsi:type="dcterms:W3CDTF">2019-01-22T13:07:00Z</dcterms:created>
  <dcterms:modified xsi:type="dcterms:W3CDTF">2019-01-29T19:16:00Z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SPecialiST RePack</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