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73E4" w:rsidRPr="00CB549D" w:rsidRDefault="00097980" w:rsidP="003473E4">
      <w:pPr>
        <w:pStyle w:val="a5"/>
        <w:tabs>
          <w:tab w:val="clear" w:pos="4153"/>
          <w:tab w:val="clear" w:pos="8306"/>
        </w:tabs>
        <w:rPr>
          <w:bCs/>
          <w:sz w:val="28"/>
          <w:szCs w:val="28"/>
          <w:lang w:val="uk-UA"/>
        </w:rPr>
      </w:pPr>
      <w:r w:rsidRPr="00CB549D">
        <w:rPr>
          <w:b/>
          <w:bCs/>
          <w:sz w:val="28"/>
          <w:szCs w:val="28"/>
          <w:lang w:val="uk-UA"/>
        </w:rPr>
        <w:t>УДК</w:t>
      </w:r>
      <w:r w:rsidR="00CB549D">
        <w:rPr>
          <w:b/>
          <w:bCs/>
          <w:sz w:val="28"/>
          <w:szCs w:val="28"/>
          <w:lang w:val="uk-UA"/>
        </w:rPr>
        <w:t xml:space="preserve"> </w:t>
      </w:r>
      <w:r w:rsidR="003473E4" w:rsidRPr="00CB549D">
        <w:rPr>
          <w:bCs/>
          <w:sz w:val="28"/>
          <w:szCs w:val="28"/>
          <w:lang w:val="uk-UA"/>
        </w:rPr>
        <w:t>(</w:t>
      </w:r>
      <w:r w:rsidR="00773BAC" w:rsidRPr="00CB549D">
        <w:rPr>
          <w:bCs/>
          <w:sz w:val="28"/>
          <w:szCs w:val="28"/>
          <w:lang w:val="uk-UA"/>
        </w:rPr>
        <w:t>в</w:t>
      </w:r>
      <w:r w:rsidR="00465DB4" w:rsidRPr="00CB549D">
        <w:rPr>
          <w:bCs/>
          <w:sz w:val="28"/>
          <w:szCs w:val="28"/>
          <w:lang w:val="uk-UA"/>
        </w:rPr>
        <w:t>казат</w:t>
      </w:r>
      <w:r w:rsidR="00773BAC" w:rsidRPr="00CB549D">
        <w:rPr>
          <w:bCs/>
          <w:sz w:val="28"/>
          <w:szCs w:val="28"/>
          <w:lang w:val="uk-UA"/>
        </w:rPr>
        <w:t>и і</w:t>
      </w:r>
      <w:r w:rsidR="00465DB4" w:rsidRPr="00CB549D">
        <w:rPr>
          <w:bCs/>
          <w:sz w:val="28"/>
          <w:szCs w:val="28"/>
          <w:lang w:val="uk-UA"/>
        </w:rPr>
        <w:t>ндекс</w:t>
      </w:r>
      <w:r w:rsidR="003473E4" w:rsidRPr="00CB549D">
        <w:rPr>
          <w:bCs/>
          <w:sz w:val="28"/>
          <w:szCs w:val="28"/>
          <w:lang w:val="uk-UA"/>
        </w:rPr>
        <w:t>)</w:t>
      </w:r>
    </w:p>
    <w:p w:rsidR="00097980" w:rsidRPr="00CB549D" w:rsidRDefault="00C51670" w:rsidP="006411B8">
      <w:pPr>
        <w:pStyle w:val="a5"/>
        <w:tabs>
          <w:tab w:val="clear" w:pos="4153"/>
          <w:tab w:val="clear" w:pos="8306"/>
        </w:tabs>
        <w:jc w:val="center"/>
        <w:rPr>
          <w:b/>
          <w:bCs/>
          <w:sz w:val="28"/>
          <w:szCs w:val="28"/>
          <w:lang w:val="uk-UA"/>
        </w:rPr>
      </w:pPr>
      <w:r>
        <w:rPr>
          <w:b/>
          <w:bCs/>
          <w:sz w:val="28"/>
          <w:szCs w:val="28"/>
          <w:lang w:val="uk-UA"/>
        </w:rPr>
        <w:t>І</w:t>
      </w:r>
      <w:r w:rsidR="00505D97">
        <w:rPr>
          <w:b/>
          <w:bCs/>
          <w:sz w:val="28"/>
          <w:szCs w:val="28"/>
          <w:lang w:val="uk-UA"/>
        </w:rPr>
        <w:t>нноваційни</w:t>
      </w:r>
      <w:r>
        <w:rPr>
          <w:b/>
          <w:bCs/>
          <w:sz w:val="28"/>
          <w:szCs w:val="28"/>
          <w:lang w:val="uk-UA"/>
        </w:rPr>
        <w:t>й</w:t>
      </w:r>
      <w:r w:rsidR="00505D97">
        <w:rPr>
          <w:b/>
          <w:bCs/>
          <w:sz w:val="28"/>
          <w:szCs w:val="28"/>
          <w:lang w:val="uk-UA"/>
        </w:rPr>
        <w:t xml:space="preserve"> датчик контролю прольоту зерна у автоматизованих сист</w:t>
      </w:r>
      <w:r w:rsidR="00505D97">
        <w:rPr>
          <w:b/>
          <w:bCs/>
          <w:sz w:val="28"/>
          <w:szCs w:val="28"/>
          <w:lang w:val="uk-UA"/>
        </w:rPr>
        <w:t>е</w:t>
      </w:r>
      <w:r w:rsidR="00505D97">
        <w:rPr>
          <w:b/>
          <w:bCs/>
          <w:sz w:val="28"/>
          <w:szCs w:val="28"/>
          <w:lang w:val="uk-UA"/>
        </w:rPr>
        <w:t>мах контролю висіву</w:t>
      </w:r>
    </w:p>
    <w:p w:rsidR="00505D97" w:rsidRDefault="00505D97" w:rsidP="006411B8">
      <w:pPr>
        <w:pStyle w:val="a5"/>
        <w:tabs>
          <w:tab w:val="clear" w:pos="4153"/>
          <w:tab w:val="clear" w:pos="8306"/>
        </w:tabs>
        <w:jc w:val="center"/>
        <w:rPr>
          <w:sz w:val="24"/>
          <w:szCs w:val="24"/>
          <w:lang w:val="uk-UA"/>
        </w:rPr>
      </w:pPr>
      <w:proofErr w:type="spellStart"/>
      <w:r>
        <w:rPr>
          <w:sz w:val="24"/>
          <w:szCs w:val="24"/>
          <w:lang w:val="uk-UA"/>
        </w:rPr>
        <w:t>Зарубецкький</w:t>
      </w:r>
      <w:proofErr w:type="spellEnd"/>
      <w:r>
        <w:rPr>
          <w:sz w:val="24"/>
          <w:szCs w:val="24"/>
          <w:lang w:val="uk-UA"/>
        </w:rPr>
        <w:t xml:space="preserve"> І.А. проф. Костенко В.Л.</w:t>
      </w:r>
    </w:p>
    <w:p w:rsidR="00097980" w:rsidRPr="00CB549D" w:rsidRDefault="00505D97" w:rsidP="006411B8">
      <w:pPr>
        <w:pStyle w:val="a5"/>
        <w:tabs>
          <w:tab w:val="clear" w:pos="4153"/>
          <w:tab w:val="clear" w:pos="8306"/>
        </w:tabs>
        <w:jc w:val="center"/>
        <w:rPr>
          <w:sz w:val="24"/>
          <w:szCs w:val="24"/>
          <w:lang w:val="uk-UA"/>
        </w:rPr>
      </w:pPr>
      <w:r>
        <w:rPr>
          <w:sz w:val="24"/>
          <w:szCs w:val="24"/>
          <w:lang w:val="uk-UA"/>
        </w:rPr>
        <w:t>Одеський Національний Політехнічний Університет, УКРАЇНА</w:t>
      </w:r>
    </w:p>
    <w:p w:rsidR="005062C6" w:rsidRDefault="005062C6" w:rsidP="00C00167">
      <w:pPr>
        <w:widowControl/>
        <w:overflowPunct/>
        <w:jc w:val="both"/>
        <w:textAlignment w:val="auto"/>
        <w:rPr>
          <w:b/>
          <w:i/>
          <w:sz w:val="22"/>
          <w:szCs w:val="22"/>
          <w:lang w:val="uk-UA"/>
        </w:rPr>
      </w:pPr>
    </w:p>
    <w:p w:rsidR="000C4C19" w:rsidRPr="00C51670" w:rsidRDefault="00505D97" w:rsidP="00C00167">
      <w:pPr>
        <w:widowControl/>
        <w:overflowPunct/>
        <w:jc w:val="both"/>
        <w:textAlignment w:val="auto"/>
        <w:rPr>
          <w:b/>
          <w:sz w:val="22"/>
          <w:szCs w:val="22"/>
          <w:lang w:val="uk-UA"/>
        </w:rPr>
      </w:pPr>
      <w:r>
        <w:rPr>
          <w:b/>
          <w:i/>
          <w:sz w:val="22"/>
          <w:szCs w:val="22"/>
          <w:lang w:val="uk-UA"/>
        </w:rPr>
        <w:t xml:space="preserve">АНОТАЦІЯ. </w:t>
      </w:r>
      <w:r w:rsidR="00C51670" w:rsidRPr="00C51670">
        <w:rPr>
          <w:i/>
          <w:sz w:val="22"/>
          <w:szCs w:val="22"/>
          <w:lang w:val="uk-UA"/>
        </w:rPr>
        <w:t>В робот</w:t>
      </w:r>
      <w:r w:rsidR="00C51670">
        <w:rPr>
          <w:i/>
          <w:sz w:val="22"/>
          <w:szCs w:val="22"/>
          <w:lang w:val="uk-UA"/>
        </w:rPr>
        <w:t xml:space="preserve">і описується принцип роботи інноваційного датчика контролю прольоту зерна на основі роботи </w:t>
      </w:r>
      <w:r w:rsidR="00B878BA">
        <w:rPr>
          <w:i/>
          <w:sz w:val="22"/>
          <w:szCs w:val="22"/>
          <w:lang w:val="uk-UA"/>
        </w:rPr>
        <w:t>Н</w:t>
      </w:r>
      <w:r w:rsidR="00C51670">
        <w:rPr>
          <w:i/>
          <w:sz w:val="22"/>
          <w:szCs w:val="22"/>
          <w:lang w:val="uk-UA"/>
        </w:rPr>
        <w:t xml:space="preserve">ВЧ випромінювання та інтелектуального аналізу зовнішнього </w:t>
      </w:r>
      <w:r w:rsidR="00982EF1">
        <w:rPr>
          <w:i/>
          <w:sz w:val="22"/>
          <w:szCs w:val="22"/>
          <w:lang w:val="uk-UA"/>
        </w:rPr>
        <w:t>стану</w:t>
      </w:r>
      <w:r w:rsidR="00C51670">
        <w:rPr>
          <w:i/>
          <w:sz w:val="22"/>
          <w:szCs w:val="22"/>
          <w:lang w:val="uk-UA"/>
        </w:rPr>
        <w:t xml:space="preserve"> посівного м</w:t>
      </w:r>
      <w:r w:rsidR="00C51670">
        <w:rPr>
          <w:i/>
          <w:sz w:val="22"/>
          <w:szCs w:val="22"/>
          <w:lang w:val="uk-UA"/>
        </w:rPr>
        <w:t>а</w:t>
      </w:r>
      <w:r w:rsidR="00C51670">
        <w:rPr>
          <w:i/>
          <w:sz w:val="22"/>
          <w:szCs w:val="22"/>
          <w:lang w:val="uk-UA"/>
        </w:rPr>
        <w:t>теріалу та аналіз переваг над існуючими аналогами.</w:t>
      </w:r>
    </w:p>
    <w:p w:rsidR="004A674D" w:rsidRPr="00CB549D" w:rsidRDefault="008E205C" w:rsidP="00C00167">
      <w:pPr>
        <w:widowControl/>
        <w:overflowPunct/>
        <w:jc w:val="both"/>
        <w:textAlignment w:val="auto"/>
        <w:rPr>
          <w:b/>
          <w:i/>
          <w:sz w:val="22"/>
          <w:szCs w:val="22"/>
          <w:lang w:val="uk-UA"/>
        </w:rPr>
      </w:pPr>
      <w:r w:rsidRPr="00CB549D">
        <w:rPr>
          <w:b/>
          <w:i/>
          <w:sz w:val="22"/>
          <w:szCs w:val="22"/>
          <w:lang w:val="uk-UA"/>
        </w:rPr>
        <w:t>Ключові слова:</w:t>
      </w:r>
      <w:r w:rsidR="0080470A" w:rsidRPr="0080470A">
        <w:rPr>
          <w:i/>
          <w:sz w:val="22"/>
          <w:szCs w:val="22"/>
          <w:lang w:val="uk-UA"/>
        </w:rPr>
        <w:t xml:space="preserve"> </w:t>
      </w:r>
      <w:r w:rsidR="00C51670">
        <w:rPr>
          <w:i/>
          <w:sz w:val="22"/>
          <w:szCs w:val="22"/>
          <w:lang w:val="uk-UA"/>
        </w:rPr>
        <w:t xml:space="preserve">датчик, висів, </w:t>
      </w:r>
      <w:proofErr w:type="spellStart"/>
      <w:r w:rsidR="00C51670">
        <w:rPr>
          <w:i/>
          <w:sz w:val="22"/>
          <w:szCs w:val="22"/>
          <w:lang w:val="uk-UA"/>
        </w:rPr>
        <w:t>АСК</w:t>
      </w:r>
      <w:proofErr w:type="spellEnd"/>
      <w:r w:rsidR="00C51670">
        <w:rPr>
          <w:i/>
          <w:sz w:val="22"/>
          <w:szCs w:val="22"/>
          <w:lang w:val="uk-UA"/>
        </w:rPr>
        <w:t xml:space="preserve">, </w:t>
      </w:r>
      <w:proofErr w:type="spellStart"/>
      <w:r w:rsidR="00C51670">
        <w:rPr>
          <w:i/>
          <w:sz w:val="22"/>
          <w:szCs w:val="22"/>
          <w:lang w:val="uk-UA"/>
        </w:rPr>
        <w:t>мікроконтролерна</w:t>
      </w:r>
      <w:proofErr w:type="spellEnd"/>
      <w:r w:rsidR="00C51670">
        <w:rPr>
          <w:i/>
          <w:sz w:val="22"/>
          <w:szCs w:val="22"/>
          <w:lang w:val="uk-UA"/>
        </w:rPr>
        <w:t xml:space="preserve"> система</w:t>
      </w:r>
      <w:r w:rsidR="0080470A" w:rsidRPr="00CA5396">
        <w:rPr>
          <w:i/>
          <w:sz w:val="22"/>
          <w:szCs w:val="22"/>
          <w:lang w:val="uk-UA"/>
        </w:rPr>
        <w:t>.</w:t>
      </w:r>
    </w:p>
    <w:p w:rsidR="005062C6" w:rsidRDefault="005062C6" w:rsidP="00C51670">
      <w:pPr>
        <w:ind w:firstLine="567"/>
        <w:jc w:val="both"/>
        <w:rPr>
          <w:sz w:val="24"/>
          <w:szCs w:val="24"/>
          <w:lang w:val="uk-UA"/>
        </w:rPr>
      </w:pPr>
    </w:p>
    <w:p w:rsidR="00C51670" w:rsidRPr="00C51670" w:rsidRDefault="00C51670" w:rsidP="00C51670">
      <w:pPr>
        <w:ind w:firstLine="567"/>
        <w:jc w:val="both"/>
        <w:rPr>
          <w:sz w:val="24"/>
          <w:szCs w:val="24"/>
          <w:lang w:val="uk-UA"/>
        </w:rPr>
      </w:pPr>
      <w:r w:rsidRPr="00C51670">
        <w:rPr>
          <w:sz w:val="24"/>
          <w:szCs w:val="24"/>
          <w:lang w:val="uk-UA"/>
        </w:rPr>
        <w:t>У сільськогосподарському виробництві всі технологічні операції від обробітку ґрунту до збирання врожаю є досить вагомими. Посів - найбільш відповідальний технологічний процес, оскільки перш за все від його якості в значній мірі залежить частота сходів, їх зро</w:t>
      </w:r>
      <w:r w:rsidRPr="00C51670">
        <w:rPr>
          <w:sz w:val="24"/>
          <w:szCs w:val="24"/>
          <w:lang w:val="uk-UA"/>
        </w:rPr>
        <w:t>с</w:t>
      </w:r>
      <w:r w:rsidRPr="00C51670">
        <w:rPr>
          <w:sz w:val="24"/>
          <w:szCs w:val="24"/>
          <w:lang w:val="uk-UA"/>
        </w:rPr>
        <w:t>тання і подальший урожай. Хороший показник сходів - не тільки боротьба за зниження в</w:t>
      </w:r>
      <w:r w:rsidRPr="00C51670">
        <w:rPr>
          <w:sz w:val="24"/>
          <w:szCs w:val="24"/>
          <w:lang w:val="uk-UA"/>
        </w:rPr>
        <w:t>и</w:t>
      </w:r>
      <w:r w:rsidRPr="00C51670">
        <w:rPr>
          <w:sz w:val="24"/>
          <w:szCs w:val="24"/>
          <w:lang w:val="uk-UA"/>
        </w:rPr>
        <w:t>трат витрати посівного матеріалу, це в той же час боротьба за здорові, рівні і сильні рослини, які ростуть з даних насіння. І більш того, посів виправити або пересіяти неможливо без вел</w:t>
      </w:r>
      <w:r w:rsidRPr="00C51670">
        <w:rPr>
          <w:sz w:val="24"/>
          <w:szCs w:val="24"/>
          <w:lang w:val="uk-UA"/>
        </w:rPr>
        <w:t>и</w:t>
      </w:r>
      <w:r w:rsidRPr="00C51670">
        <w:rPr>
          <w:sz w:val="24"/>
          <w:szCs w:val="24"/>
          <w:lang w:val="uk-UA"/>
        </w:rPr>
        <w:t xml:space="preserve">ких втрат майбутнього очікуваного врожаю. </w:t>
      </w:r>
    </w:p>
    <w:p w:rsidR="009051EE" w:rsidRPr="009051EE" w:rsidRDefault="009051EE" w:rsidP="009051EE">
      <w:pPr>
        <w:ind w:firstLine="567"/>
        <w:jc w:val="both"/>
        <w:rPr>
          <w:sz w:val="24"/>
          <w:szCs w:val="24"/>
          <w:lang w:val="uk-UA"/>
        </w:rPr>
      </w:pPr>
      <w:r w:rsidRPr="009051EE">
        <w:rPr>
          <w:sz w:val="24"/>
          <w:szCs w:val="24"/>
          <w:lang w:val="uk-UA"/>
        </w:rPr>
        <w:t>Відстежувати і оперативно регулювати фактичну подачу насіння сьогодні допомаг</w:t>
      </w:r>
      <w:r w:rsidRPr="009051EE">
        <w:rPr>
          <w:sz w:val="24"/>
          <w:szCs w:val="24"/>
          <w:lang w:val="uk-UA"/>
        </w:rPr>
        <w:t>а</w:t>
      </w:r>
      <w:r w:rsidRPr="009051EE">
        <w:rPr>
          <w:sz w:val="24"/>
          <w:szCs w:val="24"/>
          <w:lang w:val="uk-UA"/>
        </w:rPr>
        <w:t>ють сучасні рішення для моніторингу роботи сільгосптехніки, в складі яких є системи ко</w:t>
      </w:r>
      <w:r w:rsidRPr="009051EE">
        <w:rPr>
          <w:sz w:val="24"/>
          <w:szCs w:val="24"/>
          <w:lang w:val="uk-UA"/>
        </w:rPr>
        <w:t>н</w:t>
      </w:r>
      <w:r w:rsidRPr="009051EE">
        <w:rPr>
          <w:sz w:val="24"/>
          <w:szCs w:val="24"/>
          <w:lang w:val="uk-UA"/>
        </w:rPr>
        <w:t>тролю посівних процесів. На техніку встановлюються датчики для контролю необхідних параме</w:t>
      </w:r>
      <w:r w:rsidRPr="009051EE">
        <w:rPr>
          <w:sz w:val="24"/>
          <w:szCs w:val="24"/>
          <w:lang w:val="uk-UA"/>
        </w:rPr>
        <w:t>т</w:t>
      </w:r>
      <w:r w:rsidRPr="009051EE">
        <w:rPr>
          <w:sz w:val="24"/>
          <w:szCs w:val="24"/>
          <w:lang w:val="uk-UA"/>
        </w:rPr>
        <w:t xml:space="preserve">рів, а в кабіні оператора – бортовий </w:t>
      </w:r>
      <w:proofErr w:type="spellStart"/>
      <w:r w:rsidRPr="009051EE">
        <w:rPr>
          <w:sz w:val="24"/>
          <w:szCs w:val="24"/>
          <w:lang w:val="uk-UA"/>
        </w:rPr>
        <w:t>комп</w:t>
      </w:r>
      <w:proofErr w:type="spellEnd"/>
      <w:r w:rsidRPr="009051EE">
        <w:rPr>
          <w:sz w:val="24"/>
          <w:szCs w:val="24"/>
        </w:rPr>
        <w:t>'</w:t>
      </w:r>
      <w:proofErr w:type="spellStart"/>
      <w:r w:rsidRPr="009051EE">
        <w:rPr>
          <w:sz w:val="24"/>
          <w:szCs w:val="24"/>
          <w:lang w:val="uk-UA"/>
        </w:rPr>
        <w:t>ютер</w:t>
      </w:r>
      <w:proofErr w:type="spellEnd"/>
      <w:r w:rsidRPr="009051EE">
        <w:rPr>
          <w:sz w:val="24"/>
          <w:szCs w:val="24"/>
          <w:lang w:val="uk-UA"/>
        </w:rPr>
        <w:t>, на якому відображається вся інформація про висів в режимі реального часу.</w:t>
      </w:r>
      <w:r w:rsidRPr="009051EE">
        <w:rPr>
          <w:sz w:val="24"/>
          <w:szCs w:val="24"/>
        </w:rPr>
        <w:t xml:space="preserve"> </w:t>
      </w:r>
    </w:p>
    <w:p w:rsidR="00982EF1" w:rsidRDefault="009051EE" w:rsidP="009051EE">
      <w:pPr>
        <w:ind w:firstLine="567"/>
        <w:jc w:val="both"/>
        <w:rPr>
          <w:sz w:val="24"/>
          <w:szCs w:val="24"/>
          <w:lang w:val="uk-UA"/>
        </w:rPr>
      </w:pPr>
      <w:r w:rsidRPr="009051EE">
        <w:rPr>
          <w:sz w:val="24"/>
          <w:szCs w:val="24"/>
          <w:lang w:val="uk-UA"/>
        </w:rPr>
        <w:t>Рух зернових культур по сім'япроводу відстежується за допомогою датчика потоку н</w:t>
      </w:r>
      <w:r w:rsidRPr="009051EE">
        <w:rPr>
          <w:sz w:val="24"/>
          <w:szCs w:val="24"/>
          <w:lang w:val="uk-UA"/>
        </w:rPr>
        <w:t>а</w:t>
      </w:r>
      <w:r w:rsidRPr="009051EE">
        <w:rPr>
          <w:sz w:val="24"/>
          <w:szCs w:val="24"/>
          <w:lang w:val="uk-UA"/>
        </w:rPr>
        <w:t>сіння. У передових системах контролю висіву оператор і агроном побачать точну гістограму щільності посіву, що забезпечується датчиком який  відслідковує</w:t>
      </w:r>
      <w:r w:rsidR="00D675BA">
        <w:rPr>
          <w:sz w:val="24"/>
          <w:szCs w:val="24"/>
          <w:lang w:val="uk-UA"/>
        </w:rPr>
        <w:t xml:space="preserve"> не менше 9</w:t>
      </w:r>
      <w:r w:rsidRPr="009051EE">
        <w:rPr>
          <w:sz w:val="24"/>
          <w:szCs w:val="24"/>
          <w:lang w:val="uk-UA"/>
        </w:rPr>
        <w:t>0% насінин, к</w:t>
      </w:r>
      <w:r w:rsidRPr="009051EE">
        <w:rPr>
          <w:sz w:val="24"/>
          <w:szCs w:val="24"/>
          <w:lang w:val="uk-UA"/>
        </w:rPr>
        <w:t>о</w:t>
      </w:r>
      <w:r w:rsidRPr="009051EE">
        <w:rPr>
          <w:sz w:val="24"/>
          <w:szCs w:val="24"/>
          <w:lang w:val="uk-UA"/>
        </w:rPr>
        <w:t xml:space="preserve">трі пройшли по сошнику. </w:t>
      </w:r>
    </w:p>
    <w:p w:rsidR="009051EE" w:rsidRDefault="009051EE" w:rsidP="009051EE">
      <w:pPr>
        <w:ind w:firstLine="567"/>
        <w:jc w:val="both"/>
        <w:rPr>
          <w:sz w:val="24"/>
          <w:szCs w:val="24"/>
          <w:lang w:val="uk-UA"/>
        </w:rPr>
      </w:pPr>
      <w:r>
        <w:rPr>
          <w:sz w:val="24"/>
          <w:szCs w:val="24"/>
          <w:lang w:val="uk-UA"/>
        </w:rPr>
        <w:t>На даний момент</w:t>
      </w:r>
      <w:r w:rsidR="00982EF1">
        <w:rPr>
          <w:sz w:val="24"/>
          <w:szCs w:val="24"/>
          <w:lang w:val="uk-UA"/>
        </w:rPr>
        <w:t xml:space="preserve"> в таких </w:t>
      </w:r>
      <w:proofErr w:type="spellStart"/>
      <w:r w:rsidR="00982EF1">
        <w:rPr>
          <w:sz w:val="24"/>
          <w:szCs w:val="24"/>
          <w:lang w:val="uk-UA"/>
        </w:rPr>
        <w:t>АСК</w:t>
      </w:r>
      <w:proofErr w:type="spellEnd"/>
      <w:r>
        <w:rPr>
          <w:sz w:val="24"/>
          <w:szCs w:val="24"/>
          <w:lang w:val="uk-UA"/>
        </w:rPr>
        <w:t xml:space="preserve"> активно використовуються датчики :</w:t>
      </w:r>
    </w:p>
    <w:p w:rsidR="009051EE" w:rsidRDefault="009051EE" w:rsidP="009051EE">
      <w:pPr>
        <w:ind w:firstLine="567"/>
        <w:jc w:val="both"/>
        <w:rPr>
          <w:sz w:val="24"/>
          <w:szCs w:val="24"/>
          <w:lang w:val="uk-UA"/>
        </w:rPr>
      </w:pPr>
      <w:r>
        <w:rPr>
          <w:sz w:val="24"/>
          <w:szCs w:val="24"/>
          <w:lang w:val="uk-UA"/>
        </w:rPr>
        <w:t>1</w:t>
      </w:r>
      <w:r w:rsidR="00DE3D0F">
        <w:rPr>
          <w:sz w:val="24"/>
          <w:szCs w:val="24"/>
          <w:lang w:val="uk-UA"/>
        </w:rPr>
        <w:t xml:space="preserve">. </w:t>
      </w:r>
      <w:r>
        <w:rPr>
          <w:sz w:val="24"/>
          <w:szCs w:val="24"/>
          <w:lang w:val="uk-UA"/>
        </w:rPr>
        <w:t>Ємнісні;</w:t>
      </w:r>
    </w:p>
    <w:p w:rsidR="009051EE" w:rsidRDefault="00DE3D0F" w:rsidP="009051EE">
      <w:pPr>
        <w:ind w:firstLine="567"/>
        <w:jc w:val="both"/>
        <w:rPr>
          <w:sz w:val="24"/>
          <w:szCs w:val="24"/>
          <w:lang w:val="uk-UA"/>
        </w:rPr>
      </w:pPr>
      <w:r>
        <w:rPr>
          <w:sz w:val="24"/>
          <w:szCs w:val="24"/>
          <w:lang w:val="uk-UA"/>
        </w:rPr>
        <w:t xml:space="preserve">2. </w:t>
      </w:r>
      <w:r w:rsidR="009051EE">
        <w:rPr>
          <w:sz w:val="24"/>
          <w:szCs w:val="24"/>
          <w:lang w:val="uk-UA"/>
        </w:rPr>
        <w:t>Оптичні;</w:t>
      </w:r>
    </w:p>
    <w:p w:rsidR="009051EE" w:rsidRDefault="009051EE" w:rsidP="009051EE">
      <w:pPr>
        <w:ind w:firstLine="567"/>
        <w:jc w:val="both"/>
        <w:rPr>
          <w:sz w:val="24"/>
          <w:szCs w:val="24"/>
          <w:lang w:val="uk-UA"/>
        </w:rPr>
      </w:pPr>
      <w:r>
        <w:rPr>
          <w:sz w:val="24"/>
          <w:szCs w:val="24"/>
          <w:lang w:val="uk-UA"/>
        </w:rPr>
        <w:t>3</w:t>
      </w:r>
      <w:r w:rsidR="00DE3D0F">
        <w:rPr>
          <w:sz w:val="24"/>
          <w:szCs w:val="24"/>
          <w:lang w:val="uk-UA"/>
        </w:rPr>
        <w:t xml:space="preserve">. </w:t>
      </w:r>
      <w:r w:rsidRPr="009051EE">
        <w:rPr>
          <w:sz w:val="24"/>
          <w:szCs w:val="24"/>
          <w:lang w:val="uk-UA"/>
        </w:rPr>
        <w:t>П'єзоелектричні</w:t>
      </w:r>
      <w:r>
        <w:rPr>
          <w:sz w:val="24"/>
          <w:szCs w:val="24"/>
          <w:lang w:val="uk-UA"/>
        </w:rPr>
        <w:t>.</w:t>
      </w:r>
    </w:p>
    <w:p w:rsidR="009051EE" w:rsidRDefault="00B66B27" w:rsidP="009051EE">
      <w:pPr>
        <w:ind w:firstLine="567"/>
        <w:jc w:val="both"/>
        <w:rPr>
          <w:sz w:val="24"/>
          <w:szCs w:val="24"/>
          <w:lang w:val="uk-UA"/>
        </w:rPr>
      </w:pPr>
      <w:r>
        <w:rPr>
          <w:sz w:val="24"/>
          <w:szCs w:val="24"/>
          <w:lang w:val="uk-UA"/>
        </w:rPr>
        <w:t>Автор даної статті пропонує використання нової технології отримання інформації для даної галузі, що не лише допоможе з подоланням недоліків сучасних аналогів, але і відкриє доступ для більш детального аналізу зібраної інформації.</w:t>
      </w:r>
    </w:p>
    <w:p w:rsidR="00B66B27" w:rsidRDefault="00B66B27" w:rsidP="009051EE">
      <w:pPr>
        <w:ind w:firstLine="567"/>
        <w:jc w:val="both"/>
        <w:rPr>
          <w:sz w:val="24"/>
          <w:szCs w:val="24"/>
          <w:lang w:val="uk-UA"/>
        </w:rPr>
      </w:pPr>
      <w:r>
        <w:rPr>
          <w:sz w:val="24"/>
          <w:szCs w:val="24"/>
          <w:lang w:val="uk-UA"/>
        </w:rPr>
        <w:t>В результаті розробки передбачається отримання датчику, що:</w:t>
      </w:r>
    </w:p>
    <w:p w:rsidR="00B66B27" w:rsidRDefault="00B66B27" w:rsidP="00DE3D0F">
      <w:pPr>
        <w:numPr>
          <w:ilvl w:val="0"/>
          <w:numId w:val="11"/>
        </w:numPr>
        <w:jc w:val="both"/>
        <w:rPr>
          <w:sz w:val="24"/>
          <w:szCs w:val="24"/>
          <w:lang w:val="uk-UA"/>
        </w:rPr>
      </w:pPr>
      <w:r>
        <w:rPr>
          <w:sz w:val="24"/>
          <w:szCs w:val="24"/>
          <w:lang w:val="uk-UA"/>
        </w:rPr>
        <w:t>Не має «сліпих зон»;</w:t>
      </w:r>
    </w:p>
    <w:p w:rsidR="00B66B27" w:rsidRPr="00982EF1" w:rsidRDefault="00982EF1" w:rsidP="00B66B27">
      <w:pPr>
        <w:numPr>
          <w:ilvl w:val="0"/>
          <w:numId w:val="11"/>
        </w:numPr>
        <w:jc w:val="both"/>
        <w:rPr>
          <w:sz w:val="24"/>
          <w:szCs w:val="24"/>
          <w:lang w:val="uk-UA"/>
        </w:rPr>
      </w:pPr>
      <w:r>
        <w:rPr>
          <w:sz w:val="24"/>
          <w:szCs w:val="24"/>
          <w:lang w:val="uk-UA"/>
        </w:rPr>
        <w:t>Вільн</w:t>
      </w:r>
      <w:r w:rsidR="00DE3D0F">
        <w:rPr>
          <w:sz w:val="24"/>
          <w:szCs w:val="24"/>
          <w:lang w:val="uk-UA"/>
        </w:rPr>
        <w:t>о</w:t>
      </w:r>
      <w:r>
        <w:rPr>
          <w:sz w:val="24"/>
          <w:szCs w:val="24"/>
          <w:lang w:val="uk-UA"/>
        </w:rPr>
        <w:t xml:space="preserve"> інтегр</w:t>
      </w:r>
      <w:r w:rsidR="00DE3D0F">
        <w:rPr>
          <w:sz w:val="24"/>
          <w:szCs w:val="24"/>
          <w:lang w:val="uk-UA"/>
        </w:rPr>
        <w:t>ується</w:t>
      </w:r>
      <w:r>
        <w:rPr>
          <w:sz w:val="24"/>
          <w:szCs w:val="24"/>
          <w:lang w:val="uk-UA"/>
        </w:rPr>
        <w:t xml:space="preserve"> в існуючу </w:t>
      </w:r>
      <w:proofErr w:type="spellStart"/>
      <w:r>
        <w:rPr>
          <w:sz w:val="24"/>
          <w:szCs w:val="24"/>
          <w:lang w:val="uk-UA"/>
        </w:rPr>
        <w:t>АСК</w:t>
      </w:r>
      <w:proofErr w:type="spellEnd"/>
      <w:r>
        <w:rPr>
          <w:sz w:val="24"/>
          <w:szCs w:val="24"/>
          <w:lang w:val="uk-UA"/>
        </w:rPr>
        <w:t xml:space="preserve"> висіву</w:t>
      </w:r>
      <w:r w:rsidRPr="00373D1C">
        <w:rPr>
          <w:sz w:val="24"/>
          <w:szCs w:val="24"/>
          <w:lang w:val="uk-UA"/>
        </w:rPr>
        <w:t>[1]</w:t>
      </w:r>
      <w:r>
        <w:rPr>
          <w:sz w:val="24"/>
          <w:szCs w:val="24"/>
          <w:lang w:val="uk-UA"/>
        </w:rPr>
        <w:t>;</w:t>
      </w:r>
    </w:p>
    <w:p w:rsidR="00982EF1" w:rsidRDefault="00982EF1" w:rsidP="00B66B27">
      <w:pPr>
        <w:numPr>
          <w:ilvl w:val="0"/>
          <w:numId w:val="11"/>
        </w:numPr>
        <w:jc w:val="both"/>
        <w:rPr>
          <w:sz w:val="24"/>
          <w:szCs w:val="24"/>
          <w:lang w:val="uk-UA"/>
        </w:rPr>
      </w:pPr>
      <w:r>
        <w:rPr>
          <w:sz w:val="24"/>
          <w:szCs w:val="24"/>
          <w:lang w:val="uk-UA"/>
        </w:rPr>
        <w:t xml:space="preserve">Дозволяє оцінювати стан посівного матеріалу перед внесенням в </w:t>
      </w:r>
      <w:r w:rsidRPr="00C51670">
        <w:rPr>
          <w:sz w:val="24"/>
          <w:szCs w:val="24"/>
          <w:lang w:val="uk-UA"/>
        </w:rPr>
        <w:t>ґ</w:t>
      </w:r>
      <w:r>
        <w:rPr>
          <w:sz w:val="24"/>
          <w:szCs w:val="24"/>
          <w:lang w:val="uk-UA"/>
        </w:rPr>
        <w:t>рунт ;</w:t>
      </w:r>
    </w:p>
    <w:p w:rsidR="00DE3D0F" w:rsidRDefault="00DE3D0F" w:rsidP="00B66B27">
      <w:pPr>
        <w:numPr>
          <w:ilvl w:val="0"/>
          <w:numId w:val="11"/>
        </w:numPr>
        <w:jc w:val="both"/>
        <w:rPr>
          <w:sz w:val="24"/>
          <w:szCs w:val="24"/>
          <w:lang w:val="uk-UA"/>
        </w:rPr>
      </w:pPr>
      <w:r>
        <w:rPr>
          <w:sz w:val="24"/>
          <w:szCs w:val="24"/>
          <w:lang w:val="uk-UA"/>
        </w:rPr>
        <w:t>Дозволить розширити данні для статистики;</w:t>
      </w:r>
    </w:p>
    <w:p w:rsidR="00982EF1" w:rsidRDefault="00DE3D0F" w:rsidP="00B66B27">
      <w:pPr>
        <w:numPr>
          <w:ilvl w:val="0"/>
          <w:numId w:val="11"/>
        </w:numPr>
        <w:jc w:val="both"/>
        <w:rPr>
          <w:sz w:val="24"/>
          <w:szCs w:val="24"/>
          <w:lang w:val="uk-UA"/>
        </w:rPr>
      </w:pPr>
      <w:r>
        <w:rPr>
          <w:sz w:val="24"/>
          <w:szCs w:val="24"/>
          <w:lang w:val="uk-UA"/>
        </w:rPr>
        <w:t>Підвищить універсальність на різних типах сівалок;</w:t>
      </w:r>
    </w:p>
    <w:p w:rsidR="00373D1C" w:rsidRPr="00373D1C" w:rsidRDefault="00373D1C" w:rsidP="00373D1C">
      <w:pPr>
        <w:ind w:firstLine="567"/>
        <w:jc w:val="both"/>
        <w:rPr>
          <w:sz w:val="24"/>
          <w:szCs w:val="24"/>
          <w:lang w:val="uk-UA"/>
        </w:rPr>
      </w:pPr>
      <w:r w:rsidRPr="00373D1C">
        <w:rPr>
          <w:sz w:val="24"/>
          <w:szCs w:val="24"/>
          <w:lang w:val="uk-UA"/>
        </w:rPr>
        <w:t>Метою створення корисної моделі є удосконалення способу контролю висіву насіння шл</w:t>
      </w:r>
      <w:r w:rsidRPr="00373D1C">
        <w:rPr>
          <w:sz w:val="24"/>
          <w:szCs w:val="24"/>
          <w:lang w:val="uk-UA"/>
        </w:rPr>
        <w:t>я</w:t>
      </w:r>
      <w:r w:rsidRPr="00373D1C">
        <w:rPr>
          <w:sz w:val="24"/>
          <w:szCs w:val="24"/>
          <w:lang w:val="uk-UA"/>
        </w:rPr>
        <w:t>хом реалізації оптимальної операційної програми за допомогою новітніх інструментів розробки програмного забезпечення на с</w:t>
      </w:r>
      <w:r w:rsidRPr="00373D1C">
        <w:rPr>
          <w:sz w:val="24"/>
          <w:szCs w:val="24"/>
          <w:lang w:val="uk-UA"/>
        </w:rPr>
        <w:t>у</w:t>
      </w:r>
      <w:r w:rsidRPr="00373D1C">
        <w:rPr>
          <w:sz w:val="24"/>
          <w:szCs w:val="24"/>
          <w:lang w:val="uk-UA"/>
        </w:rPr>
        <w:t>часній елементній базі</w:t>
      </w:r>
      <w:r>
        <w:rPr>
          <w:sz w:val="24"/>
          <w:szCs w:val="24"/>
          <w:lang w:val="uk-UA"/>
        </w:rPr>
        <w:t>.</w:t>
      </w:r>
    </w:p>
    <w:p w:rsidR="00DE3D0F" w:rsidRDefault="00DE3D0F" w:rsidP="00504D33">
      <w:pPr>
        <w:ind w:firstLine="567"/>
        <w:jc w:val="both"/>
        <w:rPr>
          <w:sz w:val="24"/>
          <w:szCs w:val="24"/>
          <w:lang w:val="uk-UA"/>
        </w:rPr>
      </w:pPr>
      <w:r>
        <w:rPr>
          <w:sz w:val="24"/>
          <w:szCs w:val="24"/>
          <w:lang w:val="uk-UA"/>
        </w:rPr>
        <w:t xml:space="preserve">Принцип роботи датчика полягає в використанні </w:t>
      </w:r>
      <w:r w:rsidRPr="00373D1C">
        <w:rPr>
          <w:sz w:val="24"/>
          <w:szCs w:val="24"/>
          <w:lang w:val="uk-UA"/>
        </w:rPr>
        <w:t xml:space="preserve">короткохвильового НВЧ </w:t>
      </w:r>
      <w:proofErr w:type="spellStart"/>
      <w:r w:rsidR="00504D33" w:rsidRPr="00373D1C">
        <w:rPr>
          <w:sz w:val="24"/>
          <w:szCs w:val="24"/>
          <w:lang w:val="uk-UA"/>
        </w:rPr>
        <w:t>прийомо-передавача</w:t>
      </w:r>
      <w:proofErr w:type="spellEnd"/>
      <w:r w:rsidR="00504D33" w:rsidRPr="00373D1C">
        <w:rPr>
          <w:sz w:val="24"/>
          <w:szCs w:val="24"/>
          <w:lang w:val="uk-UA"/>
        </w:rPr>
        <w:t>, що скану</w:t>
      </w:r>
      <w:r w:rsidR="00504D33">
        <w:rPr>
          <w:sz w:val="24"/>
          <w:szCs w:val="24"/>
          <w:lang w:val="uk-UA"/>
        </w:rPr>
        <w:t xml:space="preserve">є і реагує на перетин зони </w:t>
      </w:r>
      <w:r w:rsidR="00373D1C">
        <w:rPr>
          <w:sz w:val="24"/>
          <w:szCs w:val="24"/>
          <w:lang w:val="uk-UA"/>
        </w:rPr>
        <w:t xml:space="preserve">сканування </w:t>
      </w:r>
      <w:r w:rsidR="00504D33">
        <w:rPr>
          <w:sz w:val="24"/>
          <w:szCs w:val="24"/>
          <w:lang w:val="uk-UA"/>
        </w:rPr>
        <w:t>будь-яким предметом. Він пов</w:t>
      </w:r>
      <w:r w:rsidR="00504D33">
        <w:rPr>
          <w:sz w:val="24"/>
          <w:szCs w:val="24"/>
          <w:lang w:val="uk-UA"/>
        </w:rPr>
        <w:t>и</w:t>
      </w:r>
      <w:r w:rsidR="00504D33">
        <w:rPr>
          <w:sz w:val="24"/>
          <w:szCs w:val="24"/>
          <w:lang w:val="uk-UA"/>
        </w:rPr>
        <w:t>нен розпізнати образ і визначити ступінь схожості з зазначеним перед роботою типом посі</w:t>
      </w:r>
      <w:r w:rsidR="00504D33">
        <w:rPr>
          <w:sz w:val="24"/>
          <w:szCs w:val="24"/>
          <w:lang w:val="uk-UA"/>
        </w:rPr>
        <w:t>в</w:t>
      </w:r>
      <w:r w:rsidR="00504D33">
        <w:rPr>
          <w:sz w:val="24"/>
          <w:szCs w:val="24"/>
          <w:lang w:val="uk-UA"/>
        </w:rPr>
        <w:t>ного матеріалу чи добрива</w:t>
      </w:r>
      <w:r w:rsidR="00B878BA">
        <w:rPr>
          <w:sz w:val="24"/>
          <w:szCs w:val="24"/>
          <w:lang w:val="uk-UA"/>
        </w:rPr>
        <w:t xml:space="preserve"> та наявність зовнішніх ознак механічного пошкодження </w:t>
      </w:r>
      <w:r w:rsidR="00504D33">
        <w:rPr>
          <w:sz w:val="24"/>
          <w:szCs w:val="24"/>
          <w:lang w:val="uk-UA"/>
        </w:rPr>
        <w:t xml:space="preserve"> і перед</w:t>
      </w:r>
      <w:r w:rsidR="00504D33">
        <w:rPr>
          <w:sz w:val="24"/>
          <w:szCs w:val="24"/>
          <w:lang w:val="uk-UA"/>
        </w:rPr>
        <w:t>а</w:t>
      </w:r>
      <w:r w:rsidR="00504D33">
        <w:rPr>
          <w:sz w:val="24"/>
          <w:szCs w:val="24"/>
          <w:lang w:val="uk-UA"/>
        </w:rPr>
        <w:t>ти до бортового комп’ютера відповідний сигнал або ігн</w:t>
      </w:r>
      <w:r w:rsidR="00504D33">
        <w:rPr>
          <w:sz w:val="24"/>
          <w:szCs w:val="24"/>
          <w:lang w:val="uk-UA"/>
        </w:rPr>
        <w:t>о</w:t>
      </w:r>
      <w:r w:rsidR="00504D33">
        <w:rPr>
          <w:sz w:val="24"/>
          <w:szCs w:val="24"/>
          <w:lang w:val="uk-UA"/>
        </w:rPr>
        <w:t xml:space="preserve">рувати </w:t>
      </w:r>
      <w:proofErr w:type="spellStart"/>
      <w:r w:rsidR="00504D33">
        <w:rPr>
          <w:sz w:val="24"/>
          <w:szCs w:val="24"/>
          <w:lang w:val="uk-UA"/>
        </w:rPr>
        <w:t>іншородний</w:t>
      </w:r>
      <w:proofErr w:type="spellEnd"/>
      <w:r w:rsidR="00504D33">
        <w:rPr>
          <w:sz w:val="24"/>
          <w:szCs w:val="24"/>
          <w:lang w:val="uk-UA"/>
        </w:rPr>
        <w:t xml:space="preserve"> </w:t>
      </w:r>
      <w:r w:rsidR="00373D1C">
        <w:rPr>
          <w:sz w:val="24"/>
          <w:szCs w:val="24"/>
          <w:lang w:val="uk-UA"/>
        </w:rPr>
        <w:t>предмет</w:t>
      </w:r>
      <w:r w:rsidR="005062C6">
        <w:rPr>
          <w:sz w:val="24"/>
          <w:szCs w:val="24"/>
          <w:lang w:val="uk-UA"/>
        </w:rPr>
        <w:t xml:space="preserve"> через інтерфейс</w:t>
      </w:r>
      <w:r w:rsidR="005062C6" w:rsidRPr="005062C6">
        <w:rPr>
          <w:sz w:val="24"/>
          <w:szCs w:val="24"/>
          <w:lang w:val="uk-UA"/>
        </w:rPr>
        <w:t xml:space="preserve"> </w:t>
      </w:r>
      <w:r w:rsidR="005062C6">
        <w:rPr>
          <w:sz w:val="24"/>
          <w:szCs w:val="24"/>
          <w:lang w:val="en-US"/>
        </w:rPr>
        <w:t>RS</w:t>
      </w:r>
      <w:r w:rsidR="005062C6" w:rsidRPr="005062C6">
        <w:rPr>
          <w:sz w:val="24"/>
          <w:szCs w:val="24"/>
          <w:lang w:val="uk-UA"/>
        </w:rPr>
        <w:t>-485 [2]</w:t>
      </w:r>
      <w:r w:rsidR="00373D1C">
        <w:rPr>
          <w:sz w:val="24"/>
          <w:szCs w:val="24"/>
          <w:lang w:val="uk-UA"/>
        </w:rPr>
        <w:t>.</w:t>
      </w:r>
    </w:p>
    <w:p w:rsidR="00B878BA" w:rsidRDefault="006D0C30" w:rsidP="00504D33">
      <w:pPr>
        <w:ind w:firstLine="567"/>
        <w:jc w:val="both"/>
        <w:rPr>
          <w:sz w:val="24"/>
          <w:szCs w:val="24"/>
          <w:lang w:val="uk-UA"/>
        </w:rPr>
      </w:pPr>
      <w:r>
        <w:rPr>
          <w:sz w:val="24"/>
          <w:szCs w:val="24"/>
          <w:lang w:val="uk-UA"/>
        </w:rPr>
        <w:t xml:space="preserve">Окрім </w:t>
      </w:r>
      <w:r w:rsidR="00D675BA">
        <w:rPr>
          <w:sz w:val="24"/>
          <w:szCs w:val="24"/>
          <w:lang w:val="uk-UA"/>
        </w:rPr>
        <w:t>внутрішніх характеристик датчик повинен:</w:t>
      </w:r>
    </w:p>
    <w:p w:rsidR="00373D1C" w:rsidRPr="00B878BA" w:rsidRDefault="00D675BA" w:rsidP="00D675BA">
      <w:pPr>
        <w:numPr>
          <w:ilvl w:val="0"/>
          <w:numId w:val="14"/>
        </w:numPr>
        <w:jc w:val="both"/>
        <w:rPr>
          <w:sz w:val="24"/>
          <w:szCs w:val="24"/>
          <w:lang w:val="uk-UA"/>
        </w:rPr>
      </w:pPr>
      <w:r>
        <w:rPr>
          <w:sz w:val="24"/>
          <w:szCs w:val="24"/>
          <w:lang w:val="uk-UA"/>
        </w:rPr>
        <w:t>В</w:t>
      </w:r>
      <w:r w:rsidR="00B878BA">
        <w:rPr>
          <w:sz w:val="24"/>
          <w:szCs w:val="24"/>
          <w:lang w:val="uk-UA"/>
        </w:rPr>
        <w:t xml:space="preserve">ідповідати стандартам </w:t>
      </w:r>
      <w:r w:rsidR="00B878BA">
        <w:rPr>
          <w:sz w:val="24"/>
          <w:szCs w:val="24"/>
          <w:lang w:val="en-US"/>
        </w:rPr>
        <w:t>IP</w:t>
      </w:r>
      <w:r w:rsidR="00B878BA" w:rsidRPr="00B878BA">
        <w:rPr>
          <w:sz w:val="24"/>
          <w:szCs w:val="24"/>
        </w:rPr>
        <w:t xml:space="preserve"> 67</w:t>
      </w:r>
      <w:r>
        <w:rPr>
          <w:sz w:val="24"/>
          <w:szCs w:val="24"/>
          <w:lang w:val="uk-UA"/>
        </w:rPr>
        <w:t>;</w:t>
      </w:r>
    </w:p>
    <w:p w:rsidR="00373D1C" w:rsidRDefault="00D675BA" w:rsidP="00D675BA">
      <w:pPr>
        <w:numPr>
          <w:ilvl w:val="0"/>
          <w:numId w:val="14"/>
        </w:numPr>
        <w:jc w:val="both"/>
        <w:rPr>
          <w:sz w:val="24"/>
          <w:szCs w:val="24"/>
          <w:lang w:val="uk-UA"/>
        </w:rPr>
      </w:pPr>
      <w:r>
        <w:rPr>
          <w:sz w:val="24"/>
          <w:szCs w:val="24"/>
          <w:lang w:val="uk-UA"/>
        </w:rPr>
        <w:lastRenderedPageBreak/>
        <w:t>Працювати в діапазоні температур від -15 до +50 °С;</w:t>
      </w:r>
    </w:p>
    <w:p w:rsidR="00D675BA" w:rsidRDefault="005062C6" w:rsidP="00D675BA">
      <w:pPr>
        <w:numPr>
          <w:ilvl w:val="0"/>
          <w:numId w:val="14"/>
        </w:numPr>
        <w:jc w:val="both"/>
        <w:rPr>
          <w:sz w:val="24"/>
          <w:szCs w:val="24"/>
          <w:lang w:val="uk-UA"/>
        </w:rPr>
      </w:pPr>
      <w:r>
        <w:rPr>
          <w:sz w:val="24"/>
          <w:szCs w:val="24"/>
          <w:lang w:val="uk-UA"/>
        </w:rPr>
        <w:t xml:space="preserve">Не залежати від забруднення та запилення. </w:t>
      </w:r>
    </w:p>
    <w:p w:rsidR="00DE3D0F" w:rsidRDefault="006D0C30" w:rsidP="006D0C30">
      <w:pPr>
        <w:ind w:firstLine="567"/>
        <w:jc w:val="both"/>
        <w:rPr>
          <w:sz w:val="24"/>
          <w:szCs w:val="24"/>
          <w:lang w:val="uk-UA"/>
        </w:rPr>
      </w:pPr>
      <w:r w:rsidRPr="006D0C30">
        <w:rPr>
          <w:sz w:val="24"/>
          <w:szCs w:val="24"/>
          <w:lang w:val="uk-UA"/>
        </w:rPr>
        <w:t>Пропонований спосіб контролю висіву насіння відрізняється універсальністю, що з</w:t>
      </w:r>
      <w:r w:rsidRPr="006D0C30">
        <w:rPr>
          <w:sz w:val="24"/>
          <w:szCs w:val="24"/>
          <w:lang w:val="uk-UA"/>
        </w:rPr>
        <w:t>а</w:t>
      </w:r>
      <w:r w:rsidRPr="006D0C30">
        <w:rPr>
          <w:sz w:val="24"/>
          <w:szCs w:val="24"/>
          <w:lang w:val="uk-UA"/>
        </w:rPr>
        <w:t>безпечує йому перевагу при впровадженні. Системи, в яких реалізований пропонований сп</w:t>
      </w:r>
      <w:r w:rsidRPr="006D0C30">
        <w:rPr>
          <w:sz w:val="24"/>
          <w:szCs w:val="24"/>
          <w:lang w:val="uk-UA"/>
        </w:rPr>
        <w:t>о</w:t>
      </w:r>
      <w:r w:rsidRPr="006D0C30">
        <w:rPr>
          <w:sz w:val="24"/>
          <w:szCs w:val="24"/>
          <w:lang w:val="uk-UA"/>
        </w:rPr>
        <w:t xml:space="preserve">сіб, економічні, зручні в </w:t>
      </w:r>
      <w:r>
        <w:rPr>
          <w:sz w:val="24"/>
          <w:szCs w:val="24"/>
          <w:lang w:val="uk-UA"/>
        </w:rPr>
        <w:t>експлуатації, забезпечують вищ</w:t>
      </w:r>
      <w:r w:rsidRPr="006D0C30">
        <w:rPr>
          <w:sz w:val="24"/>
          <w:szCs w:val="24"/>
          <w:lang w:val="uk-UA"/>
        </w:rPr>
        <w:t>у точність контролю за якістю вис</w:t>
      </w:r>
      <w:r w:rsidRPr="006D0C30">
        <w:rPr>
          <w:sz w:val="24"/>
          <w:szCs w:val="24"/>
          <w:lang w:val="uk-UA"/>
        </w:rPr>
        <w:t>і</w:t>
      </w:r>
      <w:r w:rsidRPr="006D0C30">
        <w:rPr>
          <w:sz w:val="24"/>
          <w:szCs w:val="24"/>
          <w:lang w:val="uk-UA"/>
        </w:rPr>
        <w:t>ву в реальному часі, дозволяють накопичувати статистику роботи сівалки / посівний компл</w:t>
      </w:r>
      <w:r w:rsidRPr="006D0C30">
        <w:rPr>
          <w:sz w:val="24"/>
          <w:szCs w:val="24"/>
          <w:lang w:val="uk-UA"/>
        </w:rPr>
        <w:t>е</w:t>
      </w:r>
      <w:r w:rsidRPr="006D0C30">
        <w:rPr>
          <w:sz w:val="24"/>
          <w:szCs w:val="24"/>
          <w:lang w:val="uk-UA"/>
        </w:rPr>
        <w:t>ксу, відстежити якість сівби по кожному сошнику по всіх оброблених полях. Важливою п</w:t>
      </w:r>
      <w:r w:rsidRPr="006D0C30">
        <w:rPr>
          <w:sz w:val="24"/>
          <w:szCs w:val="24"/>
          <w:lang w:val="uk-UA"/>
        </w:rPr>
        <w:t>о</w:t>
      </w:r>
      <w:r w:rsidRPr="006D0C30">
        <w:rPr>
          <w:sz w:val="24"/>
          <w:szCs w:val="24"/>
          <w:lang w:val="uk-UA"/>
        </w:rPr>
        <w:t xml:space="preserve">зитивною властивістю запропонованого способу є можливість </w:t>
      </w:r>
      <w:proofErr w:type="spellStart"/>
      <w:r w:rsidRPr="006D0C30">
        <w:rPr>
          <w:sz w:val="24"/>
          <w:szCs w:val="24"/>
          <w:lang w:val="uk-UA"/>
        </w:rPr>
        <w:t>підлаштовувати</w:t>
      </w:r>
      <w:proofErr w:type="spellEnd"/>
      <w:r w:rsidRPr="006D0C30">
        <w:rPr>
          <w:sz w:val="24"/>
          <w:szCs w:val="24"/>
          <w:lang w:val="uk-UA"/>
        </w:rPr>
        <w:t xml:space="preserve"> сист</w:t>
      </w:r>
      <w:r w:rsidRPr="006D0C30">
        <w:rPr>
          <w:sz w:val="24"/>
          <w:szCs w:val="24"/>
          <w:lang w:val="uk-UA"/>
        </w:rPr>
        <w:t>е</w:t>
      </w:r>
      <w:r w:rsidRPr="006D0C30">
        <w:rPr>
          <w:sz w:val="24"/>
          <w:szCs w:val="24"/>
          <w:lang w:val="uk-UA"/>
        </w:rPr>
        <w:t>му під умови висіву та посівного матеріалу, а також контроль</w:t>
      </w:r>
      <w:r>
        <w:rPr>
          <w:sz w:val="24"/>
          <w:szCs w:val="24"/>
          <w:lang w:val="uk-UA"/>
        </w:rPr>
        <w:t xml:space="preserve"> за якістю матеріалу під час р</w:t>
      </w:r>
      <w:r>
        <w:rPr>
          <w:sz w:val="24"/>
          <w:szCs w:val="24"/>
          <w:lang w:val="uk-UA"/>
        </w:rPr>
        <w:t>о</w:t>
      </w:r>
      <w:r>
        <w:rPr>
          <w:sz w:val="24"/>
          <w:szCs w:val="24"/>
          <w:lang w:val="uk-UA"/>
        </w:rPr>
        <w:t>боти в полі.</w:t>
      </w:r>
    </w:p>
    <w:p w:rsidR="00E33BB7" w:rsidRPr="006D0C30" w:rsidRDefault="00E33BB7" w:rsidP="006D0C30">
      <w:pPr>
        <w:ind w:firstLine="567"/>
        <w:jc w:val="both"/>
        <w:rPr>
          <w:sz w:val="24"/>
          <w:szCs w:val="24"/>
          <w:lang w:val="uk-UA"/>
        </w:rPr>
      </w:pPr>
      <w:r>
        <w:rPr>
          <w:sz w:val="24"/>
          <w:szCs w:val="24"/>
          <w:lang w:val="uk-UA"/>
        </w:rPr>
        <w:t xml:space="preserve">Використання </w:t>
      </w:r>
      <w:proofErr w:type="spellStart"/>
      <w:r>
        <w:rPr>
          <w:sz w:val="24"/>
          <w:szCs w:val="24"/>
          <w:lang w:val="uk-UA"/>
        </w:rPr>
        <w:t>АСК</w:t>
      </w:r>
      <w:proofErr w:type="spellEnd"/>
      <w:r>
        <w:rPr>
          <w:sz w:val="24"/>
          <w:szCs w:val="24"/>
          <w:lang w:val="uk-UA"/>
        </w:rPr>
        <w:t xml:space="preserve"> контролю висіву не тільки підвищує шанси на схід засіяного мат</w:t>
      </w:r>
      <w:r>
        <w:rPr>
          <w:sz w:val="24"/>
          <w:szCs w:val="24"/>
          <w:lang w:val="uk-UA"/>
        </w:rPr>
        <w:t>е</w:t>
      </w:r>
      <w:r>
        <w:rPr>
          <w:sz w:val="24"/>
          <w:szCs w:val="24"/>
          <w:lang w:val="uk-UA"/>
        </w:rPr>
        <w:t>ріалу, але і дає можливість використовувати статистику для подальших робіт на полях, згі</w:t>
      </w:r>
      <w:r>
        <w:rPr>
          <w:sz w:val="24"/>
          <w:szCs w:val="24"/>
          <w:lang w:val="uk-UA"/>
        </w:rPr>
        <w:t>д</w:t>
      </w:r>
      <w:r>
        <w:rPr>
          <w:sz w:val="24"/>
          <w:szCs w:val="24"/>
          <w:lang w:val="uk-UA"/>
        </w:rPr>
        <w:t xml:space="preserve">но аналізу даних про зібраний урожай. А це дозволить не лише більш </w:t>
      </w:r>
      <w:r w:rsidR="006005B9">
        <w:rPr>
          <w:sz w:val="24"/>
          <w:szCs w:val="24"/>
          <w:lang w:val="uk-UA"/>
        </w:rPr>
        <w:t>дбайливо використ</w:t>
      </w:r>
      <w:r w:rsidR="006005B9">
        <w:rPr>
          <w:sz w:val="24"/>
          <w:szCs w:val="24"/>
          <w:lang w:val="uk-UA"/>
        </w:rPr>
        <w:t>о</w:t>
      </w:r>
      <w:r w:rsidR="006005B9">
        <w:rPr>
          <w:sz w:val="24"/>
          <w:szCs w:val="24"/>
          <w:lang w:val="uk-UA"/>
        </w:rPr>
        <w:t>вувати ресурс полів, але і значно збільшити прибуток від агропромислової діяльності</w:t>
      </w:r>
    </w:p>
    <w:p w:rsidR="009051EE" w:rsidRPr="00373D1C" w:rsidRDefault="009051EE" w:rsidP="00373D1C">
      <w:pPr>
        <w:jc w:val="center"/>
        <w:rPr>
          <w:sz w:val="24"/>
          <w:szCs w:val="24"/>
          <w:lang w:val="uk-UA"/>
        </w:rPr>
      </w:pPr>
      <w:r w:rsidRPr="00373D1C">
        <w:rPr>
          <w:sz w:val="24"/>
          <w:szCs w:val="24"/>
          <w:lang w:val="uk-UA"/>
        </w:rPr>
        <w:br/>
      </w:r>
      <w:r w:rsidR="00373D1C" w:rsidRPr="00373D1C">
        <w:rPr>
          <w:b/>
          <w:sz w:val="24"/>
          <w:szCs w:val="24"/>
          <w:lang w:val="uk-UA"/>
        </w:rPr>
        <w:t>СПИСОК ВИКОРИСТАНОЇ ЛІТЕРАТУРИ</w:t>
      </w:r>
    </w:p>
    <w:p w:rsidR="00373D1C" w:rsidRPr="00373D1C" w:rsidRDefault="00373D1C" w:rsidP="00373D1C">
      <w:pPr>
        <w:numPr>
          <w:ilvl w:val="0"/>
          <w:numId w:val="13"/>
        </w:numPr>
        <w:jc w:val="both"/>
        <w:rPr>
          <w:sz w:val="24"/>
          <w:szCs w:val="24"/>
          <w:lang w:val="uk-UA"/>
        </w:rPr>
      </w:pPr>
      <w:r w:rsidRPr="00373D1C">
        <w:rPr>
          <w:sz w:val="24"/>
          <w:szCs w:val="24"/>
          <w:lang w:val="uk-UA"/>
        </w:rPr>
        <w:t>П</w:t>
      </w:r>
      <w:proofErr w:type="spellStart"/>
      <w:r w:rsidRPr="00373D1C">
        <w:rPr>
          <w:sz w:val="24"/>
          <w:szCs w:val="24"/>
        </w:rPr>
        <w:t>атент</w:t>
      </w:r>
      <w:proofErr w:type="spellEnd"/>
      <w:r w:rsidRPr="00373D1C">
        <w:rPr>
          <w:sz w:val="24"/>
          <w:szCs w:val="24"/>
        </w:rPr>
        <w:t xml:space="preserve"> </w:t>
      </w:r>
      <w:proofErr w:type="spellStart"/>
      <w:r w:rsidRPr="00373D1C">
        <w:rPr>
          <w:sz w:val="24"/>
          <w:szCs w:val="24"/>
        </w:rPr>
        <w:t>Укра</w:t>
      </w:r>
      <w:proofErr w:type="spellEnd"/>
      <w:r w:rsidRPr="00373D1C">
        <w:rPr>
          <w:sz w:val="24"/>
          <w:szCs w:val="24"/>
          <w:lang w:val="uk-UA"/>
        </w:rPr>
        <w:t>ї</w:t>
      </w:r>
      <w:proofErr w:type="spellStart"/>
      <w:r w:rsidRPr="00373D1C">
        <w:rPr>
          <w:sz w:val="24"/>
          <w:szCs w:val="24"/>
        </w:rPr>
        <w:t>н</w:t>
      </w:r>
      <w:proofErr w:type="spellEnd"/>
      <w:r w:rsidRPr="00373D1C">
        <w:rPr>
          <w:sz w:val="24"/>
          <w:szCs w:val="24"/>
          <w:lang w:val="uk-UA"/>
        </w:rPr>
        <w:t>и</w:t>
      </w:r>
      <w:r w:rsidRPr="00373D1C">
        <w:rPr>
          <w:sz w:val="24"/>
          <w:szCs w:val="24"/>
        </w:rPr>
        <w:t xml:space="preserve"> на </w:t>
      </w:r>
      <w:r w:rsidRPr="00373D1C">
        <w:rPr>
          <w:sz w:val="24"/>
          <w:szCs w:val="24"/>
          <w:lang w:val="uk-UA"/>
        </w:rPr>
        <w:t xml:space="preserve">корисну </w:t>
      </w:r>
      <w:r w:rsidRPr="00373D1C">
        <w:rPr>
          <w:sz w:val="24"/>
          <w:szCs w:val="24"/>
        </w:rPr>
        <w:t>модель №46183</w:t>
      </w:r>
      <w:r w:rsidRPr="00373D1C">
        <w:rPr>
          <w:sz w:val="24"/>
          <w:szCs w:val="24"/>
          <w:lang w:val="uk-UA"/>
        </w:rPr>
        <w:t xml:space="preserve"> «Система контролю висіву насіння»</w:t>
      </w:r>
      <w:r w:rsidRPr="00373D1C">
        <w:rPr>
          <w:sz w:val="24"/>
          <w:szCs w:val="24"/>
        </w:rPr>
        <w:t xml:space="preserve"> (МПК </w:t>
      </w:r>
      <w:r w:rsidRPr="00373D1C">
        <w:rPr>
          <w:sz w:val="24"/>
          <w:szCs w:val="24"/>
          <w:lang w:val="en-US"/>
        </w:rPr>
        <w:t>A</w:t>
      </w:r>
      <w:r w:rsidRPr="00373D1C">
        <w:rPr>
          <w:sz w:val="24"/>
          <w:szCs w:val="24"/>
        </w:rPr>
        <w:t xml:space="preserve">01С7/00, </w:t>
      </w:r>
      <w:r w:rsidRPr="00373D1C">
        <w:rPr>
          <w:sz w:val="24"/>
          <w:szCs w:val="24"/>
          <w:lang w:val="en-US"/>
        </w:rPr>
        <w:t>G</w:t>
      </w:r>
      <w:r w:rsidRPr="00373D1C">
        <w:rPr>
          <w:sz w:val="24"/>
          <w:szCs w:val="24"/>
        </w:rPr>
        <w:t>01</w:t>
      </w:r>
      <w:r w:rsidRPr="00373D1C">
        <w:rPr>
          <w:sz w:val="24"/>
          <w:szCs w:val="24"/>
          <w:lang w:val="en-US"/>
        </w:rPr>
        <w:t>D</w:t>
      </w:r>
      <w:r w:rsidRPr="00373D1C">
        <w:rPr>
          <w:sz w:val="24"/>
          <w:szCs w:val="24"/>
        </w:rPr>
        <w:t xml:space="preserve">5/12, </w:t>
      </w:r>
      <w:r w:rsidRPr="00373D1C">
        <w:rPr>
          <w:sz w:val="24"/>
          <w:szCs w:val="24"/>
          <w:lang w:val="en-US"/>
        </w:rPr>
        <w:t>G</w:t>
      </w:r>
      <w:r w:rsidRPr="00373D1C">
        <w:rPr>
          <w:sz w:val="24"/>
          <w:szCs w:val="24"/>
        </w:rPr>
        <w:t>01</w:t>
      </w:r>
      <w:r w:rsidRPr="00373D1C">
        <w:rPr>
          <w:sz w:val="24"/>
          <w:szCs w:val="24"/>
          <w:lang w:val="en-US"/>
        </w:rPr>
        <w:t>D</w:t>
      </w:r>
      <w:r w:rsidRPr="00373D1C">
        <w:rPr>
          <w:sz w:val="24"/>
          <w:szCs w:val="24"/>
        </w:rPr>
        <w:t xml:space="preserve">9/00, </w:t>
      </w:r>
      <w:proofErr w:type="spellStart"/>
      <w:r w:rsidRPr="00373D1C">
        <w:rPr>
          <w:sz w:val="24"/>
          <w:szCs w:val="24"/>
        </w:rPr>
        <w:t>публ</w:t>
      </w:r>
      <w:proofErr w:type="spellEnd"/>
      <w:r w:rsidRPr="00373D1C">
        <w:rPr>
          <w:sz w:val="24"/>
          <w:szCs w:val="24"/>
        </w:rPr>
        <w:t>. 2009.12.10).</w:t>
      </w:r>
    </w:p>
    <w:p w:rsidR="005062C6" w:rsidRPr="005062C6" w:rsidRDefault="005062C6" w:rsidP="005062C6">
      <w:pPr>
        <w:widowControl/>
        <w:numPr>
          <w:ilvl w:val="0"/>
          <w:numId w:val="13"/>
        </w:numPr>
        <w:shd w:val="clear" w:color="auto" w:fill="FFFFFF"/>
        <w:overflowPunct/>
        <w:autoSpaceDE/>
        <w:autoSpaceDN/>
        <w:adjustRightInd/>
        <w:spacing w:before="225" w:after="225"/>
        <w:outlineLvl w:val="0"/>
        <w:rPr>
          <w:color w:val="000000"/>
          <w:kern w:val="36"/>
          <w:sz w:val="24"/>
          <w:szCs w:val="24"/>
        </w:rPr>
      </w:pPr>
      <w:proofErr w:type="spellStart"/>
      <w:r>
        <w:rPr>
          <w:color w:val="000000"/>
          <w:kern w:val="36"/>
          <w:sz w:val="24"/>
          <w:szCs w:val="24"/>
        </w:rPr>
        <w:t>Канг</w:t>
      </w:r>
      <w:proofErr w:type="spellEnd"/>
      <w:r w:rsidR="00E33BB7">
        <w:rPr>
          <w:color w:val="000000"/>
          <w:kern w:val="36"/>
          <w:sz w:val="24"/>
          <w:szCs w:val="24"/>
          <w:lang w:val="uk-UA"/>
        </w:rPr>
        <w:t>и</w:t>
      </w:r>
      <w:proofErr w:type="spellStart"/>
      <w:r w:rsidRPr="005062C6">
        <w:rPr>
          <w:color w:val="000000"/>
          <w:kern w:val="36"/>
          <w:sz w:val="24"/>
          <w:szCs w:val="24"/>
        </w:rPr>
        <w:t>н</w:t>
      </w:r>
      <w:proofErr w:type="spellEnd"/>
      <w:r w:rsidRPr="005062C6">
        <w:rPr>
          <w:color w:val="000000"/>
          <w:kern w:val="36"/>
          <w:sz w:val="24"/>
          <w:szCs w:val="24"/>
        </w:rPr>
        <w:t xml:space="preserve"> В.В., Козлов В.Н. Аппаратные и программные средства систем управления. Промышленные сети и ко</w:t>
      </w:r>
      <w:r w:rsidRPr="005062C6">
        <w:rPr>
          <w:color w:val="000000"/>
          <w:kern w:val="36"/>
          <w:sz w:val="24"/>
          <w:szCs w:val="24"/>
        </w:rPr>
        <w:t>н</w:t>
      </w:r>
      <w:r w:rsidRPr="005062C6">
        <w:rPr>
          <w:color w:val="000000"/>
          <w:kern w:val="36"/>
          <w:sz w:val="24"/>
          <w:szCs w:val="24"/>
        </w:rPr>
        <w:t>троллеры</w:t>
      </w:r>
      <w:r>
        <w:rPr>
          <w:color w:val="000000"/>
          <w:kern w:val="36"/>
          <w:sz w:val="24"/>
          <w:szCs w:val="24"/>
          <w:lang w:val="uk-UA"/>
        </w:rPr>
        <w:t xml:space="preserve"> – Москва: </w:t>
      </w:r>
      <w:proofErr w:type="spellStart"/>
      <w:r>
        <w:rPr>
          <w:color w:val="000000"/>
          <w:kern w:val="36"/>
          <w:sz w:val="24"/>
          <w:szCs w:val="24"/>
          <w:lang w:val="uk-UA"/>
        </w:rPr>
        <w:t>Бином</w:t>
      </w:r>
      <w:proofErr w:type="spellEnd"/>
      <w:r>
        <w:rPr>
          <w:color w:val="000000"/>
          <w:kern w:val="36"/>
          <w:sz w:val="24"/>
          <w:szCs w:val="24"/>
          <w:lang w:val="uk-UA"/>
        </w:rPr>
        <w:t xml:space="preserve">. </w:t>
      </w:r>
      <w:proofErr w:type="spellStart"/>
      <w:r>
        <w:rPr>
          <w:color w:val="000000"/>
          <w:kern w:val="36"/>
          <w:sz w:val="24"/>
          <w:szCs w:val="24"/>
          <w:lang w:val="uk-UA"/>
        </w:rPr>
        <w:t>Лабаратория</w:t>
      </w:r>
      <w:proofErr w:type="spellEnd"/>
      <w:r>
        <w:rPr>
          <w:color w:val="000000"/>
          <w:kern w:val="36"/>
          <w:sz w:val="24"/>
          <w:szCs w:val="24"/>
          <w:lang w:val="uk-UA"/>
        </w:rPr>
        <w:t xml:space="preserve"> знаний 2010.</w:t>
      </w:r>
    </w:p>
    <w:p w:rsidR="00B878BA" w:rsidRPr="00B878BA" w:rsidRDefault="00B878BA" w:rsidP="006411B8">
      <w:pPr>
        <w:ind w:firstLine="567"/>
        <w:jc w:val="both"/>
        <w:rPr>
          <w:b/>
          <w:sz w:val="24"/>
          <w:szCs w:val="24"/>
          <w:lang w:val="uk-UA"/>
        </w:rPr>
      </w:pPr>
    </w:p>
    <w:p w:rsidR="00B878BA" w:rsidRPr="00B878BA" w:rsidRDefault="00B878BA" w:rsidP="00B878BA">
      <w:pPr>
        <w:pStyle w:val="a5"/>
        <w:tabs>
          <w:tab w:val="clear" w:pos="4153"/>
          <w:tab w:val="clear" w:pos="8306"/>
        </w:tabs>
        <w:jc w:val="center"/>
        <w:rPr>
          <w:b/>
          <w:bCs/>
          <w:sz w:val="28"/>
          <w:szCs w:val="28"/>
          <w:lang w:val="uk-UA"/>
        </w:rPr>
      </w:pPr>
      <w:r w:rsidRPr="00B878BA">
        <w:rPr>
          <w:b/>
          <w:bCs/>
          <w:sz w:val="28"/>
          <w:szCs w:val="28"/>
          <w:lang w:val="uk-UA"/>
        </w:rPr>
        <w:t>An innovative sensor for grain span control in automated seeding control systems</w:t>
      </w:r>
    </w:p>
    <w:p w:rsidR="00B878BA" w:rsidRPr="00B878BA" w:rsidRDefault="00B878BA" w:rsidP="00B878BA">
      <w:pPr>
        <w:pStyle w:val="a5"/>
        <w:tabs>
          <w:tab w:val="clear" w:pos="4153"/>
          <w:tab w:val="clear" w:pos="8306"/>
        </w:tabs>
        <w:jc w:val="center"/>
        <w:rPr>
          <w:bCs/>
          <w:sz w:val="28"/>
          <w:szCs w:val="28"/>
          <w:lang w:val="uk-UA"/>
        </w:rPr>
      </w:pPr>
      <w:proofErr w:type="spellStart"/>
      <w:r w:rsidRPr="00B878BA">
        <w:rPr>
          <w:bCs/>
          <w:sz w:val="28"/>
          <w:szCs w:val="28"/>
          <w:lang w:val="uk-UA"/>
        </w:rPr>
        <w:t>Zarubetsky</w:t>
      </w:r>
      <w:proofErr w:type="spellEnd"/>
      <w:r w:rsidRPr="00B878BA">
        <w:rPr>
          <w:bCs/>
          <w:sz w:val="28"/>
          <w:szCs w:val="28"/>
          <w:lang w:val="uk-UA"/>
        </w:rPr>
        <w:t xml:space="preserve"> I.A. </w:t>
      </w:r>
      <w:proofErr w:type="spellStart"/>
      <w:r w:rsidRPr="00B878BA">
        <w:rPr>
          <w:bCs/>
          <w:sz w:val="28"/>
          <w:szCs w:val="28"/>
          <w:lang w:val="uk-UA"/>
        </w:rPr>
        <w:t>prof</w:t>
      </w:r>
      <w:proofErr w:type="spellEnd"/>
      <w:r w:rsidRPr="00B878BA">
        <w:rPr>
          <w:bCs/>
          <w:sz w:val="28"/>
          <w:szCs w:val="28"/>
          <w:lang w:val="uk-UA"/>
        </w:rPr>
        <w:t xml:space="preserve">. </w:t>
      </w:r>
      <w:proofErr w:type="spellStart"/>
      <w:r w:rsidRPr="00B878BA">
        <w:rPr>
          <w:bCs/>
          <w:sz w:val="28"/>
          <w:szCs w:val="28"/>
          <w:lang w:val="uk-UA"/>
        </w:rPr>
        <w:t>Kostenko</w:t>
      </w:r>
      <w:proofErr w:type="spellEnd"/>
      <w:r w:rsidRPr="00B878BA">
        <w:rPr>
          <w:bCs/>
          <w:sz w:val="28"/>
          <w:szCs w:val="28"/>
          <w:lang w:val="uk-UA"/>
        </w:rPr>
        <w:t xml:space="preserve"> V</w:t>
      </w:r>
      <w:r w:rsidR="005062C6">
        <w:rPr>
          <w:bCs/>
          <w:sz w:val="28"/>
          <w:szCs w:val="28"/>
          <w:lang w:val="uk-UA"/>
        </w:rPr>
        <w:t>.</w:t>
      </w:r>
      <w:r w:rsidRPr="00B878BA">
        <w:rPr>
          <w:bCs/>
          <w:sz w:val="28"/>
          <w:szCs w:val="28"/>
          <w:lang w:val="uk-UA"/>
        </w:rPr>
        <w:t>L</w:t>
      </w:r>
      <w:r w:rsidR="005062C6">
        <w:rPr>
          <w:bCs/>
          <w:sz w:val="28"/>
          <w:szCs w:val="28"/>
          <w:lang w:val="uk-UA"/>
        </w:rPr>
        <w:t>.</w:t>
      </w:r>
    </w:p>
    <w:p w:rsidR="00B878BA" w:rsidRPr="00B878BA" w:rsidRDefault="00B878BA" w:rsidP="00B878BA">
      <w:pPr>
        <w:pStyle w:val="a5"/>
        <w:tabs>
          <w:tab w:val="clear" w:pos="4153"/>
          <w:tab w:val="clear" w:pos="8306"/>
        </w:tabs>
        <w:jc w:val="center"/>
        <w:rPr>
          <w:bCs/>
          <w:sz w:val="28"/>
          <w:szCs w:val="28"/>
          <w:lang w:val="uk-UA"/>
        </w:rPr>
      </w:pPr>
      <w:r w:rsidRPr="00B878BA">
        <w:rPr>
          <w:bCs/>
          <w:sz w:val="28"/>
          <w:szCs w:val="28"/>
          <w:lang w:val="uk-UA"/>
        </w:rPr>
        <w:t>Odessa National Polytechnic University, UKRAINE</w:t>
      </w:r>
    </w:p>
    <w:p w:rsidR="00B878BA" w:rsidRPr="006D0C30" w:rsidRDefault="00B878BA" w:rsidP="00B878BA">
      <w:pPr>
        <w:pStyle w:val="HTML"/>
        <w:shd w:val="clear" w:color="auto" w:fill="F8F9FA"/>
        <w:rPr>
          <w:rFonts w:ascii="Times New Roman" w:hAnsi="Times New Roman" w:cs="Times New Roman"/>
          <w:color w:val="222222"/>
          <w:sz w:val="24"/>
          <w:szCs w:val="24"/>
          <w:lang w:val="uk-UA"/>
        </w:rPr>
      </w:pPr>
      <w:proofErr w:type="gramStart"/>
      <w:r w:rsidRPr="00B878BA">
        <w:rPr>
          <w:rFonts w:ascii="Times New Roman" w:hAnsi="Times New Roman" w:cs="Times New Roman"/>
          <w:b/>
          <w:bCs/>
          <w:sz w:val="24"/>
          <w:szCs w:val="24"/>
          <w:lang w:val="en-US"/>
        </w:rPr>
        <w:t>Annotation.</w:t>
      </w:r>
      <w:proofErr w:type="gramEnd"/>
      <w:r w:rsidRPr="00B878BA">
        <w:rPr>
          <w:rFonts w:ascii="Times New Roman" w:hAnsi="Times New Roman" w:cs="Times New Roman"/>
          <w:b/>
          <w:bCs/>
          <w:sz w:val="24"/>
          <w:szCs w:val="24"/>
          <w:lang w:val="en-US"/>
        </w:rPr>
        <w:t xml:space="preserve"> </w:t>
      </w:r>
      <w:r w:rsidRPr="00B878BA">
        <w:rPr>
          <w:rFonts w:ascii="Times New Roman" w:hAnsi="Times New Roman" w:cs="Times New Roman"/>
          <w:color w:val="222222"/>
          <w:sz w:val="24"/>
          <w:szCs w:val="24"/>
          <w:lang/>
        </w:rPr>
        <w:t>The paper describes the principle of operation of an innovative sensor for grain span control based on the work of microwave radiation and the intellectual analysis of the external state of the seed</w:t>
      </w:r>
      <w:r w:rsidR="006D0C30">
        <w:rPr>
          <w:rFonts w:ascii="Times New Roman" w:hAnsi="Times New Roman" w:cs="Times New Roman"/>
          <w:color w:val="222222"/>
          <w:sz w:val="24"/>
          <w:szCs w:val="24"/>
          <w:lang/>
        </w:rPr>
        <w:t>.</w:t>
      </w:r>
      <w:r w:rsidRPr="00B878BA">
        <w:rPr>
          <w:rFonts w:ascii="Times New Roman" w:hAnsi="Times New Roman" w:cs="Times New Roman"/>
          <w:color w:val="222222"/>
          <w:sz w:val="24"/>
          <w:szCs w:val="24"/>
          <w:lang/>
        </w:rPr>
        <w:t xml:space="preserve"> </w:t>
      </w:r>
      <w:r w:rsidR="006D0C30" w:rsidRPr="006D0C30">
        <w:rPr>
          <w:rFonts w:ascii="Times New Roman" w:hAnsi="Times New Roman" w:cs="Times New Roman"/>
          <w:color w:val="464646"/>
          <w:sz w:val="24"/>
          <w:szCs w:val="24"/>
          <w:shd w:val="clear" w:color="auto" w:fill="F7F7F7"/>
          <w:lang w:val="en-US"/>
        </w:rPr>
        <w:t>Objects within the beam scatter this energy, reflecting some portion back t</w:t>
      </w:r>
      <w:r w:rsidR="006D0C30" w:rsidRPr="006D0C30">
        <w:rPr>
          <w:rFonts w:ascii="Times New Roman" w:hAnsi="Times New Roman" w:cs="Times New Roman"/>
          <w:color w:val="464646"/>
          <w:sz w:val="24"/>
          <w:szCs w:val="24"/>
          <w:shd w:val="clear" w:color="auto" w:fill="F7F7F7"/>
          <w:lang w:val="en-US"/>
        </w:rPr>
        <w:t>o</w:t>
      </w:r>
      <w:r w:rsidR="006D0C30" w:rsidRPr="006D0C30">
        <w:rPr>
          <w:rFonts w:ascii="Times New Roman" w:hAnsi="Times New Roman" w:cs="Times New Roman"/>
          <w:color w:val="464646"/>
          <w:sz w:val="24"/>
          <w:szCs w:val="24"/>
          <w:shd w:val="clear" w:color="auto" w:fill="F7F7F7"/>
          <w:lang w:val="en-US"/>
        </w:rPr>
        <w:t>wards the radar antenna. Properties of the reflected signal, such as energy, time delay, and frequency shift capture rich information about the object’s characteristics and d</w:t>
      </w:r>
      <w:r w:rsidR="006D0C30" w:rsidRPr="006D0C30">
        <w:rPr>
          <w:rFonts w:ascii="Times New Roman" w:hAnsi="Times New Roman" w:cs="Times New Roman"/>
          <w:color w:val="464646"/>
          <w:sz w:val="24"/>
          <w:szCs w:val="24"/>
          <w:shd w:val="clear" w:color="auto" w:fill="F7F7F7"/>
          <w:lang w:val="en-US"/>
        </w:rPr>
        <w:t>y</w:t>
      </w:r>
      <w:r w:rsidR="006D0C30" w:rsidRPr="006D0C30">
        <w:rPr>
          <w:rFonts w:ascii="Times New Roman" w:hAnsi="Times New Roman" w:cs="Times New Roman"/>
          <w:color w:val="464646"/>
          <w:sz w:val="24"/>
          <w:szCs w:val="24"/>
          <w:shd w:val="clear" w:color="auto" w:fill="F7F7F7"/>
          <w:lang w:val="en-US"/>
        </w:rPr>
        <w:t>namics, including size, shape</w:t>
      </w:r>
      <w:r w:rsidR="006D0C30">
        <w:rPr>
          <w:rFonts w:ascii="Times New Roman" w:hAnsi="Times New Roman" w:cs="Times New Roman"/>
          <w:color w:val="464646"/>
          <w:sz w:val="24"/>
          <w:szCs w:val="24"/>
          <w:shd w:val="clear" w:color="auto" w:fill="F7F7F7"/>
          <w:lang w:val="uk-UA"/>
        </w:rPr>
        <w:t>.</w:t>
      </w:r>
    </w:p>
    <w:p w:rsidR="00B878BA" w:rsidRPr="00B878BA" w:rsidRDefault="00B878BA" w:rsidP="00B878BA">
      <w:pPr>
        <w:pStyle w:val="HTML"/>
        <w:shd w:val="clear" w:color="auto" w:fill="F8F9FA"/>
        <w:rPr>
          <w:rFonts w:ascii="Times New Roman" w:hAnsi="Times New Roman" w:cs="Times New Roman"/>
          <w:color w:val="222222"/>
          <w:sz w:val="24"/>
          <w:szCs w:val="24"/>
          <w:lang w:val="en-US"/>
        </w:rPr>
      </w:pPr>
      <w:r w:rsidRPr="00B878BA">
        <w:rPr>
          <w:rFonts w:ascii="Times New Roman" w:hAnsi="Times New Roman" w:cs="Times New Roman"/>
          <w:b/>
          <w:color w:val="222222"/>
          <w:sz w:val="24"/>
          <w:szCs w:val="24"/>
          <w:lang/>
        </w:rPr>
        <w:t>Keywords</w:t>
      </w:r>
      <w:r w:rsidRPr="00B878BA">
        <w:rPr>
          <w:rFonts w:ascii="Times New Roman" w:hAnsi="Times New Roman" w:cs="Times New Roman"/>
          <w:color w:val="222222"/>
          <w:sz w:val="24"/>
          <w:szCs w:val="24"/>
          <w:lang/>
        </w:rPr>
        <w:t>: sensor, seed</w:t>
      </w:r>
      <w:proofErr w:type="spellStart"/>
      <w:r w:rsidR="00D675BA">
        <w:rPr>
          <w:rFonts w:ascii="Times New Roman" w:hAnsi="Times New Roman" w:cs="Times New Roman"/>
          <w:color w:val="222222"/>
          <w:sz w:val="24"/>
          <w:szCs w:val="24"/>
          <w:lang w:val="en-US"/>
        </w:rPr>
        <w:t>ing</w:t>
      </w:r>
      <w:proofErr w:type="spellEnd"/>
      <w:r w:rsidRPr="00B878BA">
        <w:rPr>
          <w:rFonts w:ascii="Times New Roman" w:hAnsi="Times New Roman" w:cs="Times New Roman"/>
          <w:color w:val="222222"/>
          <w:sz w:val="24"/>
          <w:szCs w:val="24"/>
          <w:lang/>
        </w:rPr>
        <w:t>, AC</w:t>
      </w:r>
      <w:r w:rsidR="00D675BA">
        <w:rPr>
          <w:rFonts w:ascii="Times New Roman" w:hAnsi="Times New Roman" w:cs="Times New Roman"/>
          <w:color w:val="222222"/>
          <w:sz w:val="24"/>
          <w:szCs w:val="24"/>
          <w:lang/>
        </w:rPr>
        <w:t>S</w:t>
      </w:r>
      <w:r w:rsidRPr="00B878BA">
        <w:rPr>
          <w:rFonts w:ascii="Times New Roman" w:hAnsi="Times New Roman" w:cs="Times New Roman"/>
          <w:color w:val="222222"/>
          <w:sz w:val="24"/>
          <w:szCs w:val="24"/>
          <w:lang/>
        </w:rPr>
        <w:t>, microcontroller system.</w:t>
      </w:r>
    </w:p>
    <w:p w:rsidR="00072F85" w:rsidRPr="006005B9" w:rsidRDefault="00072F85" w:rsidP="006005B9">
      <w:pPr>
        <w:pStyle w:val="a5"/>
        <w:tabs>
          <w:tab w:val="clear" w:pos="4153"/>
          <w:tab w:val="clear" w:pos="8306"/>
        </w:tabs>
        <w:rPr>
          <w:sz w:val="24"/>
          <w:szCs w:val="24"/>
          <w:lang w:val="uk-UA"/>
        </w:rPr>
      </w:pPr>
    </w:p>
    <w:sectPr w:rsidR="00072F85" w:rsidRPr="006005B9" w:rsidSect="00D57593">
      <w:headerReference w:type="even" r:id="rId8"/>
      <w:headerReference w:type="default" r:id="rId9"/>
      <w:footerReference w:type="even" r:id="rId10"/>
      <w:footerReference w:type="default" r:id="rId11"/>
      <w:pgSz w:w="11907" w:h="16840" w:code="9"/>
      <w:pgMar w:top="965" w:right="1134" w:bottom="1418" w:left="1134" w:header="720" w:footer="506" w:gutter="0"/>
      <w:pgNumType w:start="1"/>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725C" w:rsidRDefault="00F1725C">
      <w:r>
        <w:separator/>
      </w:r>
    </w:p>
  </w:endnote>
  <w:endnote w:type="continuationSeparator" w:id="0">
    <w:p w:rsidR="00F1725C" w:rsidRDefault="00F1725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593" w:rsidRPr="00D57593" w:rsidRDefault="00D57593" w:rsidP="00D57593">
    <w:pPr>
      <w:pStyle w:val="a5"/>
      <w:ind w:right="360"/>
      <w:rPr>
        <w:lang w:val="en-US"/>
      </w:rPr>
    </w:pPr>
    <w:r>
      <w:rPr>
        <w:noProof/>
      </w:rPr>
      <w:pict>
        <v:line id="_x0000_s2051" style="position:absolute;z-index:251658240" from="1.35pt,6.8pt" to="483.35pt,6.85pt" o:allowincell="f" strokeweight="1pt"/>
      </w:pict>
    </w:r>
  </w:p>
  <w:p w:rsidR="00D57593" w:rsidRPr="00BF6D82" w:rsidRDefault="00004A52" w:rsidP="00D57593">
    <w:pPr>
      <w:pStyle w:val="a5"/>
      <w:jc w:val="center"/>
      <w:rPr>
        <w:b/>
        <w:i/>
        <w:sz w:val="22"/>
        <w:szCs w:val="22"/>
        <w:lang w:val="uk-UA"/>
      </w:rPr>
    </w:pPr>
    <w:r w:rsidRPr="00BF6D82">
      <w:rPr>
        <w:b/>
        <w:i/>
        <w:sz w:val="22"/>
        <w:szCs w:val="22"/>
        <w:lang w:val="en-US"/>
      </w:rPr>
      <w:t>Odes</w:t>
    </w:r>
    <w:r w:rsidR="00D57593" w:rsidRPr="00BF6D82">
      <w:rPr>
        <w:b/>
        <w:i/>
        <w:sz w:val="22"/>
        <w:szCs w:val="22"/>
        <w:lang w:val="en-US"/>
      </w:rPr>
      <w:t>a</w:t>
    </w:r>
    <w:r w:rsidR="00D57593" w:rsidRPr="00BF6D82">
      <w:rPr>
        <w:b/>
        <w:i/>
        <w:sz w:val="22"/>
        <w:szCs w:val="22"/>
      </w:rPr>
      <w:t xml:space="preserve">, </w:t>
    </w:r>
    <w:r w:rsidR="00D57593" w:rsidRPr="00BF6D82">
      <w:rPr>
        <w:b/>
        <w:i/>
        <w:sz w:val="22"/>
        <w:szCs w:val="22"/>
        <w:lang w:val="uk-UA"/>
      </w:rPr>
      <w:t>2</w:t>
    </w:r>
    <w:r w:rsidR="00952524" w:rsidRPr="00BF6D82">
      <w:rPr>
        <w:b/>
        <w:i/>
        <w:sz w:val="22"/>
        <w:szCs w:val="22"/>
        <w:lang w:val="uk-UA"/>
      </w:rPr>
      <w:t>3</w:t>
    </w:r>
    <w:r w:rsidR="00D57593" w:rsidRPr="00BF6D82">
      <w:rPr>
        <w:b/>
        <w:i/>
        <w:sz w:val="22"/>
        <w:szCs w:val="22"/>
        <w:lang w:val="uk-UA"/>
      </w:rPr>
      <w:t>.09</w:t>
    </w:r>
    <w:r w:rsidRPr="00BF6D82">
      <w:rPr>
        <w:b/>
        <w:i/>
        <w:sz w:val="22"/>
        <w:szCs w:val="22"/>
        <w:lang w:val="uk-UA"/>
      </w:rPr>
      <w:t>.2019</w:t>
    </w:r>
    <w:r w:rsidR="00D57593" w:rsidRPr="00BF6D82">
      <w:rPr>
        <w:b/>
        <w:i/>
        <w:sz w:val="22"/>
        <w:szCs w:val="22"/>
        <w:lang w:val="uk-UA"/>
      </w:rPr>
      <w:t xml:space="preserve"> – 2</w:t>
    </w:r>
    <w:r w:rsidR="00952524" w:rsidRPr="00BF6D82">
      <w:rPr>
        <w:b/>
        <w:i/>
        <w:sz w:val="22"/>
        <w:szCs w:val="22"/>
        <w:lang w:val="uk-UA"/>
      </w:rPr>
      <w:t>5</w:t>
    </w:r>
    <w:r w:rsidR="00D57593" w:rsidRPr="00BF6D82">
      <w:rPr>
        <w:b/>
        <w:i/>
        <w:sz w:val="22"/>
        <w:szCs w:val="22"/>
        <w:lang w:val="uk-UA"/>
      </w:rPr>
      <w:t>.09.</w:t>
    </w:r>
    <w:r w:rsidR="00D57593" w:rsidRPr="00BF6D82">
      <w:rPr>
        <w:b/>
        <w:i/>
        <w:sz w:val="22"/>
        <w:szCs w:val="22"/>
      </w:rPr>
      <w:t>201</w:t>
    </w:r>
    <w:r w:rsidR="00D57593" w:rsidRPr="00BF6D82">
      <w:rPr>
        <w:b/>
        <w:i/>
        <w:sz w:val="22"/>
        <w:szCs w:val="22"/>
        <w:lang w:val="uk-UA"/>
      </w:rPr>
      <w:t>9</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4665" w:rsidRDefault="00A94665" w:rsidP="00116485">
    <w:pPr>
      <w:pStyle w:val="a5"/>
      <w:ind w:right="360"/>
    </w:pPr>
    <w:r>
      <w:rPr>
        <w:noProof/>
      </w:rPr>
      <w:pict>
        <v:line id="_x0000_s2050" style="position:absolute;z-index:251657216" from="1.35pt,6.8pt" to="483.35pt,6.85pt" o:allowincell="f" strokeweight="1pt"/>
      </w:pict>
    </w:r>
  </w:p>
  <w:p w:rsidR="00A94665" w:rsidRPr="00BF6D82" w:rsidRDefault="00A94665" w:rsidP="00BB7544">
    <w:pPr>
      <w:pStyle w:val="a5"/>
      <w:jc w:val="center"/>
      <w:rPr>
        <w:b/>
        <w:i/>
        <w:sz w:val="22"/>
        <w:szCs w:val="22"/>
        <w:lang w:val="uk-UA"/>
      </w:rPr>
    </w:pPr>
    <w:r w:rsidRPr="00BF6D82">
      <w:rPr>
        <w:b/>
        <w:i/>
        <w:sz w:val="22"/>
        <w:szCs w:val="22"/>
      </w:rPr>
      <w:t xml:space="preserve">Одеса, </w:t>
    </w:r>
    <w:r w:rsidR="00505F02" w:rsidRPr="00BF6D82">
      <w:rPr>
        <w:b/>
        <w:i/>
        <w:sz w:val="22"/>
        <w:szCs w:val="22"/>
        <w:lang w:val="uk-UA"/>
      </w:rPr>
      <w:t>2</w:t>
    </w:r>
    <w:r w:rsidR="00952524" w:rsidRPr="00BF6D82">
      <w:rPr>
        <w:b/>
        <w:i/>
        <w:sz w:val="22"/>
        <w:szCs w:val="22"/>
        <w:lang w:val="uk-UA"/>
      </w:rPr>
      <w:t>3</w:t>
    </w:r>
    <w:r w:rsidRPr="00BF6D82">
      <w:rPr>
        <w:b/>
        <w:i/>
        <w:sz w:val="22"/>
        <w:szCs w:val="22"/>
        <w:lang w:val="uk-UA"/>
      </w:rPr>
      <w:t>.09</w:t>
    </w:r>
    <w:r w:rsidR="00004A52" w:rsidRPr="00BF6D82">
      <w:rPr>
        <w:b/>
        <w:i/>
        <w:sz w:val="22"/>
        <w:szCs w:val="22"/>
        <w:lang w:val="uk-UA"/>
      </w:rPr>
      <w:t>.2019</w:t>
    </w:r>
    <w:r w:rsidRPr="00BF6D82">
      <w:rPr>
        <w:b/>
        <w:i/>
        <w:sz w:val="22"/>
        <w:szCs w:val="22"/>
        <w:lang w:val="uk-UA"/>
      </w:rPr>
      <w:t xml:space="preserve"> – 2</w:t>
    </w:r>
    <w:r w:rsidR="00952524" w:rsidRPr="00BF6D82">
      <w:rPr>
        <w:b/>
        <w:i/>
        <w:sz w:val="22"/>
        <w:szCs w:val="22"/>
        <w:lang w:val="uk-UA"/>
      </w:rPr>
      <w:t>5</w:t>
    </w:r>
    <w:r w:rsidRPr="00BF6D82">
      <w:rPr>
        <w:b/>
        <w:i/>
        <w:sz w:val="22"/>
        <w:szCs w:val="22"/>
        <w:lang w:val="uk-UA"/>
      </w:rPr>
      <w:t>.09.</w:t>
    </w:r>
    <w:r w:rsidRPr="00BF6D82">
      <w:rPr>
        <w:b/>
        <w:i/>
        <w:sz w:val="22"/>
        <w:szCs w:val="22"/>
      </w:rPr>
      <w:t>201</w:t>
    </w:r>
    <w:r w:rsidR="00505F02" w:rsidRPr="00BF6D82">
      <w:rPr>
        <w:b/>
        <w:i/>
        <w:sz w:val="22"/>
        <w:szCs w:val="22"/>
        <w:lang w:val="uk-UA"/>
      </w:rPr>
      <w:t>9</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725C" w:rsidRDefault="00F1725C">
      <w:r>
        <w:separator/>
      </w:r>
    </w:p>
  </w:footnote>
  <w:footnote w:type="continuationSeparator" w:id="0">
    <w:p w:rsidR="00F1725C" w:rsidRDefault="00F1725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6D82" w:rsidRDefault="00BF6D82" w:rsidP="00BF6D82">
    <w:pPr>
      <w:pStyle w:val="a7"/>
      <w:jc w:val="center"/>
      <w:rPr>
        <w:b/>
        <w:i/>
        <w:sz w:val="22"/>
        <w:szCs w:val="22"/>
        <w:lang w:val="en-US"/>
      </w:rPr>
    </w:pPr>
    <w:r>
      <w:rPr>
        <w:b/>
        <w:i/>
        <w:sz w:val="22"/>
        <w:szCs w:val="22"/>
        <w:lang w:val="en-US"/>
      </w:rPr>
      <w:t>VІІ International scientific &amp; technical conference "Informatics. Culture. Technology"</w:t>
    </w:r>
    <w:r>
      <w:rPr>
        <w:b/>
        <w:i/>
        <w:sz w:val="22"/>
        <w:szCs w:val="22"/>
        <w:lang w:val="uk-UA"/>
      </w:rPr>
      <w:t xml:space="preserve"> ІСТ–2019</w:t>
    </w:r>
  </w:p>
  <w:p w:rsidR="00D57593" w:rsidRPr="00D57593" w:rsidRDefault="00D57593" w:rsidP="00D57593">
    <w:pPr>
      <w:pStyle w:val="a7"/>
      <w:jc w:val="center"/>
      <w:rPr>
        <w:b/>
        <w:sz w:val="24"/>
        <w:lang w:val="en-US"/>
      </w:rPr>
    </w:pPr>
    <w:r>
      <w:rPr>
        <w:b/>
        <w:noProof/>
        <w:sz w:val="24"/>
      </w:rPr>
      <w:pict>
        <v:line id="_x0000_s2052" style="position:absolute;left:0;text-align:left;flip:x;z-index:251659264" from="-25.65pt,2.05pt" to="456.35pt,2.1pt" o:allowincell="f" strokeweight="1pt"/>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6D82" w:rsidRDefault="00BF6D82" w:rsidP="00BF6D82">
    <w:pPr>
      <w:pStyle w:val="a7"/>
      <w:jc w:val="center"/>
      <w:rPr>
        <w:b/>
        <w:sz w:val="21"/>
        <w:szCs w:val="21"/>
      </w:rPr>
    </w:pPr>
    <w:proofErr w:type="gramStart"/>
    <w:r>
      <w:rPr>
        <w:b/>
        <w:i/>
        <w:sz w:val="21"/>
        <w:szCs w:val="21"/>
        <w:lang w:val="en-US"/>
      </w:rPr>
      <w:t>V</w:t>
    </w:r>
    <w:r>
      <w:rPr>
        <w:b/>
        <w:i/>
        <w:sz w:val="21"/>
        <w:szCs w:val="21"/>
        <w:lang w:val="uk-UA"/>
      </w:rPr>
      <w:t>І</w:t>
    </w:r>
    <w:r>
      <w:rPr>
        <w:b/>
        <w:i/>
        <w:sz w:val="21"/>
        <w:szCs w:val="21"/>
      </w:rPr>
      <w:t xml:space="preserve">І  </w:t>
    </w:r>
    <w:r>
      <w:rPr>
        <w:b/>
        <w:i/>
        <w:sz w:val="21"/>
        <w:szCs w:val="21"/>
        <w:lang w:val="uk-UA"/>
      </w:rPr>
      <w:t>Міжнародна</w:t>
    </w:r>
    <w:proofErr w:type="gramEnd"/>
    <w:r>
      <w:rPr>
        <w:b/>
        <w:i/>
        <w:sz w:val="21"/>
        <w:szCs w:val="21"/>
        <w:lang w:val="uk-UA"/>
      </w:rPr>
      <w:t xml:space="preserve"> науково-практична конференція «Інформатика. Культура. Технології»  ІКТ–2019</w:t>
    </w:r>
  </w:p>
  <w:p w:rsidR="00A94665" w:rsidRDefault="00A94665">
    <w:pPr>
      <w:pStyle w:val="a7"/>
    </w:pPr>
    <w:r>
      <w:rPr>
        <w:noProof/>
      </w:rPr>
      <w:pict>
        <v:line id="_x0000_s2049" style="position:absolute;flip:x;z-index:251656192" from="1.35pt,4.2pt" to="483.35pt,4.25pt" o:allowincell="f" strokeweight="1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019AEB16"/>
    <w:lvl w:ilvl="0">
      <w:start w:val="1"/>
      <w:numFmt w:val="decimal"/>
      <w:lvlText w:val="%1."/>
      <w:lvlJc w:val="left"/>
      <w:pPr>
        <w:tabs>
          <w:tab w:val="num" w:pos="1492"/>
        </w:tabs>
        <w:ind w:left="1492" w:hanging="360"/>
      </w:pPr>
    </w:lvl>
  </w:abstractNum>
  <w:abstractNum w:abstractNumId="1">
    <w:nsid w:val="FFFFFF7D"/>
    <w:multiLevelType w:val="singleLevel"/>
    <w:tmpl w:val="D2F48754"/>
    <w:lvl w:ilvl="0">
      <w:start w:val="1"/>
      <w:numFmt w:val="decimal"/>
      <w:lvlText w:val="%1."/>
      <w:lvlJc w:val="left"/>
      <w:pPr>
        <w:tabs>
          <w:tab w:val="num" w:pos="1209"/>
        </w:tabs>
        <w:ind w:left="1209" w:hanging="360"/>
      </w:pPr>
    </w:lvl>
  </w:abstractNum>
  <w:abstractNum w:abstractNumId="2">
    <w:nsid w:val="FFFFFF7E"/>
    <w:multiLevelType w:val="singleLevel"/>
    <w:tmpl w:val="62861388"/>
    <w:lvl w:ilvl="0">
      <w:start w:val="1"/>
      <w:numFmt w:val="decimal"/>
      <w:lvlText w:val="%1."/>
      <w:lvlJc w:val="left"/>
      <w:pPr>
        <w:tabs>
          <w:tab w:val="num" w:pos="926"/>
        </w:tabs>
        <w:ind w:left="926" w:hanging="360"/>
      </w:pPr>
    </w:lvl>
  </w:abstractNum>
  <w:abstractNum w:abstractNumId="3">
    <w:nsid w:val="FFFFFF7F"/>
    <w:multiLevelType w:val="singleLevel"/>
    <w:tmpl w:val="3EE65DBC"/>
    <w:lvl w:ilvl="0">
      <w:start w:val="1"/>
      <w:numFmt w:val="decimal"/>
      <w:lvlText w:val="%1."/>
      <w:lvlJc w:val="left"/>
      <w:pPr>
        <w:tabs>
          <w:tab w:val="num" w:pos="643"/>
        </w:tabs>
        <w:ind w:left="643" w:hanging="360"/>
      </w:pPr>
    </w:lvl>
  </w:abstractNum>
  <w:abstractNum w:abstractNumId="4">
    <w:nsid w:val="FFFFFF80"/>
    <w:multiLevelType w:val="singleLevel"/>
    <w:tmpl w:val="AA4491D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E4CEAF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CB6410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9348A9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4BF45F00"/>
    <w:lvl w:ilvl="0">
      <w:start w:val="1"/>
      <w:numFmt w:val="decimal"/>
      <w:lvlText w:val="%1."/>
      <w:lvlJc w:val="left"/>
      <w:pPr>
        <w:tabs>
          <w:tab w:val="num" w:pos="360"/>
        </w:tabs>
        <w:ind w:left="360" w:hanging="360"/>
      </w:pPr>
    </w:lvl>
  </w:abstractNum>
  <w:abstractNum w:abstractNumId="9">
    <w:nsid w:val="FFFFFF89"/>
    <w:multiLevelType w:val="singleLevel"/>
    <w:tmpl w:val="188AD2DC"/>
    <w:lvl w:ilvl="0">
      <w:start w:val="1"/>
      <w:numFmt w:val="bullet"/>
      <w:lvlText w:val=""/>
      <w:lvlJc w:val="left"/>
      <w:pPr>
        <w:tabs>
          <w:tab w:val="num" w:pos="360"/>
        </w:tabs>
        <w:ind w:left="360" w:hanging="360"/>
      </w:pPr>
      <w:rPr>
        <w:rFonts w:ascii="Symbol" w:hAnsi="Symbol" w:hint="default"/>
      </w:rPr>
    </w:lvl>
  </w:abstractNum>
  <w:abstractNum w:abstractNumId="10">
    <w:nsid w:val="175A7D8B"/>
    <w:multiLevelType w:val="hybridMultilevel"/>
    <w:tmpl w:val="D284BA98"/>
    <w:lvl w:ilvl="0" w:tplc="A33A716C">
      <w:start w:val="1"/>
      <w:numFmt w:val="decimal"/>
      <w:lvlText w:val="%1."/>
      <w:lvlJc w:val="left"/>
      <w:pPr>
        <w:ind w:left="927" w:hanging="360"/>
      </w:pPr>
      <w:rPr>
        <w:rFonts w:hint="default"/>
        <w:sz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3A4E7EA1"/>
    <w:multiLevelType w:val="hybridMultilevel"/>
    <w:tmpl w:val="21C4A51E"/>
    <w:lvl w:ilvl="0" w:tplc="50D431F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54E05DBC"/>
    <w:multiLevelType w:val="hybridMultilevel"/>
    <w:tmpl w:val="5CF48E76"/>
    <w:lvl w:ilvl="0" w:tplc="DCB48CF8">
      <w:start w:val="1"/>
      <w:numFmt w:val="decimal"/>
      <w:lvlText w:val="%1."/>
      <w:lvlJc w:val="left"/>
      <w:pPr>
        <w:ind w:left="927" w:hanging="360"/>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74995813"/>
    <w:multiLevelType w:val="hybridMultilevel"/>
    <w:tmpl w:val="7CA2DF12"/>
    <w:lvl w:ilvl="0" w:tplc="0FAEE8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3"/>
  </w:num>
  <w:num w:numId="13">
    <w:abstractNumId w:val="10"/>
  </w:num>
  <w:num w:numId="1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autoHyphenation/>
  <w:hyphenationZone w:val="357"/>
  <w:evenAndOddHeaders/>
  <w:noPunctuationKerning/>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rsids>
    <w:rsidRoot w:val="00433C73"/>
    <w:rsid w:val="00004A52"/>
    <w:rsid w:val="000150E9"/>
    <w:rsid w:val="00026FF9"/>
    <w:rsid w:val="00060121"/>
    <w:rsid w:val="00063E66"/>
    <w:rsid w:val="00072F85"/>
    <w:rsid w:val="000839D2"/>
    <w:rsid w:val="00097980"/>
    <w:rsid w:val="000B33F9"/>
    <w:rsid w:val="000C0374"/>
    <w:rsid w:val="000C2D15"/>
    <w:rsid w:val="000C4C19"/>
    <w:rsid w:val="000E0054"/>
    <w:rsid w:val="00101082"/>
    <w:rsid w:val="00116485"/>
    <w:rsid w:val="00123B4A"/>
    <w:rsid w:val="001310E4"/>
    <w:rsid w:val="0013203B"/>
    <w:rsid w:val="00135F57"/>
    <w:rsid w:val="00136A23"/>
    <w:rsid w:val="00157E1F"/>
    <w:rsid w:val="00163EAC"/>
    <w:rsid w:val="00167509"/>
    <w:rsid w:val="00167A5E"/>
    <w:rsid w:val="00176FE2"/>
    <w:rsid w:val="00185C5B"/>
    <w:rsid w:val="0019693C"/>
    <w:rsid w:val="001A7807"/>
    <w:rsid w:val="001B1611"/>
    <w:rsid w:val="001C60E7"/>
    <w:rsid w:val="001D29D3"/>
    <w:rsid w:val="001D4702"/>
    <w:rsid w:val="001F2446"/>
    <w:rsid w:val="002021FE"/>
    <w:rsid w:val="00223A2C"/>
    <w:rsid w:val="002240ED"/>
    <w:rsid w:val="00244F5A"/>
    <w:rsid w:val="00245C0A"/>
    <w:rsid w:val="002654A4"/>
    <w:rsid w:val="00291446"/>
    <w:rsid w:val="00295EA4"/>
    <w:rsid w:val="002C614A"/>
    <w:rsid w:val="002E5F19"/>
    <w:rsid w:val="003113DF"/>
    <w:rsid w:val="003201CA"/>
    <w:rsid w:val="003473E4"/>
    <w:rsid w:val="00352811"/>
    <w:rsid w:val="003530FE"/>
    <w:rsid w:val="00373D1C"/>
    <w:rsid w:val="003A6A68"/>
    <w:rsid w:val="003A7A05"/>
    <w:rsid w:val="003C213C"/>
    <w:rsid w:val="003C31C3"/>
    <w:rsid w:val="003C52D4"/>
    <w:rsid w:val="003C6FA2"/>
    <w:rsid w:val="003D0AD8"/>
    <w:rsid w:val="003E70C6"/>
    <w:rsid w:val="003F00D9"/>
    <w:rsid w:val="004061FD"/>
    <w:rsid w:val="00432327"/>
    <w:rsid w:val="00433C73"/>
    <w:rsid w:val="00440B9E"/>
    <w:rsid w:val="004423AE"/>
    <w:rsid w:val="0044734E"/>
    <w:rsid w:val="00451013"/>
    <w:rsid w:val="00465DB4"/>
    <w:rsid w:val="004713D3"/>
    <w:rsid w:val="00471D99"/>
    <w:rsid w:val="00487521"/>
    <w:rsid w:val="004A1EAB"/>
    <w:rsid w:val="004A48A8"/>
    <w:rsid w:val="004A674D"/>
    <w:rsid w:val="004C16FF"/>
    <w:rsid w:val="004C1BA0"/>
    <w:rsid w:val="004D0A47"/>
    <w:rsid w:val="004D1614"/>
    <w:rsid w:val="004E668F"/>
    <w:rsid w:val="004E6868"/>
    <w:rsid w:val="004F7981"/>
    <w:rsid w:val="005004F6"/>
    <w:rsid w:val="00504D33"/>
    <w:rsid w:val="00505D97"/>
    <w:rsid w:val="00505F02"/>
    <w:rsid w:val="005062C6"/>
    <w:rsid w:val="00512A9D"/>
    <w:rsid w:val="005154C9"/>
    <w:rsid w:val="00560158"/>
    <w:rsid w:val="00575A36"/>
    <w:rsid w:val="005828C6"/>
    <w:rsid w:val="005B446E"/>
    <w:rsid w:val="005B4900"/>
    <w:rsid w:val="005C4C2E"/>
    <w:rsid w:val="005D4924"/>
    <w:rsid w:val="005D4A55"/>
    <w:rsid w:val="006005B9"/>
    <w:rsid w:val="00603192"/>
    <w:rsid w:val="00610016"/>
    <w:rsid w:val="0061122B"/>
    <w:rsid w:val="00612C57"/>
    <w:rsid w:val="00620AF6"/>
    <w:rsid w:val="00634B73"/>
    <w:rsid w:val="006411B8"/>
    <w:rsid w:val="00667B79"/>
    <w:rsid w:val="00674C8A"/>
    <w:rsid w:val="00692FE6"/>
    <w:rsid w:val="00694244"/>
    <w:rsid w:val="0069507D"/>
    <w:rsid w:val="006A34DA"/>
    <w:rsid w:val="006A5BF9"/>
    <w:rsid w:val="006C03B3"/>
    <w:rsid w:val="006D0C30"/>
    <w:rsid w:val="006D153E"/>
    <w:rsid w:val="00723CA6"/>
    <w:rsid w:val="0073518C"/>
    <w:rsid w:val="00744F10"/>
    <w:rsid w:val="007502D2"/>
    <w:rsid w:val="00755CC0"/>
    <w:rsid w:val="00773BAC"/>
    <w:rsid w:val="00780523"/>
    <w:rsid w:val="00780CEC"/>
    <w:rsid w:val="0078374E"/>
    <w:rsid w:val="0079260F"/>
    <w:rsid w:val="007D4E76"/>
    <w:rsid w:val="007D4F42"/>
    <w:rsid w:val="00801460"/>
    <w:rsid w:val="008030DD"/>
    <w:rsid w:val="0080320D"/>
    <w:rsid w:val="0080470A"/>
    <w:rsid w:val="00821D71"/>
    <w:rsid w:val="008228C9"/>
    <w:rsid w:val="00832D24"/>
    <w:rsid w:val="00873591"/>
    <w:rsid w:val="008810C8"/>
    <w:rsid w:val="008A061E"/>
    <w:rsid w:val="008A2634"/>
    <w:rsid w:val="008C7A21"/>
    <w:rsid w:val="008D263C"/>
    <w:rsid w:val="008D7DD5"/>
    <w:rsid w:val="008E205C"/>
    <w:rsid w:val="008E3195"/>
    <w:rsid w:val="008E482E"/>
    <w:rsid w:val="008F088B"/>
    <w:rsid w:val="00902B56"/>
    <w:rsid w:val="009051EE"/>
    <w:rsid w:val="009206A6"/>
    <w:rsid w:val="00926339"/>
    <w:rsid w:val="00943C07"/>
    <w:rsid w:val="00952524"/>
    <w:rsid w:val="00975001"/>
    <w:rsid w:val="00982EF1"/>
    <w:rsid w:val="009A6560"/>
    <w:rsid w:val="009B1B2F"/>
    <w:rsid w:val="009B2CCB"/>
    <w:rsid w:val="009C1B0C"/>
    <w:rsid w:val="009C1F08"/>
    <w:rsid w:val="009D3ABF"/>
    <w:rsid w:val="009E250B"/>
    <w:rsid w:val="00A24936"/>
    <w:rsid w:val="00A265A6"/>
    <w:rsid w:val="00A32D9F"/>
    <w:rsid w:val="00A40BC9"/>
    <w:rsid w:val="00A47E49"/>
    <w:rsid w:val="00A75CC8"/>
    <w:rsid w:val="00A9048C"/>
    <w:rsid w:val="00A94665"/>
    <w:rsid w:val="00AA0421"/>
    <w:rsid w:val="00AB2531"/>
    <w:rsid w:val="00AB7F8D"/>
    <w:rsid w:val="00AC052B"/>
    <w:rsid w:val="00AD60EC"/>
    <w:rsid w:val="00B002EF"/>
    <w:rsid w:val="00B014B2"/>
    <w:rsid w:val="00B131FA"/>
    <w:rsid w:val="00B13439"/>
    <w:rsid w:val="00B34A46"/>
    <w:rsid w:val="00B356EB"/>
    <w:rsid w:val="00B50DE7"/>
    <w:rsid w:val="00B520DA"/>
    <w:rsid w:val="00B66B27"/>
    <w:rsid w:val="00B75636"/>
    <w:rsid w:val="00B84364"/>
    <w:rsid w:val="00B878BA"/>
    <w:rsid w:val="00B92C33"/>
    <w:rsid w:val="00BB0D25"/>
    <w:rsid w:val="00BB7544"/>
    <w:rsid w:val="00BC5B3D"/>
    <w:rsid w:val="00BD5D49"/>
    <w:rsid w:val="00BF2281"/>
    <w:rsid w:val="00BF6D82"/>
    <w:rsid w:val="00C00167"/>
    <w:rsid w:val="00C03BA8"/>
    <w:rsid w:val="00C1113C"/>
    <w:rsid w:val="00C31E0E"/>
    <w:rsid w:val="00C340A4"/>
    <w:rsid w:val="00C51670"/>
    <w:rsid w:val="00C573FE"/>
    <w:rsid w:val="00C644D8"/>
    <w:rsid w:val="00C71A71"/>
    <w:rsid w:val="00C71BB2"/>
    <w:rsid w:val="00C774E6"/>
    <w:rsid w:val="00CA2033"/>
    <w:rsid w:val="00CA3AC4"/>
    <w:rsid w:val="00CB549D"/>
    <w:rsid w:val="00CC046A"/>
    <w:rsid w:val="00CC0A3B"/>
    <w:rsid w:val="00CC3165"/>
    <w:rsid w:val="00CC4D1B"/>
    <w:rsid w:val="00CD017E"/>
    <w:rsid w:val="00CD6C4C"/>
    <w:rsid w:val="00CF42D3"/>
    <w:rsid w:val="00CF5E03"/>
    <w:rsid w:val="00D03088"/>
    <w:rsid w:val="00D13DE6"/>
    <w:rsid w:val="00D1599F"/>
    <w:rsid w:val="00D3009F"/>
    <w:rsid w:val="00D301C8"/>
    <w:rsid w:val="00D37A6F"/>
    <w:rsid w:val="00D505D5"/>
    <w:rsid w:val="00D527C0"/>
    <w:rsid w:val="00D57593"/>
    <w:rsid w:val="00D675BA"/>
    <w:rsid w:val="00D80062"/>
    <w:rsid w:val="00D86038"/>
    <w:rsid w:val="00D90D5A"/>
    <w:rsid w:val="00D9741E"/>
    <w:rsid w:val="00DA1E4D"/>
    <w:rsid w:val="00DA2872"/>
    <w:rsid w:val="00DA700C"/>
    <w:rsid w:val="00DB5339"/>
    <w:rsid w:val="00DD73B7"/>
    <w:rsid w:val="00DE3D0F"/>
    <w:rsid w:val="00E0310F"/>
    <w:rsid w:val="00E03BC6"/>
    <w:rsid w:val="00E17996"/>
    <w:rsid w:val="00E26E8D"/>
    <w:rsid w:val="00E33BB7"/>
    <w:rsid w:val="00E36400"/>
    <w:rsid w:val="00E574C4"/>
    <w:rsid w:val="00E63F8E"/>
    <w:rsid w:val="00E64E3B"/>
    <w:rsid w:val="00E72211"/>
    <w:rsid w:val="00E87EDA"/>
    <w:rsid w:val="00E90174"/>
    <w:rsid w:val="00EA021A"/>
    <w:rsid w:val="00EC01DA"/>
    <w:rsid w:val="00ED5DE9"/>
    <w:rsid w:val="00EE5C00"/>
    <w:rsid w:val="00EF2CBA"/>
    <w:rsid w:val="00F1725C"/>
    <w:rsid w:val="00F51404"/>
    <w:rsid w:val="00F52741"/>
    <w:rsid w:val="00F6708A"/>
    <w:rsid w:val="00F678D9"/>
    <w:rsid w:val="00F712E8"/>
    <w:rsid w:val="00F83151"/>
    <w:rsid w:val="00FA5143"/>
    <w:rsid w:val="00FC21CD"/>
    <w:rsid w:val="00FC2D02"/>
    <w:rsid w:val="00FD6E60"/>
    <w:rsid w:val="00FF013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overflowPunct w:val="0"/>
      <w:autoSpaceDE w:val="0"/>
      <w:autoSpaceDN w:val="0"/>
      <w:adjustRightInd w:val="0"/>
      <w:textAlignment w:val="baseline"/>
    </w:pPr>
  </w:style>
  <w:style w:type="paragraph" w:styleId="1">
    <w:name w:val="heading 1"/>
    <w:basedOn w:val="a"/>
    <w:link w:val="10"/>
    <w:uiPriority w:val="9"/>
    <w:qFormat/>
    <w:rsid w:val="005062C6"/>
    <w:pPr>
      <w:widowControl/>
      <w:overflowPunct/>
      <w:autoSpaceDE/>
      <w:autoSpaceDN/>
      <w:adjustRightInd/>
      <w:spacing w:before="100" w:beforeAutospacing="1" w:after="100" w:afterAutospacing="1"/>
      <w:textAlignment w:val="auto"/>
      <w:outlineLvl w:val="0"/>
    </w:pPr>
    <w:rPr>
      <w:b/>
      <w:bCs/>
      <w:kern w:val="36"/>
      <w:sz w:val="48"/>
      <w:szCs w:val="48"/>
    </w:rPr>
  </w:style>
  <w:style w:type="character" w:default="1" w:styleId="a0">
    <w:name w:val="Default Paragraph Font"/>
    <w:aliases w:val=" Знак Знак"/>
    <w:link w:val="a1"/>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semiHidden/>
  </w:style>
  <w:style w:type="character" w:styleId="a4">
    <w:name w:val="page number"/>
    <w:basedOn w:val="a0"/>
  </w:style>
  <w:style w:type="paragraph" w:styleId="a5">
    <w:name w:val="footer"/>
    <w:basedOn w:val="a"/>
    <w:link w:val="a6"/>
    <w:pPr>
      <w:tabs>
        <w:tab w:val="center" w:pos="4153"/>
        <w:tab w:val="right" w:pos="8306"/>
      </w:tabs>
    </w:pPr>
  </w:style>
  <w:style w:type="paragraph" w:styleId="a7">
    <w:name w:val="header"/>
    <w:basedOn w:val="a"/>
    <w:link w:val="a8"/>
    <w:pPr>
      <w:tabs>
        <w:tab w:val="center" w:pos="4153"/>
        <w:tab w:val="right" w:pos="8306"/>
      </w:tabs>
    </w:pPr>
  </w:style>
  <w:style w:type="paragraph" w:customStyle="1" w:styleId="a1">
    <w:basedOn w:val="a"/>
    <w:link w:val="a0"/>
    <w:rsid w:val="00CD6C4C"/>
    <w:pPr>
      <w:widowControl/>
      <w:overflowPunct/>
      <w:autoSpaceDE/>
      <w:autoSpaceDN/>
      <w:adjustRightInd/>
      <w:textAlignment w:val="auto"/>
    </w:pPr>
    <w:rPr>
      <w:rFonts w:ascii="Verdana" w:hAnsi="Verdana" w:cs="Verdana"/>
      <w:lang w:val="en-US" w:eastAsia="en-US"/>
    </w:rPr>
  </w:style>
  <w:style w:type="character" w:styleId="a9">
    <w:name w:val="Hyperlink"/>
    <w:semiHidden/>
    <w:rsid w:val="004A674D"/>
    <w:rPr>
      <w:color w:val="0000FF"/>
      <w:u w:val="single"/>
    </w:rPr>
  </w:style>
  <w:style w:type="paragraph" w:customStyle="1" w:styleId="aa">
    <w:name w:val="ТекстТезиса"/>
    <w:basedOn w:val="a"/>
    <w:link w:val="ab"/>
    <w:rsid w:val="004A674D"/>
    <w:pPr>
      <w:widowControl/>
      <w:overflowPunct/>
      <w:autoSpaceDE/>
      <w:autoSpaceDN/>
      <w:adjustRightInd/>
      <w:ind w:firstLine="567"/>
      <w:jc w:val="both"/>
      <w:textAlignment w:val="auto"/>
    </w:pPr>
    <w:rPr>
      <w:sz w:val="24"/>
      <w:szCs w:val="24"/>
    </w:rPr>
  </w:style>
  <w:style w:type="character" w:customStyle="1" w:styleId="ab">
    <w:name w:val="ТекстТезиса Знак"/>
    <w:link w:val="aa"/>
    <w:rsid w:val="004A674D"/>
    <w:rPr>
      <w:sz w:val="24"/>
      <w:szCs w:val="24"/>
      <w:lang w:val="ru-RU" w:eastAsia="ru-RU" w:bidi="ar-SA"/>
    </w:rPr>
  </w:style>
  <w:style w:type="table" w:styleId="ac">
    <w:name w:val="Table Grid"/>
    <w:basedOn w:val="a2"/>
    <w:semiHidden/>
    <w:rsid w:val="004A67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ongtext">
    <w:name w:val="long_text"/>
    <w:basedOn w:val="a0"/>
    <w:semiHidden/>
    <w:rsid w:val="00CC046A"/>
  </w:style>
  <w:style w:type="character" w:customStyle="1" w:styleId="a8">
    <w:name w:val="Верхний колонтитул Знак"/>
    <w:link w:val="a7"/>
    <w:rsid w:val="00D57593"/>
  </w:style>
  <w:style w:type="character" w:customStyle="1" w:styleId="a6">
    <w:name w:val="Нижний колонтитул Знак"/>
    <w:link w:val="a5"/>
    <w:rsid w:val="00D57593"/>
  </w:style>
  <w:style w:type="paragraph" w:styleId="ad">
    <w:name w:val="No Spacing"/>
    <w:uiPriority w:val="1"/>
    <w:qFormat/>
    <w:rsid w:val="00072F85"/>
    <w:pPr>
      <w:widowControl w:val="0"/>
      <w:overflowPunct w:val="0"/>
      <w:autoSpaceDE w:val="0"/>
      <w:autoSpaceDN w:val="0"/>
      <w:adjustRightInd w:val="0"/>
      <w:textAlignment w:val="baseline"/>
    </w:pPr>
  </w:style>
  <w:style w:type="paragraph" w:styleId="HTML">
    <w:name w:val="HTML Preformatted"/>
    <w:basedOn w:val="a"/>
    <w:link w:val="HTML0"/>
    <w:uiPriority w:val="99"/>
    <w:unhideWhenUsed/>
    <w:rsid w:val="00373D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373D1C"/>
    <w:rPr>
      <w:rFonts w:ascii="Courier New" w:hAnsi="Courier New" w:cs="Courier New"/>
    </w:rPr>
  </w:style>
  <w:style w:type="character" w:customStyle="1" w:styleId="10">
    <w:name w:val="Заголовок 1 Знак"/>
    <w:basedOn w:val="a0"/>
    <w:link w:val="1"/>
    <w:uiPriority w:val="9"/>
    <w:rsid w:val="005062C6"/>
    <w:rPr>
      <w:b/>
      <w:bCs/>
      <w:kern w:val="36"/>
      <w:sz w:val="48"/>
      <w:szCs w:val="48"/>
    </w:rPr>
  </w:style>
</w:styles>
</file>

<file path=word/webSettings.xml><?xml version="1.0" encoding="utf-8"?>
<w:webSettings xmlns:r="http://schemas.openxmlformats.org/officeDocument/2006/relationships" xmlns:w="http://schemas.openxmlformats.org/wordprocessingml/2006/main">
  <w:divs>
    <w:div w:id="41564824">
      <w:bodyDiv w:val="1"/>
      <w:marLeft w:val="0"/>
      <w:marRight w:val="0"/>
      <w:marTop w:val="0"/>
      <w:marBottom w:val="0"/>
      <w:divBdr>
        <w:top w:val="none" w:sz="0" w:space="0" w:color="auto"/>
        <w:left w:val="none" w:sz="0" w:space="0" w:color="auto"/>
        <w:bottom w:val="none" w:sz="0" w:space="0" w:color="auto"/>
        <w:right w:val="none" w:sz="0" w:space="0" w:color="auto"/>
      </w:divBdr>
    </w:div>
    <w:div w:id="242103840">
      <w:bodyDiv w:val="1"/>
      <w:marLeft w:val="0"/>
      <w:marRight w:val="0"/>
      <w:marTop w:val="0"/>
      <w:marBottom w:val="0"/>
      <w:divBdr>
        <w:top w:val="none" w:sz="0" w:space="0" w:color="auto"/>
        <w:left w:val="none" w:sz="0" w:space="0" w:color="auto"/>
        <w:bottom w:val="none" w:sz="0" w:space="0" w:color="auto"/>
        <w:right w:val="none" w:sz="0" w:space="0" w:color="auto"/>
      </w:divBdr>
    </w:div>
    <w:div w:id="270550085">
      <w:bodyDiv w:val="1"/>
      <w:marLeft w:val="0"/>
      <w:marRight w:val="0"/>
      <w:marTop w:val="0"/>
      <w:marBottom w:val="0"/>
      <w:divBdr>
        <w:top w:val="none" w:sz="0" w:space="0" w:color="auto"/>
        <w:left w:val="none" w:sz="0" w:space="0" w:color="auto"/>
        <w:bottom w:val="none" w:sz="0" w:space="0" w:color="auto"/>
        <w:right w:val="none" w:sz="0" w:space="0" w:color="auto"/>
      </w:divBdr>
    </w:div>
    <w:div w:id="643697772">
      <w:bodyDiv w:val="1"/>
      <w:marLeft w:val="0"/>
      <w:marRight w:val="0"/>
      <w:marTop w:val="0"/>
      <w:marBottom w:val="0"/>
      <w:divBdr>
        <w:top w:val="none" w:sz="0" w:space="0" w:color="auto"/>
        <w:left w:val="none" w:sz="0" w:space="0" w:color="auto"/>
        <w:bottom w:val="none" w:sz="0" w:space="0" w:color="auto"/>
        <w:right w:val="none" w:sz="0" w:space="0" w:color="auto"/>
      </w:divBdr>
    </w:div>
    <w:div w:id="775179255">
      <w:bodyDiv w:val="1"/>
      <w:marLeft w:val="0"/>
      <w:marRight w:val="0"/>
      <w:marTop w:val="0"/>
      <w:marBottom w:val="0"/>
      <w:divBdr>
        <w:top w:val="none" w:sz="0" w:space="0" w:color="auto"/>
        <w:left w:val="none" w:sz="0" w:space="0" w:color="auto"/>
        <w:bottom w:val="none" w:sz="0" w:space="0" w:color="auto"/>
        <w:right w:val="none" w:sz="0" w:space="0" w:color="auto"/>
      </w:divBdr>
    </w:div>
    <w:div w:id="1168785998">
      <w:bodyDiv w:val="1"/>
      <w:marLeft w:val="0"/>
      <w:marRight w:val="0"/>
      <w:marTop w:val="0"/>
      <w:marBottom w:val="0"/>
      <w:divBdr>
        <w:top w:val="none" w:sz="0" w:space="0" w:color="auto"/>
        <w:left w:val="none" w:sz="0" w:space="0" w:color="auto"/>
        <w:bottom w:val="none" w:sz="0" w:space="0" w:color="auto"/>
        <w:right w:val="none" w:sz="0" w:space="0" w:color="auto"/>
      </w:divBdr>
    </w:div>
    <w:div w:id="1276015178">
      <w:bodyDiv w:val="1"/>
      <w:marLeft w:val="0"/>
      <w:marRight w:val="0"/>
      <w:marTop w:val="0"/>
      <w:marBottom w:val="0"/>
      <w:divBdr>
        <w:top w:val="none" w:sz="0" w:space="0" w:color="auto"/>
        <w:left w:val="none" w:sz="0" w:space="0" w:color="auto"/>
        <w:bottom w:val="none" w:sz="0" w:space="0" w:color="auto"/>
        <w:right w:val="none" w:sz="0" w:space="0" w:color="auto"/>
      </w:divBdr>
    </w:div>
    <w:div w:id="1468627642">
      <w:bodyDiv w:val="1"/>
      <w:marLeft w:val="0"/>
      <w:marRight w:val="0"/>
      <w:marTop w:val="0"/>
      <w:marBottom w:val="0"/>
      <w:divBdr>
        <w:top w:val="none" w:sz="0" w:space="0" w:color="auto"/>
        <w:left w:val="none" w:sz="0" w:space="0" w:color="auto"/>
        <w:bottom w:val="none" w:sz="0" w:space="0" w:color="auto"/>
        <w:right w:val="none" w:sz="0" w:space="0" w:color="auto"/>
      </w:divBdr>
    </w:div>
    <w:div w:id="1530610344">
      <w:bodyDiv w:val="1"/>
      <w:marLeft w:val="0"/>
      <w:marRight w:val="0"/>
      <w:marTop w:val="0"/>
      <w:marBottom w:val="0"/>
      <w:divBdr>
        <w:top w:val="none" w:sz="0" w:space="0" w:color="auto"/>
        <w:left w:val="none" w:sz="0" w:space="0" w:color="auto"/>
        <w:bottom w:val="none" w:sz="0" w:space="0" w:color="auto"/>
        <w:right w:val="none" w:sz="0" w:space="0" w:color="auto"/>
      </w:divBdr>
    </w:div>
    <w:div w:id="1922641952">
      <w:bodyDiv w:val="1"/>
      <w:marLeft w:val="0"/>
      <w:marRight w:val="0"/>
      <w:marTop w:val="0"/>
      <w:marBottom w:val="0"/>
      <w:divBdr>
        <w:top w:val="none" w:sz="0" w:space="0" w:color="auto"/>
        <w:left w:val="none" w:sz="0" w:space="0" w:color="auto"/>
        <w:bottom w:val="none" w:sz="0" w:space="0" w:color="auto"/>
        <w:right w:val="none" w:sz="0" w:space="0" w:color="auto"/>
      </w:divBdr>
    </w:div>
    <w:div w:id="2062436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9ABB0F-D8F9-471B-A2FC-437D6F6DB2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774</Words>
  <Characters>4415</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Название доклада (размер 14, полужирный)</vt:lpstr>
    </vt:vector>
  </TitlesOfParts>
  <Company>TKEA</Company>
  <LinksUpToDate>false</LinksUpToDate>
  <CharactersWithSpaces>5179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Название доклада (размер 14, полужирный)</dc:title>
  <dc:creator>User</dc:creator>
  <cp:lastModifiedBy>Пользователь Windows</cp:lastModifiedBy>
  <cp:revision>2</cp:revision>
  <cp:lastPrinted>2013-11-22T08:46:00Z</cp:lastPrinted>
  <dcterms:created xsi:type="dcterms:W3CDTF">2019-08-31T00:38:00Z</dcterms:created>
  <dcterms:modified xsi:type="dcterms:W3CDTF">2019-08-31T00:38:00Z</dcterms:modified>
</cp:coreProperties>
</file>